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t>
      </w:r>
      <w:r>
        <w:rPr>
          <w:rFonts w:ascii="Helvetica Neue" w:hAnsi="Helvetica Neue" w:cs="Helvetica Neue"/>
          <w:sz w:val="32"/>
          <w:sz-cs w:val="32"/>
          <w:spacing w:val="0"/>
          <w:color w:val="F7F9FA"/>
        </w:rPr>
        <w:t xml:space="preserve">i've seen that some apps and products offer pay-as-you-drink billing model where I only pay for the amount of compute units/ hours of service/ storage etc. that I use. What is this model called in formal words and which major products work this way? also list down 10 products that are currently subscription only and will be more profitable and easier to use for customers if there was a pay-as-you-drink billing system as well</w:t>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28"/>
          <w:sz-cs w:val="28"/>
          <w:spacing w:val="0"/>
          <w:color w:val="C4C9CD"/>
        </w:rPr>
        <w:t xml:space="preserve"/>
      </w:r>
    </w:p>
    <w:p>
      <w:pPr/>
      <w:r>
        <w:rPr>
          <w:rFonts w:ascii="Helvetica Neue" w:hAnsi="Helvetica Neue" w:cs="Helvetica Neue"/>
          <w:sz w:val="28"/>
          <w:sz-cs w:val="28"/>
          <w:spacing w:val="0"/>
          <w:color w:val="C4C9CD"/>
        </w:rPr>
        <w:t xml:space="preserve">Read 10 web pages</w:t>
      </w:r>
      <w:r>
        <w:rPr>
          <w:rFonts w:ascii="Helvetica Neue" w:hAnsi="Helvetica Neue" w:cs="Helvetica Neue"/>
          <w:sz w:val="28"/>
          <w:sz-cs w:val="28"/>
          <w:spacing w:val="0"/>
          <w:color w:val="C4C9CD"/>
        </w:rPr>
        <w:t xml:space="preserve"/>
      </w:r>
    </w:p>
    <w:p>
      <w:pPr/>
      <w:r>
        <w:rPr>
          <w:rFonts w:ascii="Helvetica Neue" w:hAnsi="Helvetica Neue" w:cs="Helvetica Neue"/>
          <w:sz w:val="28"/>
          <w:sz-cs w:val="28"/>
          <w:spacing w:val="0"/>
          <w:color w:val="6B006D"/>
        </w:rPr>
        <w:t xml:space="preserve"/>
      </w:r>
    </w:p>
    <w:p>
      <w:pPr>
        <w:spacing w:after="320"/>
      </w:pPr>
      <w:r>
        <w:rPr>
          <w:rFonts w:ascii="Helvetica Neue" w:hAnsi="Helvetica Neue" w:cs="Helvetica Neue"/>
          <w:sz w:val="32"/>
          <w:sz-cs w:val="32"/>
          <w:spacing w:val="0"/>
          <w:color w:val="F7F9FA"/>
        </w:rPr>
        <w:t xml:space="preserve">You're looking for the formal name of the "pay-as-you-drink" billing model. In business and software terminology, this is most formally known as </w:t>
      </w:r>
      <w:r>
        <w:rPr>
          <w:rFonts w:ascii=".SF NS" w:hAnsi=".SF NS" w:cs=".SF NS"/>
          <w:sz w:val="32"/>
          <w:sz-cs w:val="32"/>
          <w:spacing w:val="0"/>
          <w:color w:val="F7F9FA"/>
        </w:rPr>
        <w:t xml:space="preserve">Consumption-based Pricing</w:t>
      </w:r>
      <w:r>
        <w:rPr>
          <w:rFonts w:ascii="Helvetica Neue" w:hAnsi="Helvetica Neue" w:cs="Helvetica Neue"/>
          <w:sz w:val="32"/>
          <w:sz-cs w:val="32"/>
          <w:spacing w:val="0"/>
          <w:color w:val="F7F9FA"/>
        </w:rPr>
        <w:t xml:space="preserve"> or </w:t>
      </w:r>
      <w:r>
        <w:rPr>
          <w:rFonts w:ascii=".SF NS" w:hAnsi=".SF NS" w:cs=".SF NS"/>
          <w:sz w:val="32"/>
          <w:sz-cs w:val="32"/>
          <w:spacing w:val="0"/>
          <w:color w:val="F7F9FA"/>
        </w:rPr>
        <w:t xml:space="preserve">Usage-based Pricing (UBP)</w:t>
      </w:r>
      <w:r>
        <w:rPr>
          <w:rFonts w:ascii="Helvetica Neue" w:hAnsi="Helvetica Neue" w:cs="Helvetica Neue"/>
          <w:sz w:val="32"/>
          <w:sz-cs w:val="32"/>
          <w:spacing w:val="0"/>
          <w:color w:val="F7F9FA"/>
        </w:rPr>
        <w:t xml:space="preserve"> .</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It is also commonly referred to by several other names: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Pay-as-you-go (PAYG)</w:t>
      </w:r>
      <w:r>
        <w:rPr>
          <w:rFonts w:ascii="Helvetica Neue" w:hAnsi="Helvetica Neue" w:cs="Helvetica Neue"/>
          <w:sz w:val="32"/>
          <w:sz-cs w:val="32"/>
          <w:spacing w:val="0"/>
          <w:color w:val="F7F9FA"/>
        </w:rPr>
        <w:t xml:space="preserv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Metered Billing</w:t>
      </w:r>
      <w:r>
        <w:rPr>
          <w:rFonts w:ascii="Helvetica Neue" w:hAnsi="Helvetica Neue" w:cs="Helvetica Neue"/>
          <w:sz w:val="32"/>
          <w:sz-cs w:val="32"/>
          <w:spacing w:val="0"/>
          <w:color w:val="F7F9FA"/>
        </w:rPr>
        <w:t xml:space="preserv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Pay-per-use</w:t>
      </w:r>
      <w:r>
        <w:rPr>
          <w:rFonts w:ascii="Helvetica Neue" w:hAnsi="Helvetica Neue" w:cs="Helvetica Neue"/>
          <w:sz w:val="32"/>
          <w:sz-cs w:val="32"/>
          <w:spacing w:val="0"/>
          <w:color w:val="F7F9FA"/>
        </w:rPr>
        <w:t xml:space="preserve"> </w:t>
      </w:r>
      <w:r>
        <w:rPr>
          <w:rFonts w:ascii="Helvetica Neue" w:hAnsi="Helvetica Neue" w:cs="Helvetica Neue"/>
          <w:sz w:val="32"/>
          <w:sz-cs w:val="32"/>
          <w:spacing w:val="0"/>
          <w:color w:val="F7F9FA"/>
        </w:rPr>
        <w:t xml:space="preserve"/>
      </w:r>
    </w:p>
    <w:p>
      <w:pPr>
        <w:spacing w:after="320"/>
      </w:pPr>
      <w:r>
        <w:rPr>
          <w:rFonts w:ascii=".Apple Color Emoji UI" w:hAnsi=".Apple Color Emoji UI" w:cs=".Apple Color Emoji UI"/>
          <w:sz w:val="40"/>
          <w:sz-cs w:val="40"/>
          <w:spacing w:val="0"/>
          <w:color w:val="F7F9FA"/>
        </w:rPr>
        <w:t xml:space="preserve">💡</w:t>
      </w:r>
      <w:r>
        <w:rPr>
          <w:rFonts w:ascii="Helvetica Neue" w:hAnsi="Helvetica Neue" w:cs="Helvetica Neue"/>
          <w:sz w:val="40"/>
          <w:sz-cs w:val="40"/>
          <w:b/>
          <w:spacing w:val="0"/>
          <w:color w:val="F7F9FA"/>
        </w:rPr>
        <w:t xml:space="preserve"> How It Works</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Unlike a traditional flat subscription where you pay a fixed fee (e.g., $50/month) regardless of usage, consumption-based pricing ties your cost directly to how much you actually use the service. Providers track specific metrics—such as compute hours, storage in GB, or API calls—and bill you based on that total at the end of the billing cycle . Think of it like a utility bill for your software.</w:t>
      </w:r>
      <w:r>
        <w:rPr>
          <w:rFonts w:ascii="Helvetica Neue" w:hAnsi="Helvetica Neue" w:cs="Helvetica Neue"/>
          <w:sz w:val="32"/>
          <w:sz-cs w:val="32"/>
          <w:spacing w:val="0"/>
          <w:color w:val="F7F9FA"/>
        </w:rPr>
        <w:t xml:space="preserve"/>
      </w:r>
    </w:p>
    <w:p>
      <w:pPr>
        <w:spacing w:after="320"/>
      </w:pPr>
      <w:r>
        <w:rPr>
          <w:rFonts w:ascii=".Apple Color Emoji UI" w:hAnsi=".Apple Color Emoji UI" w:cs=".Apple Color Emoji UI"/>
          <w:sz w:val="40"/>
          <w:sz-cs w:val="40"/>
          <w:spacing w:val="0"/>
          <w:color w:val="F7F9FA"/>
        </w:rPr>
        <w:t xml:space="preserve">☁️</w:t>
      </w:r>
      <w:r>
        <w:rPr>
          <w:rFonts w:ascii="Helvetica Neue" w:hAnsi="Helvetica Neue" w:cs="Helvetica Neue"/>
          <w:sz w:val="40"/>
          <w:sz-cs w:val="40"/>
          <w:b/>
          <w:spacing w:val="0"/>
          <w:color w:val="F7F9FA"/>
        </w:rPr>
        <w:t xml:space="preserve"> Major Products Using This Model</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This model is the standard for cloud computing and infrastructure services. The most prominent examples include:</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Amazon Web Services (AWS):</w:t>
      </w:r>
      <w:r>
        <w:rPr>
          <w:rFonts w:ascii="Helvetica Neue" w:hAnsi="Helvetica Neue" w:cs="Helvetica Neue"/>
          <w:sz w:val="32"/>
          <w:sz-cs w:val="32"/>
          <w:spacing w:val="0"/>
          <w:color w:val="F7F9FA"/>
        </w:rPr>
        <w:t xml:space="preserve"> Charges for services like S3 storage ($0.023 per GB) or EC2 compute hours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Microsoft Azure:</w:t>
      </w:r>
      <w:r>
        <w:rPr>
          <w:rFonts w:ascii="Helvetica Neue" w:hAnsi="Helvetica Neue" w:cs="Helvetica Neue"/>
          <w:sz w:val="32"/>
          <w:sz-cs w:val="32"/>
          <w:spacing w:val="0"/>
          <w:color w:val="F7F9FA"/>
        </w:rPr>
        <w:t xml:space="preserve"> Similar to AWS, bills based on compute time, storage, and data egress.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Google Cloud Platform (GCP):</w:t>
      </w:r>
      <w:r>
        <w:rPr>
          <w:rFonts w:ascii="Helvetica Neue" w:hAnsi="Helvetica Neue" w:cs="Helvetica Neue"/>
          <w:sz w:val="32"/>
          <w:sz-cs w:val="32"/>
          <w:spacing w:val="0"/>
          <w:color w:val="F7F9FA"/>
        </w:rPr>
        <w:t xml:space="preserve"> Charges per second for compute engines and per GB for storage.</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Twilio:</w:t>
      </w:r>
      <w:r>
        <w:rPr>
          <w:rFonts w:ascii="Helvetica Neue" w:hAnsi="Helvetica Neue" w:cs="Helvetica Neue"/>
          <w:sz w:val="32"/>
          <w:sz-cs w:val="32"/>
          <w:spacing w:val="0"/>
          <w:color w:val="F7F9FA"/>
        </w:rPr>
        <w:t xml:space="preserve"> Charges for communication APIs, such as $0.0083 per SMS message or $0.0085 per voice minute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Stripe:</w:t>
      </w:r>
      <w:r>
        <w:rPr>
          <w:rFonts w:ascii="Helvetica Neue" w:hAnsi="Helvetica Neue" w:cs="Helvetica Neue"/>
          <w:sz w:val="32"/>
          <w:sz-cs w:val="32"/>
          <w:spacing w:val="0"/>
          <w:color w:val="F7F9FA"/>
        </w:rPr>
        <w:t xml:space="preserve"> Charges a percentage per successful transaction (2.9% + $0.30)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SendGrid:</w:t>
      </w:r>
      <w:r>
        <w:rPr>
          <w:rFonts w:ascii="Helvetica Neue" w:hAnsi="Helvetica Neue" w:cs="Helvetica Neue"/>
          <w:sz w:val="32"/>
          <w:sz-cs w:val="32"/>
          <w:spacing w:val="0"/>
          <w:color w:val="F7F9FA"/>
        </w:rPr>
        <w:t xml:space="preserve"> Charges for email delivery (e.g., $0.0006 per email)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Tencent Cloud:</w:t>
      </w:r>
      <w:r>
        <w:rPr>
          <w:rFonts w:ascii="Helvetica Neue" w:hAnsi="Helvetica Neue" w:cs="Helvetica Neue"/>
          <w:sz w:val="32"/>
          <w:sz-cs w:val="32"/>
          <w:spacing w:val="0"/>
          <w:color w:val="F7F9FA"/>
        </w:rPr>
        <w:t xml:space="preserve"> Offers pay-as-you-go models for serverless functions (SCF) based on execution time .</w:t>
      </w:r>
      <w:r>
        <w:rPr>
          <w:rFonts w:ascii="Helvetica Neue" w:hAnsi="Helvetica Neue" w:cs="Helvetica Neue"/>
          <w:sz w:val="32"/>
          <w:sz-cs w:val="32"/>
          <w:spacing w:val="0"/>
          <w:color w:val="F7F9FA"/>
        </w:rPr>
        <w:t xml:space="preserve"/>
      </w:r>
    </w:p>
    <w:p>
      <w:pPr>
        <w:spacing w:after="320"/>
      </w:pPr>
      <w:r>
        <w:rPr>
          <w:rFonts w:ascii=".Apple Color Emoji UI" w:hAnsi=".Apple Color Emoji UI" w:cs=".Apple Color Emoji UI"/>
          <w:sz w:val="40"/>
          <w:sz-cs w:val="40"/>
          <w:spacing w:val="0"/>
          <w:color w:val="F7F9FA"/>
        </w:rPr>
        <w:t xml:space="preserve">🔄</w:t>
      </w:r>
      <w:r>
        <w:rPr>
          <w:rFonts w:ascii="Helvetica Neue" w:hAnsi="Helvetica Neue" w:cs="Helvetica Neue"/>
          <w:sz w:val="40"/>
          <w:sz-cs w:val="40"/>
          <w:b/>
          <w:spacing w:val="0"/>
          <w:color w:val="F7F9FA"/>
        </w:rPr>
        <w:t xml:space="preserve"> The Shift from Subscription-Only to Hybrid Models</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You are observing a real trend in the industry. For a long time, the "all-you-can-eat" subscription model worked because the cost of serving an extra user was effectively zero . However, the rise of AI and other expensive computing resources is changing this.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High-usage "power users" can now cost a company more than their flat subscription fee, making subscription-only models risky for providers . This is why many analysts believe </w:t>
      </w:r>
      <w:r>
        <w:rPr>
          <w:rFonts w:ascii=".SF NS" w:hAnsi=".SF NS" w:cs=".SF NS"/>
          <w:sz w:val="32"/>
          <w:sz-cs w:val="32"/>
          <w:spacing w:val="0"/>
          <w:color w:val="F7F9FA"/>
        </w:rPr>
        <w:t xml:space="preserve">Hybrid Monetization</w:t>
      </w:r>
      <w:r>
        <w:rPr>
          <w:rFonts w:ascii="Helvetica Neue" w:hAnsi="Helvetica Neue" w:cs="Helvetica Neue"/>
          <w:sz w:val="32"/>
          <w:sz-cs w:val="32"/>
          <w:spacing w:val="0"/>
          <w:color w:val="F7F9FA"/>
        </w:rPr>
        <w:t xml:space="preserve"> (a base subscription + extra usage fees) is becoming the new standard, as it offers the predictability of a subscription while covering the variable costs of heavy use .</w:t>
      </w:r>
      <w:r>
        <w:rPr>
          <w:rFonts w:ascii="Helvetica Neue" w:hAnsi="Helvetica Neue" w:cs="Helvetica Neue"/>
          <w:sz w:val="32"/>
          <w:sz-cs w:val="32"/>
          <w:spacing w:val="0"/>
          <w:color w:val="F7F9FA"/>
        </w:rPr>
        <w:t xml:space="preserve"/>
      </w:r>
    </w:p>
    <w:p>
      <w:pPr>
        <w:spacing w:after="320"/>
      </w:pPr>
      <w:r>
        <w:rPr>
          <w:rFonts w:ascii=".Apple Color Emoji UI" w:hAnsi=".Apple Color Emoji UI" w:cs=".Apple Color Emoji UI"/>
          <w:sz w:val="40"/>
          <w:sz-cs w:val="40"/>
          <w:spacing w:val="0"/>
          <w:color w:val="F7F9FA"/>
        </w:rPr>
        <w:t xml:space="preserve">📱</w:t>
      </w:r>
      <w:r>
        <w:rPr>
          <w:rFonts w:ascii="Helvetica Neue" w:hAnsi="Helvetica Neue" w:cs="Helvetica Neue"/>
          <w:sz w:val="40"/>
          <w:sz-cs w:val="40"/>
          <w:b/>
          <w:spacing w:val="0"/>
          <w:color w:val="F7F9FA"/>
        </w:rPr>
        <w:t xml:space="preserve"> 10 Products Better with a Pay-As-You-Use Option</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Based on current market trends and technological costs, here are 10 product categories that are currently primarily subscription-only. Adding a pay-as-you-drink option would make them more profitable for the company and fairer for light users.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1. AI Writing Assistants (e.g., Jasper, </w:t>
      </w:r>
      <w:r>
        <w:rPr>
          <w:rFonts w:ascii=".SF NS" w:hAnsi=".SF NS" w:cs=".SF NS"/>
          <w:sz w:val="32"/>
          <w:sz-cs w:val="32"/>
          <w:spacing w:val="0"/>
          <w:color w:val="5588FD"/>
        </w:rPr>
        <w:t xml:space="preserve">Copy.ai</w:t>
      </w:r>
      <w:r>
        <w:rPr>
          <w:rFonts w:ascii=".SF NS" w:hAnsi=".SF NS" w:cs=".SF NS"/>
          <w:sz w:val="32"/>
          <w:sz-cs w:val="32"/>
          <w:spacing w:val="0"/>
          <w:color w:val="F7F9FA"/>
        </w:rPr>
        <w:t xml:space="preserve">)</w:t>
      </w:r>
      <w:r>
        <w:rPr>
          <w:rFonts w:ascii="Helvetica Neue" w:hAnsi="Helvetica Neue" w:cs="Helvetica Neue"/>
          <w:sz w:val="32"/>
          <w:sz-cs w:val="32"/>
          <w:spacing w:val="0"/>
          <w:color w:val="F7F9FA"/>
        </w:rPr>
        <w:t xml:space="preserve">: These have high variable costs (tokens/API calls). Light users subsidize heavy users. A pay-per-1,000-words model would align price with cost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2. AI Image Generators (e.g., Midjourney)</w:t>
      </w:r>
      <w:r>
        <w:rPr>
          <w:rFonts w:ascii="Helvetica Neue" w:hAnsi="Helvetica Neue" w:cs="Helvetica Neue"/>
          <w:sz w:val="32"/>
          <w:sz-cs w:val="32"/>
          <w:spacing w:val="0"/>
          <w:color w:val="F7F9FA"/>
        </w:rPr>
        <w:t xml:space="preserve">: Processing a simple logo costs far less than a complex, high-resolution artwork. Metering by "compute time" or resolution would be more equitable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3. Video Editing Software (e.g., Premiere Pro, CapCut Pro)</w:t>
      </w:r>
      <w:r>
        <w:rPr>
          <w:rFonts w:ascii="Helvetica Neue" w:hAnsi="Helvetica Neue" w:cs="Helvetica Neue"/>
          <w:sz w:val="32"/>
          <w:sz-cs w:val="32"/>
          <w:spacing w:val="0"/>
          <w:color w:val="F7F9FA"/>
        </w:rPr>
        <w:t xml:space="preserve">: Many users need it once for a single project. A subscription feels like a penalty. A "pay-per-export" or "per minute of rendering" option would attract casual editors.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4. Data Analytics Platforms (e.g., Tableau, Looker)</w:t>
      </w:r>
      <w:r>
        <w:rPr>
          <w:rFonts w:ascii="Helvetica Neue" w:hAnsi="Helvetica Neue" w:cs="Helvetica Neue"/>
          <w:sz w:val="32"/>
          <w:sz-cs w:val="32"/>
          <w:spacing w:val="0"/>
          <w:color w:val="F7F9FA"/>
        </w:rPr>
        <w:t xml:space="preserve">: Costs are often driven by data queries (volume scanned or compute power). A user checking one dashboard a day subsidizes a data scientist running heavy queries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5. Project Management Tools (e.g., Asana, </w:t>
      </w:r>
      <w:r>
        <w:rPr>
          <w:rFonts w:ascii=".SF NS" w:hAnsi=".SF NS" w:cs=".SF NS"/>
          <w:sz w:val="32"/>
          <w:sz-cs w:val="32"/>
          <w:spacing w:val="0"/>
          <w:color w:val="5588FD"/>
        </w:rPr>
        <w:t xml:space="preserve">Monday.com</w:t>
      </w:r>
      <w:r>
        <w:rPr>
          <w:rFonts w:ascii=".SF NS" w:hAnsi=".SF NS" w:cs=".SF NS"/>
          <w:sz w:val="32"/>
          <w:sz-cs w:val="32"/>
          <w:spacing w:val="0"/>
          <w:color w:val="F7F9FA"/>
        </w:rPr>
        <w:t xml:space="preserve">)</w:t>
      </w:r>
      <w:r>
        <w:rPr>
          <w:rFonts w:ascii="Helvetica Neue" w:hAnsi="Helvetica Neue" w:cs="Helvetica Neue"/>
          <w:sz w:val="32"/>
          <w:sz-cs w:val="32"/>
          <w:spacing w:val="0"/>
          <w:color w:val="F7F9FA"/>
        </w:rPr>
        <w:t xml:space="preserve">: Value comes from active users and storage. A "Per active task" or "per GB of file storage" model could lower costs for small teams with low activity.</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6. VPN Services (e.g., NordVPN, ExpressVPN)</w:t>
      </w:r>
      <w:r>
        <w:rPr>
          <w:rFonts w:ascii="Helvetica Neue" w:hAnsi="Helvetica Neue" w:cs="Helvetica Neue"/>
          <w:sz w:val="32"/>
          <w:sz-cs w:val="32"/>
          <w:spacing w:val="0"/>
          <w:color w:val="F7F9FA"/>
        </w:rPr>
        <w:t xml:space="preserve">: Cost scales with bandwidth/server load. Streaming 4K movies costs the company more than checking email. A "per GB" plan would be cheaper for light users.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7. Language Learning Apps (e.g., Babbel)</w:t>
      </w:r>
      <w:r>
        <w:rPr>
          <w:rFonts w:ascii="Helvetica Neue" w:hAnsi="Helvetica Neue" w:cs="Helvetica Neue"/>
          <w:sz w:val="32"/>
          <w:sz-cs w:val="32"/>
          <w:spacing w:val="0"/>
          <w:color w:val="F7F9FA"/>
        </w:rPr>
        <w:t xml:space="preserve">: AI tutors generate variable costs. Paying for "AI tutor hours" or "proficiency tests" (like Duolingo's model) is more efficient than a flat monthly fee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8. Design Platforms (e.g., Canva, Figma)</w:t>
      </w:r>
      <w:r>
        <w:rPr>
          <w:rFonts w:ascii="Helvetica Neue" w:hAnsi="Helvetica Neue" w:cs="Helvetica Neue"/>
          <w:sz w:val="32"/>
          <w:sz-cs w:val="32"/>
          <w:spacing w:val="0"/>
          <w:color w:val="F7F9FA"/>
        </w:rPr>
        <w:t xml:space="preserve">: Significant costs involve AI image generation or premium asset storage. A "per premium use" credit system could sit alongside the subscription.</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9. Cloud Backup Services (e.g., Backblaze, Carbonite)</w:t>
      </w:r>
      <w:r>
        <w:rPr>
          <w:rFonts w:ascii="Helvetica Neue" w:hAnsi="Helvetica Neue" w:cs="Helvetica Neue"/>
          <w:sz w:val="32"/>
          <w:sz-cs w:val="32"/>
          <w:spacing w:val="0"/>
          <w:color w:val="F7F9FA"/>
        </w:rPr>
        <w:t xml:space="preserve">: Users storing 100GB pay the same as those storing 5TB. A pure "per GB" pricing model would directly align value with storage costs.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10. Fitness Apps (e.g., Peloton, Fitbit Premium)</w:t>
      </w:r>
      <w:r>
        <w:rPr>
          <w:rFonts w:ascii="Helvetica Neue" w:hAnsi="Helvetica Neue" w:cs="Helvetica Neue"/>
          <w:sz w:val="32"/>
          <w:sz-cs w:val="32"/>
          <w:spacing w:val="0"/>
          <w:color w:val="F7F9FA"/>
        </w:rPr>
        <w:t xml:space="preserve">: Focused on video content and AI coaching. A "per workout" or "per coaching session" model could attract users who only exercise occasionally.</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The future of software billing is likely not "either/or," but a blend of both models. Many companies are moving toward hybrid models that secure predictable revenue from a base subscription while using usage-based overages to capture the true value heavy users get from the product .</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F7F9FA"/>
        </w:rPr>
        <w:t xml:space="preserve">I hope this helps clarify the different pricing models! Are you interested in the specific pricing details of any of the hybrid products mentioned?</w:t>
      </w:r>
      <w:r>
        <w:rPr>
          <w:rFonts w:ascii="Helvetica Neue" w:hAnsi="Helvetica Neue" w:cs="Helvetica Neue"/>
          <w:sz w:val="32"/>
          <w:sz-cs w:val="32"/>
          <w:spacing w:val="0"/>
          <w:color w:val="F7F9FA"/>
        </w:rPr>
        <w:t xml:space="preserve"/>
      </w:r>
    </w:p>
    <w:p>
      <w:pPr/>
      <w:r>
        <w:rPr>
          <w:rFonts w:ascii="Helvetica Neue" w:hAnsi="Helvetica Neue" w:cs="Helvetica Neue"/>
          <w:sz w:val="28"/>
          <w:sz-cs w:val="28"/>
          <w:i/>
          <w:spacing w:val="0"/>
          <w:color w:val="9DA3A9"/>
        </w:rPr>
        <w:t xml:space="preserve">This response is AI-generated and for reference purposes only.</w:t>
      </w:r>
      <w:r>
        <w:rPr>
          <w:rFonts w:ascii="Helvetica Neue" w:hAnsi="Helvetica Neue" w:cs="Helvetica Neue"/>
          <w:sz w:val="28"/>
          <w:sz-cs w:val="28"/>
          <w:i/>
          <w:spacing w:val="0"/>
          <w:color w:val="9DA3A9"/>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32"/>
          <w:sz-cs w:val="32"/>
          <w:spacing w:val="0"/>
          <w:color w:val="F7F9FA"/>
        </w:rPr>
        <w:t xml:space="preserve">Why do you think that the current rise in AI-powered apps and expensive computing resources is making subscription based model expensive for businesses?</w:t>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spacing w:after="320"/>
      </w:pPr>
      <w:r>
        <w:rPr>
          <w:rFonts w:ascii="Helvetica Neue" w:hAnsi="Helvetica Neue" w:cs="Helvetica Neue"/>
          <w:sz w:val="32"/>
          <w:sz-cs w:val="32"/>
          <w:spacing w:val="0"/>
          <w:color w:val="F7F9FA"/>
        </w:rPr>
        <w:t xml:space="preserve">Excellent question. You've put your finger on the central economic tension driving the shift away from pure subscriptions today.</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The core reason is a fundamental mismatch between </w:t>
      </w:r>
      <w:r>
        <w:rPr>
          <w:rFonts w:ascii=".SF NS" w:hAnsi=".SF NS" w:cs=".SF NS"/>
          <w:sz w:val="32"/>
          <w:sz-cs w:val="32"/>
          <w:spacing w:val="0"/>
          <w:color w:val="F7F9FA"/>
        </w:rPr>
        <w:t xml:space="preserve">revenue certainty</w:t>
      </w:r>
      <w:r>
        <w:rPr>
          <w:rFonts w:ascii="Helvetica Neue" w:hAnsi="Helvetica Neue" w:cs="Helvetica Neue"/>
          <w:sz w:val="32"/>
          <w:sz-cs w:val="32"/>
          <w:spacing w:val="0"/>
          <w:color w:val="F7F9FA"/>
        </w:rPr>
        <w:t xml:space="preserve"> (the subscription model's strength) and </w:t>
      </w:r>
      <w:r>
        <w:rPr>
          <w:rFonts w:ascii=".SF NS" w:hAnsi=".SF NS" w:cs=".SF NS"/>
          <w:sz w:val="32"/>
          <w:sz-cs w:val="32"/>
          <w:spacing w:val="0"/>
          <w:color w:val="F7F9FA"/>
        </w:rPr>
        <w:t xml:space="preserve">cost variability</w:t>
      </w:r>
      <w:r>
        <w:rPr>
          <w:rFonts w:ascii="Helvetica Neue" w:hAnsi="Helvetica Neue" w:cs="Helvetica Neue"/>
          <w:sz w:val="32"/>
          <w:sz-cs w:val="32"/>
          <w:spacing w:val="0"/>
          <w:color w:val="F7F9FA"/>
        </w:rPr>
        <w:t xml:space="preserve"> (the reality of AI and compute-heavy services).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Here’s the breakdown of why this mismatch is making pure subscriptions expensive and risky for businesses, not just users.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The Simple Math of the Mismatch</w:t>
      </w:r>
      <w:r>
        <w:rPr>
          <w:rFonts w:ascii="Helvetica Neue" w:hAnsi="Helvetica Neue" w:cs="Helvetica Neue"/>
          <w:sz w:val="40"/>
          <w:sz-cs w:val="40"/>
          <w:b/>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Traditional SaaS (e.g., Dropbox, Netflix):</w:t>
      </w:r>
      <w:r>
        <w:rPr>
          <w:rFonts w:ascii="Helvetica Neue" w:hAnsi="Helvetica Neue" w:cs="Helvetica Neue"/>
          <w:sz w:val="32"/>
          <w:sz-cs w:val="32"/>
          <w:spacing w:val="0"/>
          <w:color w:val="F7F9FA"/>
        </w:rPr>
        <w:t xml:space="preserve"> The cost of serving one additional user is near zero. A few extra GB of storage or an extra hour of streaming costs the company pennies. The subscription fee comfortably covers the </w:t>
      </w:r>
      <w:r>
        <w:rPr>
          <w:rFonts w:ascii="Helvetica Neue" w:hAnsi="Helvetica Neue" w:cs="Helvetica Neue"/>
          <w:sz w:val="32"/>
          <w:sz-cs w:val="32"/>
          <w:i/>
          <w:spacing w:val="0"/>
          <w:color w:val="F7F9FA"/>
        </w:rPr>
        <w:t xml:space="preserve">average</w:t>
      </w:r>
      <w:r>
        <w:rPr>
          <w:rFonts w:ascii="Helvetica Neue" w:hAnsi="Helvetica Neue" w:cs="Helvetica Neue"/>
          <w:sz w:val="32"/>
          <w:sz-cs w:val="32"/>
          <w:spacing w:val="0"/>
          <w:color w:val="F7F9FA"/>
        </w:rPr>
        <w:t xml:space="preserve"> user, and heavy users are balanced by many light users.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AI-Powered SaaS (e.g., ChatGPT, Jasper, Midjourney):</w:t>
      </w:r>
      <w:r>
        <w:rPr>
          <w:rFonts w:ascii="Helvetica Neue" w:hAnsi="Helvetica Neue" w:cs="Helvetica Neue"/>
          <w:sz w:val="32"/>
          <w:sz-cs w:val="32"/>
          <w:spacing w:val="0"/>
          <w:color w:val="F7F9FA"/>
        </w:rPr>
        <w:t xml:space="preserve"> The cost of serving one additional user is </w:t>
      </w:r>
      <w:r>
        <w:rPr>
          <w:rFonts w:ascii=".SF NS" w:hAnsi=".SF NS" w:cs=".SF NS"/>
          <w:sz w:val="32"/>
          <w:sz-cs w:val="32"/>
          <w:spacing w:val="0"/>
          <w:color w:val="F7F9FA"/>
        </w:rPr>
        <w:t xml:space="preserve">significant and variable</w:t>
      </w:r>
      <w:r>
        <w:rPr>
          <w:rFonts w:ascii="Helvetica Neue" w:hAnsi="Helvetica Neue" w:cs="Helvetica Neue"/>
          <w:sz w:val="32"/>
          <w:sz-cs w:val="32"/>
          <w:spacing w:val="0"/>
          <w:color w:val="F7F9FA"/>
        </w:rPr>
        <w:t xml:space="preserve">. Every single query, image generation, or document summary requires real-time computation on expensive GPU clusters. A "power user" generating 1,000 images a day can cost the company hundreds of dollars, while a "light user" might cost only $5. Both pay the same $20 subscription.</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This creates three major financial problems for the business.</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0"/>
          <w:sz-cs w:val="40"/>
          <w:b/>
          <w:spacing w:val="0"/>
          <w:color w:val="F7F9FA"/>
        </w:rPr>
        <w:t xml:space="preserve">Problem 1: The "Adverse Selection" Spiral (Power Users Ruin the Margins)</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In a pure subscription model, the business hopes for a mix of light, medium, and heavy users. But with expensive AI, the opposite happens: the product is most valuable to heavy users, so they are the most likely to subscribe. This is </w:t>
      </w:r>
      <w:r>
        <w:rPr>
          <w:rFonts w:ascii=".SF NS" w:hAnsi=".SF NS" w:cs=".SF NS"/>
          <w:sz w:val="32"/>
          <w:sz-cs w:val="32"/>
          <w:spacing w:val="0"/>
          <w:color w:val="F7F9FA"/>
        </w:rPr>
        <w:t xml:space="preserve">adverse selection</w:t>
      </w:r>
      <w:r>
        <w:rPr>
          <w:rFonts w:ascii="Helvetica Neue" w:hAnsi="Helvetica Neue" w:cs="Helvetica Neue"/>
          <w:sz w:val="32"/>
          <w:sz-cs w:val="32"/>
          <w:spacing w:val="0"/>
          <w:color w:val="F7F9FA"/>
        </w:rPr>
        <w:t xml:space="preserve">.</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Imagine an AI research tool with a $50/month subscription:</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Ideal world:</w:t>
      </w:r>
      <w:r>
        <w:rPr>
          <w:rFonts w:ascii="Helvetica Neue" w:hAnsi="Helvetica Neue" w:cs="Helvetica Neue"/>
          <w:sz w:val="32"/>
          <w:sz-cs w:val="32"/>
          <w:spacing w:val="0"/>
          <w:color w:val="F7F9FA"/>
        </w:rPr>
        <w:t xml:space="preserve"> 10 light users ($5 cost each), 10 medium ($25 cost), 10 heavy ($75 cost). Average cost = $35. Revenue = $50 each. Profit = $15 per user.</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Real world:</w:t>
      </w:r>
      <w:r>
        <w:rPr>
          <w:rFonts w:ascii="Helvetica Neue" w:hAnsi="Helvetica Neue" w:cs="Helvetica Neue"/>
          <w:sz w:val="32"/>
          <w:sz-cs w:val="32"/>
          <w:spacing w:val="0"/>
          <w:color w:val="F7F9FA"/>
        </w:rPr>
        <w:t xml:space="preserve"> Light users churn because it's too expensive for their occasional use. Heavy users flock to it because it's a bargain. Now you have 25 heavy users (cost $75 each). Revenue is still $50 each. </w:t>
      </w:r>
      <w:r>
        <w:rPr>
          <w:rFonts w:ascii=".SF NS" w:hAnsi=".SF NS" w:cs=".SF NS"/>
          <w:sz w:val="32"/>
          <w:sz-cs w:val="32"/>
          <w:spacing w:val="0"/>
          <w:color w:val="F7F9FA"/>
        </w:rPr>
        <w:t xml:space="preserve">Loss = $25 per user.</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The more successful the product for power users, the faster the company loses money. They are literally being punished for creating a valuable product.</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Problem 2: Cannibalizing Your Own Profit from Innovation</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A subscription fee puts an artificial ceiling on how much you can charge a power user, even if you deliver immense value. This disincentivizes you from making your AI </w:t>
      </w:r>
      <w:r>
        <w:rPr>
          <w:rFonts w:ascii="Helvetica Neue" w:hAnsi="Helvetica Neue" w:cs="Helvetica Neue"/>
          <w:sz w:val="32"/>
          <w:sz-cs w:val="32"/>
          <w:i/>
          <w:spacing w:val="0"/>
          <w:color w:val="F7F9FA"/>
        </w:rPr>
        <w:t xml:space="preserve">too</w:t>
      </w:r>
      <w:r>
        <w:rPr>
          <w:rFonts w:ascii="Helvetica Neue" w:hAnsi="Helvetica Neue" w:cs="Helvetica Neue"/>
          <w:sz w:val="32"/>
          <w:sz-cs w:val="32"/>
          <w:spacing w:val="0"/>
          <w:color w:val="F7F9FA"/>
        </w:rPr>
        <w:t xml:space="preserve"> good.</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Consider an AI coding assistant. If it can now write 80% of a developer's code, saving them 20 hours a week, it is worth thousands of dollars to that developer's company. But if you charge a flat $30/month subscription, you leave 99% of that created value on the table. You've built a brilliant product that limits its own revenue potential. </w:t>
      </w:r>
      <w:r>
        <w:rPr>
          <w:rFonts w:ascii=".SF NS" w:hAnsi=".SF NS" w:cs=".SF NS"/>
          <w:sz w:val="32"/>
          <w:sz-cs w:val="32"/>
          <w:spacing w:val="0"/>
          <w:color w:val="F7F9FA"/>
        </w:rPr>
        <w:t xml:space="preserve">Usage-based pricing allows you to capture value proportional to the value you deliver.</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Problem 3: The GPU Cost Crunch (Predicting the Unpredictable)</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Cloud compute costs have actually been rising, or at least not dropping as fast as expected, due to the GPU shortage and massive demand from AI training.</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Fixed Subscription = Fixed Revenue:</w:t>
      </w:r>
      <w:r>
        <w:rPr>
          <w:rFonts w:ascii="Helvetica Neue" w:hAnsi="Helvetica Neue" w:cs="Helvetica Neue"/>
          <w:sz w:val="32"/>
          <w:sz-cs w:val="32"/>
          <w:spacing w:val="0"/>
          <w:color w:val="F7F9FA"/>
        </w:rPr>
        <w:t xml:space="preserve"> Your revenue is capped at, say, $20/user/month. You know exactly what you'll make.</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Variable AI Cost = Wildly Unpredictable Expenses:</w:t>
      </w:r>
      <w:r>
        <w:rPr>
          <w:rFonts w:ascii="Helvetica Neue" w:hAnsi="Helvetica Neue" w:cs="Helvetica Neue"/>
          <w:sz w:val="32"/>
          <w:sz-cs w:val="32"/>
          <w:spacing w:val="0"/>
          <w:color w:val="F7F9FA"/>
        </w:rPr>
        <w:t xml:space="preserve"> Costs can spike overnight based on user behavior (e.g., a viral feature that uses complex image generation), changes in GPU spot prices, or even a malicious actor hammering your API.</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This turns financial planning into a nightmare. A few users going crazy with a new feature can wipe out the profit from hundreds of normal users. The subscription model offers no buffer or surge pricing to handle these real-time cost spikes.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The Ticking Time Bomb: The "Slack" and "Netflix" Analogy is Broken</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For years, SaaS companies copied Slack (per-seat subscription) and Netflix (flat-rate streaming). It worked because their marginal costs (serving a message or streaming a movie) were low and predictable.</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AI breaks that analogy. Serving an AI request is more like a taxi ride or a long-distance phone call—the cost is directly tied to the distance (number of tokens processed) and the route complexity (model size, image resolution, steps). You wouldn't expect a taxi to charge you a flat monthly fee regardless of how many miles you drive. That same logic now applies to AI apps.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How Businesses are Solving This (The New Playbook)</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Because pure subscriptions are becoming unprofitable for high-usage scenarios, smart AI companies are moving to </w:t>
      </w:r>
      <w:r>
        <w:rPr>
          <w:rFonts w:ascii=".SF NS" w:hAnsi=".SF NS" w:cs=".SF NS"/>
          <w:sz w:val="32"/>
          <w:sz-cs w:val="32"/>
          <w:spacing w:val="0"/>
          <w:color w:val="F7F9FA"/>
        </w:rPr>
        <w:t xml:space="preserve">Hybrid Models</w:t>
      </w:r>
      <w:r>
        <w:rPr>
          <w:rFonts w:ascii="Helvetica Neue" w:hAnsi="Helvetica Neue" w:cs="Helvetica Neue"/>
          <w:sz w:val="32"/>
          <w:sz-cs w:val="32"/>
          <w:spacing w:val="0"/>
          <w:color w:val="F7F9FA"/>
        </w:rPr>
        <w:t xml:space="preserve">:</w:t>
      </w:r>
      <w:r>
        <w:rPr>
          <w:rFonts w:ascii="Helvetica Neue" w:hAnsi="Helvetica Neue" w:cs="Helvetica Neue"/>
          <w:sz w:val="32"/>
          <w:sz-cs w:val="32"/>
          <w:spacing w:val="0"/>
          <w:color w:val="F7F9FA"/>
        </w:rPr>
        <w:t xml:space="preserve"/>
      </w:r>
    </w:p>
    <w:p>
      <w:pPr>
        <w:ind w:left="720" w:first-line="-720"/>
        <w:spacing w:after="160"/>
      </w:pPr>
      <w:r>
        <w:rPr>
          <w:rFonts w:ascii=".SF NS" w:hAnsi=".SF NS" w:cs=".SF NS"/>
          <w:sz w:val="32"/>
          <w:sz-cs w:val="32"/>
          <w:color w:val="F7F9FA"/>
        </w:rPr>
        <w:t xml:space="preserve"/>
        <w:tab/>
        <w:t xml:space="preserve">1</w:t>
        <w:tab/>
        <w:t xml:space="preserve"/>
      </w:r>
      <w:r>
        <w:rPr>
          <w:rFonts w:ascii=".SF NS" w:hAnsi=".SF NS" w:cs=".SF NS"/>
          <w:sz w:val="32"/>
          <w:sz-cs w:val="32"/>
          <w:spacing w:val="0"/>
          <w:color w:val="F7F9FA"/>
        </w:rPr>
        <w:t xml:space="preserve">The Freemium + Credits Model (OpenAI, Midjourney):</w:t>
      </w:r>
      <w:r>
        <w:rPr>
          <w:rFonts w:ascii="Helvetica Neue" w:hAnsi="Helvetica Neue" w:cs="Helvetica Neue"/>
          <w:sz w:val="32"/>
          <w:sz-cs w:val="32"/>
          <w:spacing w:val="0"/>
          <w:color w:val="F7F9FA"/>
        </w:rPr>
        <w:t xml:space="preserve"/>
      </w:r>
    </w:p>
    <w:p>
      <w:pPr>
        <w:ind w:left="1440" w:first-line="-1440"/>
      </w:pPr>
      <w:r>
        <w:rPr>
          <w:rFonts w:ascii="Helvetica Neue" w:hAnsi="Helvetica Neue" w:cs="Helvetica Neue"/>
          <w:sz w:val="32"/>
          <w:sz-cs w:val="32"/>
          <w:color w:val="F7F9FA"/>
        </w:rPr>
        <w:t xml:space="preserve"/>
        <w:tab/>
        <w:t xml:space="preserve"/>
      </w:r>
      <w:r>
        <w:rPr>
          <w:rFonts w:ascii="Lucida Grande" w:hAnsi="Lucida Grande" w:cs="Lucida Grande"/>
          <w:sz w:val="32"/>
          <w:sz-cs w:val="32"/>
          <w:color w:val="F7F9FA"/>
        </w:rPr>
        <w:t xml:space="preserve">◦</w:t>
      </w:r>
      <w:r>
        <w:rPr>
          <w:rFonts w:ascii="Helvetica Neue" w:hAnsi="Helvetica Neue" w:cs="Helvetica Neue"/>
          <w:sz w:val="32"/>
          <w:sz-cs w:val="32"/>
          <w:color w:val="F7F9FA"/>
        </w:rPr>
        <w:t xml:space="preserve"/>
        <w:tab/>
        <w:t xml:space="preserve"/>
      </w:r>
      <w:r>
        <w:rPr>
          <w:rFonts w:ascii="Helvetica Neue" w:hAnsi="Helvetica Neue" w:cs="Helvetica Neue"/>
          <w:sz w:val="32"/>
          <w:sz-cs w:val="32"/>
          <w:spacing w:val="0"/>
          <w:color w:val="F7F9FA"/>
        </w:rPr>
        <w:t xml:space="preserve">A low monthly subscription (e.g., $20) that gives you a </w:t>
      </w:r>
      <w:r>
        <w:rPr>
          <w:rFonts w:ascii="Helvetica Neue" w:hAnsi="Helvetica Neue" w:cs="Helvetica Neue"/>
          <w:sz w:val="32"/>
          <w:sz-cs w:val="32"/>
          <w:i/>
          <w:spacing w:val="0"/>
          <w:color w:val="F7F9FA"/>
        </w:rPr>
        <w:t xml:space="preserve">bucket</w:t>
      </w:r>
      <w:r>
        <w:rPr>
          <w:rFonts w:ascii="Helvetica Neue" w:hAnsi="Helvetica Neue" w:cs="Helvetica Neue"/>
          <w:sz w:val="32"/>
          <w:sz-cs w:val="32"/>
          <w:spacing w:val="0"/>
          <w:color w:val="F7F9FA"/>
        </w:rPr>
        <w:t xml:space="preserve"> of credits (e.g., 500 image generations or 1M tokens).</w:t>
      </w:r>
      <w:r>
        <w:rPr>
          <w:rFonts w:ascii="Helvetica Neue" w:hAnsi="Helvetica Neue" w:cs="Helvetica Neue"/>
          <w:sz w:val="32"/>
          <w:sz-cs w:val="32"/>
          <w:spacing w:val="0"/>
          <w:color w:val="F7F9FA"/>
        </w:rPr>
        <w:t xml:space="preserve"/>
      </w:r>
    </w:p>
    <w:p>
      <w:pPr>
        <w:ind w:left="1440" w:first-line="-1440"/>
      </w:pPr>
      <w:r>
        <w:rPr>
          <w:rFonts w:ascii="Helvetica Neue" w:hAnsi="Helvetica Neue" w:cs="Helvetica Neue"/>
          <w:sz w:val="32"/>
          <w:sz-cs w:val="32"/>
          <w:color w:val="F7F9FA"/>
        </w:rPr>
        <w:t xml:space="preserve"/>
        <w:tab/>
        <w:t xml:space="preserve"/>
      </w:r>
      <w:r>
        <w:rPr>
          <w:rFonts w:ascii="Lucida Grande" w:hAnsi="Lucida Grande" w:cs="Lucida Grande"/>
          <w:sz w:val="32"/>
          <w:sz-cs w:val="32"/>
          <w:color w:val="F7F9FA"/>
        </w:rPr>
        <w:t xml:space="preserve">◦</w:t>
      </w:r>
      <w:r>
        <w:rPr>
          <w:rFonts w:ascii="Helvetica Neue" w:hAnsi="Helvetica Neue" w:cs="Helvetica Neue"/>
          <w:sz w:val="32"/>
          <w:sz-cs w:val="32"/>
          <w:color w:val="F7F9FA"/>
        </w:rPr>
        <w:t xml:space="preserve"/>
        <w:tab/>
        <w:t xml:space="preserve"/>
      </w:r>
      <w:r>
        <w:rPr>
          <w:rFonts w:ascii="Helvetica Neue" w:hAnsi="Helvetica Neue" w:cs="Helvetica Neue"/>
          <w:sz w:val="32"/>
          <w:sz-cs w:val="32"/>
          <w:spacing w:val="0"/>
          <w:color w:val="F7F9FA"/>
        </w:rPr>
        <w:t xml:space="preserve">After that, you pay-as-you-go. This protects the company from loss-making heavy users.</w:t>
      </w:r>
      <w:r>
        <w:rPr>
          <w:rFonts w:ascii="Helvetica Neue" w:hAnsi="Helvetica Neue" w:cs="Helvetica Neue"/>
          <w:sz w:val="32"/>
          <w:sz-cs w:val="32"/>
          <w:spacing w:val="0"/>
          <w:color w:val="F7F9FA"/>
        </w:rPr>
        <w:t xml:space="preserve"/>
      </w:r>
    </w:p>
    <w:p>
      <w:pPr>
        <w:ind w:left="720" w:first-line="-720"/>
        <w:spacing w:after="160"/>
      </w:pPr>
      <w:r>
        <w:rPr>
          <w:rFonts w:ascii=".SF NS" w:hAnsi=".SF NS" w:cs=".SF NS"/>
          <w:sz w:val="32"/>
          <w:sz-cs w:val="32"/>
          <w:color w:val="F7F9FA"/>
        </w:rPr>
        <w:t xml:space="preserve"/>
        <w:tab/>
        <w:t xml:space="preserve">2</w:t>
        <w:tab/>
        <w:t xml:space="preserve"/>
      </w:r>
      <w:r>
        <w:rPr>
          <w:rFonts w:ascii=".SF NS" w:hAnsi=".SF NS" w:cs=".SF NS"/>
          <w:sz w:val="32"/>
          <w:sz-cs w:val="32"/>
          <w:spacing w:val="0"/>
          <w:color w:val="F7F9FA"/>
        </w:rPr>
        <w:t xml:space="preserve">The Base Subscription + Overages (Many API wrappers):</w:t>
      </w:r>
      <w:r>
        <w:rPr>
          <w:rFonts w:ascii="Helvetica Neue" w:hAnsi="Helvetica Neue" w:cs="Helvetica Neue"/>
          <w:sz w:val="32"/>
          <w:sz-cs w:val="32"/>
          <w:spacing w:val="0"/>
          <w:color w:val="F7F9FA"/>
        </w:rPr>
        <w:t xml:space="preserve"/>
      </w:r>
    </w:p>
    <w:p>
      <w:pPr>
        <w:ind w:left="1440" w:first-line="-1440"/>
      </w:pPr>
      <w:r>
        <w:rPr>
          <w:rFonts w:ascii="Helvetica Neue" w:hAnsi="Helvetica Neue" w:cs="Helvetica Neue"/>
          <w:sz w:val="32"/>
          <w:sz-cs w:val="32"/>
          <w:color w:val="F7F9FA"/>
        </w:rPr>
        <w:t xml:space="preserve"/>
        <w:tab/>
        <w:t xml:space="preserve"/>
      </w:r>
      <w:r>
        <w:rPr>
          <w:rFonts w:ascii="Lucida Grande" w:hAnsi="Lucida Grande" w:cs="Lucida Grande"/>
          <w:sz w:val="32"/>
          <w:sz-cs w:val="32"/>
          <w:color w:val="F7F9FA"/>
        </w:rPr>
        <w:t xml:space="preserve">◦</w:t>
      </w:r>
      <w:r>
        <w:rPr>
          <w:rFonts w:ascii="Helvetica Neue" w:hAnsi="Helvetica Neue" w:cs="Helvetica Neue"/>
          <w:sz w:val="32"/>
          <w:sz-cs w:val="32"/>
          <w:color w:val="F7F9FA"/>
        </w:rPr>
        <w:t xml:space="preserve"/>
        <w:tab/>
        <w:t xml:space="preserve"/>
      </w:r>
      <w:r>
        <w:rPr>
          <w:rFonts w:ascii="Helvetica Neue" w:hAnsi="Helvetica Neue" w:cs="Helvetica Neue"/>
          <w:sz w:val="32"/>
          <w:sz-cs w:val="32"/>
          <w:spacing w:val="0"/>
          <w:color w:val="F7F9FA"/>
        </w:rPr>
        <w:t xml:space="preserve">A small subscription ($10-15) for basic access and a low usage tier.</w:t>
      </w:r>
      <w:r>
        <w:rPr>
          <w:rFonts w:ascii="Helvetica Neue" w:hAnsi="Helvetica Neue" w:cs="Helvetica Neue"/>
          <w:sz w:val="32"/>
          <w:sz-cs w:val="32"/>
          <w:spacing w:val="0"/>
          <w:color w:val="F7F9FA"/>
        </w:rPr>
        <w:t xml:space="preserve"/>
      </w:r>
    </w:p>
    <w:p>
      <w:pPr>
        <w:ind w:left="1440" w:first-line="-1440"/>
      </w:pPr>
      <w:r>
        <w:rPr>
          <w:rFonts w:ascii="Helvetica Neue" w:hAnsi="Helvetica Neue" w:cs="Helvetica Neue"/>
          <w:sz w:val="32"/>
          <w:sz-cs w:val="32"/>
          <w:color w:val="F7F9FA"/>
        </w:rPr>
        <w:t xml:space="preserve"/>
        <w:tab/>
        <w:t xml:space="preserve"/>
      </w:r>
      <w:r>
        <w:rPr>
          <w:rFonts w:ascii="Lucida Grande" w:hAnsi="Lucida Grande" w:cs="Lucida Grande"/>
          <w:sz w:val="32"/>
          <w:sz-cs w:val="32"/>
          <w:color w:val="F7F9FA"/>
        </w:rPr>
        <w:t xml:space="preserve">◦</w:t>
      </w:r>
      <w:r>
        <w:rPr>
          <w:rFonts w:ascii="Helvetica Neue" w:hAnsi="Helvetica Neue" w:cs="Helvetica Neue"/>
          <w:sz w:val="32"/>
          <w:sz-cs w:val="32"/>
          <w:color w:val="F7F9FA"/>
        </w:rPr>
        <w:t xml:space="preserve"/>
        <w:tab/>
        <w:t xml:space="preserve"/>
      </w:r>
      <w:r>
        <w:rPr>
          <w:rFonts w:ascii="Helvetica Neue" w:hAnsi="Helvetica Neue" w:cs="Helvetica Neue"/>
          <w:sz w:val="32"/>
          <w:sz-cs w:val="32"/>
          <w:spacing w:val="0"/>
          <w:color w:val="F7F9FA"/>
        </w:rPr>
        <w:t xml:space="preserve">Overages are billed at a metered rate. This keeps light users happy and profitable, while heavy users pay their fair share.</w:t>
      </w:r>
      <w:r>
        <w:rPr>
          <w:rFonts w:ascii="Helvetica Neue" w:hAnsi="Helvetica Neue" w:cs="Helvetica Neue"/>
          <w:sz w:val="32"/>
          <w:sz-cs w:val="32"/>
          <w:spacing w:val="0"/>
          <w:color w:val="F7F9FA"/>
        </w:rPr>
        <w:t xml:space="preserve"/>
      </w:r>
    </w:p>
    <w:p>
      <w:pPr>
        <w:ind w:left="720" w:first-line="-720"/>
        <w:spacing w:after="160"/>
      </w:pPr>
      <w:r>
        <w:rPr>
          <w:rFonts w:ascii=".SF NS" w:hAnsi=".SF NS" w:cs=".SF NS"/>
          <w:sz w:val="32"/>
          <w:sz-cs w:val="32"/>
          <w:color w:val="F7F9FA"/>
        </w:rPr>
        <w:t xml:space="preserve"/>
        <w:tab/>
        <w:t xml:space="preserve">3</w:t>
        <w:tab/>
        <w:t xml:space="preserve"/>
      </w:r>
      <w:r>
        <w:rPr>
          <w:rFonts w:ascii=".SF NS" w:hAnsi=".SF NS" w:cs=".SF NS"/>
          <w:sz w:val="32"/>
          <w:sz-cs w:val="32"/>
          <w:spacing w:val="0"/>
          <w:color w:val="F7F9FA"/>
        </w:rPr>
        <w:t xml:space="preserve">Pure Consumption (The most honest model):</w:t>
      </w:r>
      <w:r>
        <w:rPr>
          <w:rFonts w:ascii="Helvetica Neue" w:hAnsi="Helvetica Neue" w:cs="Helvetica Neue"/>
          <w:sz w:val="32"/>
          <w:sz-cs w:val="32"/>
          <w:spacing w:val="0"/>
          <w:color w:val="F7F9FA"/>
        </w:rPr>
        <w:t xml:space="preserve"/>
      </w:r>
    </w:p>
    <w:p>
      <w:pPr>
        <w:ind w:left="1440" w:first-line="-1440"/>
      </w:pPr>
      <w:r>
        <w:rPr>
          <w:rFonts w:ascii="Helvetica Neue" w:hAnsi="Helvetica Neue" w:cs="Helvetica Neue"/>
          <w:sz w:val="32"/>
          <w:sz-cs w:val="32"/>
          <w:color w:val="F7F9FA"/>
        </w:rPr>
        <w:t xml:space="preserve"/>
        <w:tab/>
        <w:t xml:space="preserve"/>
      </w:r>
      <w:r>
        <w:rPr>
          <w:rFonts w:ascii="Lucida Grande" w:hAnsi="Lucida Grande" w:cs="Lucida Grande"/>
          <w:sz w:val="32"/>
          <w:sz-cs w:val="32"/>
          <w:color w:val="F7F9FA"/>
        </w:rPr>
        <w:t xml:space="preserve">◦</w:t>
      </w:r>
      <w:r>
        <w:rPr>
          <w:rFonts w:ascii="Helvetica Neue" w:hAnsi="Helvetica Neue" w:cs="Helvetica Neue"/>
          <w:sz w:val="32"/>
          <w:sz-cs w:val="32"/>
          <w:color w:val="F7F9FA"/>
        </w:rPr>
        <w:t xml:space="preserve"/>
        <w:tab/>
        <w:t xml:space="preserve"/>
      </w:r>
      <w:r>
        <w:rPr>
          <w:rFonts w:ascii="Helvetica Neue" w:hAnsi="Helvetica Neue" w:cs="Helvetica Neue"/>
          <w:sz w:val="32"/>
          <w:sz-cs w:val="32"/>
          <w:spacing w:val="0"/>
          <w:color w:val="F7F9FA"/>
        </w:rPr>
        <w:t xml:space="preserve">No subscription at all. You just pay for what you use (e.g., $0.002 per 1k tokens from Anthropic's API). This is fair, but can feel unpredictable for users, so it's best for developers and businesses.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The Bottom Line for Businesses</w:t>
      </w:r>
      <w:r>
        <w:rPr>
          <w:rFonts w:ascii="Helvetica Neue" w:hAnsi="Helvetica Neue" w:cs="Helvetica Neue"/>
          <w:sz w:val="40"/>
          <w:sz-cs w:val="40"/>
          <w:b/>
          <w:spacing w:val="0"/>
          <w:color w:val="F7F9FA"/>
        </w:rPr>
        <w:t xml:space="preserve"/>
      </w:r>
    </w:p>
    <w:p>
      <w:pPr/>
      <w:r>
        <w:rPr>
          <w:rFonts w:ascii=".SF NS" w:hAnsi=".SF NS" w:cs=".SF NS"/>
          <w:sz w:val="32"/>
          <w:sz-cs w:val="32"/>
          <w:spacing w:val="0"/>
          <w:color w:val="F7F9FA"/>
        </w:rPr>
        <w:t xml:space="preserve">A pure subscription for an AI product is a bet that your users won't fully utilize your product. The moment they do, you start losing money.</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This is an unsustainable position. The rise of AI isn't making subscriptions </w:t>
      </w:r>
      <w:r>
        <w:rPr>
          <w:rFonts w:ascii="Helvetica Neue" w:hAnsi="Helvetica Neue" w:cs="Helvetica Neue"/>
          <w:sz w:val="32"/>
          <w:sz-cs w:val="32"/>
          <w:i/>
          <w:spacing w:val="0"/>
          <w:color w:val="F7F9FA"/>
        </w:rPr>
        <w:t xml:space="preserve">expensive</w:t>
      </w:r>
      <w:r>
        <w:rPr>
          <w:rFonts w:ascii="Helvetica Neue" w:hAnsi="Helvetica Neue" w:cs="Helvetica Neue"/>
          <w:sz w:val="32"/>
          <w:sz-cs w:val="32"/>
          <w:spacing w:val="0"/>
          <w:color w:val="F7F9FA"/>
        </w:rPr>
        <w:t xml:space="preserve"> in the sense of high cost—it's making them </w:t>
      </w:r>
      <w:r>
        <w:rPr>
          <w:rFonts w:ascii=".SF NS" w:hAnsi=".SF NS" w:cs=".SF NS"/>
          <w:sz w:val="32"/>
          <w:sz-cs w:val="32"/>
          <w:spacing w:val="0"/>
          <w:color w:val="F7F9FA"/>
        </w:rPr>
        <w:t xml:space="preserve">financially dangerous</w:t>
      </w:r>
      <w:r>
        <w:rPr>
          <w:rFonts w:ascii="Helvetica Neue" w:hAnsi="Helvetica Neue" w:cs="Helvetica Neue"/>
          <w:sz w:val="32"/>
          <w:sz-cs w:val="32"/>
          <w:spacing w:val="0"/>
          <w:color w:val="F7F9FA"/>
        </w:rPr>
        <w:t xml:space="preserve"> because they decouple your revenue from your costs. Usage-based pricing re-couples them, ensuring that as a user's value (and cost to serve) goes up, so does your revenue.</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F7F9FA"/>
        </w:rPr>
        <w:t xml:space="preserve">This is why you're seeing virtually every successful AI-native company (OpenAI, Anthropic, Midjourney, Replit, Vercel) adopt a consumption or hybrid model. The alternative—a pure subscription—is a slow path to insolvency or constant price hikes that enrage your light users.</w:t>
      </w:r>
      <w:r>
        <w:rPr>
          <w:rFonts w:ascii="Helvetica Neue" w:hAnsi="Helvetica Neue" w:cs="Helvetica Neue"/>
          <w:sz w:val="32"/>
          <w:sz-cs w:val="32"/>
          <w:spacing w:val="0"/>
          <w:color w:val="F7F9FA"/>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32"/>
          <w:sz-cs w:val="32"/>
          <w:spacing w:val="0"/>
          <w:color w:val="F7F9FA"/>
        </w:rPr>
        <w:t xml:space="preserve">But aren't lot of subscription plans only cover for a certain number of compute-units/ service-units? That would mean that heavy users will anyway have to pay for a higher tier. I think you are making the assumption that a subscription offers unlimited usage of the service for the customer</w:t>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spacing w:after="320"/>
      </w:pPr>
      <w:r>
        <w:rPr>
          <w:rFonts w:ascii="Helvetica Neue" w:hAnsi="Helvetica Neue" w:cs="Helvetica Neue"/>
          <w:sz w:val="32"/>
          <w:sz-cs w:val="32"/>
          <w:spacing w:val="0"/>
          <w:color w:val="F7F9FA"/>
        </w:rPr>
        <w:t xml:space="preserve">You've made an excellent and very sharp point. You are absolutely correct to call me out on that oversimplification.</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You're right: I implicitly used the term "subscription" to mean </w:t>
      </w:r>
      <w:r>
        <w:rPr>
          <w:rFonts w:ascii=".SF NS" w:hAnsi=".SF NS" w:cs=".SF NS"/>
          <w:sz w:val="32"/>
          <w:sz-cs w:val="32"/>
          <w:spacing w:val="0"/>
          <w:color w:val="F7F9FA"/>
        </w:rPr>
        <w:t xml:space="preserve">"flat-rate, all-you-can-eat"</w:t>
      </w:r>
      <w:r>
        <w:rPr>
          <w:rFonts w:ascii="Helvetica Neue" w:hAnsi="Helvetica Neue" w:cs="Helvetica Neue"/>
          <w:sz w:val="32"/>
          <w:sz-cs w:val="32"/>
          <w:spacing w:val="0"/>
          <w:color w:val="F7F9FA"/>
        </w:rPr>
        <w:t xml:space="preserve"> (e.g., Netflix, old-school Gym membership). But as you correctly note, most modern SaaS subscriptions, especially for AI and cloud services, are actually </w:t>
      </w:r>
      <w:r>
        <w:rPr>
          <w:rFonts w:ascii=".SF NS" w:hAnsi=".SF NS" w:cs=".SF NS"/>
          <w:sz w:val="32"/>
          <w:sz-cs w:val="32"/>
          <w:spacing w:val="0"/>
          <w:color w:val="F7F9FA"/>
        </w:rPr>
        <w:t xml:space="preserve">"bucket" or "tiered" plans</w:t>
      </w:r>
      <w:r>
        <w:rPr>
          <w:rFonts w:ascii="Helvetica Neue" w:hAnsi="Helvetica Neue" w:cs="Helvetica Neue"/>
          <w:sz w:val="32"/>
          <w:sz-cs w:val="32"/>
          <w:spacing w:val="0"/>
          <w:color w:val="F7F9FA"/>
        </w:rPr>
        <w:t xml:space="preserve"> (e.g., $20/month for 1,000 API calls, $50/month for 5,000 calls).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Let me refine my argument, because your distinction changes the conversation from </w:t>
      </w:r>
      <w:r>
        <w:rPr>
          <w:rFonts w:ascii=".SF NS" w:hAnsi=".SF NS" w:cs=".SF NS"/>
          <w:sz w:val="32"/>
          <w:sz-cs w:val="32"/>
          <w:spacing w:val="0"/>
          <w:color w:val="F7F9FA"/>
        </w:rPr>
        <w:t xml:space="preserve">"subscription vs. usage"</w:t>
      </w:r>
      <w:r>
        <w:rPr>
          <w:rFonts w:ascii="Helvetica Neue" w:hAnsi="Helvetica Neue" w:cs="Helvetica Neue"/>
          <w:sz w:val="32"/>
          <w:sz-cs w:val="32"/>
          <w:spacing w:val="0"/>
          <w:color w:val="F7F9FA"/>
        </w:rPr>
        <w:t xml:space="preserve"> to </w:t>
      </w:r>
      <w:r>
        <w:rPr>
          <w:rFonts w:ascii=".SF NS" w:hAnsi=".SF NS" w:cs=".SF NS"/>
          <w:sz w:val="32"/>
          <w:sz-cs w:val="32"/>
          <w:spacing w:val="0"/>
          <w:color w:val="F7F9FA"/>
        </w:rPr>
        <w:t xml:space="preserve">"discrete tiers vs. fully metered pay-as-you-go."</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40"/>
          <w:sz-cs w:val="40"/>
          <w:b/>
          <w:spacing w:val="0"/>
          <w:color w:val="F7F9FA"/>
        </w:rPr>
        <w:t xml:space="preserve">You Are Right: Tiers Solve the Heavy-User Problem (Partially)</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A tiered subscription (e.g., $20 for 1,000 units, $50 for 3,000 units, $100 for 10,000 units) does exactly what you say: it prevents unlimited losses from heavy users. If a user exceeds their tier, they get overage charges or must upgrade.</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So why is this still a problem? Why are companies still moving to pure consumption models?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The answer lies in </w:t>
      </w:r>
      <w:r>
        <w:rPr>
          <w:rFonts w:ascii=".SF NS" w:hAnsi=".SF NS" w:cs=".SF NS"/>
          <w:sz w:val="32"/>
          <w:sz-cs w:val="32"/>
          <w:spacing w:val="0"/>
          <w:color w:val="F7F9FA"/>
        </w:rPr>
        <w:t xml:space="preserve">three inefficiencies of discrete tiers</w:t>
      </w:r>
      <w:r>
        <w:rPr>
          <w:rFonts w:ascii="Helvetica Neue" w:hAnsi="Helvetica Neue" w:cs="Helvetica Neue"/>
          <w:sz w:val="32"/>
          <w:sz-cs w:val="32"/>
          <w:spacing w:val="0"/>
          <w:color w:val="F7F9FA"/>
        </w:rPr>
        <w:t xml:space="preserve"> that become painful when costs are variable and spiky (as with AI/GPU compute).</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0"/>
          <w:sz-cs w:val="40"/>
          <w:b/>
          <w:spacing w:val="0"/>
          <w:color w:val="F7F9FA"/>
        </w:rPr>
        <w:t xml:space="preserve">The Three Hidden Costs of Tiered Subscriptions</w:t>
      </w:r>
      <w:r>
        <w:rPr>
          <w:rFonts w:ascii="Helvetica Neue" w:hAnsi="Helvetica Neue" w:cs="Helvetica Neue"/>
          <w:sz w:val="40"/>
          <w:sz-cs w:val="40"/>
          <w:b/>
          <w:spacing w:val="0"/>
          <w:color w:val="F7F9FA"/>
        </w:rPr>
        <w:t xml:space="preserve"/>
      </w:r>
    </w:p>
    <w:p>
      <w:pPr>
        <w:spacing w:after="320"/>
      </w:pPr>
      <w:r>
        <w:rPr>
          <w:rFonts w:ascii=".SF NS" w:hAnsi=".SF NS" w:cs=".SF NS"/>
          <w:sz w:val="32"/>
          <w:sz-cs w:val="32"/>
          <w:spacing w:val="0"/>
          <w:color w:val="F7F9FA"/>
        </w:rPr>
        <w:t xml:space="preserve">1. The "Waste" Problem (Customer Friction)</w:t>
      </w:r>
      <w:r>
        <w:rPr>
          <w:rFonts w:ascii=".SF NS" w:hAnsi=".SF NS" w:cs=".SF NS"/>
          <w:sz w:val="32"/>
          <w:sz-cs w:val="32"/>
          <w:spacing w:val="0"/>
          <w:color w:val="F7F9FA"/>
        </w:rPr>
        <w:t xml:space="preserve"/>
      </w:r>
    </w:p>
    <w:p>
      <w:pPr>
        <w:spacing w:after="320"/>
      </w:pPr>
      <w:r>
        <w:rPr>
          <w:rFonts w:ascii="Helvetica Neue" w:hAnsi="Helvetica Neue" w:cs="Helvetica Neue"/>
          <w:sz w:val="32"/>
          <w:sz-cs w:val="32"/>
          <w:spacing w:val="0"/>
          <w:color w:val="F7F9FA"/>
        </w:rPr>
        <w:t xml:space="preserve">In a tiered model, the customer must predict their usage upfront and pay for a bucket. If they buy the 3,000-unit tier and only use 1,500 units, they have wasted money on unused capacity. They feel cheated.</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In a pure pay-as-you-go model, they pay for exactly 1,500 units. No waste. This is strictly better for the customer. For this reason, many customers </w:t>
      </w:r>
      <w:r>
        <w:rPr>
          <w:rFonts w:ascii="Helvetica Neue" w:hAnsi="Helvetica Neue" w:cs="Helvetica Neue"/>
          <w:sz w:val="32"/>
          <w:sz-cs w:val="32"/>
          <w:i/>
          <w:spacing w:val="0"/>
          <w:color w:val="F7F9FA"/>
        </w:rPr>
        <w:t xml:space="preserve">prefer</w:t>
      </w:r>
      <w:r>
        <w:rPr>
          <w:rFonts w:ascii="Helvetica Neue" w:hAnsi="Helvetica Neue" w:cs="Helvetica Neue"/>
          <w:sz w:val="32"/>
          <w:sz-cs w:val="32"/>
          <w:spacing w:val="0"/>
          <w:color w:val="F7F9FA"/>
        </w:rPr>
        <w:t xml:space="preserve"> pure consumption, even if the per-unit price is slightly higher.</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2. The "Cliff" Problem (Revenue Leakage for the Vendor)</w:t>
      </w:r>
      <w:r>
        <w:rPr>
          <w:rFonts w:ascii=".SF NS" w:hAnsi=".SF NS" w:cs=".SF NS"/>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This is the subtle one. In a tiered model, consider two users: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User A:</w:t>
      </w:r>
      <w:r>
        <w:rPr>
          <w:rFonts w:ascii="Helvetica Neue" w:hAnsi="Helvetica Neue" w:cs="Helvetica Neue"/>
          <w:sz w:val="32"/>
          <w:sz-cs w:val="32"/>
          <w:spacing w:val="0"/>
          <w:color w:val="F7F9FA"/>
        </w:rPr>
        <w:t xml:space="preserve"> Uses 2,900 units. Pays for the 3,000-unit tier ($50).</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User B:</w:t>
      </w:r>
      <w:r>
        <w:rPr>
          <w:rFonts w:ascii="Helvetica Neue" w:hAnsi="Helvetica Neue" w:cs="Helvetica Neue"/>
          <w:sz w:val="32"/>
          <w:sz-cs w:val="32"/>
          <w:spacing w:val="0"/>
          <w:color w:val="F7F9FA"/>
        </w:rPr>
        <w:t xml:space="preserve"> Uses 3,100 units. Must upgrade to the 10,000-unit tier ($100).</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User B's </w:t>
      </w:r>
      <w:r>
        <w:rPr>
          <w:rFonts w:ascii="Helvetica Neue" w:hAnsi="Helvetica Neue" w:cs="Helvetica Neue"/>
          <w:sz w:val="32"/>
          <w:sz-cs w:val="32"/>
          <w:i/>
          <w:spacing w:val="0"/>
          <w:color w:val="F7F9FA"/>
        </w:rPr>
        <w:t xml:space="preserve">marginal</w:t>
      </w:r>
      <w:r>
        <w:rPr>
          <w:rFonts w:ascii="Helvetica Neue" w:hAnsi="Helvetica Neue" w:cs="Helvetica Neue"/>
          <w:sz w:val="32"/>
          <w:sz-cs w:val="32"/>
          <w:spacing w:val="0"/>
          <w:color w:val="F7F9FA"/>
        </w:rPr>
        <w:t xml:space="preserve"> cost to the vendor for those extra 200 units might be only $2. But they must pay an extra </w:t>
      </w:r>
      <w:r>
        <w:rPr>
          <w:rFonts w:ascii=".SF NS" w:hAnsi=".SF NS" w:cs=".SF NS"/>
          <w:sz w:val="32"/>
          <w:sz-cs w:val="32"/>
          <w:spacing w:val="0"/>
          <w:color w:val="F7F9FA"/>
        </w:rPr>
        <w:t xml:space="preserve">$50</w:t>
      </w:r>
      <w:r>
        <w:rPr>
          <w:rFonts w:ascii="Helvetica Neue" w:hAnsi="Helvetica Neue" w:cs="Helvetica Neue"/>
          <w:sz w:val="32"/>
          <w:sz-cs w:val="32"/>
          <w:spacing w:val="0"/>
          <w:color w:val="F7F9FA"/>
        </w:rPr>
        <w:t xml:space="preserve"> (jumping from $50 to $100) to get them. That is a massive price hike for a small increase in usage.</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What does User B do? They either:</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Churn</w:t>
      </w:r>
      <w:r>
        <w:rPr>
          <w:rFonts w:ascii="Helvetica Neue" w:hAnsi="Helvetica Neue" w:cs="Helvetica Neue"/>
          <w:sz w:val="32"/>
          <w:sz-cs w:val="32"/>
          <w:spacing w:val="0"/>
          <w:color w:val="F7F9FA"/>
        </w:rPr>
        <w:t xml:space="preserve"> (leave the service angrily).</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Underuse</w:t>
      </w:r>
      <w:r>
        <w:rPr>
          <w:rFonts w:ascii="Helvetica Neue" w:hAnsi="Helvetica Neue" w:cs="Helvetica Neue"/>
          <w:sz w:val="32"/>
          <w:sz-cs w:val="32"/>
          <w:spacing w:val="0"/>
          <w:color w:val="F7F9FA"/>
        </w:rPr>
        <w:t xml:space="preserve"> (ration themselves to stay under 3,000 units, leaving value on the table).</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Game the system</w:t>
      </w:r>
      <w:r>
        <w:rPr>
          <w:rFonts w:ascii="Helvetica Neue" w:hAnsi="Helvetica Neue" w:cs="Helvetica Neue"/>
          <w:sz w:val="32"/>
          <w:sz-cs w:val="32"/>
          <w:spacing w:val="0"/>
          <w:color w:val="F7F9FA"/>
        </w:rPr>
        <w:t xml:space="preserve"> (create multiple accounts, use open-source alternatives).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The vendor just lost a customer or left money on the table because the discrete tier created a pricing cliff. Pure consumption has no cliffs—the price curve is smooth.</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3. The "Coarse-Grained" Problem (AI Costs Aren't Linear)</w:t>
      </w:r>
      <w:r>
        <w:rPr>
          <w:rFonts w:ascii=".SF NS" w:hAnsi=".SF NS" w:cs=".SF NS"/>
          <w:sz w:val="32"/>
          <w:sz-cs w:val="32"/>
          <w:spacing w:val="0"/>
          <w:color w:val="F7F9FA"/>
        </w:rPr>
        <w:t xml:space="preserve"/>
      </w:r>
    </w:p>
    <w:p>
      <w:pPr>
        <w:spacing w:after="320"/>
      </w:pPr>
      <w:r>
        <w:rPr>
          <w:rFonts w:ascii="Helvetica Neue" w:hAnsi="Helvetica Neue" w:cs="Helvetica Neue"/>
          <w:sz w:val="32"/>
          <w:sz-cs w:val="32"/>
          <w:spacing w:val="0"/>
          <w:color w:val="F7F9FA"/>
        </w:rPr>
        <w:t xml:space="preserve">Tiers work okay when the service is homogeneous (e.g., GB of storage, number of API calls of equal complexity). But AI costs are </w:t>
      </w:r>
      <w:r>
        <w:rPr>
          <w:rFonts w:ascii=".SF NS" w:hAnsi=".SF NS" w:cs=".SF NS"/>
          <w:sz w:val="32"/>
          <w:sz-cs w:val="32"/>
          <w:spacing w:val="0"/>
          <w:color w:val="F7F9FA"/>
        </w:rPr>
        <w:t xml:space="preserve">multi-dimensional</w:t>
      </w:r>
      <w:r>
        <w:rPr>
          <w:rFonts w:ascii="Helvetica Neue" w:hAnsi="Helvetica Neue" w:cs="Helvetica Neue"/>
          <w:sz w:val="32"/>
          <w:sz-cs w:val="32"/>
          <w:spacing w:val="0"/>
          <w:color w:val="F7F9FA"/>
        </w:rPr>
        <w:t xml:space="preserv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 simple GPT-3.5-turbo query might cost $0.0005.</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 complex GPT-4o query with a long context window might cost $0.05 (100x more).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An image generation (DALL-E 3) might cost $0.04.</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 video generation (Sora) might cost $0.50 or more.</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A tier that says "1,000 AI actions" is meaningless—one "action" could be cheap or expensive. To handle this, the vendor would need </w:t>
      </w:r>
      <w:r>
        <w:rPr>
          <w:rFonts w:ascii="Helvetica Neue" w:hAnsi="Helvetica Neue" w:cs="Helvetica Neue"/>
          <w:sz w:val="32"/>
          <w:sz-cs w:val="32"/>
          <w:i/>
          <w:spacing w:val="0"/>
          <w:color w:val="F7F9FA"/>
        </w:rPr>
        <w:t xml:space="preserve">dozens</w:t>
      </w:r>
      <w:r>
        <w:rPr>
          <w:rFonts w:ascii="Helvetica Neue" w:hAnsi="Helvetica Neue" w:cs="Helvetica Neue"/>
          <w:sz w:val="32"/>
          <w:sz-cs w:val="32"/>
          <w:spacing w:val="0"/>
          <w:color w:val="F7F9FA"/>
        </w:rPr>
        <w:t xml:space="preserve"> of tiers (text tier, image tier, video tier, high-res tier, etc.), which is a UX nightmare.</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Pure consumption pricing simply prices each operation at its true cost. This is simpler for the vendor (one pricing table) and fairer for the customer.</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0"/>
          <w:sz-cs w:val="40"/>
          <w:b/>
          <w:spacing w:val="0"/>
          <w:color w:val="F7F9FA"/>
        </w:rPr>
        <w:t xml:space="preserve">Real-World Example: OpenAI's Evolution</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OpenAI started with exactly what you described: </w:t>
      </w:r>
      <w:r>
        <w:rPr>
          <w:rFonts w:ascii=".SF NS" w:hAnsi=".SF NS" w:cs=".SF NS"/>
          <w:sz w:val="32"/>
          <w:sz-cs w:val="32"/>
          <w:spacing w:val="0"/>
          <w:color w:val="F7F9FA"/>
        </w:rPr>
        <w:t xml:space="preserve">tiered subscriptions</w:t>
      </w:r>
      <w:r>
        <w:rPr>
          <w:rFonts w:ascii="Helvetica Neue" w:hAnsi="Helvetica Neue" w:cs="Helvetica Neue"/>
          <w:sz w:val="32"/>
          <w:sz-cs w:val="32"/>
          <w:spacing w:val="0"/>
          <w:color w:val="F7F9FA"/>
        </w:rPr>
        <w:t xml:space="preserv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ChatGPT Plus: $20/month for a </w:t>
      </w:r>
      <w:r>
        <w:rPr>
          <w:rFonts w:ascii="Helvetica Neue" w:hAnsi="Helvetica Neue" w:cs="Helvetica Neue"/>
          <w:sz w:val="32"/>
          <w:sz-cs w:val="32"/>
          <w:i/>
          <w:spacing w:val="0"/>
          <w:color w:val="F7F9FA"/>
        </w:rPr>
        <w:t xml:space="preserve">"fair use"</w:t>
      </w:r>
      <w:r>
        <w:rPr>
          <w:rFonts w:ascii="Helvetica Neue" w:hAnsi="Helvetica Neue" w:cs="Helvetica Neue"/>
          <w:sz w:val="32"/>
          <w:sz-cs w:val="32"/>
          <w:spacing w:val="0"/>
          <w:color w:val="F7F9FA"/>
        </w:rPr>
        <w:t xml:space="preserve"> bucket (originally soft limits, then hard limits on GPT-4 messages, e.g., 40 messages every 3 hours).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But what happened? Power users hit the limit constantly. They were frustrated. OpenAI couldn't profitably raise the cap without raising prices for everyone. So what did they do?</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They introduced a hybrid model:</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ChatGPT Plus ($20/month):</w:t>
      </w:r>
      <w:r>
        <w:rPr>
          <w:rFonts w:ascii="Helvetica Neue" w:hAnsi="Helvetica Neue" w:cs="Helvetica Neue"/>
          <w:sz w:val="32"/>
          <w:sz-cs w:val="32"/>
          <w:spacing w:val="0"/>
          <w:color w:val="F7F9FA"/>
        </w:rPr>
        <w:t xml:space="preserve"> Still exists for light-to-medium users.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ChatGPT Pro ($200/month):</w:t>
      </w:r>
      <w:r>
        <w:rPr>
          <w:rFonts w:ascii="Helvetica Neue" w:hAnsi="Helvetica Neue" w:cs="Helvetica Neue"/>
          <w:sz w:val="32"/>
          <w:sz-cs w:val="32"/>
          <w:spacing w:val="0"/>
          <w:color w:val="F7F9FA"/>
        </w:rPr>
        <w:t xml:space="preserve"> For heavy users (unlimited access to the most expensive models).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Pay-as-you-go API (separate):</w:t>
      </w:r>
      <w:r>
        <w:rPr>
          <w:rFonts w:ascii="Helvetica Neue" w:hAnsi="Helvetica Neue" w:cs="Helvetica Neue"/>
          <w:sz w:val="32"/>
          <w:sz-cs w:val="32"/>
          <w:spacing w:val="0"/>
          <w:color w:val="F7F9FA"/>
        </w:rPr>
        <w:t xml:space="preserve"> Pure consumption pricing for developers.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Notice they </w:t>
      </w:r>
      <w:r>
        <w:rPr>
          <w:rFonts w:ascii="Helvetica Neue" w:hAnsi="Helvetica Neue" w:cs="Helvetica Neue"/>
          <w:sz w:val="32"/>
          <w:sz-cs w:val="32"/>
          <w:i/>
          <w:spacing w:val="0"/>
          <w:color w:val="F7F9FA"/>
        </w:rPr>
        <w:t xml:space="preserve">didn't</w:t>
      </w:r>
      <w:r>
        <w:rPr>
          <w:rFonts w:ascii="Helvetica Neue" w:hAnsi="Helvetica Neue" w:cs="Helvetica Neue"/>
          <w:sz w:val="32"/>
          <w:sz-cs w:val="32"/>
          <w:spacing w:val="0"/>
          <w:color w:val="F7F9FA"/>
        </w:rPr>
        <w:t xml:space="preserve"> just add a $50 or $100 tier. They jumped to $200 because the cost curve is so steep. But even that $200 tier is a "bucket" with its own limits. The only truly fair and efficient solution for highly variable usage is the pure consumption API model.</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0"/>
          <w:sz-cs w:val="40"/>
          <w:b/>
          <w:spacing w:val="0"/>
          <w:color w:val="F7F9FA"/>
        </w:rPr>
        <w:t xml:space="preserve">So Where Was I Wrong vs. Right?</w:t>
      </w:r>
      <w:r>
        <w:rPr>
          <w:rFonts w:ascii="Helvetica Neue" w:hAnsi="Helvetica Neue" w:cs="Helvetica Neue"/>
          <w:sz w:val="40"/>
          <w:sz-cs w:val="40"/>
          <w:b/>
          <w:spacing w:val="0"/>
          <w:color w:val="F7F9FA"/>
        </w:rPr>
        <w:t xml:space="preserve"/>
      </w:r>
    </w:p>
    <w:p>
      <w:pP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F7F9FA"/>
        </w:rPr>
        <w:t xml:space="preserve"/>
      </w:r>
    </w:p>
    <w:p>
      <w:pPr/>
      <w:r>
        <w:rPr>
          <w:rFonts w:ascii=".SF NS" w:hAnsi=".SF NS" w:cs=".SF NS"/>
          <w:sz w:val="30"/>
          <w:sz-cs w:val="30"/>
          <w:spacing w:val="0"/>
          <w:color w:val="F7F9FA"/>
        </w:rPr>
        <w:t xml:space="preserve">Your Correction</w:t>
      </w:r>
      <w:r>
        <w:rPr>
          <w:rFonts w:ascii=".SF NS" w:hAnsi=".SF NS" w:cs=".SF NS"/>
          <w:sz w:val="30"/>
          <w:sz-cs w:val="30"/>
          <w:spacing w:val="0"/>
        </w:rPr>
        <w:t xml:space="preserve"/>
      </w:r>
    </w:p>
    <w:p>
      <w:pPr/>
      <w:r>
        <w:rPr>
          <w:rFonts w:ascii=".SF NS" w:hAnsi=".SF NS" w:cs=".SF NS"/>
          <w:sz w:val="30"/>
          <w:sz-cs w:val="30"/>
          <w:spacing w:val="0"/>
          <w:color w:val="F7F9FA"/>
        </w:rPr>
        <w:t xml:space="preserve">You are Right That...</w:t>
      </w:r>
      <w:r>
        <w:rPr>
          <w:rFonts w:ascii=".SF NS" w:hAnsi=".SF NS" w:cs=".SF NS"/>
          <w:sz w:val="30"/>
          <w:sz-cs w:val="30"/>
          <w:spacing w:val="0"/>
        </w:rPr>
        <w:t xml:space="preserve"/>
      </w:r>
    </w:p>
    <w:p>
      <w:pPr/>
      <w:r>
        <w:rPr>
          <w:rFonts w:ascii=".SF NS" w:hAnsi=".SF NS" w:cs=".SF NS"/>
          <w:sz w:val="30"/>
          <w:sz-cs w:val="30"/>
          <w:spacing w:val="0"/>
          <w:color w:val="F7F9FA"/>
        </w:rPr>
        <w:t xml:space="preserve">Tiers exist</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Many subscriptions are not unlimited; they have usage buckets. This solves the worst-case loss issue.</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Heavy users pay more</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Higher tiers exist for heavier usage. The model isn't fundamentally broken.</w:t>
      </w:r>
      <w:r>
        <w:rPr>
          <w:rFonts w:ascii="Helvetica Neue" w:hAnsi="Helvetica Neue" w:cs="Helvetica Neue"/>
          <w:sz w:val="30"/>
          <w:sz-cs w:val="30"/>
          <w:spacing w:val="0"/>
        </w:rPr>
        <w:t xml:space="preserve"/>
      </w:r>
    </w:p>
    <w:p>
      <w:pP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F7F9FA"/>
        </w:rPr>
        <w:t xml:space="preserve"/>
      </w:r>
    </w:p>
    <w:p>
      <w:pPr/>
      <w:r>
        <w:rPr>
          <w:rFonts w:ascii=".SF NS" w:hAnsi=".SF NS" w:cs=".SF NS"/>
          <w:sz w:val="30"/>
          <w:sz-cs w:val="30"/>
          <w:spacing w:val="0"/>
          <w:color w:val="F7F9FA"/>
        </w:rPr>
        <w:t xml:space="preserve">My Refined Argument</w:t>
      </w:r>
      <w:r>
        <w:rPr>
          <w:rFonts w:ascii=".SF NS" w:hAnsi=".SF NS" w:cs=".SF NS"/>
          <w:sz w:val="30"/>
          <w:sz-cs w:val="30"/>
          <w:spacing w:val="0"/>
        </w:rPr>
        <w:t xml:space="preserve"/>
      </w:r>
    </w:p>
    <w:p>
      <w:pPr/>
      <w:r>
        <w:rPr>
          <w:rFonts w:ascii=".SF NS" w:hAnsi=".SF NS" w:cs=".SF NS"/>
          <w:sz w:val="30"/>
          <w:sz-cs w:val="30"/>
          <w:spacing w:val="0"/>
          <w:color w:val="F7F9FA"/>
        </w:rPr>
        <w:t xml:space="preserve">I Should Have Said...</w:t>
      </w:r>
      <w:r>
        <w:rPr>
          <w:rFonts w:ascii=".SF NS" w:hAnsi=".SF NS" w:cs=".SF NS"/>
          <w:sz w:val="30"/>
          <w:sz-cs w:val="30"/>
          <w:spacing w:val="0"/>
        </w:rPr>
        <w:t xml:space="preserve"/>
      </w:r>
    </w:p>
    <w:p>
      <w:pPr/>
      <w:r>
        <w:rPr>
          <w:rFonts w:ascii=".SF NS" w:hAnsi=".SF NS" w:cs=".SF NS"/>
          <w:sz w:val="30"/>
          <w:sz-cs w:val="30"/>
          <w:spacing w:val="0"/>
          <w:color w:val="F7F9FA"/>
        </w:rPr>
        <w:t xml:space="preserve">Tiers are inefficient</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They create waste (unused units) and cliffs (sudden price jumps), which pure consumption avoids.</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AI complexity breaks tiers</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AI services have multiple cost dimensions (model type, resolution, context length). Tiers over-simplify this.</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The trend is toward hybrid</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The best model is often a </w:t>
      </w:r>
      <w:r>
        <w:rPr>
          <w:rFonts w:ascii=".SF NS" w:hAnsi=".SF NS" w:cs=".SF NS"/>
          <w:sz w:val="30"/>
          <w:sz-cs w:val="30"/>
          <w:spacing w:val="0"/>
          <w:color w:val="F7F9FA"/>
        </w:rPr>
        <w:t xml:space="preserve">small base subscription (for access/features) + pure pay-as-you-go overages</w:t>
      </w:r>
      <w:r>
        <w:rPr>
          <w:rFonts w:ascii="Helvetica Neue" w:hAnsi="Helvetica Neue" w:cs="Helvetica Neue"/>
          <w:sz w:val="30"/>
          <w:sz-cs w:val="30"/>
          <w:spacing w:val="0"/>
          <w:color w:val="F7F9FA"/>
        </w:rPr>
        <w:t xml:space="preserve">. Not either/or.</w:t>
      </w:r>
      <w:r>
        <w:rPr>
          <w:rFonts w:ascii="Helvetica Neue" w:hAnsi="Helvetica Neue" w:cs="Helvetica Neue"/>
          <w:sz w:val="30"/>
          <w:sz-cs w:val="30"/>
          <w:spacing w:val="0"/>
        </w:rPr>
        <w:t xml:space="preserve"/>
      </w:r>
    </w:p>
    <w:p>
      <w:pPr>
        <w:spacing w:after="320"/>
      </w:pPr>
      <w:r>
        <w:rPr>
          <w:rFonts w:ascii="Helvetica Neue" w:hAnsi="Helvetica Neue" w:cs="Helvetica Neue"/>
          <w:sz w:val="40"/>
          <w:sz-cs w:val="40"/>
          <w:b/>
          <w:spacing w:val="0"/>
          <w:color w:val="F7F9FA"/>
        </w:rPr>
        <w:t xml:space="preserve">The Final, Corrected Takeaway</w:t>
      </w:r>
      <w:r>
        <w:rPr>
          <w:rFonts w:ascii="Helvetica Neue" w:hAnsi="Helvetica Neue" w:cs="Helvetica Neue"/>
          <w:sz w:val="40"/>
          <w:sz-cs w:val="40"/>
          <w:b/>
          <w:spacing w:val="0"/>
          <w:color w:val="F7F9FA"/>
        </w:rPr>
        <w:t xml:space="preserve"/>
      </w:r>
    </w:p>
    <w:p>
      <w:pPr>
        <w:spacing w:after="320"/>
      </w:pPr>
      <w:r>
        <w:rPr>
          <w:rFonts w:ascii="Helvetica Neue" w:hAnsi="Helvetica Neue" w:cs="Helvetica Neue"/>
          <w:sz w:val="32"/>
          <w:sz-cs w:val="32"/>
          <w:spacing w:val="0"/>
          <w:color w:val="F7F9FA"/>
        </w:rPr>
        <w:t xml:space="preserve">You are correct: a subscription with a usage cap (a bucket) is not inherently unprofitable for businesses. It works fine for many services.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However, </w:t>
      </w:r>
      <w:r>
        <w:rPr>
          <w:rFonts w:ascii=".SF NS" w:hAnsi=".SF NS" w:cs=".SF NS"/>
          <w:sz w:val="32"/>
          <w:sz-cs w:val="32"/>
          <w:spacing w:val="0"/>
          <w:color w:val="F7F9FA"/>
        </w:rPr>
        <w:t xml:space="preserve">pure pay-as-you-go (consumption pricing) is </w:t>
      </w:r>
      <w:r>
        <w:rPr>
          <w:rFonts w:ascii="Helvetica" w:hAnsi="Helvetica" w:cs="Helvetica"/>
          <w:sz w:val="32"/>
          <w:sz-cs w:val="32"/>
          <w:b/>
          <w:i/>
          <w:spacing w:val="0"/>
          <w:color w:val="F7F9FA"/>
        </w:rPr>
        <w:t xml:space="preserve">more efficient</w:t>
      </w:r>
      <w:r>
        <w:rPr>
          <w:rFonts w:ascii=".SF NS" w:hAnsi=".SF NS" w:cs=".SF NS"/>
          <w:sz w:val="32"/>
          <w:sz-cs w:val="32"/>
          <w:spacing w:val="0"/>
          <w:color w:val="F7F9FA"/>
        </w:rPr>
        <w:t xml:space="preserve"> and </w:t>
      </w:r>
      <w:r>
        <w:rPr>
          <w:rFonts w:ascii="Helvetica" w:hAnsi="Helvetica" w:cs="Helvetica"/>
          <w:sz w:val="32"/>
          <w:sz-cs w:val="32"/>
          <w:b/>
          <w:i/>
          <w:spacing w:val="0"/>
          <w:color w:val="F7F9FA"/>
        </w:rPr>
        <w:t xml:space="preserve">more fair</w:t>
      </w:r>
      <w:r>
        <w:rPr>
          <w:rFonts w:ascii="Helvetica Neue" w:hAnsi="Helvetica Neue" w:cs="Helvetica Neue"/>
          <w:sz w:val="32"/>
          <w:sz-cs w:val="32"/>
          <w:spacing w:val="0"/>
          <w:color w:val="F7F9FA"/>
        </w:rPr>
        <w:t xml:space="preserve"> for both parties when:</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1</w:t>
        <w:tab/>
        <w:t xml:space="preserve"/>
      </w:r>
      <w:r>
        <w:rPr>
          <w:rFonts w:ascii="Helvetica Neue" w:hAnsi="Helvetica Neue" w:cs="Helvetica Neue"/>
          <w:sz w:val="32"/>
          <w:sz-cs w:val="32"/>
          <w:spacing w:val="0"/>
          <w:color w:val="F7F9FA"/>
        </w:rPr>
        <w:t xml:space="preserve">Usage is highly variable (spiky, unpredictable).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2</w:t>
        <w:tab/>
        <w:t xml:space="preserve"/>
      </w:r>
      <w:r>
        <w:rPr>
          <w:rFonts w:ascii="Helvetica Neue" w:hAnsi="Helvetica Neue" w:cs="Helvetica Neue"/>
          <w:sz w:val="32"/>
          <w:sz-cs w:val="32"/>
          <w:spacing w:val="0"/>
          <w:color w:val="F7F9FA"/>
        </w:rPr>
        <w:t xml:space="preserve">Costs are non-linear (different operations have wildly different costs).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3</w:t>
        <w:tab/>
        <w:t xml:space="preserve"/>
      </w:r>
      <w:r>
        <w:rPr>
          <w:rFonts w:ascii="Helvetica Neue" w:hAnsi="Helvetica Neue" w:cs="Helvetica Neue"/>
          <w:sz w:val="32"/>
          <w:sz-cs w:val="32"/>
          <w:spacing w:val="0"/>
          <w:color w:val="F7F9FA"/>
        </w:rPr>
        <w:t xml:space="preserve">Customers hate waste (unused bucket units).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This is why you see pure consumption dominating in </w:t>
      </w:r>
      <w:r>
        <w:rPr>
          <w:rFonts w:ascii=".SF NS" w:hAnsi=".SF NS" w:cs=".SF NS"/>
          <w:sz w:val="32"/>
          <w:sz-cs w:val="32"/>
          <w:spacing w:val="0"/>
          <w:color w:val="F7F9FA"/>
        </w:rPr>
        <w:t xml:space="preserve">cloud infrastructure (AWS, GCP, Azure)</w:t>
      </w:r>
      <w:r>
        <w:rPr>
          <w:rFonts w:ascii="Helvetica Neue" w:hAnsi="Helvetica Neue" w:cs="Helvetica Neue"/>
          <w:sz w:val="32"/>
          <w:sz-cs w:val="32"/>
          <w:spacing w:val="0"/>
          <w:color w:val="F7F9FA"/>
        </w:rPr>
        <w:t xml:space="preserve"> and </w:t>
      </w:r>
      <w:r>
        <w:rPr>
          <w:rFonts w:ascii=".SF NS" w:hAnsi=".SF NS" w:cs=".SF NS"/>
          <w:sz w:val="32"/>
          <w:sz-cs w:val="32"/>
          <w:spacing w:val="0"/>
          <w:color w:val="F7F9FA"/>
        </w:rPr>
        <w:t xml:space="preserve">AI APIs (OpenAI, Anthropic, Replicate)</w:t>
      </w:r>
      <w:r>
        <w:rPr>
          <w:rFonts w:ascii="Helvetica Neue" w:hAnsi="Helvetica Neue" w:cs="Helvetica Neue"/>
          <w:sz w:val="32"/>
          <w:sz-cs w:val="32"/>
          <w:spacing w:val="0"/>
          <w:color w:val="F7F9FA"/>
        </w:rPr>
        <w:t xml:space="preserve"> —and why even consumer AI apps are moving toward credits and overages rather than simple tiered buckets.</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F7F9FA"/>
        </w:rPr>
        <w:t xml:space="preserve">Thank you for the excellent correction. It forced me to be much more precise.</w:t>
      </w:r>
      <w:r>
        <w:rPr>
          <w:rFonts w:ascii="Helvetica Neue" w:hAnsi="Helvetica Neue" w:cs="Helvetica Neue"/>
          <w:sz w:val="32"/>
          <w:sz-cs w:val="32"/>
          <w:spacing w:val="0"/>
          <w:color w:val="F7F9FA"/>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32"/>
          <w:sz-cs w:val="32"/>
          <w:spacing w:val="0"/>
          <w:color w:val="F7F9FA"/>
        </w:rPr>
        <w:t xml:space="preserve">what are the various ways in which the companies that currently have metered billing or pay-as-you-drink models exactly bill their customers? Do they have prepaid/ postpaid plans, instant settlements or what are the other models?</w:t>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32"/>
          <w:sz-cs w:val="32"/>
          <w:spacing w:val="0"/>
          <w:color w:val="9DA3A9"/>
        </w:rPr>
        <w:t xml:space="preserve"/>
      </w:r>
    </w:p>
    <w:p>
      <w:pPr/>
      <w:r>
        <w:rPr>
          <w:rFonts w:ascii="Helvetica Neue" w:hAnsi="Helvetica Neue" w:cs="Helvetica Neue"/>
          <w:sz w:val="28"/>
          <w:sz-cs w:val="28"/>
          <w:spacing w:val="0"/>
          <w:color w:val="9DA3A9"/>
        </w:rPr>
        <w:t xml:space="preserve"/>
      </w:r>
    </w:p>
    <w:p>
      <w:pPr/>
      <w:r>
        <w:rPr>
          <w:rFonts w:ascii="Helvetica Neue" w:hAnsi="Helvetica Neue" w:cs="Helvetica Neue"/>
          <w:sz w:val="28"/>
          <w:sz-cs w:val="28"/>
          <w:spacing w:val="0"/>
          <w:color w:val="6B006D"/>
        </w:rPr>
        <w:t xml:space="preserve"/>
      </w:r>
    </w:p>
    <w:p>
      <w:pPr/>
      <w:r>
        <w:rPr>
          <w:rFonts w:ascii="Helvetica Neue" w:hAnsi="Helvetica Neue" w:cs="Helvetica Neue"/>
          <w:sz w:val="28"/>
          <w:sz-cs w:val="28"/>
          <w:spacing w:val="0"/>
          <w:color w:val="C4C9CD"/>
        </w:rPr>
        <w:t xml:space="preserve"/>
      </w:r>
    </w:p>
    <w:p>
      <w:pPr/>
      <w:r>
        <w:rPr>
          <w:rFonts w:ascii="Helvetica Neue" w:hAnsi="Helvetica Neue" w:cs="Helvetica Neue"/>
          <w:sz w:val="28"/>
          <w:sz-cs w:val="28"/>
          <w:spacing w:val="0"/>
          <w:color w:val="C4C9CD"/>
        </w:rPr>
        <w:t xml:space="preserve">Read 10 web pages</w:t>
      </w:r>
      <w:r>
        <w:rPr>
          <w:rFonts w:ascii="Helvetica Neue" w:hAnsi="Helvetica Neue" w:cs="Helvetica Neue"/>
          <w:sz w:val="28"/>
          <w:sz-cs w:val="28"/>
          <w:spacing w:val="0"/>
          <w:color w:val="C4C9CD"/>
        </w:rPr>
        <w:t xml:space="preserve"/>
      </w:r>
    </w:p>
    <w:p>
      <w:pPr/>
      <w:r>
        <w:rPr>
          <w:rFonts w:ascii="Helvetica Neue" w:hAnsi="Helvetica Neue" w:cs="Helvetica Neue"/>
          <w:sz w:val="28"/>
          <w:sz-cs w:val="28"/>
          <w:spacing w:val="0"/>
          <w:color w:val="6B006D"/>
        </w:rPr>
        <w:t xml:space="preserve"/>
      </w:r>
    </w:p>
    <w:p>
      <w:pPr>
        <w:spacing w:after="320"/>
      </w:pPr>
      <w:r>
        <w:rPr>
          <w:rFonts w:ascii="Helvetica Neue" w:hAnsi="Helvetica Neue" w:cs="Helvetica Neue"/>
          <w:sz w:val="32"/>
          <w:sz-cs w:val="32"/>
          <w:spacing w:val="0"/>
          <w:color w:val="F7F9FA"/>
        </w:rPr>
        <w:t xml:space="preserve">Companies using metered or pay-as-you-drink models have developed several sophisticated billing approaches beyond simple monthly invoices. The choice depends on customer risk profile, usage predictability, and the vendor's cash flow needs.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Here are the primary billing models used today, from most common to most innovative:</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1. Postpaid (Pay-after-you-use) – The Standard Model</w:t>
      </w:r>
      <w:r>
        <w:rPr>
          <w:rFonts w:ascii="Helvetica Neue" w:hAnsi="Helvetica Neue" w:cs="Helvetica Neue"/>
          <w:sz w:val="44"/>
          <w:sz-cs w:val="44"/>
          <w:b/>
          <w:spacing w:val="0"/>
          <w:color w:val="F7F9FA"/>
        </w:rPr>
        <w:t xml:space="preserve"/>
      </w:r>
    </w:p>
    <w:p>
      <w:pPr>
        <w:spacing w:after="320"/>
      </w:pPr>
      <w:r>
        <w:rPr>
          <w:rFonts w:ascii="Helvetica Neue" w:hAnsi="Helvetica Neue" w:cs="Helvetica Neue"/>
          <w:sz w:val="32"/>
          <w:sz-cs w:val="32"/>
          <w:spacing w:val="0"/>
          <w:color w:val="F7F9FA"/>
        </w:rPr>
        <w:t xml:space="preserve">This is the most common approach for cloud and SaaS companies. Customers use services throughout the month, and the vendor calculates total usage at the billing period's end, then charges the customer's credit card or sends an invoice.</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How it works: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Usage is metered continuously (hourly, daily, or in real-time)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At the end of the billing cycle (typically monthly), all usage is aggregated</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The customer receives one invoice for the period's total consumption</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Payment is auto-charged or due within specified terms (e.g., net 30 days)</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Real-world examples: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Microsoft Azure's pay-as-you-go</w:t>
      </w:r>
      <w:r>
        <w:rPr>
          <w:rFonts w:ascii="Helvetica Neue" w:hAnsi="Helvetica Neue" w:cs="Helvetica Neue"/>
          <w:sz w:val="32"/>
          <w:sz-cs w:val="32"/>
          <w:spacing w:val="0"/>
          <w:color w:val="F7F9FA"/>
        </w:rPr>
        <w:t xml:space="preserve"> subscriptions automatically charge the credit card on file at the end of each month for all accrued usage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HashiCorp Cloud Platform (HCP)</w:t>
      </w:r>
      <w:r>
        <w:rPr>
          <w:rFonts w:ascii="Helvetica Neue" w:hAnsi="Helvetica Neue" w:cs="Helvetica Neue"/>
          <w:sz w:val="32"/>
          <w:sz-cs w:val="32"/>
          <w:spacing w:val="0"/>
          <w:color w:val="F7F9FA"/>
        </w:rPr>
        <w:t xml:space="preserve"> charges monthly accrued usage on the first day of the following calendar month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Azure Plan billing</w:t>
      </w:r>
      <w:r>
        <w:rPr>
          <w:rFonts w:ascii="Helvetica Neue" w:hAnsi="Helvetica Neue" w:cs="Helvetica Neue"/>
          <w:sz w:val="32"/>
          <w:sz-cs w:val="32"/>
          <w:spacing w:val="0"/>
          <w:color w:val="F7F9FA"/>
        </w:rPr>
        <w:t xml:space="preserve"> for CSP partners uses calendar-month billing periods with invoices available by the 8th of each month and 60-day payment terms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Best for:</w:t>
      </w:r>
      <w:r>
        <w:rPr>
          <w:rFonts w:ascii="Helvetica Neue" w:hAnsi="Helvetica Neue" w:cs="Helvetica Neue"/>
          <w:sz w:val="32"/>
          <w:sz-cs w:val="32"/>
          <w:spacing w:val="0"/>
          <w:color w:val="F7F9FA"/>
        </w:rPr>
        <w:t xml:space="preserve"> Established customers, predictable usage patterns, businesses with stable cash flow</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2. Prepaid (Pay-before-you-use) – The "Wallet" or "Credit" Model</w:t>
      </w:r>
      <w:r>
        <w:rPr>
          <w:rFonts w:ascii="Helvetica Neue" w:hAnsi="Helvetica Neue" w:cs="Helvetica Neue"/>
          <w:sz w:val="44"/>
          <w:sz-cs w:val="44"/>
          <w:b/>
          <w:spacing w:val="0"/>
          <w:color w:val="F7F9FA"/>
        </w:rPr>
        <w:t xml:space="preserve"/>
      </w:r>
    </w:p>
    <w:p>
      <w:pPr>
        <w:spacing w:after="320"/>
      </w:pPr>
      <w:r>
        <w:rPr>
          <w:rFonts w:ascii="Helvetica Neue" w:hAnsi="Helvetica Neue" w:cs="Helvetica Neue"/>
          <w:sz w:val="32"/>
          <w:sz-cs w:val="32"/>
          <w:spacing w:val="0"/>
          <w:color w:val="F7F9FA"/>
        </w:rPr>
        <w:t xml:space="preserve">Customers purchase credits or a balance upfront, and the vendor deducts usage from this prepaid amount. This is sometimes called the </w:t>
      </w:r>
      <w:r>
        <w:rPr>
          <w:rFonts w:ascii=".SF NS" w:hAnsi=".SF NS" w:cs=".SF NS"/>
          <w:sz w:val="32"/>
          <w:sz-cs w:val="32"/>
          <w:spacing w:val="0"/>
          <w:color w:val="F7F9FA"/>
        </w:rPr>
        <w:t xml:space="preserve">credit burn-down</w:t>
      </w:r>
      <w:r>
        <w:rPr>
          <w:rFonts w:ascii="Helvetica Neue" w:hAnsi="Helvetica Neue" w:cs="Helvetica Neue"/>
          <w:sz w:val="32"/>
          <w:sz-cs w:val="32"/>
          <w:spacing w:val="0"/>
          <w:color w:val="F7F9FA"/>
        </w:rPr>
        <w:t xml:space="preserve"> or </w:t>
      </w:r>
      <w:r>
        <w:rPr>
          <w:rFonts w:ascii=".SF NS" w:hAnsi=".SF NS" w:cs=".SF NS"/>
          <w:sz w:val="32"/>
          <w:sz-cs w:val="32"/>
          <w:spacing w:val="0"/>
          <w:color w:val="F7F9FA"/>
        </w:rPr>
        <w:t xml:space="preserve">digital wallet</w:t>
      </w:r>
      <w:r>
        <w:rPr>
          <w:rFonts w:ascii="Helvetica Neue" w:hAnsi="Helvetica Neue" w:cs="Helvetica Neue"/>
          <w:sz w:val="32"/>
          <w:sz-cs w:val="32"/>
          <w:spacing w:val="0"/>
          <w:color w:val="F7F9FA"/>
        </w:rPr>
        <w:t xml:space="preserve"> model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How it works: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Customer pays for a certain amount of service units in advance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 virtual wallet tracks the remaining balance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Each API call, compute hour, or storage GB reduces the balance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When balance runs low, the customer receives alerts and must top up</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Service may pause if balance reaches zero</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Real-world examples: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Utility companies</w:t>
      </w:r>
      <w:r>
        <w:rPr>
          <w:rFonts w:ascii="Helvetica Neue" w:hAnsi="Helvetica Neue" w:cs="Helvetica Neue"/>
          <w:sz w:val="32"/>
          <w:sz-cs w:val="32"/>
          <w:spacing w:val="0"/>
          <w:color w:val="F7F9FA"/>
        </w:rPr>
        <w:t xml:space="preserve"> using PayGo solutions let customers prepay for electricity and monitor "days remaining" via smartphone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Prepayment energy meters</w:t>
      </w:r>
      <w:r>
        <w:rPr>
          <w:rFonts w:ascii="Helvetica Neue" w:hAnsi="Helvetica Neue" w:cs="Helvetica Neue"/>
          <w:sz w:val="32"/>
          <w:sz-cs w:val="32"/>
          <w:spacing w:val="0"/>
          <w:color w:val="F7F9FA"/>
        </w:rPr>
        <w:t xml:space="preserve"> require users to purchase energy in advance, similar to recharging mobile phone credits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Kill Bill's billing platform</w:t>
      </w:r>
      <w:r>
        <w:rPr>
          <w:rFonts w:ascii="Helvetica Neue" w:hAnsi="Helvetica Neue" w:cs="Helvetica Neue"/>
          <w:sz w:val="32"/>
          <w:sz-cs w:val="32"/>
          <w:spacing w:val="0"/>
          <w:color w:val="F7F9FA"/>
        </w:rPr>
        <w:t xml:space="preserve"> offers "prepaid wallets and credit drawdown" for cloud providers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Best for:</w:t>
      </w:r>
      <w:r>
        <w:rPr>
          <w:rFonts w:ascii="Helvetica Neue" w:hAnsi="Helvetica Neue" w:cs="Helvetica Neue"/>
          <w:sz w:val="32"/>
          <w:sz-cs w:val="32"/>
          <w:spacing w:val="0"/>
          <w:color w:val="F7F9FA"/>
        </w:rPr>
        <w:t xml:space="preserve"> Customers with limited credit history, international customers, usage that can be paused safely, short-term or temporary usage scenarios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Advantages for vendors:</w:t>
      </w:r>
      <w:r>
        <w:rPr>
          <w:rFonts w:ascii="Helvetica Neue" w:hAnsi="Helvetica Neue" w:cs="Helvetica Neue"/>
          <w:sz w:val="32"/>
          <w:sz-cs w:val="32"/>
          <w:spacing w:val="0"/>
          <w:color w:val="F7F9FA"/>
        </w:rPr>
        <w:t xml:space="preserve"> No collection risk, improved cash flow, reduced billing overhead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Advantages for customers:</w:t>
      </w:r>
      <w:r>
        <w:rPr>
          <w:rFonts w:ascii="Helvetica Neue" w:hAnsi="Helvetica Neue" w:cs="Helvetica Neue"/>
          <w:sz w:val="32"/>
          <w:sz-cs w:val="32"/>
          <w:spacing w:val="0"/>
          <w:color w:val="F7F9FA"/>
        </w:rPr>
        <w:t xml:space="preserve"> Perfect cost control, no surprise bills, no credit check required </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3. Hybrid: Prepaid + Postpaid Combined</w:t>
      </w:r>
      <w:r>
        <w:rPr>
          <w:rFonts w:ascii="Helvetica Neue" w:hAnsi="Helvetica Neue" w:cs="Helvetica Neue"/>
          <w:sz w:val="44"/>
          <w:sz-cs w:val="44"/>
          <w:b/>
          <w:spacing w:val="0"/>
          <w:color w:val="F7F9FA"/>
        </w:rPr>
        <w:t xml:space="preserve"/>
      </w:r>
    </w:p>
    <w:p>
      <w:pPr>
        <w:spacing w:after="320"/>
      </w:pPr>
      <w:r>
        <w:rPr>
          <w:rFonts w:ascii="Helvetica Neue" w:hAnsi="Helvetica Neue" w:cs="Helvetica Neue"/>
          <w:sz w:val="32"/>
          <w:sz-cs w:val="32"/>
          <w:spacing w:val="0"/>
          <w:color w:val="F7F9FA"/>
        </w:rPr>
        <w:t xml:space="preserve">Many sophisticated vendors offer both models simultaneously, letting customers choose based on their needs. Some even combine both in a single account.</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How it works: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Customers can maintain both a prepaid credit balance and postpaid billing</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Usage first draws down prepaid credits (which were purchased earlier)</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Once credits are exhausted, usage switches to postpaid billing</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The customer receives a single invoice for any postpaid usage after credits</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Real-world examples: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Mithril Compute</w:t>
      </w:r>
      <w:r>
        <w:rPr>
          <w:rFonts w:ascii="Helvetica Neue" w:hAnsi="Helvetica Neue" w:cs="Helvetica Neue"/>
          <w:sz w:val="32"/>
          <w:sz-cs w:val="32"/>
          <w:spacing w:val="0"/>
          <w:color w:val="F7F9FA"/>
        </w:rPr>
        <w:t xml:space="preserve"> offers PAYG (postpaid) by default but will convert qualified customers to invoicing (postpaid with ACH/wire)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PayGo Utilities</w:t>
      </w:r>
      <w:r>
        <w:rPr>
          <w:rFonts w:ascii="Helvetica Neue" w:hAnsi="Helvetica Neue" w:cs="Helvetica Neue"/>
          <w:sz w:val="32"/>
          <w:sz-cs w:val="32"/>
          <w:spacing w:val="0"/>
          <w:color w:val="F7F9FA"/>
        </w:rPr>
        <w:t xml:space="preserve"> supports both prepay and postpaid accounts within the same platform, allowing customers to use credit/debit/ACH for either model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HashiCorp</w:t>
      </w:r>
      <w:r>
        <w:rPr>
          <w:rFonts w:ascii="Helvetica Neue" w:hAnsi="Helvetica Neue" w:cs="Helvetica Neue"/>
          <w:sz w:val="32"/>
          <w:sz-cs w:val="32"/>
          <w:spacing w:val="0"/>
          <w:color w:val="F7F9FA"/>
        </w:rPr>
        <w:t xml:space="preserve"> draws down remaining trial credits before charging the credit card for postpaid usage </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4. Threshold-Based Auto-Charging – The "Spend Cap" Model</w:t>
      </w:r>
      <w:r>
        <w:rPr>
          <w:rFonts w:ascii="Helvetica Neue" w:hAnsi="Helvetica Neue" w:cs="Helvetica Neue"/>
          <w:sz w:val="44"/>
          <w:sz-cs w:val="44"/>
          <w:b/>
          <w:spacing w:val="0"/>
          <w:color w:val="F7F9FA"/>
        </w:rPr>
        <w:t xml:space="preserve"/>
      </w:r>
    </w:p>
    <w:p>
      <w:pPr>
        <w:spacing w:after="320"/>
      </w:pPr>
      <w:r>
        <w:rPr>
          <w:rFonts w:ascii="Helvetica Neue" w:hAnsi="Helvetica Neue" w:cs="Helvetica Neue"/>
          <w:sz w:val="32"/>
          <w:sz-cs w:val="32"/>
          <w:spacing w:val="0"/>
          <w:color w:val="F7F9FA"/>
        </w:rPr>
        <w:t xml:space="preserve">A newer innovation, particularly for AI and compute platforms. Instead of waiting until month-end, the vendor automatically charges the customer whenever their accrued usage crosses a predefined threshold.</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How it works: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Customer sets a "spend threshold" (e.g., $100)</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Usage is tracked in real-time</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When cumulative usage exceeds the threshold, the system automatically charges the customer's payment method</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The balance resets, and tracking continues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At month-end, any remaining balance is charged</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Real-world examples: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Mithril Compute's PAYG model</w:t>
      </w:r>
      <w:r>
        <w:rPr>
          <w:rFonts w:ascii="Helvetica Neue" w:hAnsi="Helvetica Neue" w:cs="Helvetica Neue"/>
          <w:sz w:val="32"/>
          <w:sz-cs w:val="32"/>
          <w:spacing w:val="0"/>
          <w:color w:val="F7F9FA"/>
        </w:rPr>
        <w:t xml:space="preserve"> charges automatically when balance surpasses a spend threshold (default $100) and at the end of the calendar month. They also raise thresholds over time based on payment history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Best for:</w:t>
      </w:r>
      <w:r>
        <w:rPr>
          <w:rFonts w:ascii="Helvetica Neue" w:hAnsi="Helvetica Neue" w:cs="Helvetica Neue"/>
          <w:sz w:val="32"/>
          <w:sz-cs w:val="32"/>
          <w:spacing w:val="0"/>
          <w:color w:val="F7F9FA"/>
        </w:rPr>
        <w:t xml:space="preserve"> High-volume usage, customers who want to avoid large month-end bills, vendors who want to manage credit risk</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Advantage:</w:t>
      </w:r>
      <w:r>
        <w:rPr>
          <w:rFonts w:ascii="Helvetica Neue" w:hAnsi="Helvetica Neue" w:cs="Helvetica Neue"/>
          <w:sz w:val="32"/>
          <w:sz-cs w:val="32"/>
          <w:spacing w:val="0"/>
          <w:color w:val="F7F9FA"/>
        </w:rPr>
        <w:t xml:space="preserve"> Prevents massive outstanding balances while maintaining convenience for customers</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5. Invoice-Based (Net Terms) – For Enterprise Customers</w:t>
      </w:r>
      <w:r>
        <w:rPr>
          <w:rFonts w:ascii="Helvetica Neue" w:hAnsi="Helvetica Neue" w:cs="Helvetica Neue"/>
          <w:sz w:val="44"/>
          <w:sz-cs w:val="44"/>
          <w:b/>
          <w:spacing w:val="0"/>
          <w:color w:val="F7F9FA"/>
        </w:rPr>
        <w:t xml:space="preserve"/>
      </w:r>
    </w:p>
    <w:p>
      <w:pPr>
        <w:spacing w:after="320"/>
      </w:pPr>
      <w:r>
        <w:rPr>
          <w:rFonts w:ascii="Helvetica Neue" w:hAnsi="Helvetica Neue" w:cs="Helvetica Neue"/>
          <w:sz w:val="32"/>
          <w:sz-cs w:val="32"/>
          <w:spacing w:val="0"/>
          <w:color w:val="F7F9FA"/>
        </w:rPr>
        <w:t xml:space="preserve">Large customers often require traditional invoicing rather than automatic credit card charges. This is still postpaid but with extended payment terms.</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How it works:</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Customer provides ACH or wire transfer details instead of a credit card</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Usage is metered and invoiced monthly (or quarterly)</w:t>
      </w:r>
      <w:r>
        <w:rPr>
          <w:rFonts w:ascii="Helvetica Neue" w:hAnsi="Helvetica Neue" w:cs="Helvetica Neue"/>
          <w:sz w:val="32"/>
          <w:sz-cs w:val="32"/>
          <w:spacing w:val="0"/>
          <w:color w:val="F7F9FA"/>
        </w:rPr>
        <w:t xml:space="preserve"/>
      </w:r>
    </w:p>
    <w:p>
      <w:pPr>
        <w:ind w:left="720" w:first-line="-720"/>
      </w:pPr>
      <w:r>
        <w:rPr>
          <w:rFonts w:ascii="Helvetica Neue" w:hAnsi="Helvetica Neue" w:cs="Helvetica Neue"/>
          <w:sz w:val="32"/>
          <w:sz-cs w:val="32"/>
          <w:color w:val="F7F9FA"/>
        </w:rPr>
        <w:t xml:space="preserve"/>
        <w:tab/>
        <w:t xml:space="preserve">•</w:t>
        <w:tab/>
        <w:t xml:space="preserve"/>
      </w:r>
      <w:r>
        <w:rPr>
          <w:rFonts w:ascii="Helvetica Neue" w:hAnsi="Helvetica Neue" w:cs="Helvetica Neue"/>
          <w:sz w:val="32"/>
          <w:sz-cs w:val="32"/>
          <w:spacing w:val="0"/>
          <w:color w:val="F7F9FA"/>
        </w:rPr>
        <w:t xml:space="preserve">Payment is due within specified terms (Net 7, Net 30, Net 60 days)</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Real-world examples: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Mithril Compute</w:t>
      </w:r>
      <w:r>
        <w:rPr>
          <w:rFonts w:ascii="Helvetica Neue" w:hAnsi="Helvetica Neue" w:cs="Helvetica Neue"/>
          <w:sz w:val="32"/>
          <w:sz-cs w:val="32"/>
          <w:spacing w:val="0"/>
          <w:color w:val="F7F9FA"/>
        </w:rPr>
        <w:t xml:space="preserve"> offers invoicing to qualified customers with Net 7 terms, though invoices under $5,000 are auto-charged </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Azure Plan</w:t>
      </w:r>
      <w:r>
        <w:rPr>
          <w:rFonts w:ascii="Helvetica Neue" w:hAnsi="Helvetica Neue" w:cs="Helvetica Neue"/>
          <w:sz w:val="32"/>
          <w:sz-cs w:val="32"/>
          <w:spacing w:val="0"/>
          <w:color w:val="F7F9FA"/>
        </w:rPr>
        <w:t xml:space="preserve"> invoices CSP partners with 60-day payment terms from invoice date </w:t>
      </w:r>
      <w:r>
        <w:rPr>
          <w:rFonts w:ascii="Helvetica Neue" w:hAnsi="Helvetica Neue" w:cs="Helvetica Neue"/>
          <w:sz w:val="32"/>
          <w:sz-cs w:val="32"/>
          <w:spacing w:val="0"/>
          <w:color w:val="F7F9FA"/>
        </w:rPr>
        <w:t xml:space="preserve"/>
      </w:r>
    </w:p>
    <w:p>
      <w:pPr>
        <w:spacing w:after="320"/>
      </w:pPr>
      <w:r>
        <w:rPr>
          <w:rFonts w:ascii=".SF NS" w:hAnsi=".SF NS" w:cs=".SF NS"/>
          <w:sz w:val="32"/>
          <w:sz-cs w:val="32"/>
          <w:spacing w:val="0"/>
          <w:color w:val="F7F9FA"/>
        </w:rPr>
        <w:t xml:space="preserve">Best for:</w:t>
      </w:r>
      <w:r>
        <w:rPr>
          <w:rFonts w:ascii="Helvetica Neue" w:hAnsi="Helvetica Neue" w:cs="Helvetica Neue"/>
          <w:sz w:val="32"/>
          <w:sz-cs w:val="32"/>
          <w:spacing w:val="0"/>
          <w:color w:val="F7F9FA"/>
        </w:rPr>
        <w:t xml:space="preserve"> Enterprise customers, high-volume usage, long-term relationships</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Summary Table: Billing Models Compared</w:t>
      </w:r>
      <w:r>
        <w:rPr>
          <w:rFonts w:ascii="Helvetica Neue" w:hAnsi="Helvetica Neue" w:cs="Helvetica Neue"/>
          <w:sz w:val="44"/>
          <w:sz-cs w:val="44"/>
          <w:b/>
          <w:spacing w:val="0"/>
          <w:color w:val="F7F9FA"/>
        </w:rPr>
        <w:t xml:space="preserve"/>
      </w:r>
    </w:p>
    <w:p>
      <w:pP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F7F9FA"/>
        </w:rPr>
        <w:t xml:space="preserve"/>
      </w:r>
    </w:p>
    <w:p>
      <w:pPr/>
      <w:r>
        <w:rPr>
          <w:rFonts w:ascii=".SF NS" w:hAnsi=".SF NS" w:cs=".SF NS"/>
          <w:sz w:val="30"/>
          <w:sz-cs w:val="30"/>
          <w:spacing w:val="0"/>
          <w:color w:val="F7F9FA"/>
        </w:rPr>
        <w:t xml:space="preserve">Model</w:t>
      </w:r>
      <w:r>
        <w:rPr>
          <w:rFonts w:ascii=".SF NS" w:hAnsi=".SF NS" w:cs=".SF NS"/>
          <w:sz w:val="30"/>
          <w:sz-cs w:val="30"/>
          <w:spacing w:val="0"/>
        </w:rPr>
        <w:t xml:space="preserve"/>
      </w:r>
    </w:p>
    <w:p>
      <w:pPr/>
      <w:r>
        <w:rPr>
          <w:rFonts w:ascii=".SF NS" w:hAnsi=".SF NS" w:cs=".SF NS"/>
          <w:sz w:val="30"/>
          <w:sz-cs w:val="30"/>
          <w:spacing w:val="0"/>
          <w:color w:val="F7F9FA"/>
        </w:rPr>
        <w:t xml:space="preserve">Payment Timing</w:t>
      </w:r>
      <w:r>
        <w:rPr>
          <w:rFonts w:ascii=".SF NS" w:hAnsi=".SF NS" w:cs=".SF NS"/>
          <w:sz w:val="30"/>
          <w:sz-cs w:val="30"/>
          <w:spacing w:val="0"/>
        </w:rPr>
        <w:t xml:space="preserve"/>
      </w:r>
    </w:p>
    <w:p>
      <w:pPr/>
      <w:r>
        <w:rPr>
          <w:rFonts w:ascii=".SF NS" w:hAnsi=".SF NS" w:cs=".SF NS"/>
          <w:sz w:val="30"/>
          <w:sz-cs w:val="30"/>
          <w:spacing w:val="0"/>
          <w:color w:val="F7F9FA"/>
        </w:rPr>
        <w:t xml:space="preserve">Credit Risk</w:t>
      </w:r>
      <w:r>
        <w:rPr>
          <w:rFonts w:ascii=".SF NS" w:hAnsi=".SF NS" w:cs=".SF NS"/>
          <w:sz w:val="30"/>
          <w:sz-cs w:val="30"/>
          <w:spacing w:val="0"/>
        </w:rPr>
        <w:t xml:space="preserve"/>
      </w:r>
    </w:p>
    <w:p>
      <w:pPr/>
      <w:r>
        <w:rPr>
          <w:rFonts w:ascii=".SF NS" w:hAnsi=".SF NS" w:cs=".SF NS"/>
          <w:sz w:val="30"/>
          <w:sz-cs w:val="30"/>
          <w:spacing w:val="0"/>
          <w:color w:val="F7F9FA"/>
        </w:rPr>
        <w:t xml:space="preserve">Customer Control</w:t>
      </w:r>
      <w:r>
        <w:rPr>
          <w:rFonts w:ascii=".SF NS" w:hAnsi=".SF NS" w:cs=".SF NS"/>
          <w:sz w:val="30"/>
          <w:sz-cs w:val="30"/>
          <w:spacing w:val="0"/>
        </w:rPr>
        <w:t xml:space="preserve"/>
      </w:r>
    </w:p>
    <w:p>
      <w:pPr/>
      <w:r>
        <w:rPr>
          <w:rFonts w:ascii=".SF NS" w:hAnsi=".SF NS" w:cs=".SF NS"/>
          <w:sz w:val="30"/>
          <w:sz-cs w:val="30"/>
          <w:spacing w:val="0"/>
          <w:color w:val="F7F9FA"/>
        </w:rPr>
        <w:t xml:space="preserve">Best For</w:t>
      </w:r>
      <w:r>
        <w:rPr>
          <w:rFonts w:ascii=".SF NS" w:hAnsi=".SF NS" w:cs=".SF NS"/>
          <w:sz w:val="30"/>
          <w:sz-cs w:val="30"/>
          <w:spacing w:val="0"/>
        </w:rPr>
        <w:t xml:space="preserve"/>
      </w:r>
    </w:p>
    <w:p>
      <w:pPr/>
      <w:r>
        <w:rPr>
          <w:rFonts w:ascii=".SF NS" w:hAnsi=".SF NS" w:cs=".SF NS"/>
          <w:sz w:val="30"/>
          <w:sz-cs w:val="30"/>
          <w:spacing w:val="0"/>
          <w:color w:val="F7F9FA"/>
        </w:rPr>
        <w:t xml:space="preserve">Postpaid (Monthly)</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After usage</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Vendor bears risk</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Low</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Established customers, predictable usage</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Prepaid (Wallet)</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Before usage</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Customer bears risk</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Very high</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International, credit-limited, temporary usage</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Threshold Auto-Charge</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During usage (at thresholds)</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Shared</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Medium</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High-volume, AI/compute platforms</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Invoice (Net Terms)</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After usage (delayed)</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Vendor bears highest risk</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Low</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Enterprise, high-trust relationships</w:t>
      </w:r>
      <w:r>
        <w:rPr>
          <w:rFonts w:ascii="Helvetica Neue" w:hAnsi="Helvetica Neue" w:cs="Helvetica Neue"/>
          <w:sz w:val="30"/>
          <w:sz-cs w:val="30"/>
          <w:spacing w:val="0"/>
        </w:rPr>
        <w:t xml:space="preserve"/>
      </w:r>
    </w:p>
    <w:p>
      <w:pPr/>
      <w:r>
        <w:rPr>
          <w:rFonts w:ascii=".SF NS" w:hAnsi=".SF NS" w:cs=".SF NS"/>
          <w:sz w:val="30"/>
          <w:sz-cs w:val="30"/>
          <w:spacing w:val="0"/>
          <w:color w:val="F7F9FA"/>
        </w:rPr>
        <w:t xml:space="preserve">Hybrid (Pre+Post)</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Before and after</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Shared</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High</w:t>
      </w:r>
      <w:r>
        <w:rPr>
          <w:rFonts w:ascii="Helvetica Neue" w:hAnsi="Helvetica Neue" w:cs="Helvetica Neue"/>
          <w:sz w:val="30"/>
          <w:sz-cs w:val="30"/>
          <w:spacing w:val="0"/>
        </w:rPr>
        <w:t xml:space="preserve"/>
      </w:r>
    </w:p>
    <w:p>
      <w:pPr/>
      <w:r>
        <w:rPr>
          <w:rFonts w:ascii="Helvetica Neue" w:hAnsi="Helvetica Neue" w:cs="Helvetica Neue"/>
          <w:sz w:val="30"/>
          <w:sz-cs w:val="30"/>
          <w:spacing w:val="0"/>
          <w:color w:val="F7F9FA"/>
        </w:rPr>
        <w:t xml:space="preserve">Flexible, growth-stage customers</w:t>
      </w:r>
      <w:r>
        <w:rPr>
          <w:rFonts w:ascii="Helvetica Neue" w:hAnsi="Helvetica Neue" w:cs="Helvetica Neue"/>
          <w:sz w:val="30"/>
          <w:sz-cs w:val="30"/>
          <w:spacing w:val="0"/>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Behind the Scenes: The Metering Infrastructure</w:t>
      </w:r>
      <w:r>
        <w:rPr>
          <w:rFonts w:ascii="Helvetica Neue" w:hAnsi="Helvetica Neue" w:cs="Helvetica Neue"/>
          <w:sz w:val="44"/>
          <w:sz-cs w:val="44"/>
          <w:b/>
          <w:spacing w:val="0"/>
          <w:color w:val="F7F9FA"/>
        </w:rPr>
        <w:t xml:space="preserve"/>
      </w:r>
    </w:p>
    <w:p>
      <w:pPr>
        <w:spacing w:after="320"/>
      </w:pPr>
      <w:r>
        <w:rPr>
          <w:rFonts w:ascii="Helvetica Neue" w:hAnsi="Helvetica Neue" w:cs="Helvetica Neue"/>
          <w:sz w:val="32"/>
          <w:sz-cs w:val="32"/>
          <w:spacing w:val="0"/>
          <w:color w:val="F7F9FA"/>
        </w:rPr>
        <w:t xml:space="preserve">Regardless of which billing model a company chooses, all usage-based vendors face a common challenge: </w:t>
      </w:r>
      <w:r>
        <w:rPr>
          <w:rFonts w:ascii=".SF NS" w:hAnsi=".SF NS" w:cs=".SF NS"/>
          <w:sz w:val="32"/>
          <w:sz-cs w:val="32"/>
          <w:spacing w:val="0"/>
          <w:color w:val="F7F9FA"/>
        </w:rPr>
        <w:t xml:space="preserve">tracking usage accurately and in real-time</w:t>
      </w:r>
      <w:r>
        <w:rPr>
          <w:rFonts w:ascii="Helvetica Neue" w:hAnsi="Helvetica Neue" w:cs="Helvetica Neue"/>
          <w:sz w:val="32"/>
          <w:sz-cs w:val="32"/>
          <w:spacing w:val="0"/>
          <w:color w:val="F7F9FA"/>
        </w:rPr>
        <w:t xml:space="preserve"> across potentially millions of events.</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This is why specialized billing infrastructure has emerged. Platforms like </w:t>
      </w:r>
      <w:r>
        <w:rPr>
          <w:rFonts w:ascii=".SF NS" w:hAnsi=".SF NS" w:cs=".SF NS"/>
          <w:sz w:val="32"/>
          <w:sz-cs w:val="32"/>
          <w:spacing w:val="0"/>
          <w:color w:val="F7F9FA"/>
        </w:rPr>
        <w:t xml:space="preserve">Stripe</w:t>
      </w:r>
      <w:r>
        <w:rPr>
          <w:rFonts w:ascii="Helvetica Neue" w:hAnsi="Helvetica Neue" w:cs="Helvetica Neue"/>
          <w:sz w:val="32"/>
          <w:sz-cs w:val="32"/>
          <w:spacing w:val="0"/>
          <w:color w:val="F7F9FA"/>
        </w:rPr>
        <w:t xml:space="preserve">, </w:t>
      </w:r>
      <w:r>
        <w:rPr>
          <w:rFonts w:ascii=".SF NS" w:hAnsi=".SF NS" w:cs=".SF NS"/>
          <w:sz w:val="32"/>
          <w:sz-cs w:val="32"/>
          <w:spacing w:val="0"/>
          <w:color w:val="F7F9FA"/>
        </w:rPr>
        <w:t xml:space="preserve">Kill Bill</w:t>
      </w:r>
      <w:r>
        <w:rPr>
          <w:rFonts w:ascii="Helvetica Neue" w:hAnsi="Helvetica Neue" w:cs="Helvetica Neue"/>
          <w:sz w:val="32"/>
          <w:sz-cs w:val="32"/>
          <w:spacing w:val="0"/>
          <w:color w:val="F7F9FA"/>
        </w:rPr>
        <w:t xml:space="preserve">, and </w:t>
      </w:r>
      <w:r>
        <w:rPr>
          <w:rFonts w:ascii=".SF NS" w:hAnsi=".SF NS" w:cs=".SF NS"/>
          <w:sz w:val="32"/>
          <w:sz-cs w:val="32"/>
          <w:spacing w:val="0"/>
          <w:color w:val="F7F9FA"/>
        </w:rPr>
        <w:t xml:space="preserve">Suger</w:t>
      </w:r>
      <w:r>
        <w:rPr>
          <w:rFonts w:ascii="Helvetica Neue" w:hAnsi="Helvetica Neue" w:cs="Helvetica Neue"/>
          <w:sz w:val="32"/>
          <w:sz-cs w:val="32"/>
          <w:spacing w:val="0"/>
          <w:color w:val="F7F9FA"/>
        </w:rPr>
        <w:t xml:space="preserve"> provide the metering engines that make consumption billing possible . These systems: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Ingest usage events</w:t>
      </w:r>
      <w:r>
        <w:rPr>
          <w:rFonts w:ascii="Helvetica Neue" w:hAnsi="Helvetica Neue" w:cs="Helvetica Neue"/>
          <w:sz w:val="32"/>
          <w:sz-cs w:val="32"/>
          <w:spacing w:val="0"/>
          <w:color w:val="F7F9FA"/>
        </w:rPr>
        <w:t xml:space="preserve"> (API calls, compute hours, storage GB, AI tokens) in real-time or near-real-time</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Apply rating rules</w:t>
      </w:r>
      <w:r>
        <w:rPr>
          <w:rFonts w:ascii="Helvetica Neue" w:hAnsi="Helvetica Neue" w:cs="Helvetica Neue"/>
          <w:sz w:val="32"/>
          <w:sz-cs w:val="32"/>
          <w:spacing w:val="0"/>
          <w:color w:val="F7F9FA"/>
        </w:rPr>
        <w:t xml:space="preserve"> (tiered pricing, volume discounts, complex calculations)</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Generate invoices</w:t>
      </w:r>
      <w:r>
        <w:rPr>
          <w:rFonts w:ascii="Helvetica Neue" w:hAnsi="Helvetica Neue" w:cs="Helvetica Neue"/>
          <w:sz w:val="32"/>
          <w:sz-cs w:val="32"/>
          <w:spacing w:val="0"/>
          <w:color w:val="F7F9FA"/>
        </w:rPr>
        <w:t xml:space="preserve"> automatically based on aggregated usage</w:t>
      </w:r>
      <w:r>
        <w:rPr>
          <w:rFonts w:ascii="Helvetica Neue" w:hAnsi="Helvetica Neue" w:cs="Helvetica Neue"/>
          <w:sz w:val="32"/>
          <w:sz-cs w:val="32"/>
          <w:spacing w:val="0"/>
          <w:color w:val="F7F9FA"/>
        </w:rPr>
        <w:t xml:space="preserve"/>
      </w:r>
    </w:p>
    <w:p>
      <w:pPr>
        <w:ind w:left="720" w:first-line="-720"/>
      </w:pPr>
      <w:r>
        <w:rPr>
          <w:rFonts w:ascii=".SF NS" w:hAnsi=".SF NS" w:cs=".SF NS"/>
          <w:sz w:val="32"/>
          <w:sz-cs w:val="32"/>
          <w:color w:val="F7F9FA"/>
        </w:rPr>
        <w:t xml:space="preserve"/>
        <w:tab/>
        <w:t xml:space="preserve">•</w:t>
        <w:tab/>
        <w:t xml:space="preserve"/>
      </w:r>
      <w:r>
        <w:rPr>
          <w:rFonts w:ascii=".SF NS" w:hAnsi=".SF NS" w:cs=".SF NS"/>
          <w:sz w:val="32"/>
          <w:sz-cs w:val="32"/>
          <w:spacing w:val="0"/>
          <w:color w:val="F7F9FA"/>
        </w:rPr>
        <w:t xml:space="preserve">Sync across marketplaces</w:t>
      </w:r>
      <w:r>
        <w:rPr>
          <w:rFonts w:ascii="Helvetica Neue" w:hAnsi="Helvetica Neue" w:cs="Helvetica Neue"/>
          <w:sz w:val="32"/>
          <w:sz-cs w:val="32"/>
          <w:spacing w:val="0"/>
          <w:color w:val="F7F9FA"/>
        </w:rPr>
        <w:t xml:space="preserve"> (AWS Marketplace, Azure Marketplace, GCP Marketplace) for resellers </w:t>
      </w:r>
      <w:r>
        <w:rPr>
          <w:rFonts w:ascii="Helvetica Neue" w:hAnsi="Helvetica Neue" w:cs="Helvetica Neue"/>
          <w:sz w:val="32"/>
          <w:sz-cs w:val="32"/>
          <w:spacing w:val="0"/>
          <w:color w:val="F7F9FA"/>
        </w:rPr>
        <w:t xml:space="preserve"/>
      </w:r>
    </w:p>
    <w:p>
      <w:pPr>
        <w:spacing w:after="320"/>
      </w:pPr>
      <w:r>
        <w:rPr>
          <w:rFonts w:ascii="Helvetica Neue" w:hAnsi="Helvetica Neue" w:cs="Helvetica Neue"/>
          <w:sz w:val="32"/>
          <w:sz-cs w:val="32"/>
          <w:spacing w:val="0"/>
          <w:color w:val="F7F9FA"/>
        </w:rPr>
        <w:t xml:space="preserve">For example, when you make an API call to OpenAI, the system records that event, attributes it to your account, applies the appropriate per-token pricing, and adds it to your running balance—all within milliseconds.</w:t>
      </w:r>
      <w:r>
        <w:rPr>
          <w:rFonts w:ascii="Helvetica Neue" w:hAnsi="Helvetica Neue" w:cs="Helvetica Neue"/>
          <w:sz w:val="32"/>
          <w:sz-cs w:val="32"/>
          <w:spacing w:val="0"/>
          <w:color w:val="F7F9FA"/>
        </w:rPr>
        <w:t xml:space="preserve"/>
      </w:r>
    </w:p>
    <w:p>
      <w:pPr/>
      <w:r>
        <w:rPr>
          <w:rFonts w:ascii="Helvetica Neue" w:hAnsi="Helvetica Neue" w:cs="Helvetica Neue"/>
          <w:sz w:val="32"/>
          <w:sz-cs w:val="32"/>
          <w:spacing w:val="0"/>
          <w:color w:val="6D6D6D"/>
        </w:rPr>
        <w:t xml:space="preserve"/>
      </w:r>
    </w:p>
    <w:p>
      <w:pPr>
        <w:spacing w:after="320"/>
      </w:pPr>
      <w:r>
        <w:rPr>
          <w:rFonts w:ascii="Helvetica Neue" w:hAnsi="Helvetica Neue" w:cs="Helvetica Neue"/>
          <w:sz w:val="44"/>
          <w:sz-cs w:val="44"/>
          <w:b/>
          <w:spacing w:val="0"/>
          <w:color w:val="F7F9FA"/>
        </w:rPr>
        <w:t xml:space="preserve">The Emerging Trend: "Pay-as-you-go" is Becoming the Default</w:t>
      </w:r>
      <w:r>
        <w:rPr>
          <w:rFonts w:ascii="Helvetica Neue" w:hAnsi="Helvetica Neue" w:cs="Helvetica Neue"/>
          <w:sz w:val="44"/>
          <w:sz-cs w:val="44"/>
          <w:b/>
          <w:spacing w:val="0"/>
          <w:color w:val="F7F9FA"/>
        </w:rPr>
        <w:t xml:space="preserve"/>
      </w:r>
    </w:p>
    <w:p>
      <w:pPr/>
      <w:r>
        <w:rPr>
          <w:rFonts w:ascii="Helvetica Neue" w:hAnsi="Helvetica Neue" w:cs="Helvetica Neue"/>
          <w:sz w:val="32"/>
          <w:sz-cs w:val="32"/>
          <w:spacing w:val="0"/>
          <w:color w:val="F7F9FA"/>
        </w:rPr>
        <w:t xml:space="preserve">Notably, some vendors are now making pay-as-you-go the </w:t>
      </w:r>
      <w:r>
        <w:rPr>
          <w:rFonts w:ascii=".SF NS" w:hAnsi=".SF NS" w:cs=".SF NS"/>
          <w:sz w:val="32"/>
          <w:sz-cs w:val="32"/>
          <w:spacing w:val="0"/>
          <w:color w:val="F7F9FA"/>
        </w:rPr>
        <w:t xml:space="preserve">default</w:t>
      </w:r>
      <w:r>
        <w:rPr>
          <w:rFonts w:ascii="Helvetica Neue" w:hAnsi="Helvetica Neue" w:cs="Helvetica Neue"/>
          <w:sz w:val="32"/>
          <w:sz-cs w:val="32"/>
          <w:spacing w:val="0"/>
          <w:color w:val="F7F9FA"/>
        </w:rPr>
        <w:t xml:space="preserve"> billing model rather than an option. Mithril Compute states that "All customers who sign-up after August 3rd, 2025 will be enrolled in the PAYG model by default" . This reflects a broader industry shift toward consumption-based pricing as the primary model, with subscriptions becoming the alternative for committed, high-volume customers.</w:t>
      </w:r>
      <w:r>
        <w:rPr>
          <w:rFonts w:ascii="Helvetica Neue" w:hAnsi="Helvetica Neue" w:cs="Helvetica Neue"/>
          <w:sz w:val="32"/>
          <w:sz-cs w:val="32"/>
          <w:spacing w:val="0"/>
          <w:color w:val="F7F9FA"/>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