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6C5CE7"/>
          <w:sz w:val="56"/>
          <w:szCs w:val="56"/>
        </w:rPr>
        <w:t xml:space="preserve">PROVE</w:t>
      </w:r>
    </w:p>
    <w:p>
      <w:pPr>
        <w:spacing w:after="100"/>
        <w:jc w:val="center"/>
      </w:pPr>
      <w:r>
        <w:rPr>
          <w:rFonts w:ascii="Arial" w:cs="Arial" w:eastAsia="Arial" w:hAnsi="Arial"/>
          <w:color w:val="1A1A2E"/>
          <w:sz w:val="32"/>
          <w:szCs w:val="32"/>
        </w:rPr>
        <w:t xml:space="preserve">Brand Strategy</w:t>
      </w:r>
    </w:p>
    <w:p>
      <w:pPr>
        <w:pBdr>
          <w:bottom w:val="single" w:color="6C5CE7" w:sz="4" w:space="1"/>
        </w:pBdr>
        <w:spacing w:after="400"/>
        <w:jc w:val="center"/>
      </w:pPr>
    </w:p>
    <w:p>
      <w:pPr>
        <w:spacing w:before="300"/>
      </w:pPr>
    </w:p>
    <w:p>
      <w:pPr>
        <w:spacing w:after="80"/>
        <w:jc w:val="center"/>
      </w:pPr>
      <w:r>
        <w:rPr>
          <w:rFonts w:ascii="Arial" w:cs="Arial" w:eastAsia="Arial" w:hAnsi="Arial"/>
          <w:color w:val="4A4A4A"/>
          <w:sz w:val="24"/>
          <w:szCs w:val="24"/>
        </w:rPr>
        <w:t xml:space="preserve">How we talk. How we look. How we show up.</w:t>
      </w:r>
    </w:p>
    <w:p>
      <w:pPr>
        <w:spacing w:before="2200"/>
      </w:pPr>
    </w:p>
    <w:p>
      <w:pPr>
        <w:jc w:val="center"/>
      </w:pPr>
      <w:r>
        <w:rPr>
          <w:rFonts w:ascii="Arial" w:cs="Arial" w:eastAsia="Arial" w:hAnsi="Arial"/>
          <w:color w:val="4A4A4A"/>
          <w:sz w:val="20"/>
          <w:szCs w:val="20"/>
        </w:rPr>
        <w:t xml:space="preserve">April 2026  /  Confidential</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2"/>
          <w:szCs w:val="32"/>
        </w:rPr>
        <w:t xml:space="preserve">1. Brand position</w:t>
      </w:r>
    </w:p>
    <w:p>
      <w:pPr>
        <w:pBdr>
          <w:bottom w:val="single" w:color="A29BFE" w:sz="2" w:space="1"/>
        </w:pBdr>
        <w:spacing w:after="200" w:before="200"/>
      </w:pPr>
    </w:p>
    <w:p>
      <w:pPr>
        <w:pStyle w:val="Heading2"/>
        <w:spacing w:after="150" w:before="300"/>
      </w:pPr>
      <w:r>
        <w:rPr>
          <w:rFonts w:ascii="Arial" w:cs="Arial" w:eastAsia="Arial" w:hAnsi="Arial"/>
          <w:b/>
          <w:bCs/>
          <w:color w:val="6C5CE7"/>
          <w:sz w:val="26"/>
          <w:szCs w:val="26"/>
        </w:rPr>
        <w:t xml:space="preserve">1.1 The one-line</w:t>
      </w:r>
    </w:p>
    <w:p>
      <w:pPr>
        <w:spacing w:after="150" w:line="276"/>
      </w:pPr>
      <w:r>
        <w:rPr>
          <w:rFonts w:ascii="Arial" w:cs="Arial" w:eastAsia="Arial" w:hAnsi="Arial"/>
          <w:i/>
          <w:iCs/>
          <w:color w:val="6C5CE7"/>
          <w:sz w:val="22"/>
          <w:szCs w:val="22"/>
        </w:rPr>
        <w:t xml:space="preserve">The launchpad where coins stick, creators stay, and communities hold.</w:t>
      </w:r>
    </w:p>
    <w:p>
      <w:pPr>
        <w:spacing w:after="150" w:line="276"/>
      </w:pPr>
      <w:r>
        <w:rPr>
          <w:rFonts w:ascii="Arial" w:cs="Arial" w:eastAsia="Arial" w:hAnsi="Arial"/>
          <w:color w:val="4A4A4A"/>
          <w:sz w:val="21"/>
          <w:szCs w:val="21"/>
        </w:rPr>
        <w:t xml:space="preserve">That's the line. It works because it says what the platform does in terms of outcomes, not mechanics. Nobody outside the trenches cares about batch auctions or fee splits. They care about whether their token is going to rug in 8 seconds.</w:t>
      </w:r>
    </w:p>
    <w:p>
      <w:pPr>
        <w:pStyle w:val="Heading2"/>
        <w:spacing w:after="150" w:before="300"/>
      </w:pPr>
      <w:r>
        <w:rPr>
          <w:rFonts w:ascii="Arial" w:cs="Arial" w:eastAsia="Arial" w:hAnsi="Arial"/>
          <w:b/>
          <w:bCs/>
          <w:color w:val="6C5CE7"/>
          <w:sz w:val="26"/>
          <w:szCs w:val="26"/>
        </w:rPr>
        <w:t xml:space="preserve">1.2 The tension we own</w:t>
      </w:r>
    </w:p>
    <w:p>
      <w:pPr>
        <w:spacing w:after="150" w:line="276"/>
      </w:pPr>
      <w:r>
        <w:rPr>
          <w:rFonts w:ascii="Arial" w:cs="Arial" w:eastAsia="Arial" w:hAnsi="Arial"/>
          <w:color w:val="4A4A4A"/>
          <w:sz w:val="21"/>
          <w:szCs w:val="21"/>
        </w:rPr>
        <w:t xml:space="preserve">Every brand lives in a tension. Pump.fun's tension is chaos vs. opportunity: anyone can launch, anything can happen, you might get rich, you might get rugged. That tension attracts gamblers.</w:t>
      </w:r>
    </w:p>
    <w:p>
      <w:pPr>
        <w:spacing w:after="150" w:line="276"/>
      </w:pPr>
      <w:r>
        <w:rPr>
          <w:rFonts w:ascii="Arial" w:cs="Arial" w:eastAsia="Arial" w:hAnsi="Arial"/>
          <w:color w:val="4A4A4A"/>
          <w:sz w:val="21"/>
          <w:szCs w:val="21"/>
        </w:rPr>
        <w:t xml:space="preserve">Our tension is patience vs. speed. The trenches worship speed. Being first is the whole game. We're the counterargument. We're saying: what if being patient was the winning move? What if the people who stayed made more than the people who flipped?</w:t>
      </w:r>
    </w:p>
    <w:p>
      <w:pPr>
        <w:spacing w:after="150" w:line="276"/>
      </w:pPr>
      <w:r>
        <w:rPr>
          <w:rFonts w:ascii="Arial" w:cs="Arial" w:eastAsia="Arial" w:hAnsi="Arial"/>
          <w:color w:val="4A4A4A"/>
          <w:sz w:val="21"/>
          <w:szCs w:val="21"/>
        </w:rPr>
        <w:t xml:space="preserve">That's a provocative position in a market addicted to fast exits. It's also the truth we can back up with mechanics. The brand doesn't just claim patience wins. The product proves it.</w:t>
      </w:r>
    </w:p>
    <w:p>
      <w:pPr>
        <w:pStyle w:val="Heading2"/>
        <w:spacing w:after="150" w:before="300"/>
      </w:pPr>
      <w:r>
        <w:rPr>
          <w:rFonts w:ascii="Arial" w:cs="Arial" w:eastAsia="Arial" w:hAnsi="Arial"/>
          <w:b/>
          <w:bCs/>
          <w:color w:val="6C5CE7"/>
          <w:sz w:val="26"/>
          <w:szCs w:val="26"/>
        </w:rPr>
        <w:t xml:space="preserve">1.3 What we are not</w:t>
      </w:r>
    </w:p>
    <w:p>
      <w:pPr>
        <w:pStyle w:val="ListParagraph"/>
        <w:numPr>
          <w:ilvl w:val="0"/>
          <w:numId w:val="2"/>
        </w:numPr>
        <w:spacing w:after="80" w:line="276"/>
      </w:pPr>
      <w:r>
        <w:rPr>
          <w:rFonts w:ascii="Arial" w:cs="Arial" w:eastAsia="Arial" w:hAnsi="Arial"/>
          <w:color w:val="4A4A4A"/>
          <w:sz w:val="21"/>
          <w:szCs w:val="21"/>
        </w:rPr>
        <w:t xml:space="preserve">We are not a "safer" Pump.fun. Safe is boring. Safe is for people who don't want to be in the trenches. We're for people who want to be in the trenches but want the game to be fair.</w:t>
      </w:r>
    </w:p>
    <w:p>
      <w:pPr>
        <w:pStyle w:val="ListParagraph"/>
        <w:numPr>
          <w:ilvl w:val="0"/>
          <w:numId w:val="2"/>
        </w:numPr>
        <w:spacing w:after="80" w:line="276"/>
      </w:pPr>
      <w:r>
        <w:rPr>
          <w:rFonts w:ascii="Arial" w:cs="Arial" w:eastAsia="Arial" w:hAnsi="Arial"/>
          <w:color w:val="4A4A4A"/>
          <w:sz w:val="21"/>
          <w:szCs w:val="21"/>
        </w:rPr>
        <w:t xml:space="preserve">We are not anti-meme. We love memes. We love the culture. We love the chaos. We just think the infrastructure should give good memes a chance to actually run.</w:t>
      </w:r>
    </w:p>
    <w:p>
      <w:pPr>
        <w:pStyle w:val="ListParagraph"/>
        <w:numPr>
          <w:ilvl w:val="0"/>
          <w:numId w:val="2"/>
        </w:numPr>
        <w:spacing w:after="80" w:line="276"/>
      </w:pPr>
      <w:r>
        <w:rPr>
          <w:rFonts w:ascii="Arial" w:cs="Arial" w:eastAsia="Arial" w:hAnsi="Arial"/>
          <w:color w:val="4A4A4A"/>
          <w:sz w:val="21"/>
          <w:szCs w:val="21"/>
        </w:rPr>
        <w:t xml:space="preserve">We are not institutional. No suits. No governance proposals. No 47-page whitepapers about decentralized this or that. We're a launchpad for the trenches, built by people who've been in the trenches.</w:t>
      </w:r>
    </w:p>
    <w:p>
      <w:pPr>
        <w:pStyle w:val="ListParagraph"/>
        <w:numPr>
          <w:ilvl w:val="0"/>
          <w:numId w:val="2"/>
        </w:numPr>
        <w:spacing w:after="80" w:line="276"/>
      </w:pPr>
      <w:r>
        <w:rPr>
          <w:rFonts w:ascii="Arial" w:cs="Arial" w:eastAsia="Arial" w:hAnsi="Arial"/>
          <w:color w:val="4A4A4A"/>
          <w:sz w:val="21"/>
          <w:szCs w:val="21"/>
        </w:rPr>
        <w:t xml:space="preserve">We are not preachy. We don't lecture people about rug pulls. Everyone already knows. We just built something that works differently.</w:t>
      </w:r>
    </w:p>
    <w:p>
      <w:pPr>
        <w:spacing w:before="100"/>
      </w:pPr>
    </w:p>
    <w:p>
      <w:pPr>
        <w:pStyle w:val="Heading1"/>
        <w:spacing w:after="200" w:before="400"/>
      </w:pPr>
      <w:r>
        <w:rPr>
          <w:rFonts w:ascii="Arial" w:cs="Arial" w:eastAsia="Arial" w:hAnsi="Arial"/>
          <w:b/>
          <w:bCs/>
          <w:color w:val="1A1A2E"/>
          <w:sz w:val="32"/>
          <w:szCs w:val="32"/>
        </w:rPr>
        <w:t xml:space="preserve">2. Audience</w:t>
      </w:r>
    </w:p>
    <w:p>
      <w:pPr>
        <w:pBdr>
          <w:bottom w:val="single" w:color="A29BFE" w:sz="2" w:space="1"/>
        </w:pBdr>
        <w:spacing w:after="200" w:before="200"/>
      </w:pPr>
    </w:p>
    <w:p>
      <w:pPr>
        <w:pStyle w:val="Heading2"/>
        <w:spacing w:after="150" w:before="300"/>
      </w:pPr>
      <w:r>
        <w:rPr>
          <w:rFonts w:ascii="Arial" w:cs="Arial" w:eastAsia="Arial" w:hAnsi="Arial"/>
          <w:b/>
          <w:bCs/>
          <w:color w:val="6C5CE7"/>
          <w:sz w:val="26"/>
          <w:szCs w:val="26"/>
        </w:rPr>
        <w:t xml:space="preserve">2.1 Primary: the burned degen</w:t>
      </w:r>
    </w:p>
    <w:p>
      <w:pPr>
        <w:spacing w:after="150" w:line="276"/>
      </w:pPr>
      <w:r>
        <w:rPr>
          <w:rFonts w:ascii="Arial" w:cs="Arial" w:eastAsia="Arial" w:hAnsi="Arial"/>
          <w:color w:val="4A4A4A"/>
          <w:sz w:val="21"/>
          <w:szCs w:val="21"/>
        </w:rPr>
        <w:t xml:space="preserve">This is someone who's been in the Solana meme coin trenches for 6+ months. They've made money and lost money. They've been rugged. They've watched tokens they believed in die in minutes because a bundler owned 40% of supply. They know the game is broken but they keep playing because the upside when something works is too good to quit.</w:t>
      </w:r>
    </w:p>
    <w:p>
      <w:pPr>
        <w:spacing w:after="150" w:line="276"/>
      </w:pPr>
      <w:r>
        <w:rPr>
          <w:rFonts w:ascii="Arial" w:cs="Arial" w:eastAsia="Arial" w:hAnsi="Arial"/>
          <w:color w:val="4A4A4A"/>
          <w:sz w:val="21"/>
          <w:szCs w:val="21"/>
        </w:rPr>
        <w:t xml:space="preserve">They're not looking for safety. They're looking for a fair shot. They want to be in early without fighting bots. They want to hold a token without watching the creator dump on them. They want the dopamine of the trenches without the structural disadvantage that makes most of it a losing game.</w:t>
      </w:r>
    </w:p>
    <w:p>
      <w:pPr>
        <w:spacing w:after="150" w:line="276"/>
      </w:pPr>
      <w:r>
        <w:rPr>
          <w:rFonts w:ascii="Arial" w:cs="Arial" w:eastAsia="Arial" w:hAnsi="Arial"/>
          <w:color w:val="4A4A4A"/>
          <w:sz w:val="21"/>
          <w:szCs w:val="21"/>
        </w:rPr>
        <w:t xml:space="preserve">This person lives on X and Telegram. They follow CT accounts. They use trading bots. They check Dexscreener every 20 minutes. They know what a bonding curve is, what a bundler is, what PVP means. You don't need to explain the problem to them. You just need to show them something that works differently.</w:t>
      </w:r>
    </w:p>
    <w:p>
      <w:pPr>
        <w:pStyle w:val="Heading2"/>
        <w:spacing w:after="150" w:before="300"/>
      </w:pPr>
      <w:r>
        <w:rPr>
          <w:rFonts w:ascii="Arial" w:cs="Arial" w:eastAsia="Arial" w:hAnsi="Arial"/>
          <w:b/>
          <w:bCs/>
          <w:color w:val="6C5CE7"/>
          <w:sz w:val="26"/>
          <w:szCs w:val="26"/>
        </w:rPr>
        <w:t xml:space="preserve">2.2 Secondary: the creator who wants to build</w:t>
      </w:r>
    </w:p>
    <w:p>
      <w:pPr>
        <w:spacing w:after="150" w:line="276"/>
      </w:pPr>
      <w:r>
        <w:rPr>
          <w:rFonts w:ascii="Arial" w:cs="Arial" w:eastAsia="Arial" w:hAnsi="Arial"/>
          <w:color w:val="4A4A4A"/>
          <w:sz w:val="21"/>
          <w:szCs w:val="21"/>
        </w:rPr>
        <w:t xml:space="preserve">This is someone who has a meme idea, maybe an audience, and wants to launch a token. On Pump.fun they'd launch, try to pump it on X, and hope for the best. Most of the time it dies. Even when it gets traction, they have no way to sustain it because there's no income from the token after launch.</w:t>
      </w:r>
    </w:p>
    <w:p>
      <w:pPr>
        <w:spacing w:after="150" w:line="276"/>
      </w:pPr>
      <w:r>
        <w:rPr>
          <w:rFonts w:ascii="Arial" w:cs="Arial" w:eastAsia="Arial" w:hAnsi="Arial"/>
          <w:color w:val="4A4A4A"/>
          <w:sz w:val="21"/>
          <w:szCs w:val="21"/>
        </w:rPr>
        <w:t xml:space="preserve">On Prove, they see a different deal: put up 2 SOL, get a fair launch with a real community from the batch auction, and earn 0.8% of every trade for as long as the token is active. That's a revenue stream. That changes the calculus from "launch and hope" to "launch and operate."</w:t>
      </w:r>
    </w:p>
    <w:p>
      <w:pPr>
        <w:spacing w:after="150" w:line="276"/>
      </w:pPr>
      <w:r>
        <w:rPr>
          <w:rFonts w:ascii="Arial" w:cs="Arial" w:eastAsia="Arial" w:hAnsi="Arial"/>
          <w:color w:val="4A4A4A"/>
          <w:sz w:val="21"/>
          <w:szCs w:val="21"/>
        </w:rPr>
        <w:t xml:space="preserve">This person might be a small X account with 2K followers, a Telegram group admin, or someone who's good at memes. They don't need to be a developer. They need to be willing to do the work of keeping a community alive because now there's a financial reason to do it.</w:t>
      </w:r>
    </w:p>
    <w:p>
      <w:pPr>
        <w:pStyle w:val="Heading2"/>
        <w:spacing w:after="150" w:before="300"/>
      </w:pPr>
      <w:r>
        <w:rPr>
          <w:rFonts w:ascii="Arial" w:cs="Arial" w:eastAsia="Arial" w:hAnsi="Arial"/>
          <w:b/>
          <w:bCs/>
          <w:color w:val="6C5CE7"/>
          <w:sz w:val="26"/>
          <w:szCs w:val="26"/>
        </w:rPr>
        <w:t xml:space="preserve">2.3 Tertiary: the observer</w:t>
      </w:r>
    </w:p>
    <w:p>
      <w:pPr>
        <w:spacing w:after="150" w:line="276"/>
      </w:pPr>
      <w:r>
        <w:rPr>
          <w:rFonts w:ascii="Arial" w:cs="Arial" w:eastAsia="Arial" w:hAnsi="Arial"/>
          <w:color w:val="4A4A4A"/>
          <w:sz w:val="21"/>
          <w:szCs w:val="21"/>
        </w:rPr>
        <w:t xml:space="preserve">People who watch the meme coin space but haven't jumped in because it looks like a pure scam casino. They see 98.6% rug rates and think "why would I?" If Prove produces tokens that visibly hold better, these people might try their first meme coin here because it feels less like a trap.</w:t>
      </w:r>
    </w:p>
    <w:p>
      <w:pPr>
        <w:spacing w:after="150" w:line="276"/>
      </w:pPr>
      <w:r>
        <w:rPr>
          <w:rFonts w:ascii="Arial" w:cs="Arial" w:eastAsia="Arial" w:hAnsi="Arial"/>
          <w:color w:val="4A4A4A"/>
          <w:sz w:val="21"/>
          <w:szCs w:val="21"/>
        </w:rPr>
        <w:t xml:space="preserve">We don't market to this audience directly. They come because the primary audience creates content that makes the platform look different. Screenshots of creator earnings, batch auction countdowns, tokens that survived a week. The observers see that content and get curious.</w:t>
      </w:r>
    </w:p>
    <w:p>
      <w:pPr>
        <w:spacing w:before="100"/>
      </w:pPr>
    </w:p>
    <w:p>
      <w:pPr>
        <w:pStyle w:val="Heading1"/>
        <w:spacing w:after="200" w:before="400"/>
      </w:pPr>
      <w:r>
        <w:rPr>
          <w:rFonts w:ascii="Arial" w:cs="Arial" w:eastAsia="Arial" w:hAnsi="Arial"/>
          <w:b/>
          <w:bCs/>
          <w:color w:val="1A1A2E"/>
          <w:sz w:val="32"/>
          <w:szCs w:val="32"/>
        </w:rPr>
        <w:t xml:space="preserve">3. Voice and tone</w:t>
      </w:r>
    </w:p>
    <w:p>
      <w:pPr>
        <w:pBdr>
          <w:bottom w:val="single" w:color="A29BFE" w:sz="2" w:space="1"/>
        </w:pBdr>
        <w:spacing w:after="200" w:before="200"/>
      </w:pPr>
    </w:p>
    <w:p>
      <w:pPr>
        <w:pStyle w:val="Heading2"/>
        <w:spacing w:after="150" w:before="300"/>
      </w:pPr>
      <w:r>
        <w:rPr>
          <w:rFonts w:ascii="Arial" w:cs="Arial" w:eastAsia="Arial" w:hAnsi="Arial"/>
          <w:b/>
          <w:bCs/>
          <w:color w:val="6C5CE7"/>
          <w:sz w:val="26"/>
          <w:szCs w:val="26"/>
        </w:rPr>
        <w:t xml:space="preserve">3.1 Who we sound like</w:t>
      </w:r>
    </w:p>
    <w:p>
      <w:pPr>
        <w:spacing w:after="150" w:line="276"/>
      </w:pPr>
      <w:r>
        <w:rPr>
          <w:rFonts w:ascii="Arial" w:cs="Arial" w:eastAsia="Arial" w:hAnsi="Arial"/>
          <w:color w:val="4A4A4A"/>
          <w:sz w:val="21"/>
          <w:szCs w:val="21"/>
        </w:rPr>
        <w:t xml:space="preserve">We sound like the smartest person in a Telegram group. Not the loudest. Not the one shilling. The one who's been around long enough to see through the noise and says something worth reading when they speak.</w:t>
      </w:r>
    </w:p>
    <w:p>
      <w:pPr>
        <w:spacing w:after="150" w:line="276"/>
      </w:pPr>
      <w:r>
        <w:rPr>
          <w:rFonts w:ascii="Arial" w:cs="Arial" w:eastAsia="Arial" w:hAnsi="Arial"/>
          <w:color w:val="4A4A4A"/>
          <w:sz w:val="21"/>
          <w:szCs w:val="21"/>
        </w:rPr>
        <w:t xml:space="preserve">Direct. Short sentences when they need to be short. Longer when there's something worth explaining. No hype words. No "revolutionary" or "game-changing" or "the future of." We say what we mean and let the product do the convincing.</w:t>
      </w:r>
    </w:p>
    <w:p>
      <w:pPr>
        <w:spacing w:after="150" w:line="276"/>
      </w:pPr>
      <w:r>
        <w:rPr>
          <w:rFonts w:ascii="Arial" w:cs="Arial" w:eastAsia="Arial" w:hAnsi="Arial"/>
          <w:color w:val="4A4A4A"/>
          <w:sz w:val="21"/>
          <w:szCs w:val="21"/>
        </w:rPr>
        <w:t xml:space="preserve">Some edge. Not aggressive. Not arrogant. But we're allowed to have opinions about the state of the market. We can say "the current meta is broken" without hedging. We can say "98.6% of tokens rug" because it's a real number. We don't soften things to be polite.</w:t>
      </w:r>
    </w:p>
    <w:p>
      <w:pPr>
        <w:pStyle w:val="Heading2"/>
        <w:spacing w:after="150" w:before="300"/>
      </w:pPr>
      <w:r>
        <w:rPr>
          <w:rFonts w:ascii="Arial" w:cs="Arial" w:eastAsia="Arial" w:hAnsi="Arial"/>
          <w:b/>
          <w:bCs/>
          <w:color w:val="6C5CE7"/>
          <w:sz w:val="26"/>
          <w:szCs w:val="26"/>
        </w:rPr>
        <w:t xml:space="preserve">3.2 Voice rules</w:t>
      </w:r>
    </w:p>
    <w:p>
      <w:pPr>
        <w:spacing w:after="100" w:before="200"/>
      </w:pPr>
      <w:r>
        <w:rPr>
          <w:rFonts w:ascii="Arial" w:cs="Arial" w:eastAsia="Arial" w:hAnsi="Arial"/>
          <w:b/>
          <w:bCs/>
          <w:color w:val="1A1A2E"/>
          <w:sz w:val="22"/>
          <w:szCs w:val="22"/>
        </w:rPr>
        <w:t xml:space="preserve">Always</w:t>
      </w:r>
    </w:p>
    <w:p>
      <w:pPr>
        <w:pStyle w:val="ListParagraph"/>
        <w:numPr>
          <w:ilvl w:val="0"/>
          <w:numId w:val="3"/>
        </w:numPr>
        <w:spacing w:after="80" w:line="276"/>
      </w:pPr>
      <w:r>
        <w:rPr>
          <w:rFonts w:ascii="Arial" w:cs="Arial" w:eastAsia="Arial" w:hAnsi="Arial"/>
          <w:color w:val="4A4A4A"/>
          <w:sz w:val="21"/>
          <w:szCs w:val="21"/>
        </w:rPr>
        <w:t xml:space="preserve">Specific over vague. Numbers over claims. "98.6% of tokens rug" over "most tokens don't work out."</w:t>
      </w:r>
    </w:p>
    <w:p>
      <w:pPr>
        <w:pStyle w:val="ListParagraph"/>
        <w:numPr>
          <w:ilvl w:val="0"/>
          <w:numId w:val="3"/>
        </w:numPr>
        <w:spacing w:after="80" w:line="276"/>
      </w:pPr>
      <w:r>
        <w:rPr>
          <w:rFonts w:ascii="Arial" w:cs="Arial" w:eastAsia="Arial" w:hAnsi="Arial"/>
          <w:color w:val="4A4A4A"/>
          <w:sz w:val="21"/>
          <w:szCs w:val="21"/>
        </w:rPr>
        <w:t xml:space="preserve">Short over long. If you can say it in 8 words, don't use 15.</w:t>
      </w:r>
    </w:p>
    <w:p>
      <w:pPr>
        <w:pStyle w:val="ListParagraph"/>
        <w:numPr>
          <w:ilvl w:val="0"/>
          <w:numId w:val="3"/>
        </w:numPr>
        <w:spacing w:after="80" w:line="276"/>
      </w:pPr>
      <w:r>
        <w:rPr>
          <w:rFonts w:ascii="Arial" w:cs="Arial" w:eastAsia="Arial" w:hAnsi="Arial"/>
          <w:color w:val="4A4A4A"/>
          <w:sz w:val="21"/>
          <w:szCs w:val="21"/>
        </w:rPr>
        <w:t xml:space="preserve">Outcomes over features. "Creators earn $400/day" over "0.8% creator fee split."</w:t>
      </w:r>
    </w:p>
    <w:p>
      <w:pPr>
        <w:pStyle w:val="ListParagraph"/>
        <w:numPr>
          <w:ilvl w:val="0"/>
          <w:numId w:val="3"/>
        </w:numPr>
        <w:spacing w:after="80" w:line="276"/>
      </w:pPr>
      <w:r>
        <w:rPr>
          <w:rFonts w:ascii="Arial" w:cs="Arial" w:eastAsia="Arial" w:hAnsi="Arial"/>
          <w:color w:val="4A4A4A"/>
          <w:sz w:val="21"/>
          <w:szCs w:val="21"/>
        </w:rPr>
        <w:t xml:space="preserve">Honest about limits. "Some tokens will still die. They'll just die slower." That's more trustworthy than promising the moon.</w:t>
      </w:r>
    </w:p>
    <w:p>
      <w:pPr>
        <w:pStyle w:val="ListParagraph"/>
        <w:numPr>
          <w:ilvl w:val="0"/>
          <w:numId w:val="3"/>
        </w:numPr>
        <w:spacing w:after="80" w:line="276"/>
      </w:pPr>
      <w:r>
        <w:rPr>
          <w:rFonts w:ascii="Arial" w:cs="Arial" w:eastAsia="Arial" w:hAnsi="Arial"/>
          <w:color w:val="4A4A4A"/>
          <w:sz w:val="21"/>
          <w:szCs w:val="21"/>
        </w:rPr>
        <w:t xml:space="preserve">Respect the audience. They know the trenches. Don't explain what a rug pull is. Don't explain what PVP means. Talk to them like peers.</w:t>
      </w:r>
    </w:p>
    <w:p>
      <w:pPr>
        <w:spacing w:after="100" w:before="200"/>
      </w:pPr>
      <w:r>
        <w:rPr>
          <w:rFonts w:ascii="Arial" w:cs="Arial" w:eastAsia="Arial" w:hAnsi="Arial"/>
          <w:b/>
          <w:bCs/>
          <w:color w:val="1A1A2E"/>
          <w:sz w:val="22"/>
          <w:szCs w:val="22"/>
        </w:rPr>
        <w:t xml:space="preserve">Never</w:t>
      </w:r>
    </w:p>
    <w:p>
      <w:pPr>
        <w:pStyle w:val="ListParagraph"/>
        <w:numPr>
          <w:ilvl w:val="0"/>
          <w:numId w:val="4"/>
        </w:numPr>
        <w:spacing w:after="80" w:line="276"/>
      </w:pPr>
      <w:r>
        <w:rPr>
          <w:rFonts w:ascii="Arial" w:cs="Arial" w:eastAsia="Arial" w:hAnsi="Arial"/>
          <w:color w:val="4A4A4A"/>
          <w:sz w:val="21"/>
          <w:szCs w:val="21"/>
        </w:rPr>
        <w:t xml:space="preserve">"Revolutionary" / "game-changing" / "disruptive" / "paradigm shift" / "the future of"</w:t>
      </w:r>
    </w:p>
    <w:p>
      <w:pPr>
        <w:pStyle w:val="ListParagraph"/>
        <w:numPr>
          <w:ilvl w:val="0"/>
          <w:numId w:val="4"/>
        </w:numPr>
        <w:spacing w:after="80" w:line="276"/>
      </w:pPr>
      <w:r>
        <w:rPr>
          <w:rFonts w:ascii="Arial" w:cs="Arial" w:eastAsia="Arial" w:hAnsi="Arial"/>
          <w:color w:val="4A4A4A"/>
          <w:sz w:val="21"/>
          <w:szCs w:val="21"/>
        </w:rPr>
        <w:t xml:space="preserve">"WAGMI" or "LFG" as brand voice (users can say it, we don't)</w:t>
      </w:r>
    </w:p>
    <w:p>
      <w:pPr>
        <w:pStyle w:val="ListParagraph"/>
        <w:numPr>
          <w:ilvl w:val="0"/>
          <w:numId w:val="4"/>
        </w:numPr>
        <w:spacing w:after="80" w:line="276"/>
      </w:pPr>
      <w:r>
        <w:rPr>
          <w:rFonts w:ascii="Arial" w:cs="Arial" w:eastAsia="Arial" w:hAnsi="Arial"/>
          <w:color w:val="4A4A4A"/>
          <w:sz w:val="21"/>
          <w:szCs w:val="21"/>
        </w:rPr>
        <w:t xml:space="preserve">Promises about price performance. Ever. Not even indirectly.</w:t>
      </w:r>
    </w:p>
    <w:p>
      <w:pPr>
        <w:pStyle w:val="ListParagraph"/>
        <w:numPr>
          <w:ilvl w:val="0"/>
          <w:numId w:val="4"/>
        </w:numPr>
        <w:spacing w:after="80" w:line="276"/>
      </w:pPr>
      <w:r>
        <w:rPr>
          <w:rFonts w:ascii="Arial" w:cs="Arial" w:eastAsia="Arial" w:hAnsi="Arial"/>
          <w:color w:val="4A4A4A"/>
          <w:sz w:val="21"/>
          <w:szCs w:val="21"/>
        </w:rPr>
        <w:t xml:space="preserve">Punching down at Pump.fun users. They're our audience. We built this for them.</w:t>
      </w:r>
    </w:p>
    <w:p>
      <w:pPr>
        <w:pStyle w:val="ListParagraph"/>
        <w:numPr>
          <w:ilvl w:val="0"/>
          <w:numId w:val="4"/>
        </w:numPr>
        <w:spacing w:after="80" w:line="276"/>
      </w:pPr>
      <w:r>
        <w:rPr>
          <w:rFonts w:ascii="Arial" w:cs="Arial" w:eastAsia="Arial" w:hAnsi="Arial"/>
          <w:color w:val="4A4A4A"/>
          <w:sz w:val="21"/>
          <w:szCs w:val="21"/>
        </w:rPr>
        <w:t xml:space="preserve">Corporate speak. No "we're excited to announce" or "we're committed to building." Just say what happened.</w:t>
      </w:r>
    </w:p>
    <w:p>
      <w:pPr>
        <w:pStyle w:val="ListParagraph"/>
        <w:numPr>
          <w:ilvl w:val="0"/>
          <w:numId w:val="4"/>
        </w:numPr>
        <w:spacing w:after="80" w:line="276"/>
      </w:pPr>
      <w:r>
        <w:rPr>
          <w:rFonts w:ascii="Arial" w:cs="Arial" w:eastAsia="Arial" w:hAnsi="Arial"/>
          <w:color w:val="4A4A4A"/>
          <w:sz w:val="21"/>
          <w:szCs w:val="21"/>
        </w:rPr>
        <w:t xml:space="preserve">Emojis in official comms. Users use emojis. Brand doesn't. Exception: a single emoji in a TG announcement if the tone calls for it.</w:t>
      </w:r>
    </w:p>
    <w:p>
      <w:pPr>
        <w:pStyle w:val="Heading2"/>
        <w:spacing w:after="150" w:before="300"/>
      </w:pPr>
      <w:r>
        <w:rPr>
          <w:rFonts w:ascii="Arial" w:cs="Arial" w:eastAsia="Arial" w:hAnsi="Arial"/>
          <w:b/>
          <w:bCs/>
          <w:color w:val="6C5CE7"/>
          <w:sz w:val="26"/>
          <w:szCs w:val="26"/>
        </w:rPr>
        <w:t xml:space="preserve">3.3 Tone shifts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51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351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X posts</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Sharp, confident, a little dry</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"Another day, another 2,000 tokens that lasted 8 seconds. We built something different."</w:t>
            </w:r>
          </w:p>
        </w:tc>
      </w:tr>
      <w:tr>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TG announcements</w:t>
            </w:r>
          </w:p>
        </w:tc>
        <w:tc>
          <w:tcPr>
            <w:tcW w:type="dxa" w:w="351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Direct, warm, peer-to-peer</w:t>
            </w:r>
          </w:p>
        </w:tc>
        <w:tc>
          <w:tcPr>
            <w:tcW w:type="dxa" w:w="351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"Batch #47 just closed. 83 wallets. 42 SOL committed. Clean open. Let's see what this one does."</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Docs / blog</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Clear, specific, no fluff</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"The fee is 1%. 0.8% goes to the creator. 0.2% goes to us. Here's why."</w:t>
            </w:r>
          </w:p>
        </w:tc>
      </w:tr>
      <w:tr>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Error / downtime</w:t>
            </w:r>
          </w:p>
        </w:tc>
        <w:tc>
          <w:tcPr>
            <w:tcW w:type="dxa" w:w="351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Honest, fast, no spin</w:t>
            </w:r>
          </w:p>
        </w:tc>
        <w:tc>
          <w:tcPr>
            <w:tcW w:type="dxa" w:w="351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"Batch auctions are paused. We found a bug in fee routing. Fixing it now. No funds at risk. Back in 2 hours."</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Responding to criticism</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Acknowledge, explain, don't deflect</w:t>
            </w:r>
          </w:p>
        </w:tc>
        <w:tc>
          <w:tcPr>
            <w:tcW w:type="dxa" w:w="351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"Fair point. The 5-minute wait isn't for everyone. If you want instant, Pump.fun is right there. We built this for people who want a fair price."</w:t>
            </w:r>
          </w:p>
        </w:tc>
      </w:tr>
    </w:tbl>
    <w:p>
      <w:pPr>
        <w:spacing w:before="100"/>
      </w:pPr>
    </w:p>
    <w:p>
      <w:pPr>
        <w:pStyle w:val="Heading1"/>
        <w:spacing w:after="200" w:before="400"/>
      </w:pPr>
      <w:r>
        <w:rPr>
          <w:rFonts w:ascii="Arial" w:cs="Arial" w:eastAsia="Arial" w:hAnsi="Arial"/>
          <w:b/>
          <w:bCs/>
          <w:color w:val="1A1A2E"/>
          <w:sz w:val="32"/>
          <w:szCs w:val="32"/>
        </w:rPr>
        <w:t xml:space="preserve">4. Messaging framework</w:t>
      </w:r>
    </w:p>
    <w:p>
      <w:pPr>
        <w:pBdr>
          <w:bottom w:val="single" w:color="A29BFE" w:sz="2" w:space="1"/>
        </w:pBdr>
        <w:spacing w:after="200" w:before="200"/>
      </w:pPr>
    </w:p>
    <w:p>
      <w:pPr>
        <w:pStyle w:val="Heading2"/>
        <w:spacing w:after="150" w:before="300"/>
      </w:pPr>
      <w:r>
        <w:rPr>
          <w:rFonts w:ascii="Arial" w:cs="Arial" w:eastAsia="Arial" w:hAnsi="Arial"/>
          <w:b/>
          <w:bCs/>
          <w:color w:val="6C5CE7"/>
          <w:sz w:val="26"/>
          <w:szCs w:val="26"/>
        </w:rPr>
        <w:t xml:space="preserve">4.1 Core messages</w:t>
      </w:r>
    </w:p>
    <w:p>
      <w:pPr>
        <w:spacing w:after="150" w:line="276"/>
      </w:pPr>
      <w:r>
        <w:rPr>
          <w:rFonts w:ascii="Arial" w:cs="Arial" w:eastAsia="Arial" w:hAnsi="Arial"/>
          <w:color w:val="4A4A4A"/>
          <w:sz w:val="21"/>
          <w:szCs w:val="21"/>
        </w:rPr>
        <w:t xml:space="preserve">Three messages. Every piece of content should tie back to at least one of them.</w:t>
      </w:r>
    </w:p>
    <w:p>
      <w:pPr>
        <w:spacing w:before="50"/>
      </w:pPr>
    </w:p>
    <w:p>
      <w:pPr>
        <w:spacing w:after="100" w:before="200"/>
      </w:pPr>
      <w:r>
        <w:rPr>
          <w:rFonts w:ascii="Arial" w:cs="Arial" w:eastAsia="Arial" w:hAnsi="Arial"/>
          <w:b/>
          <w:bCs/>
          <w:color w:val="1A1A2E"/>
          <w:sz w:val="22"/>
          <w:szCs w:val="22"/>
        </w:rPr>
        <w:t xml:space="preserve">Message 1: Coins that stick</w:t>
      </w:r>
    </w:p>
    <w:p>
      <w:pPr>
        <w:pBdr>
          <w:left w:val="single" w:color="6C5CE7" w:sz="6" w:space="8"/>
        </w:pBdr>
        <w:spacing w:after="100" w:before="100" w:line="276"/>
        <w:ind w:left="720"/>
      </w:pPr>
      <w:r>
        <w:rPr>
          <w:rFonts w:ascii="Arial" w:cs="Arial" w:eastAsia="Arial" w:hAnsi="Arial"/>
          <w:i/>
          <w:iCs/>
          <w:color w:val="4A4A4A"/>
          <w:sz w:val="22"/>
          <w:szCs w:val="22"/>
        </w:rPr>
        <w:t xml:space="preserve">"In a market where 98.6% of tokens rug, we're building the launchpad where some of them don't."</w:t>
      </w:r>
    </w:p>
    <w:p>
      <w:pPr>
        <w:spacing w:after="150" w:line="276"/>
      </w:pPr>
      <w:r>
        <w:rPr>
          <w:rFonts w:ascii="Arial" w:cs="Arial" w:eastAsia="Arial" w:hAnsi="Arial"/>
          <w:color w:val="4A4A4A"/>
          <w:sz w:val="21"/>
          <w:szCs w:val="21"/>
        </w:rPr>
        <w:t xml:space="preserve">This is the primary message. It's what we lead with. It works because it acknowledges the reality (almost everything rugs) and makes a modest claim (some of ours won't). Modest claims are more believable than big ones in a space full of hype.</w:t>
      </w:r>
    </w:p>
    <w:p>
      <w:pPr>
        <w:spacing w:after="100" w:before="200"/>
      </w:pPr>
      <w:r>
        <w:rPr>
          <w:rFonts w:ascii="Arial" w:cs="Arial" w:eastAsia="Arial" w:hAnsi="Arial"/>
          <w:b/>
          <w:bCs/>
          <w:color w:val="1A1A2E"/>
          <w:sz w:val="22"/>
          <w:szCs w:val="22"/>
        </w:rPr>
        <w:t xml:space="preserve">Message 2: Creators that stay</w:t>
      </w:r>
    </w:p>
    <w:p>
      <w:pPr>
        <w:pBdr>
          <w:left w:val="single" w:color="6C5CE7" w:sz="6" w:space="8"/>
        </w:pBdr>
        <w:spacing w:after="100" w:before="100" w:line="276"/>
        <w:ind w:left="720"/>
      </w:pPr>
      <w:r>
        <w:rPr>
          <w:rFonts w:ascii="Arial" w:cs="Arial" w:eastAsia="Arial" w:hAnsi="Arial"/>
          <w:i/>
          <w:iCs/>
          <w:color w:val="4A4A4A"/>
          <w:sz w:val="22"/>
          <w:szCs w:val="22"/>
        </w:rPr>
        <w:t xml:space="preserve">"On Pump.fun, creators dump. On Prove, creators earn $400/day for building. Different incentive, different behavior."</w:t>
      </w:r>
    </w:p>
    <w:p>
      <w:pPr>
        <w:spacing w:after="150" w:line="276"/>
      </w:pPr>
      <w:r>
        <w:rPr>
          <w:rFonts w:ascii="Arial" w:cs="Arial" w:eastAsia="Arial" w:hAnsi="Arial"/>
          <w:color w:val="4A4A4A"/>
          <w:sz w:val="21"/>
          <w:szCs w:val="21"/>
        </w:rPr>
        <w:t xml:space="preserve">This message targets both creators (come here, you'll get paid) and buyers (the person who made your token has a reason to stick around). It reframes the creator relationship from adversarial to aligned.</w:t>
      </w:r>
    </w:p>
    <w:p>
      <w:pPr>
        <w:spacing w:after="100" w:before="200"/>
      </w:pPr>
      <w:r>
        <w:rPr>
          <w:rFonts w:ascii="Arial" w:cs="Arial" w:eastAsia="Arial" w:hAnsi="Arial"/>
          <w:b/>
          <w:bCs/>
          <w:color w:val="1A1A2E"/>
          <w:sz w:val="22"/>
          <w:szCs w:val="22"/>
        </w:rPr>
        <w:t xml:space="preserve">Message 3: Fair start</w:t>
      </w:r>
    </w:p>
    <w:p>
      <w:pPr>
        <w:pBdr>
          <w:left w:val="single" w:color="6C5CE7" w:sz="6" w:space="8"/>
        </w:pBdr>
        <w:spacing w:after="100" w:before="100" w:line="276"/>
        <w:ind w:left="720"/>
      </w:pPr>
      <w:r>
        <w:rPr>
          <w:rFonts w:ascii="Arial" w:cs="Arial" w:eastAsia="Arial" w:hAnsi="Arial"/>
          <w:i/>
          <w:iCs/>
          <w:color w:val="4A4A4A"/>
          <w:sz w:val="22"/>
          <w:szCs w:val="22"/>
        </w:rPr>
        <w:t xml:space="preserve">"Everyone gets the same price. No bots. No bundlers. Same starting line."</w:t>
      </w:r>
    </w:p>
    <w:p>
      <w:pPr>
        <w:spacing w:after="150" w:line="276"/>
      </w:pPr>
      <w:r>
        <w:rPr>
          <w:rFonts w:ascii="Arial" w:cs="Arial" w:eastAsia="Arial" w:hAnsi="Arial"/>
          <w:color w:val="4A4A4A"/>
          <w:sz w:val="21"/>
          <w:szCs w:val="21"/>
        </w:rPr>
        <w:t xml:space="preserve">Simple, visual, easy to understand even if you don't know what a batch auction is. The word "fair" does a lot of work in the trenches because nothing else feels fair.</w:t>
      </w:r>
    </w:p>
    <w:p>
      <w:pPr>
        <w:pStyle w:val="Heading2"/>
        <w:spacing w:after="150" w:before="300"/>
      </w:pPr>
      <w:r>
        <w:rPr>
          <w:rFonts w:ascii="Arial" w:cs="Arial" w:eastAsia="Arial" w:hAnsi="Arial"/>
          <w:b/>
          <w:bCs/>
          <w:color w:val="6C5CE7"/>
          <w:sz w:val="26"/>
          <w:szCs w:val="26"/>
        </w:rPr>
        <w:t xml:space="preserve">4.2 Supporting messages</w:t>
      </w:r>
    </w:p>
    <w:p>
      <w:pPr>
        <w:pStyle w:val="ListParagraph"/>
        <w:numPr>
          <w:ilvl w:val="0"/>
          <w:numId w:val="5"/>
        </w:numPr>
        <w:spacing w:after="80" w:line="276"/>
      </w:pPr>
      <w:r>
        <w:rPr>
          <w:rFonts w:ascii="Arial" w:cs="Arial" w:eastAsia="Arial" w:hAnsi="Arial"/>
          <w:color w:val="4A4A4A"/>
          <w:sz w:val="21"/>
          <w:szCs w:val="21"/>
        </w:rPr>
        <w:t xml:space="preserve">"Your entry. Your price. Same as everyone else's." (batch auction)</w:t>
      </w:r>
    </w:p>
    <w:p>
      <w:pPr>
        <w:pStyle w:val="ListParagraph"/>
        <w:numPr>
          <w:ilvl w:val="0"/>
          <w:numId w:val="5"/>
        </w:numPr>
        <w:spacing w:after="80" w:line="276"/>
      </w:pPr>
      <w:r>
        <w:rPr>
          <w:rFonts w:ascii="Arial" w:cs="Arial" w:eastAsia="Arial" w:hAnsi="Arial"/>
          <w:color w:val="4A4A4A"/>
          <w:sz w:val="21"/>
          <w:szCs w:val="21"/>
        </w:rPr>
        <w:t xml:space="preserve">"Creators earn every day, not just launch day." (0.8% fee)</w:t>
      </w:r>
    </w:p>
    <w:p>
      <w:pPr>
        <w:pStyle w:val="ListParagraph"/>
        <w:numPr>
          <w:ilvl w:val="0"/>
          <w:numId w:val="5"/>
        </w:numPr>
        <w:spacing w:after="80" w:line="276"/>
      </w:pPr>
      <w:r>
        <w:rPr>
          <w:rFonts w:ascii="Arial" w:cs="Arial" w:eastAsia="Arial" w:hAnsi="Arial"/>
          <w:color w:val="4A4A4A"/>
          <w:sz w:val="21"/>
          <w:szCs w:val="21"/>
        </w:rPr>
        <w:t xml:space="preserve">"50 real people wanted this to exist before it launched." (minimum threshold)</w:t>
      </w:r>
    </w:p>
    <w:p>
      <w:pPr>
        <w:pStyle w:val="ListParagraph"/>
        <w:numPr>
          <w:ilvl w:val="0"/>
          <w:numId w:val="5"/>
        </w:numPr>
        <w:spacing w:after="80" w:line="276"/>
      </w:pPr>
      <w:r>
        <w:rPr>
          <w:rFonts w:ascii="Arial" w:cs="Arial" w:eastAsia="Arial" w:hAnsi="Arial"/>
          <w:color w:val="4A4A4A"/>
          <w:sz w:val="21"/>
          <w:szCs w:val="21"/>
        </w:rPr>
        <w:t xml:space="preserve">"The feed only shows what survived." (filtered feed)</w:t>
      </w:r>
    </w:p>
    <w:p>
      <w:pPr>
        <w:pStyle w:val="ListParagraph"/>
        <w:numPr>
          <w:ilvl w:val="0"/>
          <w:numId w:val="5"/>
        </w:numPr>
        <w:spacing w:after="80" w:line="276"/>
      </w:pPr>
      <w:r>
        <w:rPr>
          <w:rFonts w:ascii="Arial" w:cs="Arial" w:eastAsia="Arial" w:hAnsi="Arial"/>
          <w:color w:val="4A4A4A"/>
          <w:sz w:val="21"/>
          <w:szCs w:val="21"/>
        </w:rPr>
        <w:t xml:space="preserve">"Show up. Hold. Get recognized." (prove score)</w:t>
      </w:r>
    </w:p>
    <w:p>
      <w:pPr>
        <w:pStyle w:val="Heading2"/>
        <w:spacing w:after="150" w:before="300"/>
      </w:pPr>
      <w:r>
        <w:rPr>
          <w:rFonts w:ascii="Arial" w:cs="Arial" w:eastAsia="Arial" w:hAnsi="Arial"/>
          <w:b/>
          <w:bCs/>
          <w:color w:val="6C5CE7"/>
          <w:sz w:val="26"/>
          <w:szCs w:val="26"/>
        </w:rPr>
        <w:t xml:space="preserve">4.3 What we never say</w:t>
      </w:r>
    </w:p>
    <w:p>
      <w:pPr>
        <w:pStyle w:val="ListParagraph"/>
        <w:numPr>
          <w:ilvl w:val="0"/>
          <w:numId w:val="6"/>
        </w:numPr>
        <w:spacing w:after="80" w:line="276"/>
      </w:pPr>
      <w:r>
        <w:rPr>
          <w:rFonts w:ascii="Arial" w:cs="Arial" w:eastAsia="Arial" w:hAnsi="Arial"/>
          <w:color w:val="4A4A4A"/>
          <w:sz w:val="21"/>
          <w:szCs w:val="21"/>
        </w:rPr>
        <w:t xml:space="preserve">"Safe." We're not safe. Meme coins are risky. We're fair. Fair and safe are different.</w:t>
      </w:r>
    </w:p>
    <w:p>
      <w:pPr>
        <w:pStyle w:val="ListParagraph"/>
        <w:numPr>
          <w:ilvl w:val="0"/>
          <w:numId w:val="6"/>
        </w:numPr>
        <w:spacing w:after="80" w:line="276"/>
      </w:pPr>
      <w:r>
        <w:rPr>
          <w:rFonts w:ascii="Arial" w:cs="Arial" w:eastAsia="Arial" w:hAnsi="Arial"/>
          <w:color w:val="4A4A4A"/>
          <w:sz w:val="21"/>
          <w:szCs w:val="21"/>
        </w:rPr>
        <w:t xml:space="preserve">"Guaranteed." Nothing about outcomes. The mechanics give tokens a better shot. That's it.</w:t>
      </w:r>
    </w:p>
    <w:p>
      <w:pPr>
        <w:pStyle w:val="ListParagraph"/>
        <w:numPr>
          <w:ilvl w:val="0"/>
          <w:numId w:val="6"/>
        </w:numPr>
        <w:spacing w:after="80" w:line="276"/>
      </w:pPr>
      <w:r>
        <w:rPr>
          <w:rFonts w:ascii="Arial" w:cs="Arial" w:eastAsia="Arial" w:hAnsi="Arial"/>
          <w:color w:val="4A4A4A"/>
          <w:sz w:val="21"/>
          <w:szCs w:val="21"/>
        </w:rPr>
        <w:t xml:space="preserve">"Kill Pump.fun" / "Pump.fun killer." We're not trying to kill anything. We're building an alternative for people who want one.</w:t>
      </w:r>
    </w:p>
    <w:p>
      <w:pPr>
        <w:pStyle w:val="ListParagraph"/>
        <w:numPr>
          <w:ilvl w:val="0"/>
          <w:numId w:val="6"/>
        </w:numPr>
        <w:spacing w:after="80" w:line="276"/>
      </w:pPr>
      <w:r>
        <w:rPr>
          <w:rFonts w:ascii="Arial" w:cs="Arial" w:eastAsia="Arial" w:hAnsi="Arial"/>
          <w:color w:val="4A4A4A"/>
          <w:sz w:val="21"/>
          <w:szCs w:val="21"/>
        </w:rPr>
        <w:t xml:space="preserve">"Investment." These are meme coins. Don't even come close to framing them as investments.</w:t>
      </w:r>
    </w:p>
    <w:p>
      <w:pPr>
        <w:spacing w:before="100"/>
      </w:pPr>
    </w:p>
    <w:p>
      <w:pPr>
        <w:pStyle w:val="Heading1"/>
        <w:spacing w:after="200" w:before="400"/>
      </w:pPr>
      <w:r>
        <w:rPr>
          <w:rFonts w:ascii="Arial" w:cs="Arial" w:eastAsia="Arial" w:hAnsi="Arial"/>
          <w:b/>
          <w:bCs/>
          <w:color w:val="1A1A2E"/>
          <w:sz w:val="32"/>
          <w:szCs w:val="32"/>
        </w:rPr>
        <w:t xml:space="preserve">5. Visual identity direction</w:t>
      </w:r>
    </w:p>
    <w:p>
      <w:pPr>
        <w:pBdr>
          <w:bottom w:val="single" w:color="A29BFE" w:sz="2" w:space="1"/>
        </w:pBdr>
        <w:spacing w:after="200" w:before="200"/>
      </w:pPr>
    </w:p>
    <w:p>
      <w:pPr>
        <w:pStyle w:val="Heading2"/>
        <w:spacing w:after="150" w:before="300"/>
      </w:pPr>
      <w:r>
        <w:rPr>
          <w:rFonts w:ascii="Arial" w:cs="Arial" w:eastAsia="Arial" w:hAnsi="Arial"/>
          <w:b/>
          <w:bCs/>
          <w:color w:val="6C5CE7"/>
          <w:sz w:val="26"/>
          <w:szCs w:val="26"/>
        </w:rPr>
        <w:t xml:space="preserve">5.1 Aesthetic</w:t>
      </w:r>
    </w:p>
    <w:p>
      <w:pPr>
        <w:spacing w:after="150" w:line="276"/>
      </w:pPr>
      <w:r>
        <w:rPr>
          <w:rFonts w:ascii="Arial" w:cs="Arial" w:eastAsia="Arial" w:hAnsi="Arial"/>
          <w:color w:val="4A4A4A"/>
          <w:sz w:val="21"/>
          <w:szCs w:val="21"/>
        </w:rPr>
        <w:t xml:space="preserve">Terminal meets street. The visual language should feel like a trading terminal designed by someone who also makes good memes. Technical enough to signal competence. Rough enough to signal culture.</w:t>
      </w:r>
    </w:p>
    <w:p>
      <w:pPr>
        <w:spacing w:after="150" w:line="276"/>
      </w:pPr>
      <w:r>
        <w:rPr>
          <w:rFonts w:ascii="Arial" w:cs="Arial" w:eastAsia="Arial" w:hAnsi="Arial"/>
          <w:color w:val="4A4A4A"/>
          <w:sz w:val="21"/>
          <w:szCs w:val="21"/>
        </w:rPr>
        <w:t xml:space="preserve">Not corporate clean. Not degen chaos. Somewhere between a Bloomberg terminal and a well-designed Telegram bot UI. The person using this should feel like they're using a tool built by people who actually trade, not people who sell trading tools.</w:t>
      </w:r>
    </w:p>
    <w:p>
      <w:pPr>
        <w:pStyle w:val="Heading2"/>
        <w:spacing w:after="150" w:before="300"/>
      </w:pPr>
      <w:r>
        <w:rPr>
          <w:rFonts w:ascii="Arial" w:cs="Arial" w:eastAsia="Arial" w:hAnsi="Arial"/>
          <w:b/>
          <w:bCs/>
          <w:color w:val="6C5CE7"/>
          <w:sz w:val="26"/>
          <w:szCs w:val="26"/>
        </w:rPr>
        <w:t xml:space="preserve">5.2 Color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680"/>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Background</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Dark</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Near-black. The trenches happen at night. Dark mode is the only mode.</w:t>
            </w:r>
          </w:p>
        </w:tc>
      </w:tr>
      <w:tr>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Primary accent</w:t>
            </w:r>
          </w:p>
        </w:tc>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Electric violet / purple</w:t>
            </w:r>
          </w:p>
        </w:tc>
        <w:tc>
          <w:tcPr>
            <w:tcW w:type="dxa" w:w="468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Distinct from Pump.fun green, Believe blue, LetsBonk orange. Purple signals: different territory.</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Secondary</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Cool white / light gray</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For text and secondary UI. High contrast on dark backgrounds.</w:t>
            </w:r>
          </w:p>
        </w:tc>
      </w:tr>
      <w:tr>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Success states</w:t>
            </w:r>
          </w:p>
        </w:tc>
        <w:tc>
          <w:tcPr>
            <w:tcW w:type="dxa" w:w="234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Muted green</w:t>
            </w:r>
          </w:p>
        </w:tc>
        <w:tc>
          <w:tcPr>
            <w:tcW w:type="dxa" w:w="4680"/>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Not neon. Not Pump.fun's green. Understated. A chart holding its price doesn't need to scream.</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Danger states</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Warm red / amber</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Warnings, failed auctions, forfeited stakes. Clear but not alarming.</w:t>
            </w:r>
          </w:p>
        </w:tc>
      </w:tr>
    </w:tbl>
    <w:p>
      <w:pPr>
        <w:spacing w:before="50"/>
      </w:pPr>
    </w:p>
    <w:p>
      <w:pPr>
        <w:spacing w:after="150" w:line="276"/>
      </w:pPr>
      <w:r>
        <w:rPr>
          <w:rFonts w:ascii="Arial" w:cs="Arial" w:eastAsia="Arial" w:hAnsi="Arial"/>
          <w:color w:val="4A4A4A"/>
          <w:sz w:val="21"/>
          <w:szCs w:val="21"/>
        </w:rPr>
        <w:t xml:space="preserve">Purple is the strategic choice. The Solana meme coin space is visually dominated by Pump.fun's green-on-dark. Believe is blue. LetsBonk is orange. Purple is unclaimed territory. It also carries connotations of prove, royalty, seriousness without being corporate. It says: we're playing a different game.</w:t>
      </w:r>
    </w:p>
    <w:p>
      <w:pPr>
        <w:pStyle w:val="Heading2"/>
        <w:spacing w:after="150" w:before="300"/>
      </w:pPr>
      <w:r>
        <w:rPr>
          <w:rFonts w:ascii="Arial" w:cs="Arial" w:eastAsia="Arial" w:hAnsi="Arial"/>
          <w:b/>
          <w:bCs/>
          <w:color w:val="6C5CE7"/>
          <w:sz w:val="26"/>
          <w:szCs w:val="26"/>
        </w:rPr>
        <w:t xml:space="preserve">5.3 Typography direction</w:t>
      </w:r>
    </w:p>
    <w:p>
      <w:pPr>
        <w:spacing w:after="150" w:line="276"/>
      </w:pPr>
      <w:r>
        <w:rPr>
          <w:rFonts w:ascii="Arial" w:cs="Arial" w:eastAsia="Arial" w:hAnsi="Arial"/>
          <w:color w:val="4A4A4A"/>
          <w:sz w:val="21"/>
          <w:szCs w:val="21"/>
        </w:rPr>
        <w:t xml:space="preserve">Monospace for the brand name and technical elements (PROVE, tickers, numbers, stats). This signals precision and a terminal feel. Sans-serif for body text and UI. Clean, fast to read, no ornamentation.</w:t>
      </w:r>
    </w:p>
    <w:p>
      <w:pPr>
        <w:spacing w:after="150" w:line="276"/>
      </w:pPr>
      <w:r>
        <w:rPr>
          <w:rFonts w:ascii="Arial" w:cs="Arial" w:eastAsia="Arial" w:hAnsi="Arial"/>
          <w:color w:val="4A4A4A"/>
          <w:sz w:val="21"/>
          <w:szCs w:val="21"/>
        </w:rPr>
        <w:t xml:space="preserve">The contrast between monospace headers and sans-serif body creates the "terminal meets street" feel. Technical where it matters, approachable everywhere else.</w:t>
      </w:r>
    </w:p>
    <w:p>
      <w:pPr>
        <w:pStyle w:val="Heading2"/>
        <w:spacing w:after="150" w:before="300"/>
      </w:pPr>
      <w:r>
        <w:rPr>
          <w:rFonts w:ascii="Arial" w:cs="Arial" w:eastAsia="Arial" w:hAnsi="Arial"/>
          <w:b/>
          <w:bCs/>
          <w:color w:val="6C5CE7"/>
          <w:sz w:val="26"/>
          <w:szCs w:val="26"/>
        </w:rPr>
        <w:t xml:space="preserve">5.4 Logo direction</w:t>
      </w:r>
    </w:p>
    <w:p>
      <w:pPr>
        <w:spacing w:after="150" w:line="276"/>
      </w:pPr>
      <w:r>
        <w:rPr>
          <w:rFonts w:ascii="Arial" w:cs="Arial" w:eastAsia="Arial" w:hAnsi="Arial"/>
          <w:color w:val="4A4A4A"/>
          <w:sz w:val="21"/>
          <w:szCs w:val="21"/>
        </w:rPr>
        <w:t xml:space="preserve">The wordmark "PROVE" in monospace, tracked wide, is the primary brand mark. No mascot. No abstract symbol. The word is the brand. It's strong enough to stand alone.</w:t>
      </w:r>
    </w:p>
    <w:p>
      <w:pPr>
        <w:spacing w:after="150" w:line="276"/>
      </w:pPr>
      <w:r>
        <w:rPr>
          <w:rFonts w:ascii="Arial" w:cs="Arial" w:eastAsia="Arial" w:hAnsi="Arial"/>
          <w:color w:val="4A4A4A"/>
          <w:sz w:val="21"/>
          <w:szCs w:val="21"/>
        </w:rPr>
        <w:t xml:space="preserve">If an icon is needed for small formats (favicon, app icon, TG avatar), use a stylized "C" or "CV" in the primary accent color. Keep it geometric and minimal. No gradients, no 3D effects, no illustrations.</w:t>
      </w:r>
    </w:p>
    <w:p>
      <w:pPr>
        <w:spacing w:after="150" w:line="276"/>
      </w:pPr>
      <w:r>
        <w:rPr>
          <w:rFonts w:ascii="Arial" w:cs="Arial" w:eastAsia="Arial" w:hAnsi="Arial"/>
          <w:color w:val="4A4A4A"/>
          <w:sz w:val="21"/>
          <w:szCs w:val="21"/>
        </w:rPr>
        <w:t xml:space="preserve">Why no mascot: every meme coin launchpad has a character or animal. Pump.fun has the green aesthetic. Bonk has the dog. We're a launchpad for all memes, not a meme ourselves. The brand should feel like infrastructure, not like another token.</w:t>
      </w:r>
    </w:p>
    <w:p>
      <w:pPr>
        <w:pStyle w:val="Heading2"/>
        <w:spacing w:after="150" w:before="300"/>
      </w:pPr>
      <w:r>
        <w:rPr>
          <w:rFonts w:ascii="Arial" w:cs="Arial" w:eastAsia="Arial" w:hAnsi="Arial"/>
          <w:b/>
          <w:bCs/>
          <w:color w:val="6C5CE7"/>
          <w:sz w:val="26"/>
          <w:szCs w:val="26"/>
        </w:rPr>
        <w:t xml:space="preserve">5.5 UI feel</w:t>
      </w:r>
    </w:p>
    <w:p>
      <w:pPr>
        <w:pStyle w:val="ListParagraph"/>
        <w:numPr>
          <w:ilvl w:val="0"/>
          <w:numId w:val="7"/>
        </w:numPr>
        <w:spacing w:after="80" w:line="276"/>
      </w:pPr>
      <w:r>
        <w:rPr>
          <w:rFonts w:ascii="Arial" w:cs="Arial" w:eastAsia="Arial" w:hAnsi="Arial"/>
          <w:color w:val="4A4A4A"/>
          <w:sz w:val="21"/>
          <w:szCs w:val="21"/>
        </w:rPr>
        <w:t xml:space="preserve">Dense information, minimal decoration. Show numbers, charts, countdowns, holder counts. Don't hide data behind tabs or dropdowns.</w:t>
      </w:r>
    </w:p>
    <w:p>
      <w:pPr>
        <w:pStyle w:val="ListParagraph"/>
        <w:numPr>
          <w:ilvl w:val="0"/>
          <w:numId w:val="7"/>
        </w:numPr>
        <w:spacing w:after="80" w:line="276"/>
      </w:pPr>
      <w:r>
        <w:rPr>
          <w:rFonts w:ascii="Arial" w:cs="Arial" w:eastAsia="Arial" w:hAnsi="Arial"/>
          <w:color w:val="4A4A4A"/>
          <w:sz w:val="21"/>
          <w:szCs w:val="21"/>
        </w:rPr>
        <w:t xml:space="preserve">Real-time updates everywhere. The batch countdown ticks. The feed refreshes. Creator earnings accumulate visibly. The platform should feel alive.</w:t>
      </w:r>
    </w:p>
    <w:p>
      <w:pPr>
        <w:pStyle w:val="ListParagraph"/>
        <w:numPr>
          <w:ilvl w:val="0"/>
          <w:numId w:val="7"/>
        </w:numPr>
        <w:spacing w:after="80" w:line="276"/>
      </w:pPr>
      <w:r>
        <w:rPr>
          <w:rFonts w:ascii="Arial" w:cs="Arial" w:eastAsia="Arial" w:hAnsi="Arial"/>
          <w:color w:val="4A4A4A"/>
          <w:sz w:val="21"/>
          <w:szCs w:val="21"/>
        </w:rPr>
        <w:t xml:space="preserve">No illustrations on the main pages. Charts, numbers, badges, leaderboards. The content is the visual.</w:t>
      </w:r>
    </w:p>
    <w:p>
      <w:pPr>
        <w:pStyle w:val="ListParagraph"/>
        <w:numPr>
          <w:ilvl w:val="0"/>
          <w:numId w:val="7"/>
        </w:numPr>
        <w:spacing w:after="80" w:line="276"/>
      </w:pPr>
      <w:r>
        <w:rPr>
          <w:rFonts w:ascii="Arial" w:cs="Arial" w:eastAsia="Arial" w:hAnsi="Arial"/>
          <w:color w:val="4A4A4A"/>
          <w:sz w:val="21"/>
          <w:szCs w:val="21"/>
        </w:rPr>
        <w:t xml:space="preserve">Micro-interactions on batch events: when a new wallet commits, when the batch closes, when a quest completes. These moments need to feel satisfying. A subtle animation, a count incrementing, a badge appearing.</w:t>
      </w:r>
    </w:p>
    <w:p>
      <w:pPr>
        <w:spacing w:before="100"/>
      </w:pPr>
    </w:p>
    <w:p>
      <w:pPr>
        <w:pStyle w:val="Heading1"/>
        <w:spacing w:after="200" w:before="400"/>
      </w:pPr>
      <w:r>
        <w:rPr>
          <w:rFonts w:ascii="Arial" w:cs="Arial" w:eastAsia="Arial" w:hAnsi="Arial"/>
          <w:b/>
          <w:bCs/>
          <w:color w:val="1A1A2E"/>
          <w:sz w:val="32"/>
          <w:szCs w:val="32"/>
        </w:rPr>
        <w:t xml:space="preserve">6. Content strategy</w:t>
      </w:r>
    </w:p>
    <w:p>
      <w:pPr>
        <w:pBdr>
          <w:bottom w:val="single" w:color="A29BFE" w:sz="2" w:space="1"/>
        </w:pBdr>
        <w:spacing w:after="200" w:before="200"/>
      </w:pPr>
    </w:p>
    <w:p>
      <w:pPr>
        <w:pStyle w:val="Heading2"/>
        <w:spacing w:after="150" w:before="300"/>
      </w:pPr>
      <w:r>
        <w:rPr>
          <w:rFonts w:ascii="Arial" w:cs="Arial" w:eastAsia="Arial" w:hAnsi="Arial"/>
          <w:b/>
          <w:bCs/>
          <w:color w:val="6C5CE7"/>
          <w:sz w:val="26"/>
          <w:szCs w:val="26"/>
        </w:rPr>
        <w:t xml:space="preserve">6.1 Pre-launch (months 1-3)</w:t>
      </w:r>
    </w:p>
    <w:p>
      <w:pPr>
        <w:spacing w:after="100" w:before="200"/>
      </w:pPr>
      <w:r>
        <w:rPr>
          <w:rFonts w:ascii="Arial" w:cs="Arial" w:eastAsia="Arial" w:hAnsi="Arial"/>
          <w:b/>
          <w:bCs/>
          <w:color w:val="1A1A2E"/>
          <w:sz w:val="22"/>
          <w:szCs w:val="22"/>
        </w:rPr>
        <w:t xml:space="preserve">Purpose: build anticipation without overpromising</w:t>
      </w:r>
    </w:p>
    <w:p>
      <w:pPr>
        <w:spacing w:after="150" w:line="276"/>
      </w:pPr>
      <w:r>
        <w:rPr>
          <w:rFonts w:ascii="Arial" w:cs="Arial" w:eastAsia="Arial" w:hAnsi="Arial"/>
          <w:color w:val="4A4A4A"/>
          <w:sz w:val="21"/>
          <w:szCs w:val="21"/>
        </w:rPr>
        <w:t xml:space="preserve">The pre-launch content is about the problem, not the solution. Talk about what's broken. Share the stats (98.6%, 3-7 day lifespan, bot dominance). Let people agree with the diagnosis before you reveal the treatment.</w:t>
      </w:r>
    </w:p>
    <w:p>
      <w:pPr>
        <w:pStyle w:val="ListParagraph"/>
        <w:numPr>
          <w:ilvl w:val="0"/>
          <w:numId w:val="8"/>
        </w:numPr>
        <w:spacing w:after="80" w:line="276"/>
      </w:pPr>
      <w:r>
        <w:rPr>
          <w:rFonts w:ascii="Arial" w:cs="Arial" w:eastAsia="Arial" w:hAnsi="Arial"/>
          <w:color w:val="4A4A4A"/>
          <w:sz w:val="21"/>
          <w:szCs w:val="21"/>
        </w:rPr>
        <w:t xml:space="preserve">Weekly X thread dissecting a specific meme coin failure. Not to mock the creators or buyers, but to show how the infrastructure made the outcome inevitable. "This token had 200 real people who wanted it. Here's why it died in 4 minutes anyway."</w:t>
      </w:r>
    </w:p>
    <w:p>
      <w:pPr>
        <w:pStyle w:val="ListParagraph"/>
        <w:numPr>
          <w:ilvl w:val="0"/>
          <w:numId w:val="8"/>
        </w:numPr>
        <w:spacing w:after="80" w:line="276"/>
      </w:pPr>
      <w:r>
        <w:rPr>
          <w:rFonts w:ascii="Arial" w:cs="Arial" w:eastAsia="Arial" w:hAnsi="Arial"/>
          <w:color w:val="4A4A4A"/>
          <w:sz w:val="21"/>
          <w:szCs w:val="21"/>
        </w:rPr>
        <w:t xml:space="preserve">Creator interviews (text, not video). Talk to 5-10 people who have launched tokens on Pump.fun. Ask them what they wish was different. Publish the answers. Let the audience see that creators also feel the system is broken.</w:t>
      </w:r>
    </w:p>
    <w:p>
      <w:pPr>
        <w:pStyle w:val="ListParagraph"/>
        <w:numPr>
          <w:ilvl w:val="0"/>
          <w:numId w:val="8"/>
        </w:numPr>
        <w:spacing w:after="80" w:line="276"/>
      </w:pPr>
      <w:r>
        <w:rPr>
          <w:rFonts w:ascii="Arial" w:cs="Arial" w:eastAsia="Arial" w:hAnsi="Arial"/>
          <w:color w:val="4A4A4A"/>
          <w:sz w:val="21"/>
          <w:szCs w:val="21"/>
        </w:rPr>
        <w:t xml:space="preserve">Teaser content about the batch auction concept without revealing the full product. "What if everyone got the same price?" Let people react and debate.</w:t>
      </w:r>
    </w:p>
    <w:p>
      <w:pPr>
        <w:pStyle w:val="ListParagraph"/>
        <w:numPr>
          <w:ilvl w:val="0"/>
          <w:numId w:val="8"/>
        </w:numPr>
        <w:spacing w:after="80" w:line="276"/>
      </w:pPr>
      <w:r>
        <w:rPr>
          <w:rFonts w:ascii="Arial" w:cs="Arial" w:eastAsia="Arial" w:hAnsi="Arial"/>
          <w:color w:val="4A4A4A"/>
          <w:sz w:val="21"/>
          <w:szCs w:val="21"/>
        </w:rPr>
        <w:t xml:space="preserve">Waitlist. Simple landing page. Email + wallet address. Track how many sign up. If 5,000+ in the first month, the demand signal is real.</w:t>
      </w:r>
    </w:p>
    <w:p>
      <w:pPr>
        <w:spacing w:after="100" w:before="200"/>
      </w:pPr>
      <w:r>
        <w:rPr>
          <w:rFonts w:ascii="Arial" w:cs="Arial" w:eastAsia="Arial" w:hAnsi="Arial"/>
          <w:b/>
          <w:bCs/>
          <w:color w:val="1A1A2E"/>
          <w:sz w:val="22"/>
          <w:szCs w:val="22"/>
        </w:rPr>
        <w:t xml:space="preserve">What not to do pre-launch</w:t>
      </w:r>
    </w:p>
    <w:p>
      <w:pPr>
        <w:pStyle w:val="ListParagraph"/>
        <w:numPr>
          <w:ilvl w:val="0"/>
          <w:numId w:val="9"/>
        </w:numPr>
        <w:spacing w:after="80" w:line="276"/>
      </w:pPr>
      <w:r>
        <w:rPr>
          <w:rFonts w:ascii="Arial" w:cs="Arial" w:eastAsia="Arial" w:hAnsi="Arial"/>
          <w:color w:val="4A4A4A"/>
          <w:sz w:val="21"/>
          <w:szCs w:val="21"/>
        </w:rPr>
        <w:t xml:space="preserve">Don't announce features before they're built. If the batch auction changes during development, you've already set expectations.</w:t>
      </w:r>
    </w:p>
    <w:p>
      <w:pPr>
        <w:pStyle w:val="ListParagraph"/>
        <w:numPr>
          <w:ilvl w:val="0"/>
          <w:numId w:val="9"/>
        </w:numPr>
        <w:spacing w:after="80" w:line="276"/>
      </w:pPr>
      <w:r>
        <w:rPr>
          <w:rFonts w:ascii="Arial" w:cs="Arial" w:eastAsia="Arial" w:hAnsi="Arial"/>
          <w:color w:val="4A4A4A"/>
          <w:sz w:val="21"/>
          <w:szCs w:val="21"/>
        </w:rPr>
        <w:t xml:space="preserve">Don't dunk on Pump.fun by name too aggressively. Their users are our future users.</w:t>
      </w:r>
    </w:p>
    <w:p>
      <w:pPr>
        <w:pStyle w:val="ListParagraph"/>
        <w:numPr>
          <w:ilvl w:val="0"/>
          <w:numId w:val="9"/>
        </w:numPr>
        <w:spacing w:after="80" w:line="276"/>
      </w:pPr>
      <w:r>
        <w:rPr>
          <w:rFonts w:ascii="Arial" w:cs="Arial" w:eastAsia="Arial" w:hAnsi="Arial"/>
          <w:color w:val="4A4A4A"/>
          <w:sz w:val="21"/>
          <w:szCs w:val="21"/>
        </w:rPr>
        <w:t xml:space="preserve">Don't promise launch dates until the audit is done.</w:t>
      </w:r>
    </w:p>
    <w:p>
      <w:pPr>
        <w:pStyle w:val="Heading2"/>
        <w:spacing w:after="150" w:before="300"/>
      </w:pPr>
      <w:r>
        <w:rPr>
          <w:rFonts w:ascii="Arial" w:cs="Arial" w:eastAsia="Arial" w:hAnsi="Arial"/>
          <w:b/>
          <w:bCs/>
          <w:color w:val="6C5CE7"/>
          <w:sz w:val="26"/>
          <w:szCs w:val="26"/>
        </w:rPr>
        <w:t xml:space="preserve">6.2 Launch (months 4-6)</w:t>
      </w:r>
    </w:p>
    <w:p>
      <w:pPr>
        <w:spacing w:after="100" w:before="200"/>
      </w:pPr>
      <w:r>
        <w:rPr>
          <w:rFonts w:ascii="Arial" w:cs="Arial" w:eastAsia="Arial" w:hAnsi="Arial"/>
          <w:b/>
          <w:bCs/>
          <w:color w:val="1A1A2E"/>
          <w:sz w:val="22"/>
          <w:szCs w:val="22"/>
        </w:rPr>
        <w:t xml:space="preserve">Purpose: produce visible proof that the product works differently</w:t>
      </w:r>
    </w:p>
    <w:p>
      <w:pPr>
        <w:spacing w:after="150" w:line="276"/>
      </w:pPr>
      <w:r>
        <w:rPr>
          <w:rFonts w:ascii="Arial" w:cs="Arial" w:eastAsia="Arial" w:hAnsi="Arial"/>
          <w:color w:val="4A4A4A"/>
          <w:sz w:val="21"/>
          <w:szCs w:val="21"/>
        </w:rPr>
        <w:t xml:space="preserve">The single most important content in the first 30 days is side-by-side chart comparisons. Take a Prove launch and a comparable Pump.fun launch from the same day. Show the charts next to each other. Let people see the difference. Don't explain it. Just show it.</w:t>
      </w:r>
    </w:p>
    <w:p>
      <w:pPr>
        <w:pStyle w:val="ListParagraph"/>
        <w:numPr>
          <w:ilvl w:val="0"/>
          <w:numId w:val="10"/>
        </w:numPr>
        <w:spacing w:after="80" w:line="276"/>
      </w:pPr>
      <w:r>
        <w:rPr>
          <w:rFonts w:ascii="Arial" w:cs="Arial" w:eastAsia="Arial" w:hAnsi="Arial"/>
          <w:color w:val="4A4A4A"/>
          <w:sz w:val="21"/>
          <w:szCs w:val="21"/>
        </w:rPr>
        <w:t xml:space="preserve">Daily batch recap on X. "Today: 12 batches. 7 succeeded. 5 failed and refunded. Here's how the 7 are doing." Short, factual, recurring.</w:t>
      </w:r>
    </w:p>
    <w:p>
      <w:pPr>
        <w:pStyle w:val="ListParagraph"/>
        <w:numPr>
          <w:ilvl w:val="0"/>
          <w:numId w:val="10"/>
        </w:numPr>
        <w:spacing w:after="80" w:line="276"/>
      </w:pPr>
      <w:r>
        <w:rPr>
          <w:rFonts w:ascii="Arial" w:cs="Arial" w:eastAsia="Arial" w:hAnsi="Arial"/>
          <w:color w:val="4A4A4A"/>
          <w:sz w:val="21"/>
          <w:szCs w:val="21"/>
        </w:rPr>
        <w:t xml:space="preserve">Creator spotlight: profile a creator who earned their first $500 in fees. Tell their story. What they built, how the community responded, what they plan to do next. This is the content that makes other creators want to launch here.</w:t>
      </w:r>
    </w:p>
    <w:p>
      <w:pPr>
        <w:pStyle w:val="ListParagraph"/>
        <w:numPr>
          <w:ilvl w:val="0"/>
          <w:numId w:val="10"/>
        </w:numPr>
        <w:spacing w:after="80" w:line="276"/>
      </w:pPr>
      <w:r>
        <w:rPr>
          <w:rFonts w:ascii="Arial" w:cs="Arial" w:eastAsia="Arial" w:hAnsi="Arial"/>
          <w:color w:val="4A4A4A"/>
          <w:sz w:val="21"/>
          <w:szCs w:val="21"/>
        </w:rPr>
        <w:t xml:space="preserve">Quest completion threads. When a community completes a quest, post about it. Tag the community. Celebrate the collective achievement. This validates the quest system and shows organic community activity.</w:t>
      </w:r>
    </w:p>
    <w:p>
      <w:pPr>
        <w:pStyle w:val="ListParagraph"/>
        <w:numPr>
          <w:ilvl w:val="0"/>
          <w:numId w:val="10"/>
        </w:numPr>
        <w:spacing w:after="80" w:line="276"/>
      </w:pPr>
      <w:r>
        <w:rPr>
          <w:rFonts w:ascii="Arial" w:cs="Arial" w:eastAsia="Arial" w:hAnsi="Arial"/>
          <w:color w:val="4A4A4A"/>
          <w:sz w:val="21"/>
          <w:szCs w:val="21"/>
        </w:rPr>
        <w:t xml:space="preserve">Prove score leaderboard. Weekly post highlighting top prove score holders. Not by name unless they want it. By wallet, with their stats. Creates status competition.</w:t>
      </w:r>
    </w:p>
    <w:p>
      <w:pPr>
        <w:pStyle w:val="Heading2"/>
        <w:spacing w:after="150" w:before="300"/>
      </w:pPr>
      <w:r>
        <w:rPr>
          <w:rFonts w:ascii="Arial" w:cs="Arial" w:eastAsia="Arial" w:hAnsi="Arial"/>
          <w:b/>
          <w:bCs/>
          <w:color w:val="6C5CE7"/>
          <w:sz w:val="26"/>
          <w:szCs w:val="26"/>
        </w:rPr>
        <w:t xml:space="preserve">6.3 Ongoing (months 6+)</w:t>
      </w:r>
    </w:p>
    <w:p>
      <w:pPr>
        <w:spacing w:after="100" w:before="200"/>
      </w:pPr>
      <w:r>
        <w:rPr>
          <w:rFonts w:ascii="Arial" w:cs="Arial" w:eastAsia="Arial" w:hAnsi="Arial"/>
          <w:b/>
          <w:bCs/>
          <w:color w:val="1A1A2E"/>
          <w:sz w:val="22"/>
          <w:szCs w:val="22"/>
        </w:rPr>
        <w:t xml:space="preserve">Purpose: let the community tell the story</w:t>
      </w:r>
    </w:p>
    <w:p>
      <w:pPr>
        <w:spacing w:after="150" w:line="276"/>
      </w:pPr>
      <w:r>
        <w:rPr>
          <w:rFonts w:ascii="Arial" w:cs="Arial" w:eastAsia="Arial" w:hAnsi="Arial"/>
          <w:color w:val="4A4A4A"/>
          <w:sz w:val="21"/>
          <w:szCs w:val="21"/>
        </w:rPr>
        <w:t xml:space="preserve">If the product works, the best content will come from users, not from us. Creator earnings screenshots. Batch auction screen recordings. Quest completion celebrations. Our job shifts from producing content to amplifying it.</w:t>
      </w:r>
    </w:p>
    <w:p>
      <w:pPr>
        <w:pStyle w:val="ListParagraph"/>
        <w:numPr>
          <w:ilvl w:val="0"/>
          <w:numId w:val="11"/>
        </w:numPr>
        <w:spacing w:after="80" w:line="276"/>
      </w:pPr>
      <w:r>
        <w:rPr>
          <w:rFonts w:ascii="Arial" w:cs="Arial" w:eastAsia="Arial" w:hAnsi="Arial"/>
          <w:color w:val="4A4A4A"/>
          <w:sz w:val="21"/>
          <w:szCs w:val="21"/>
        </w:rPr>
        <w:t xml:space="preserve">Retweet and quote-tweet the best user content. Add context when useful. Don't add hype.</w:t>
      </w:r>
    </w:p>
    <w:p>
      <w:pPr>
        <w:pStyle w:val="ListParagraph"/>
        <w:numPr>
          <w:ilvl w:val="0"/>
          <w:numId w:val="11"/>
        </w:numPr>
        <w:spacing w:after="80" w:line="276"/>
      </w:pPr>
      <w:r>
        <w:rPr>
          <w:rFonts w:ascii="Arial" w:cs="Arial" w:eastAsia="Arial" w:hAnsi="Arial"/>
          <w:color w:val="4A4A4A"/>
          <w:sz w:val="21"/>
          <w:szCs w:val="21"/>
        </w:rPr>
        <w:t xml:space="preserve">Monthly "state of prove" post. How many tokens launched, how many survived, average lifespan, total creator earnings, biggest quest completions. Let the numbers tell the story.</w:t>
      </w:r>
    </w:p>
    <w:p>
      <w:pPr>
        <w:pStyle w:val="ListParagraph"/>
        <w:numPr>
          <w:ilvl w:val="0"/>
          <w:numId w:val="11"/>
        </w:numPr>
        <w:spacing w:after="80" w:line="276"/>
      </w:pPr>
      <w:r>
        <w:rPr>
          <w:rFonts w:ascii="Arial" w:cs="Arial" w:eastAsia="Arial" w:hAnsi="Arial"/>
          <w:color w:val="4A4A4A"/>
          <w:sz w:val="21"/>
          <w:szCs w:val="21"/>
        </w:rPr>
        <w:t xml:space="preserve">Start thinking about an annual report or quarterly report format. Real data about token survival rates compared to the broader market. If our survival rate is 15% vs. the market's 1.5%, that's a stat worth publishing.</w:t>
      </w:r>
    </w:p>
    <w:p>
      <w:pPr>
        <w:spacing w:before="100"/>
      </w:pPr>
    </w:p>
    <w:p>
      <w:pPr>
        <w:pStyle w:val="Heading1"/>
        <w:spacing w:after="200" w:before="400"/>
      </w:pPr>
      <w:r>
        <w:rPr>
          <w:rFonts w:ascii="Arial" w:cs="Arial" w:eastAsia="Arial" w:hAnsi="Arial"/>
          <w:b/>
          <w:bCs/>
          <w:color w:val="1A1A2E"/>
          <w:sz w:val="32"/>
          <w:szCs w:val="32"/>
        </w:rPr>
        <w:t xml:space="preserve">7. Community strategy</w:t>
      </w:r>
    </w:p>
    <w:p>
      <w:pPr>
        <w:pBdr>
          <w:bottom w:val="single" w:color="A29BFE" w:sz="2" w:space="1"/>
        </w:pBdr>
        <w:spacing w:after="200" w:before="200"/>
      </w:pPr>
    </w:p>
    <w:p>
      <w:pPr>
        <w:pStyle w:val="Heading2"/>
        <w:spacing w:after="150" w:before="300"/>
      </w:pPr>
      <w:r>
        <w:rPr>
          <w:rFonts w:ascii="Arial" w:cs="Arial" w:eastAsia="Arial" w:hAnsi="Arial"/>
          <w:b/>
          <w:bCs/>
          <w:color w:val="6C5CE7"/>
          <w:sz w:val="26"/>
          <w:szCs w:val="26"/>
        </w:rPr>
        <w:t xml:space="preserve">7.1 Telegram</w:t>
      </w:r>
    </w:p>
    <w:p>
      <w:pPr>
        <w:spacing w:after="150" w:line="276"/>
      </w:pPr>
      <w:r>
        <w:rPr>
          <w:rFonts w:ascii="Arial" w:cs="Arial" w:eastAsia="Arial" w:hAnsi="Arial"/>
          <w:color w:val="4A4A4A"/>
          <w:sz w:val="21"/>
          <w:szCs w:val="21"/>
        </w:rPr>
        <w:t xml:space="preserve">Main community channel. This is where announcements happen, where batch results get posted, and where the vibe lives.</w:t>
      </w:r>
    </w:p>
    <w:p>
      <w:pPr>
        <w:spacing w:after="100" w:before="200"/>
      </w:pPr>
      <w:r>
        <w:rPr>
          <w:rFonts w:ascii="Arial" w:cs="Arial" w:eastAsia="Arial" w:hAnsi="Arial"/>
          <w:b/>
          <w:bCs/>
          <w:color w:val="1A1A2E"/>
          <w:sz w:val="22"/>
          <w:szCs w:val="22"/>
        </w:rPr>
        <w:t xml:space="preserve">Moderation approach</w:t>
      </w:r>
    </w:p>
    <w:p>
      <w:pPr>
        <w:pStyle w:val="ListParagraph"/>
        <w:numPr>
          <w:ilvl w:val="0"/>
          <w:numId w:val="12"/>
        </w:numPr>
        <w:spacing w:after="80" w:line="276"/>
      </w:pPr>
      <w:r>
        <w:rPr>
          <w:rFonts w:ascii="Arial" w:cs="Arial" w:eastAsia="Arial" w:hAnsi="Arial"/>
          <w:color w:val="4A4A4A"/>
          <w:sz w:val="21"/>
          <w:szCs w:val="21"/>
        </w:rPr>
        <w:t xml:space="preserve">Light hand. Don't over-moderate. The trenches are rough and our community will be too. Delete scams and spam. Leave opinions alone, even critical ones.</w:t>
      </w:r>
    </w:p>
    <w:p>
      <w:pPr>
        <w:pStyle w:val="ListParagraph"/>
        <w:numPr>
          <w:ilvl w:val="0"/>
          <w:numId w:val="12"/>
        </w:numPr>
        <w:spacing w:after="80" w:line="276"/>
      </w:pPr>
      <w:r>
        <w:rPr>
          <w:rFonts w:ascii="Arial" w:cs="Arial" w:eastAsia="Arial" w:hAnsi="Arial"/>
          <w:color w:val="4A4A4A"/>
          <w:sz w:val="21"/>
          <w:szCs w:val="21"/>
        </w:rPr>
        <w:t xml:space="preserve">No shill channels. No "post your token here" section. The feed is the place to discover tokens. TG is for conversation about the platform.</w:t>
      </w:r>
    </w:p>
    <w:p>
      <w:pPr>
        <w:pStyle w:val="ListParagraph"/>
        <w:numPr>
          <w:ilvl w:val="0"/>
          <w:numId w:val="12"/>
        </w:numPr>
        <w:spacing w:after="80" w:line="276"/>
      </w:pPr>
      <w:r>
        <w:rPr>
          <w:rFonts w:ascii="Arial" w:cs="Arial" w:eastAsia="Arial" w:hAnsi="Arial"/>
          <w:color w:val="4A4A4A"/>
          <w:sz w:val="21"/>
          <w:szCs w:val="21"/>
        </w:rPr>
        <w:t xml:space="preserve">Admins participate in conversation as people, not as brand representatives. First-person, opinions allowed, personality welcome. The TG should feel like a group chat with the team, not a corporate channel.</w:t>
      </w:r>
    </w:p>
    <w:p>
      <w:pPr>
        <w:pStyle w:val="Heading2"/>
        <w:spacing w:after="150" w:before="300"/>
      </w:pPr>
      <w:r>
        <w:rPr>
          <w:rFonts w:ascii="Arial" w:cs="Arial" w:eastAsia="Arial" w:hAnsi="Arial"/>
          <w:b/>
          <w:bCs/>
          <w:color w:val="6C5CE7"/>
          <w:sz w:val="26"/>
          <w:szCs w:val="26"/>
        </w:rPr>
        <w:t xml:space="preserve">7.2 X / Twitter</w:t>
      </w:r>
    </w:p>
    <w:p>
      <w:pPr>
        <w:spacing w:after="150" w:line="276"/>
      </w:pPr>
      <w:r>
        <w:rPr>
          <w:rFonts w:ascii="Arial" w:cs="Arial" w:eastAsia="Arial" w:hAnsi="Arial"/>
          <w:color w:val="4A4A4A"/>
          <w:sz w:val="21"/>
          <w:szCs w:val="21"/>
        </w:rPr>
        <w:t xml:space="preserve">Primary public channel. This is where the brand voice lives. Every post should be something the burned degen would screenshot and send to their group chat.</w:t>
      </w:r>
    </w:p>
    <w:p>
      <w:pPr>
        <w:spacing w:after="100" w:before="200"/>
      </w:pPr>
      <w:r>
        <w:rPr>
          <w:rFonts w:ascii="Arial" w:cs="Arial" w:eastAsia="Arial" w:hAnsi="Arial"/>
          <w:b/>
          <w:bCs/>
          <w:color w:val="1A1A2E"/>
          <w:sz w:val="22"/>
          <w:szCs w:val="22"/>
        </w:rPr>
        <w:t xml:space="preserve">Post cadence</w:t>
      </w:r>
    </w:p>
    <w:p>
      <w:pPr>
        <w:pStyle w:val="ListParagraph"/>
        <w:numPr>
          <w:ilvl w:val="0"/>
          <w:numId w:val="13"/>
        </w:numPr>
        <w:spacing w:after="80" w:line="276"/>
      </w:pPr>
      <w:r>
        <w:rPr>
          <w:rFonts w:ascii="Arial" w:cs="Arial" w:eastAsia="Arial" w:hAnsi="Arial"/>
          <w:color w:val="4A4A4A"/>
          <w:sz w:val="21"/>
          <w:szCs w:val="21"/>
        </w:rPr>
        <w:t xml:space="preserve">1-2 posts per day during pre-launch. Problem-focused.</w:t>
      </w:r>
    </w:p>
    <w:p>
      <w:pPr>
        <w:pStyle w:val="ListParagraph"/>
        <w:numPr>
          <w:ilvl w:val="0"/>
          <w:numId w:val="13"/>
        </w:numPr>
        <w:spacing w:after="80" w:line="276"/>
      </w:pPr>
      <w:r>
        <w:rPr>
          <w:rFonts w:ascii="Arial" w:cs="Arial" w:eastAsia="Arial" w:hAnsi="Arial"/>
          <w:color w:val="4A4A4A"/>
          <w:sz w:val="21"/>
          <w:szCs w:val="21"/>
        </w:rPr>
        <w:t xml:space="preserve">3-5 posts per day at launch. Batch results, chart comparisons, creator spotlights.</w:t>
      </w:r>
    </w:p>
    <w:p>
      <w:pPr>
        <w:pStyle w:val="ListParagraph"/>
        <w:numPr>
          <w:ilvl w:val="0"/>
          <w:numId w:val="13"/>
        </w:numPr>
        <w:spacing w:after="80" w:line="276"/>
      </w:pPr>
      <w:r>
        <w:rPr>
          <w:rFonts w:ascii="Arial" w:cs="Arial" w:eastAsia="Arial" w:hAnsi="Arial"/>
          <w:color w:val="4A4A4A"/>
          <w:sz w:val="21"/>
          <w:szCs w:val="21"/>
        </w:rPr>
        <w:t xml:space="preserve">2-3 posts per day ongoing. Mix of platform updates, user content amplification, and market commentary.</w:t>
      </w:r>
    </w:p>
    <w:p>
      <w:pPr>
        <w:spacing w:after="100" w:before="200"/>
      </w:pPr>
      <w:r>
        <w:rPr>
          <w:rFonts w:ascii="Arial" w:cs="Arial" w:eastAsia="Arial" w:hAnsi="Arial"/>
          <w:b/>
          <w:bCs/>
          <w:color w:val="1A1A2E"/>
          <w:sz w:val="22"/>
          <w:szCs w:val="22"/>
        </w:rPr>
        <w:t xml:space="preserve">Engagement rules</w:t>
      </w:r>
    </w:p>
    <w:p>
      <w:pPr>
        <w:pStyle w:val="ListParagraph"/>
        <w:numPr>
          <w:ilvl w:val="0"/>
          <w:numId w:val="14"/>
        </w:numPr>
        <w:spacing w:after="80" w:line="276"/>
      </w:pPr>
      <w:r>
        <w:rPr>
          <w:rFonts w:ascii="Arial" w:cs="Arial" w:eastAsia="Arial" w:hAnsi="Arial"/>
          <w:color w:val="4A4A4A"/>
          <w:sz w:val="21"/>
          <w:szCs w:val="21"/>
        </w:rPr>
        <w:t xml:space="preserve">Reply to people who talk about us, positive or negative. Be human about it.</w:t>
      </w:r>
    </w:p>
    <w:p>
      <w:pPr>
        <w:pStyle w:val="ListParagraph"/>
        <w:numPr>
          <w:ilvl w:val="0"/>
          <w:numId w:val="14"/>
        </w:numPr>
        <w:spacing w:after="80" w:line="276"/>
      </w:pPr>
      <w:r>
        <w:rPr>
          <w:rFonts w:ascii="Arial" w:cs="Arial" w:eastAsia="Arial" w:hAnsi="Arial"/>
          <w:color w:val="4A4A4A"/>
          <w:sz w:val="21"/>
          <w:szCs w:val="21"/>
        </w:rPr>
        <w:t xml:space="preserve">Don't argue with trolls. One reply max. If they keep going, let the community handle it.</w:t>
      </w:r>
    </w:p>
    <w:p>
      <w:pPr>
        <w:pStyle w:val="ListParagraph"/>
        <w:numPr>
          <w:ilvl w:val="0"/>
          <w:numId w:val="14"/>
        </w:numPr>
        <w:spacing w:after="80" w:line="276"/>
      </w:pPr>
      <w:r>
        <w:rPr>
          <w:rFonts w:ascii="Arial" w:cs="Arial" w:eastAsia="Arial" w:hAnsi="Arial"/>
          <w:color w:val="4A4A4A"/>
          <w:sz w:val="21"/>
          <w:szCs w:val="21"/>
        </w:rPr>
        <w:t xml:space="preserve">Don't use CT drama for clout. Don't insert ourselves into beef between other projects. Stay focused on our own story.</w:t>
      </w:r>
    </w:p>
    <w:p>
      <w:pPr>
        <w:pStyle w:val="Heading2"/>
        <w:spacing w:after="150" w:before="300"/>
      </w:pPr>
      <w:r>
        <w:rPr>
          <w:rFonts w:ascii="Arial" w:cs="Arial" w:eastAsia="Arial" w:hAnsi="Arial"/>
          <w:b/>
          <w:bCs/>
          <w:color w:val="6C5CE7"/>
          <w:sz w:val="26"/>
          <w:szCs w:val="26"/>
        </w:rPr>
        <w:t xml:space="preserve">7.3 Discord</w:t>
      </w:r>
    </w:p>
    <w:p>
      <w:pPr>
        <w:spacing w:after="150" w:line="276"/>
      </w:pPr>
      <w:r>
        <w:rPr>
          <w:rFonts w:ascii="Arial" w:cs="Arial" w:eastAsia="Arial" w:hAnsi="Arial"/>
          <w:color w:val="4A4A4A"/>
          <w:sz w:val="21"/>
          <w:szCs w:val="21"/>
        </w:rPr>
        <w:t xml:space="preserve">Don't launch a Discord at MVP. It's another channel to moderate and it fragments the community. Telegram is enough. If the community demands Discord at scale (1,000+ TG members), open one with minimal structure: general chat, announcements, creator chat, feedback. That's it.</w:t>
      </w:r>
    </w:p>
    <w:p>
      <w:pPr>
        <w:spacing w:before="100"/>
      </w:pPr>
    </w:p>
    <w:p>
      <w:pPr>
        <w:pStyle w:val="Heading1"/>
        <w:spacing w:after="200" w:before="400"/>
      </w:pPr>
      <w:r>
        <w:rPr>
          <w:rFonts w:ascii="Arial" w:cs="Arial" w:eastAsia="Arial" w:hAnsi="Arial"/>
          <w:b/>
          <w:bCs/>
          <w:color w:val="1A1A2E"/>
          <w:sz w:val="32"/>
          <w:szCs w:val="32"/>
        </w:rPr>
        <w:t xml:space="preserve">8. Competitive brand positioning</w:t>
      </w:r>
    </w:p>
    <w:p>
      <w:pPr>
        <w:pBdr>
          <w:bottom w:val="single" w:color="A29BFE"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72"/>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Pump.fun</w:t>
            </w:r>
          </w:p>
        </w:tc>
        <w:tc>
          <w:tcPr>
            <w:tcW w:type="dxa" w:w="1872"/>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Believe</w:t>
            </w:r>
          </w:p>
        </w:tc>
        <w:tc>
          <w:tcPr>
            <w:tcW w:type="dxa" w:w="1872"/>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LetsBonk</w:t>
            </w:r>
          </w:p>
        </w:tc>
        <w:tc>
          <w:tcPr>
            <w:tcW w:type="dxa" w:w="1872"/>
            <w:tcBorders>
              <w:top w:val="single" w:color="D0D0D0" w:sz="1"/>
              <w:left w:val="single" w:color="D0D0D0" w:sz="1"/>
              <w:bottom w:val="single" w:color="D0D0D0" w:sz="1"/>
              <w:right w:val="single" w:color="D0D0D0"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Prove</w:t>
            </w:r>
          </w:p>
        </w:tc>
      </w:tr>
      <w:tr>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4A4A"/>
                <w:sz w:val="20"/>
                <w:szCs w:val="20"/>
              </w:rPr>
              <w:t xml:space="preserve">Brand feeling</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Casino floor</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Silicon Valley demo day</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Pump.fun but friendlier</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The fair game</w:t>
            </w:r>
          </w:p>
        </w:tc>
      </w:tr>
      <w:tr>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bCs/>
                <w:color w:val="4A4A4A"/>
                <w:sz w:val="20"/>
                <w:szCs w:val="20"/>
              </w:rPr>
              <w:t xml:space="preserve">Speaks to</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Gamblers</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Builder/VC adjacent</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Community traders</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Burned degens</w:t>
            </w:r>
          </w:p>
        </w:tc>
      </w:tr>
      <w:tr>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4A4A"/>
                <w:sz w:val="20"/>
                <w:szCs w:val="20"/>
              </w:rPr>
              <w:t xml:space="preserve">Promise</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Anything can happen</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Ideas get funded</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Better Pump.fun</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Coins get a real shot</w:t>
            </w:r>
          </w:p>
        </w:tc>
      </w:tr>
      <w:tr>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bCs/>
                <w:color w:val="4A4A4A"/>
                <w:sz w:val="20"/>
                <w:szCs w:val="20"/>
              </w:rPr>
              <w:t xml:space="preserve">Aesthetic</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Green neon chaos</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Clean startup</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Meme-forward</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Dark terminal</w:t>
            </w:r>
          </w:p>
        </w:tc>
      </w:tr>
      <w:tr>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4A4A"/>
                <w:sz w:val="20"/>
                <w:szCs w:val="20"/>
              </w:rPr>
              <w:t xml:space="preserve">Tone</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Unhinged</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Optimistic tech</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Community hype</w:t>
            </w:r>
          </w:p>
        </w:tc>
        <w:tc>
          <w:tcPr>
            <w:tcW w:type="dxa" w:w="187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Direct, dry, confident</w:t>
            </w:r>
          </w:p>
        </w:tc>
      </w:tr>
      <w:tr>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bCs/>
                <w:color w:val="4A4A4A"/>
                <w:sz w:val="20"/>
                <w:szCs w:val="20"/>
              </w:rPr>
              <w:t xml:space="preserve">Weakness</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 trust</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Feels like venture cosplay</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 distinct identity</w:t>
            </w:r>
          </w:p>
        </w:tc>
        <w:tc>
          <w:tcPr>
            <w:tcW w:type="dxa" w:w="1872"/>
            <w:tcBorders>
              <w:top w:val="single" w:color="D0D0D0" w:sz="1"/>
              <w:left w:val="single" w:color="D0D0D0" w:sz="1"/>
              <w:bottom w:val="single" w:color="D0D0D0" w:sz="1"/>
              <w:right w:val="single" w:color="D0D0D0" w:sz="1"/>
            </w:tcBorders>
            <w:shd w:fill="F0EE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Could feel too serious</w:t>
            </w:r>
          </w:p>
        </w:tc>
      </w:tr>
    </w:tbl>
    <w:p>
      <w:pPr>
        <w:spacing w:before="50"/>
      </w:pPr>
    </w:p>
    <w:p>
      <w:pPr>
        <w:spacing w:after="150" w:line="276"/>
      </w:pPr>
      <w:r>
        <w:rPr>
          <w:rFonts w:ascii="Arial" w:cs="Arial" w:eastAsia="Arial" w:hAnsi="Arial"/>
          <w:color w:val="4A4A4A"/>
          <w:sz w:val="21"/>
          <w:szCs w:val="21"/>
        </w:rPr>
        <w:t xml:space="preserve">Our biggest brand risk is feeling too serious for the trenches. Meme coins are supposed to be fun. If Prove feels like going to the dentist while Pump.fun feels like going to the club, people will pick the club.</w:t>
      </w:r>
    </w:p>
    <w:p>
      <w:pPr>
        <w:spacing w:after="150" w:line="276"/>
      </w:pPr>
      <w:r>
        <w:rPr>
          <w:rFonts w:ascii="Arial" w:cs="Arial" w:eastAsia="Arial" w:hAnsi="Arial"/>
          <w:color w:val="4A4A4A"/>
          <w:sz w:val="21"/>
          <w:szCs w:val="21"/>
        </w:rPr>
        <w:t xml:space="preserve">The fix: the product should feel serious. The community should feel fun. The brand voice is dry and confident but the platform itself is fast, live, and exciting. The batch countdown, the quest completions, the feed updates. Those should feel like a game. The docs, the announcements, the responses to critics. Those should feel like an adult wrote them.</w:t>
      </w:r>
    </w:p>
    <w:p>
      <w:pPr>
        <w:spacing w:after="150" w:line="276"/>
      </w:pPr>
      <w:r>
        <w:rPr>
          <w:rFonts w:ascii="Arial" w:cs="Arial" w:eastAsia="Arial" w:hAnsi="Arial"/>
          <w:color w:val="4A4A4A"/>
          <w:sz w:val="21"/>
          <w:szCs w:val="21"/>
        </w:rPr>
        <w:t xml:space="preserve">Serious infrastructure. Fun experience. Both at the same time.</w:t>
      </w:r>
    </w:p>
    <w:p>
      <w:pPr>
        <w:spacing w:before="100"/>
      </w:pPr>
    </w:p>
    <w:p>
      <w:pPr>
        <w:pStyle w:val="Heading1"/>
        <w:spacing w:after="200" w:before="400"/>
      </w:pPr>
      <w:r>
        <w:rPr>
          <w:rFonts w:ascii="Arial" w:cs="Arial" w:eastAsia="Arial" w:hAnsi="Arial"/>
          <w:b/>
          <w:bCs/>
          <w:color w:val="1A1A2E"/>
          <w:sz w:val="32"/>
          <w:szCs w:val="32"/>
        </w:rPr>
        <w:t xml:space="preserve">9. Launch narrative</w:t>
      </w:r>
    </w:p>
    <w:p>
      <w:pPr>
        <w:pBdr>
          <w:bottom w:val="single" w:color="A29BFE" w:sz="2" w:space="1"/>
        </w:pBdr>
        <w:spacing w:after="200" w:before="200"/>
      </w:pPr>
    </w:p>
    <w:p>
      <w:pPr>
        <w:spacing w:after="150" w:line="276"/>
      </w:pPr>
      <w:r>
        <w:rPr>
          <w:rFonts w:ascii="Arial" w:cs="Arial" w:eastAsia="Arial" w:hAnsi="Arial"/>
          <w:color w:val="4A4A4A"/>
          <w:sz w:val="21"/>
          <w:szCs w:val="21"/>
        </w:rPr>
        <w:t xml:space="preserve">The story we tell at launch, in order:</w:t>
      </w:r>
    </w:p>
    <w:p>
      <w:pPr>
        <w:spacing w:before="50"/>
      </w:pPr>
    </w:p>
    <w:p>
      <w:pPr>
        <w:spacing w:after="150" w:line="276"/>
      </w:pPr>
      <w:r>
        <w:rPr>
          <w:rFonts w:ascii="Arial" w:cs="Arial" w:eastAsia="Arial" w:hAnsi="Arial"/>
          <w:b/>
          <w:bCs/>
          <w:color w:val="1A1A2E"/>
          <w:sz w:val="21"/>
          <w:szCs w:val="21"/>
        </w:rPr>
        <w:t xml:space="preserve">Act 1: The problem is real.</w:t>
      </w:r>
    </w:p>
    <w:p>
      <w:pPr>
        <w:spacing w:after="150" w:line="276"/>
      </w:pPr>
      <w:r>
        <w:rPr>
          <w:rFonts w:ascii="Arial" w:cs="Arial" w:eastAsia="Arial" w:hAnsi="Arial"/>
          <w:color w:val="4A4A4A"/>
          <w:sz w:val="21"/>
          <w:szCs w:val="21"/>
        </w:rPr>
        <w:t xml:space="preserve">"98.6% of tokens rug. 3-7 day average lifespan. 40-60% bot volume at launch. Everyone knows this. The question is whether anyone does something about it."</w:t>
      </w:r>
    </w:p>
    <w:p>
      <w:pPr>
        <w:spacing w:after="150" w:line="276"/>
      </w:pPr>
      <w:r>
        <w:rPr>
          <w:rFonts w:ascii="Arial" w:cs="Arial" w:eastAsia="Arial" w:hAnsi="Arial"/>
          <w:b/>
          <w:bCs/>
          <w:color w:val="1A1A2E"/>
          <w:sz w:val="21"/>
          <w:szCs w:val="21"/>
        </w:rPr>
        <w:t xml:space="preserve">Act 2: We built something different.</w:t>
      </w:r>
    </w:p>
    <w:p>
      <w:pPr>
        <w:spacing w:after="150" w:line="276"/>
      </w:pPr>
      <w:r>
        <w:rPr>
          <w:rFonts w:ascii="Arial" w:cs="Arial" w:eastAsia="Arial" w:hAnsi="Arial"/>
          <w:color w:val="4A4A4A"/>
          <w:sz w:val="21"/>
          <w:szCs w:val="21"/>
        </w:rPr>
        <w:t xml:space="preserve">"Same price for everyone. Creators get paid to stay. 50 real people have to want it before it exists. No bots. No bundlers. Same starting line."</w:t>
      </w:r>
    </w:p>
    <w:p>
      <w:pPr>
        <w:spacing w:after="150" w:line="276"/>
      </w:pPr>
      <w:r>
        <w:rPr>
          <w:rFonts w:ascii="Arial" w:cs="Arial" w:eastAsia="Arial" w:hAnsi="Arial"/>
          <w:b/>
          <w:bCs/>
          <w:color w:val="1A1A2E"/>
          <w:sz w:val="21"/>
          <w:szCs w:val="21"/>
        </w:rPr>
        <w:t xml:space="preserve">Act 3: Here's the proof.</w:t>
      </w:r>
    </w:p>
    <w:p>
      <w:pPr>
        <w:spacing w:after="150" w:line="276"/>
      </w:pPr>
      <w:r>
        <w:rPr>
          <w:rFonts w:ascii="Arial" w:cs="Arial" w:eastAsia="Arial" w:hAnsi="Arial"/>
          <w:color w:val="4A4A4A"/>
          <w:sz w:val="21"/>
          <w:szCs w:val="21"/>
        </w:rPr>
        <w:t xml:space="preserve">"Here's a chart from Prove next to a chart from Pump.fun. Same day, similar token. Look at the difference."</w:t>
      </w:r>
    </w:p>
    <w:p>
      <w:pPr>
        <w:spacing w:before="50"/>
      </w:pPr>
    </w:p>
    <w:p>
      <w:pPr>
        <w:spacing w:after="150" w:line="276"/>
      </w:pPr>
      <w:r>
        <w:rPr>
          <w:rFonts w:ascii="Arial" w:cs="Arial" w:eastAsia="Arial" w:hAnsi="Arial"/>
          <w:color w:val="4A4A4A"/>
          <w:sz w:val="21"/>
          <w:szCs w:val="21"/>
        </w:rPr>
        <w:t xml:space="preserve">That's it. Problem, solution, proof. The proof is the part that matters. Everything before it is setup. If the charts look the same, nothing we say matters. If they look different, we barely need to say anything at all.</w:t>
      </w:r>
    </w:p>
    <w:p>
      <w:pPr>
        <w:spacing w:before="100"/>
      </w:pPr>
    </w:p>
    <w:p>
      <w:pPr>
        <w:pStyle w:val="Heading1"/>
        <w:spacing w:after="200" w:before="400"/>
      </w:pPr>
      <w:r>
        <w:rPr>
          <w:rFonts w:ascii="Arial" w:cs="Arial" w:eastAsia="Arial" w:hAnsi="Arial"/>
          <w:b/>
          <w:bCs/>
          <w:color w:val="1A1A2E"/>
          <w:sz w:val="32"/>
          <w:szCs w:val="32"/>
        </w:rPr>
        <w:t xml:space="preserve">10. Naming notes</w:t>
      </w:r>
    </w:p>
    <w:p>
      <w:pPr>
        <w:pBdr>
          <w:bottom w:val="single" w:color="A29BFE" w:sz="2" w:space="1"/>
        </w:pBdr>
        <w:spacing w:after="200" w:before="200"/>
      </w:pPr>
    </w:p>
    <w:p>
      <w:pPr>
        <w:pStyle w:val="Heading2"/>
        <w:spacing w:after="150" w:before="300"/>
      </w:pPr>
      <w:r>
        <w:rPr>
          <w:rFonts w:ascii="Arial" w:cs="Arial" w:eastAsia="Arial" w:hAnsi="Arial"/>
          <w:b/>
          <w:bCs/>
          <w:color w:val="6C5CE7"/>
          <w:sz w:val="26"/>
          <w:szCs w:val="26"/>
        </w:rPr>
        <w:t xml:space="preserve">10.1 Why "Prove" works</w:t>
      </w:r>
    </w:p>
    <w:p>
      <w:pPr>
        <w:pStyle w:val="ListParagraph"/>
        <w:numPr>
          <w:ilvl w:val="0"/>
          <w:numId w:val="15"/>
        </w:numPr>
        <w:spacing w:after="80" w:line="276"/>
      </w:pPr>
      <w:r>
        <w:rPr>
          <w:rFonts w:ascii="Arial" w:cs="Arial" w:eastAsia="Arial" w:hAnsi="Arial"/>
          <w:color w:val="4A4A4A"/>
          <w:sz w:val="21"/>
          <w:szCs w:val="21"/>
        </w:rPr>
        <w:t xml:space="preserve">It's a verb. It's active. Every other launchpad is named after a noun or a thing. Prove is something you do. Tokens prove themselves. Creators prove themselves. Communities prove themselves. The name is the mission.</w:t>
      </w:r>
    </w:p>
    <w:p>
      <w:pPr>
        <w:pStyle w:val="ListParagraph"/>
        <w:numPr>
          <w:ilvl w:val="0"/>
          <w:numId w:val="15"/>
        </w:numPr>
        <w:spacing w:after="80" w:line="276"/>
      </w:pPr>
      <w:r>
        <w:rPr>
          <w:rFonts w:ascii="Arial" w:cs="Arial" w:eastAsia="Arial" w:hAnsi="Arial"/>
          <w:color w:val="4A4A4A"/>
          <w:sz w:val="21"/>
          <w:szCs w:val="21"/>
        </w:rPr>
        <w:t xml:space="preserve">It's a challenge. "Prove it" is what the trenches say to every new token. We're building the platform where tokens actually can.</w:t>
      </w:r>
    </w:p>
    <w:p>
      <w:pPr>
        <w:pStyle w:val="ListParagraph"/>
        <w:numPr>
          <w:ilvl w:val="0"/>
          <w:numId w:val="15"/>
        </w:numPr>
        <w:spacing w:after="80" w:line="276"/>
      </w:pPr>
      <w:r>
        <w:rPr>
          <w:rFonts w:ascii="Arial" w:cs="Arial" w:eastAsia="Arial" w:hAnsi="Arial"/>
          <w:color w:val="4A4A4A"/>
          <w:sz w:val="21"/>
          <w:szCs w:val="21"/>
        </w:rPr>
        <w:t xml:space="preserve">It's short. Four letters. Easy to type, easy to say, easy to hashtag, easy to remember.</w:t>
      </w:r>
    </w:p>
    <w:p>
      <w:pPr>
        <w:pStyle w:val="ListParagraph"/>
        <w:numPr>
          <w:ilvl w:val="0"/>
          <w:numId w:val="15"/>
        </w:numPr>
        <w:spacing w:after="80" w:line="276"/>
      </w:pPr>
      <w:r>
        <w:rPr>
          <w:rFonts w:ascii="Arial" w:cs="Arial" w:eastAsia="Arial" w:hAnsi="Arial"/>
          <w:color w:val="4A4A4A"/>
          <w:sz w:val="21"/>
          <w:szCs w:val="21"/>
        </w:rPr>
        <w:t xml:space="preserve">It works as a ticker. $PROVE if we ever launch a token.</w:t>
      </w:r>
    </w:p>
    <w:p>
      <w:pPr>
        <w:pStyle w:val="ListParagraph"/>
        <w:numPr>
          <w:ilvl w:val="0"/>
          <w:numId w:val="15"/>
        </w:numPr>
        <w:spacing w:after="80" w:line="276"/>
      </w:pPr>
      <w:r>
        <w:rPr>
          <w:rFonts w:ascii="Arial" w:cs="Arial" w:eastAsia="Arial" w:hAnsi="Arial"/>
          <w:color w:val="4A4A4A"/>
          <w:sz w:val="21"/>
          <w:szCs w:val="21"/>
        </w:rPr>
        <w:t xml:space="preserve">It's not a meme, an animal, or a pun. We're infrastructure for memes, not a meme ourselves.</w:t>
      </w:r>
    </w:p>
    <w:p>
      <w:pPr>
        <w:pStyle w:val="Heading2"/>
        <w:spacing w:after="150" w:before="300"/>
      </w:pPr>
      <w:r>
        <w:rPr>
          <w:rFonts w:ascii="Arial" w:cs="Arial" w:eastAsia="Arial" w:hAnsi="Arial"/>
          <w:b/>
          <w:bCs/>
          <w:color w:val="6C5CE7"/>
          <w:sz w:val="26"/>
          <w:szCs w:val="26"/>
        </w:rPr>
        <w:t xml:space="preserve">10.2 How it works in context</w:t>
      </w:r>
    </w:p>
    <w:p>
      <w:pPr>
        <w:pStyle w:val="ListParagraph"/>
        <w:numPr>
          <w:ilvl w:val="0"/>
          <w:numId w:val="16"/>
        </w:numPr>
        <w:spacing w:after="80" w:line="276"/>
      </w:pPr>
      <w:r>
        <w:rPr>
          <w:rFonts w:ascii="Arial" w:cs="Arial" w:eastAsia="Arial" w:hAnsi="Arial"/>
          <w:color w:val="4A4A4A"/>
          <w:sz w:val="21"/>
          <w:szCs w:val="21"/>
        </w:rPr>
        <w:t xml:space="preserve">"Prove your coin." (launch tagline)</w:t>
      </w:r>
    </w:p>
    <w:p>
      <w:pPr>
        <w:pStyle w:val="ListParagraph"/>
        <w:numPr>
          <w:ilvl w:val="0"/>
          <w:numId w:val="16"/>
        </w:numPr>
        <w:spacing w:after="80" w:line="276"/>
      </w:pPr>
      <w:r>
        <w:rPr>
          <w:rFonts w:ascii="Arial" w:cs="Arial" w:eastAsia="Arial" w:hAnsi="Arial"/>
          <w:color w:val="4A4A4A"/>
          <w:sz w:val="21"/>
          <w:szCs w:val="21"/>
        </w:rPr>
        <w:t xml:space="preserve">"Proved." (badge for tokens that survive 7+ days)</w:t>
      </w:r>
    </w:p>
    <w:p>
      <w:pPr>
        <w:pStyle w:val="ListParagraph"/>
        <w:numPr>
          <w:ilvl w:val="0"/>
          <w:numId w:val="16"/>
        </w:numPr>
        <w:spacing w:after="80" w:line="276"/>
      </w:pPr>
      <w:r>
        <w:rPr>
          <w:rFonts w:ascii="Arial" w:cs="Arial" w:eastAsia="Arial" w:hAnsi="Arial"/>
          <w:color w:val="4A4A4A"/>
          <w:sz w:val="21"/>
          <w:szCs w:val="21"/>
        </w:rPr>
        <w:t xml:space="preserve">"Prove score" (wallet reputation, natural naming)</w:t>
      </w:r>
    </w:p>
    <w:p>
      <w:pPr>
        <w:pStyle w:val="ListParagraph"/>
        <w:numPr>
          <w:ilvl w:val="0"/>
          <w:numId w:val="16"/>
        </w:numPr>
        <w:spacing w:after="80" w:line="276"/>
      </w:pPr>
      <w:r>
        <w:rPr>
          <w:rFonts w:ascii="Arial" w:cs="Arial" w:eastAsia="Arial" w:hAnsi="Arial"/>
          <w:color w:val="4A4A4A"/>
          <w:sz w:val="21"/>
          <w:szCs w:val="21"/>
        </w:rPr>
        <w:t xml:space="preserve">"Nothing launches here without proving 50 people want it." (batch auction framing)</w:t>
      </w:r>
    </w:p>
    <w:p>
      <w:pPr>
        <w:pStyle w:val="ListParagraph"/>
        <w:numPr>
          <w:ilvl w:val="0"/>
          <w:numId w:val="16"/>
        </w:numPr>
        <w:spacing w:after="80" w:line="276"/>
      </w:pPr>
      <w:r>
        <w:rPr>
          <w:rFonts w:ascii="Arial" w:cs="Arial" w:eastAsia="Arial" w:hAnsi="Arial"/>
          <w:color w:val="4A4A4A"/>
          <w:sz w:val="21"/>
          <w:szCs w:val="21"/>
        </w:rPr>
        <w:t xml:space="preserve">"Creators don't promise. They prove." (creator positioning)</w:t>
      </w:r>
    </w:p>
    <w:p>
      <w:pPr>
        <w:pStyle w:val="Heading2"/>
        <w:spacing w:after="150" w:before="300"/>
      </w:pPr>
      <w:r>
        <w:rPr>
          <w:rFonts w:ascii="Arial" w:cs="Arial" w:eastAsia="Arial" w:hAnsi="Arial"/>
          <w:b/>
          <w:bCs/>
          <w:color w:val="6C5CE7"/>
          <w:sz w:val="26"/>
          <w:szCs w:val="26"/>
        </w:rPr>
        <w:t xml:space="preserve">10.3 Risks</w:t>
      </w:r>
    </w:p>
    <w:p>
      <w:pPr>
        <w:pStyle w:val="ListParagraph"/>
        <w:numPr>
          <w:ilvl w:val="0"/>
          <w:numId w:val="16"/>
        </w:numPr>
        <w:spacing w:after="80" w:line="276"/>
      </w:pPr>
      <w:r>
        <w:rPr>
          <w:rFonts w:ascii="Arial" w:cs="Arial" w:eastAsia="Arial" w:hAnsi="Arial"/>
          <w:color w:val="4A4A4A"/>
          <w:sz w:val="21"/>
          <w:szCs w:val="21"/>
        </w:rPr>
        <w:t xml:space="preserve">Could be read as arrogant if the first launches fail. "Prove" is a bold word. If the product doesn't back it up, it's an easy target for mockery.</w:t>
      </w:r>
    </w:p>
    <w:p>
      <w:pPr>
        <w:pStyle w:val="ListParagraph"/>
        <w:numPr>
          <w:ilvl w:val="0"/>
          <w:numId w:val="16"/>
        </w:numPr>
        <w:spacing w:after="80" w:line="276"/>
      </w:pPr>
      <w:r>
        <w:rPr>
          <w:rFonts w:ascii="Arial" w:cs="Arial" w:eastAsia="Arial" w:hAnsi="Arial"/>
          <w:color w:val="4A4A4A"/>
          <w:sz w:val="21"/>
          <w:szCs w:val="21"/>
        </w:rPr>
        <w:t xml:space="preserve">The word is generic enough that SEO and social search could be noisy. "Prove crypto" and "Prove Solana" will need to be established as brand terms.</w:t>
      </w:r>
    </w:p>
    <w:p>
      <w:pPr>
        <w:pStyle w:val="Heading2"/>
        <w:spacing w:after="150" w:before="300"/>
      </w:pPr>
      <w:r>
        <w:rPr>
          <w:rFonts w:ascii="Arial" w:cs="Arial" w:eastAsia="Arial" w:hAnsi="Arial"/>
          <w:b/>
          <w:bCs/>
          <w:color w:val="6C5CE7"/>
          <w:sz w:val="26"/>
          <w:szCs w:val="26"/>
        </w:rPr>
        <w:t xml:space="preserve">10.4 Mitigation</w:t>
      </w:r>
    </w:p>
    <w:p>
      <w:pPr>
        <w:spacing w:after="150" w:line="276"/>
      </w:pPr>
      <w:r>
        <w:rPr>
          <w:rFonts w:ascii="Arial" w:cs="Arial" w:eastAsia="Arial" w:hAnsi="Arial"/>
          <w:color w:val="4A4A4A"/>
          <w:sz w:val="21"/>
          <w:szCs w:val="21"/>
        </w:rPr>
        <w:t xml:space="preserve">The name is a dare. It works if the product delivers. If tokens actually survive longer, if creators actually stay, if charts actually look different, then "Prove" is the perfect name because the platform literally proved it. If none of that happens, no name saves us anyway.</w:t>
      </w:r>
    </w:p>
    <w:p>
      <w:pPr>
        <w:spacing w:before="100"/>
      </w:pPr>
    </w:p>
    <w:p>
      <w:pPr>
        <w:pStyle w:val="Heading1"/>
        <w:spacing w:after="200" w:before="400"/>
      </w:pPr>
      <w:r>
        <w:rPr>
          <w:rFonts w:ascii="Arial" w:cs="Arial" w:eastAsia="Arial" w:hAnsi="Arial"/>
          <w:b/>
          <w:bCs/>
          <w:color w:val="1A1A2E"/>
          <w:sz w:val="32"/>
          <w:szCs w:val="32"/>
        </w:rPr>
        <w:t xml:space="preserve">11. Brand metrics</w:t>
      </w:r>
    </w:p>
    <w:p>
      <w:pPr>
        <w:pBdr>
          <w:bottom w:val="single" w:color="A29BFE" w:sz="2" w:space="1"/>
        </w:pBdr>
        <w:spacing w:after="200" w:before="200"/>
      </w:pPr>
    </w:p>
    <w:p>
      <w:pPr>
        <w:spacing w:after="150" w:line="276"/>
      </w:pPr>
      <w:r>
        <w:rPr>
          <w:rFonts w:ascii="Arial" w:cs="Arial" w:eastAsia="Arial" w:hAnsi="Arial"/>
          <w:color w:val="4A4A4A"/>
          <w:sz w:val="21"/>
          <w:szCs w:val="21"/>
        </w:rPr>
        <w:t xml:space="preserve">How we know the brand is working:</w:t>
      </w:r>
    </w:p>
    <w:p>
      <w:pPr>
        <w:pStyle w:val="ListParagraph"/>
        <w:numPr>
          <w:ilvl w:val="0"/>
          <w:numId w:val="17"/>
        </w:numPr>
        <w:spacing w:after="80" w:line="276"/>
      </w:pPr>
      <w:r>
        <w:rPr>
          <w:rFonts w:ascii="Arial" w:cs="Arial" w:eastAsia="Arial" w:hAnsi="Arial"/>
          <w:color w:val="4A4A4A"/>
          <w:sz w:val="21"/>
          <w:szCs w:val="21"/>
        </w:rPr>
        <w:t xml:space="preserve">Organic mentions on X from people we didn't ask. Target: 50+ unique accounts mentioning "Prove" in the first month of public launch.</w:t>
      </w:r>
    </w:p>
    <w:p>
      <w:pPr>
        <w:pStyle w:val="ListParagraph"/>
        <w:numPr>
          <w:ilvl w:val="0"/>
          <w:numId w:val="17"/>
        </w:numPr>
        <w:spacing w:after="80" w:line="276"/>
      </w:pPr>
      <w:r>
        <w:rPr>
          <w:rFonts w:ascii="Arial" w:cs="Arial" w:eastAsia="Arial" w:hAnsi="Arial"/>
          <w:color w:val="4A4A4A"/>
          <w:sz w:val="21"/>
          <w:szCs w:val="21"/>
        </w:rPr>
        <w:t xml:space="preserve">Creator applications exceed alpha capacity. If 200+ creators want in during closed alpha (we only take 50-100), the positioning is resonating.</w:t>
      </w:r>
    </w:p>
    <w:p>
      <w:pPr>
        <w:pStyle w:val="ListParagraph"/>
        <w:numPr>
          <w:ilvl w:val="0"/>
          <w:numId w:val="17"/>
        </w:numPr>
        <w:spacing w:after="80" w:line="276"/>
      </w:pPr>
      <w:r>
        <w:rPr>
          <w:rFonts w:ascii="Arial" w:cs="Arial" w:eastAsia="Arial" w:hAnsi="Arial"/>
          <w:color w:val="4A4A4A"/>
          <w:sz w:val="21"/>
          <w:szCs w:val="21"/>
        </w:rPr>
        <w:t xml:space="preserve">The phrase "coins that stick" or "creators that stay" gets used by the community without prompting. If they adopt our language, the brand has landed.</w:t>
      </w:r>
    </w:p>
    <w:p>
      <w:pPr>
        <w:pStyle w:val="ListParagraph"/>
        <w:numPr>
          <w:ilvl w:val="0"/>
          <w:numId w:val="17"/>
        </w:numPr>
        <w:spacing w:after="80" w:line="276"/>
      </w:pPr>
      <w:r>
        <w:rPr>
          <w:rFonts w:ascii="Arial" w:cs="Arial" w:eastAsia="Arial" w:hAnsi="Arial"/>
          <w:color w:val="4A4A4A"/>
          <w:sz w:val="21"/>
          <w:szCs w:val="21"/>
        </w:rPr>
        <w:t xml:space="preserve">Negative sentiment ratio below 30% in the first 60 days. Some criticism is healthy. If more than 30% of mentions are negative, the product isn't matching the brand promise.</w:t>
      </w:r>
    </w:p>
    <w:p>
      <w:pPr>
        <w:pStyle w:val="ListParagraph"/>
        <w:numPr>
          <w:ilvl w:val="0"/>
          <w:numId w:val="17"/>
        </w:numPr>
        <w:spacing w:after="80" w:line="276"/>
      </w:pPr>
      <w:r>
        <w:rPr>
          <w:rFonts w:ascii="Arial" w:cs="Arial" w:eastAsia="Arial" w:hAnsi="Arial"/>
          <w:color w:val="4A4A4A"/>
          <w:sz w:val="21"/>
          <w:szCs w:val="21"/>
        </w:rPr>
        <w:t xml:space="preserve">At least 3 unsolicited media mentions (CT newsletters, crypto blogs, podcast mentions) in the first 90 days. If the story is interesting enough, people will cover it without being asked.</w:t>
      </w:r>
    </w:p>
    <w:p>
      <w:pPr>
        <w:spacing w:before="100"/>
      </w:pPr>
    </w:p>
    <w:p>
      <w:pPr>
        <w:pStyle w:val="Heading1"/>
        <w:spacing w:after="200" w:before="400"/>
      </w:pPr>
      <w:r>
        <w:rPr>
          <w:rFonts w:ascii="Arial" w:cs="Arial" w:eastAsia="Arial" w:hAnsi="Arial"/>
          <w:b/>
          <w:bCs/>
          <w:color w:val="1A1A2E"/>
          <w:sz w:val="32"/>
          <w:szCs w:val="32"/>
        </w:rPr>
        <w:t xml:space="preserve">12. One page summary</w:t>
      </w:r>
    </w:p>
    <w:p>
      <w:pPr>
        <w:pBdr>
          <w:bottom w:val="single" w:color="A29BFE" w:sz="2" w:space="1"/>
        </w:pBdr>
        <w:spacing w:after="200" w:before="200"/>
      </w:pPr>
    </w:p>
    <w:p>
      <w:pPr>
        <w:spacing w:after="150" w:line="276"/>
      </w:pPr>
      <w:r>
        <w:rPr>
          <w:rFonts w:ascii="Arial" w:cs="Arial" w:eastAsia="Arial" w:hAnsi="Arial"/>
          <w:b/>
          <w:bCs/>
          <w:color w:val="1A1A2E"/>
          <w:sz w:val="21"/>
          <w:szCs w:val="21"/>
        </w:rPr>
        <w:t xml:space="preserve">Position: </w:t>
      </w:r>
      <w:r>
        <w:rPr>
          <w:rFonts w:ascii="Arial" w:cs="Arial" w:eastAsia="Arial" w:hAnsi="Arial"/>
          <w:color w:val="4A4A4A"/>
          <w:sz w:val="21"/>
          <w:szCs w:val="21"/>
        </w:rPr>
        <w:t xml:space="preserve">The launchpad where coins stick, creators stay, and communities hold.</w:t>
      </w:r>
    </w:p>
    <w:p>
      <w:pPr>
        <w:spacing w:after="150" w:line="276"/>
      </w:pPr>
      <w:r>
        <w:rPr>
          <w:rFonts w:ascii="Arial" w:cs="Arial" w:eastAsia="Arial" w:hAnsi="Arial"/>
          <w:b/>
          <w:bCs/>
          <w:color w:val="1A1A2E"/>
          <w:sz w:val="21"/>
          <w:szCs w:val="21"/>
        </w:rPr>
        <w:t xml:space="preserve">Audience: </w:t>
      </w:r>
      <w:r>
        <w:rPr>
          <w:rFonts w:ascii="Arial" w:cs="Arial" w:eastAsia="Arial" w:hAnsi="Arial"/>
          <w:color w:val="4A4A4A"/>
          <w:sz w:val="21"/>
          <w:szCs w:val="21"/>
        </w:rPr>
        <w:t xml:space="preserve">Burned degens who want a fair shot. Creators who want to get paid for building.</w:t>
      </w:r>
    </w:p>
    <w:p>
      <w:pPr>
        <w:spacing w:after="150" w:line="276"/>
      </w:pPr>
      <w:r>
        <w:rPr>
          <w:rFonts w:ascii="Arial" w:cs="Arial" w:eastAsia="Arial" w:hAnsi="Arial"/>
          <w:b/>
          <w:bCs/>
          <w:color w:val="1A1A2E"/>
          <w:sz w:val="21"/>
          <w:szCs w:val="21"/>
        </w:rPr>
        <w:t xml:space="preserve">Voice: </w:t>
      </w:r>
      <w:r>
        <w:rPr>
          <w:rFonts w:ascii="Arial" w:cs="Arial" w:eastAsia="Arial" w:hAnsi="Arial"/>
          <w:color w:val="4A4A4A"/>
          <w:sz w:val="21"/>
          <w:szCs w:val="21"/>
        </w:rPr>
        <w:t xml:space="preserve">Direct, dry, confident. The smartest person in the TG group. Short sentences. Specific numbers. No hype words.</w:t>
      </w:r>
    </w:p>
    <w:p>
      <w:pPr>
        <w:spacing w:after="150" w:line="276"/>
      </w:pPr>
      <w:r>
        <w:rPr>
          <w:rFonts w:ascii="Arial" w:cs="Arial" w:eastAsia="Arial" w:hAnsi="Arial"/>
          <w:b/>
          <w:bCs/>
          <w:color w:val="1A1A2E"/>
          <w:sz w:val="21"/>
          <w:szCs w:val="21"/>
        </w:rPr>
        <w:t xml:space="preserve">Aesthetic: </w:t>
      </w:r>
      <w:r>
        <w:rPr>
          <w:rFonts w:ascii="Arial" w:cs="Arial" w:eastAsia="Arial" w:hAnsi="Arial"/>
          <w:color w:val="4A4A4A"/>
          <w:sz w:val="21"/>
          <w:szCs w:val="21"/>
        </w:rPr>
        <w:t xml:space="preserve">Dark terminal. Electric violet. Monospace brand name. Dense, live, real-time UI.</w:t>
      </w:r>
    </w:p>
    <w:p>
      <w:pPr>
        <w:spacing w:after="150" w:line="276"/>
      </w:pPr>
      <w:r>
        <w:rPr>
          <w:rFonts w:ascii="Arial" w:cs="Arial" w:eastAsia="Arial" w:hAnsi="Arial"/>
          <w:b/>
          <w:bCs/>
          <w:color w:val="1A1A2E"/>
          <w:sz w:val="21"/>
          <w:szCs w:val="21"/>
        </w:rPr>
        <w:t xml:space="preserve">Core messages: </w:t>
      </w:r>
      <w:r>
        <w:rPr>
          <w:rFonts w:ascii="Arial" w:cs="Arial" w:eastAsia="Arial" w:hAnsi="Arial"/>
          <w:color w:val="4A4A4A"/>
          <w:sz w:val="21"/>
          <w:szCs w:val="21"/>
        </w:rPr>
        <w:t xml:space="preserve">Coins that stick. Creators that stay. Fair start.</w:t>
      </w:r>
    </w:p>
    <w:p>
      <w:pPr>
        <w:spacing w:after="150" w:line="276"/>
      </w:pPr>
      <w:r>
        <w:rPr>
          <w:rFonts w:ascii="Arial" w:cs="Arial" w:eastAsia="Arial" w:hAnsi="Arial"/>
          <w:b/>
          <w:bCs/>
          <w:color w:val="1A1A2E"/>
          <w:sz w:val="21"/>
          <w:szCs w:val="21"/>
        </w:rPr>
        <w:t xml:space="preserve">Content: </w:t>
      </w:r>
      <w:r>
        <w:rPr>
          <w:rFonts w:ascii="Arial" w:cs="Arial" w:eastAsia="Arial" w:hAnsi="Arial"/>
          <w:color w:val="4A4A4A"/>
          <w:sz w:val="21"/>
          <w:szCs w:val="21"/>
        </w:rPr>
        <w:t xml:space="preserve">Pre-launch talks about the problem. Launch shows the proof. Ongoing amplifies the community.</w:t>
      </w:r>
    </w:p>
    <w:p>
      <w:pPr>
        <w:spacing w:after="150" w:line="276"/>
      </w:pPr>
      <w:r>
        <w:rPr>
          <w:rFonts w:ascii="Arial" w:cs="Arial" w:eastAsia="Arial" w:hAnsi="Arial"/>
          <w:b/>
          <w:bCs/>
          <w:color w:val="1A1A2E"/>
          <w:sz w:val="21"/>
          <w:szCs w:val="21"/>
        </w:rPr>
        <w:t xml:space="preserve">Biggest risk: </w:t>
      </w:r>
      <w:r>
        <w:rPr>
          <w:rFonts w:ascii="Arial" w:cs="Arial" w:eastAsia="Arial" w:hAnsi="Arial"/>
          <w:color w:val="4A4A4A"/>
          <w:sz w:val="21"/>
          <w:szCs w:val="21"/>
        </w:rPr>
        <w:t xml:space="preserve">Feeling too serious for the trenches. Fix it by making the product feel fast and alive even when the voice is measured.</w:t>
      </w:r>
    </w:p>
    <w:p>
      <w:pPr>
        <w:spacing w:after="150" w:line="276"/>
      </w:pPr>
      <w:r>
        <w:rPr>
          <w:rFonts w:ascii="Arial" w:cs="Arial" w:eastAsia="Arial" w:hAnsi="Arial"/>
          <w:b/>
          <w:bCs/>
          <w:color w:val="1A1A2E"/>
          <w:sz w:val="21"/>
          <w:szCs w:val="21"/>
        </w:rPr>
        <w:t xml:space="preserve">Rule: </w:t>
      </w:r>
      <w:r>
        <w:rPr>
          <w:rFonts w:ascii="Arial" w:cs="Arial" w:eastAsia="Arial" w:hAnsi="Arial"/>
          <w:color w:val="4A4A4A"/>
          <w:sz w:val="21"/>
          <w:szCs w:val="21"/>
        </w:rPr>
        <w:t xml:space="preserve">The brand only works if the product works. The charts are the brand. Everything else is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29BFE"/>
        <w:sz w:val="16"/>
        <w:szCs w:val="16"/>
      </w:rPr>
      <w:t xml:space="preserve">PROVE  |  Brand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6C5CE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2026-04-05T23:01:04.410Z</dcterms:created>
  <dcterms:modified xsi:type="dcterms:W3CDTF">2026-04-05T23:01:04.411Z</dcterms:modified>
</cp:coreProperties>
</file>

<file path=docProps/custom.xml><?xml version="1.0" encoding="utf-8"?>
<Properties xmlns="http://schemas.openxmlformats.org/officeDocument/2006/custom-properties" xmlns:vt="http://schemas.openxmlformats.org/officeDocument/2006/docPropsVTypes"/>
</file>