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6C5CE7"/>
          <w:sz w:val="56"/>
          <w:szCs w:val="56"/>
        </w:rPr>
        <w:t xml:space="preserve">PROVE</w:t>
      </w:r>
    </w:p>
    <w:p>
      <w:pPr>
        <w:pBdr>
          <w:bottom w:val="single" w:color="6C5CE7" w:sz="4" w:space="1"/>
        </w:pBdr>
        <w:spacing w:after="400"/>
        <w:jc w:val="center"/>
      </w:pPr>
    </w:p>
    <w:p>
      <w:pPr>
        <w:spacing w:before="200"/>
      </w:pPr>
    </w:p>
    <w:p>
      <w:pPr>
        <w:spacing w:after="100"/>
        <w:jc w:val="center"/>
      </w:pPr>
      <w:r>
        <w:rPr>
          <w:rFonts w:ascii="Arial" w:cs="Arial" w:eastAsia="Arial" w:hAnsi="Arial"/>
          <w:color w:val="1A1A2E"/>
          <w:sz w:val="28"/>
          <w:szCs w:val="28"/>
        </w:rPr>
        <w:t xml:space="preserve">Coins that stick.</w:t>
      </w:r>
    </w:p>
    <w:p>
      <w:pPr>
        <w:spacing w:after="100"/>
        <w:jc w:val="center"/>
      </w:pPr>
      <w:r>
        <w:rPr>
          <w:rFonts w:ascii="Arial" w:cs="Arial" w:eastAsia="Arial" w:hAnsi="Arial"/>
          <w:color w:val="1A1A2E"/>
          <w:sz w:val="28"/>
          <w:szCs w:val="28"/>
        </w:rPr>
        <w:t xml:space="preserve">Creators that stay.</w:t>
      </w:r>
    </w:p>
    <w:p>
      <w:pPr>
        <w:spacing w:after="100"/>
        <w:jc w:val="center"/>
      </w:pPr>
      <w:r>
        <w:rPr>
          <w:rFonts w:ascii="Arial" w:cs="Arial" w:eastAsia="Arial" w:hAnsi="Arial"/>
          <w:color w:val="1A1A2E"/>
          <w:sz w:val="28"/>
          <w:szCs w:val="28"/>
        </w:rPr>
        <w:t xml:space="preserve">Communities that hold.</w:t>
      </w:r>
    </w:p>
    <w:p>
      <w:pPr>
        <w:spacing w:before="2000"/>
      </w:pPr>
    </w:p>
    <w:p>
      <w:pPr>
        <w:jc w:val="center"/>
      </w:pPr>
      <w:r>
        <w:rPr>
          <w:rFonts w:ascii="Arial" w:cs="Arial" w:eastAsia="Arial" w:hAnsi="Arial"/>
          <w:color w:val="4A4A4A"/>
          <w:sz w:val="20"/>
          <w:szCs w:val="20"/>
        </w:rPr>
        <w:t xml:space="preserve">Business Plan  /  April 2026  /  Confidential</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2E"/>
          <w:sz w:val="32"/>
          <w:szCs w:val="32"/>
        </w:rPr>
        <w:t xml:space="preserve">1. Why we're building this</w:t>
      </w:r>
    </w:p>
    <w:p>
      <w:pPr>
        <w:pBdr>
          <w:bottom w:val="single" w:color="A29BFE" w:sz="2" w:space="1"/>
        </w:pBdr>
        <w:spacing w:after="200" w:before="200"/>
      </w:pPr>
    </w:p>
    <w:p>
      <w:pPr>
        <w:spacing w:after="150" w:line="276"/>
      </w:pPr>
      <w:r>
        <w:rPr>
          <w:rFonts w:ascii="Arial" w:cs="Arial" w:eastAsia="Arial" w:hAnsi="Arial"/>
          <w:color w:val="4A4A4A"/>
          <w:sz w:val="21"/>
          <w:szCs w:val="21"/>
        </w:rPr>
        <w:t xml:space="preserve">Something broke in the meme coin trenches. Not the memes. Not the communities. The infrastructure.</w:t>
      </w:r>
    </w:p>
    <w:p>
      <w:pPr>
        <w:spacing w:after="150" w:line="276"/>
      </w:pPr>
      <w:r>
        <w:rPr>
          <w:rFonts w:ascii="Arial" w:cs="Arial" w:eastAsia="Arial" w:hAnsi="Arial"/>
          <w:color w:val="4A4A4A"/>
          <w:sz w:val="21"/>
          <w:szCs w:val="21"/>
        </w:rPr>
        <w:t xml:space="preserve">Pump.fun has produced 11.9 million tokens since January 2024. About 98.6% showed rug pull behavior. The average token lasts 3 to 7 days. Bots eat 40 to 60 percent of initial volume. Creators launch and ghost. Communities form around a ticker for 8 seconds and scatter to the next one. Nothing sticks.</w:t>
      </w:r>
    </w:p>
    <w:p>
      <w:pPr>
        <w:spacing w:after="150" w:line="276"/>
      </w:pPr>
      <w:r>
        <w:rPr>
          <w:rFonts w:ascii="Arial" w:cs="Arial" w:eastAsia="Arial" w:hAnsi="Arial"/>
          <w:color w:val="4A4A4A"/>
          <w:sz w:val="21"/>
          <w:szCs w:val="21"/>
        </w:rPr>
        <w:t xml:space="preserve">It's not because the ideas are bad. It's because the launchpad is built for extraction. The bonding curve rewards whoever is fastest. There's no cost to dumping. There's no reward for staying. The system makes the rational move always to get in, get out, and move on. So that's what everyone does.</w:t>
      </w:r>
    </w:p>
    <w:p>
      <w:pPr>
        <w:spacing w:after="150" w:line="276"/>
      </w:pPr>
      <w:r>
        <w:rPr>
          <w:rFonts w:ascii="Arial" w:cs="Arial" w:eastAsia="Arial" w:hAnsi="Arial"/>
          <w:color w:val="4A4A4A"/>
          <w:sz w:val="21"/>
          <w:szCs w:val="21"/>
        </w:rPr>
        <w:t xml:space="preserve">We think the problem isn't the people. It's the launchpad.</w:t>
      </w:r>
    </w:p>
    <w:p>
      <w:pPr>
        <w:spacing w:after="150" w:line="276"/>
      </w:pPr>
      <w:r>
        <w:rPr>
          <w:rFonts w:ascii="Arial" w:cs="Arial" w:eastAsia="Arial" w:hAnsi="Arial"/>
          <w:color w:val="4A4A4A"/>
          <w:sz w:val="21"/>
          <w:szCs w:val="21"/>
        </w:rPr>
        <w:t xml:space="preserve">Prove exists to give coins a real chance to run. To give communities time to form before extractors kill the token. To make creators earn by building, not by dumping. To make the trenches a place where prove actually pays.</w:t>
      </w:r>
    </w:p>
    <w:p>
      <w:pPr>
        <w:spacing w:before="100"/>
      </w:pPr>
    </w:p>
    <w:p>
      <w:pPr>
        <w:pStyle w:val="Heading1"/>
        <w:spacing w:after="200" w:before="400"/>
      </w:pPr>
      <w:r>
        <w:rPr>
          <w:rFonts w:ascii="Arial" w:cs="Arial" w:eastAsia="Arial" w:hAnsi="Arial"/>
          <w:b/>
          <w:bCs/>
          <w:color w:val="1A1A2E"/>
          <w:sz w:val="32"/>
          <w:szCs w:val="32"/>
        </w:rPr>
        <w:t xml:space="preserve">2. What we believe</w:t>
      </w:r>
    </w:p>
    <w:p>
      <w:pPr>
        <w:pBdr>
          <w:bottom w:val="single" w:color="A29BFE" w:sz="2" w:space="1"/>
        </w:pBdr>
        <w:spacing w:after="200" w:before="200"/>
      </w:pPr>
    </w:p>
    <w:p>
      <w:pPr>
        <w:spacing w:after="150" w:line="276"/>
      </w:pPr>
      <w:r>
        <w:rPr>
          <w:rFonts w:ascii="Arial" w:cs="Arial" w:eastAsia="Arial" w:hAnsi="Arial"/>
          <w:b/>
          <w:bCs/>
          <w:color w:val="1A1A2E"/>
          <w:sz w:val="21"/>
          <w:szCs w:val="21"/>
        </w:rPr>
        <w:t xml:space="preserve">Coins deserve a fair start.</w:t>
      </w:r>
    </w:p>
    <w:p>
      <w:pPr>
        <w:spacing w:after="150" w:line="276"/>
      </w:pPr>
      <w:r>
        <w:rPr>
          <w:rFonts w:ascii="Arial" w:cs="Arial" w:eastAsia="Arial" w:hAnsi="Arial"/>
          <w:color w:val="4A4A4A"/>
          <w:sz w:val="21"/>
          <w:szCs w:val="21"/>
        </w:rPr>
        <w:t xml:space="preserve">Right now, a token's fate is decided in the first 10 seconds by bots and bundlers. Most tokens never reach organic buyers. If the launch mechanic gives everyone the same price and the same starting line, the tokens with real energy get room to prove themselves.</w:t>
      </w:r>
    </w:p>
    <w:p>
      <w:pPr>
        <w:spacing w:after="150" w:line="276"/>
      </w:pPr>
      <w:r>
        <w:rPr>
          <w:rFonts w:ascii="Arial" w:cs="Arial" w:eastAsia="Arial" w:hAnsi="Arial"/>
          <w:b/>
          <w:bCs/>
          <w:color w:val="1A1A2E"/>
          <w:sz w:val="21"/>
          <w:szCs w:val="21"/>
        </w:rPr>
        <w:t xml:space="preserve">Creators should be operators, not extractors.</w:t>
      </w:r>
    </w:p>
    <w:p>
      <w:pPr>
        <w:spacing w:after="150" w:line="276"/>
      </w:pPr>
      <w:r>
        <w:rPr>
          <w:rFonts w:ascii="Arial" w:cs="Arial" w:eastAsia="Arial" w:hAnsi="Arial"/>
          <w:color w:val="4A4A4A"/>
          <w:sz w:val="21"/>
          <w:szCs w:val="21"/>
        </w:rPr>
        <w:t xml:space="preserve">The current model pays creators at launch. Ours pays them every day for sustained volume. A creator who keeps the community alive earns. A creator who ghosts earns nothing. That changes who shows up.</w:t>
      </w:r>
    </w:p>
    <w:p>
      <w:pPr>
        <w:spacing w:after="150" w:line="276"/>
      </w:pPr>
      <w:r>
        <w:rPr>
          <w:rFonts w:ascii="Arial" w:cs="Arial" w:eastAsia="Arial" w:hAnsi="Arial"/>
          <w:b/>
          <w:bCs/>
          <w:color w:val="1A1A2E"/>
          <w:sz w:val="21"/>
          <w:szCs w:val="21"/>
        </w:rPr>
        <w:t xml:space="preserve">Fewer tokens, more attention.</w:t>
      </w:r>
    </w:p>
    <w:p>
      <w:pPr>
        <w:spacing w:after="150" w:line="276"/>
      </w:pPr>
      <w:r>
        <w:rPr>
          <w:rFonts w:ascii="Arial" w:cs="Arial" w:eastAsia="Arial" w:hAnsi="Arial"/>
          <w:color w:val="4A4A4A"/>
          <w:sz w:val="21"/>
          <w:szCs w:val="21"/>
        </w:rPr>
        <w:t xml:space="preserve">2,000+ launches a day means nothing can build momentum. If launching costs real money and requires real community interest, the number drops. The ones that do launch get more eyeballs, more volume, and a better shot.</w:t>
      </w:r>
    </w:p>
    <w:p>
      <w:pPr>
        <w:spacing w:after="150" w:line="276"/>
      </w:pPr>
      <w:r>
        <w:rPr>
          <w:rFonts w:ascii="Arial" w:cs="Arial" w:eastAsia="Arial" w:hAnsi="Arial"/>
          <w:b/>
          <w:bCs/>
          <w:color w:val="1A1A2E"/>
          <w:sz w:val="21"/>
          <w:szCs w:val="21"/>
        </w:rPr>
        <w:t xml:space="preserve">Holding should be the smart play.</w:t>
      </w:r>
    </w:p>
    <w:p>
      <w:pPr>
        <w:spacing w:after="150" w:line="276"/>
      </w:pPr>
      <w:r>
        <w:rPr>
          <w:rFonts w:ascii="Arial" w:cs="Arial" w:eastAsia="Arial" w:hAnsi="Arial"/>
          <w:color w:val="4A4A4A"/>
          <w:sz w:val="21"/>
          <w:szCs w:val="21"/>
        </w:rPr>
        <w:t xml:space="preserve">When the system rewards patience, communities form. When it rewards speed, they don't. Every mechanic we build is designed to make holding rational, not just emotional.</w:t>
      </w:r>
    </w:p>
    <w:p>
      <w:pPr>
        <w:spacing w:after="150" w:line="276"/>
      </w:pPr>
      <w:r>
        <w:rPr>
          <w:rFonts w:ascii="Arial" w:cs="Arial" w:eastAsia="Arial" w:hAnsi="Arial"/>
          <w:b/>
          <w:bCs/>
          <w:color w:val="1A1A2E"/>
          <w:sz w:val="21"/>
          <w:szCs w:val="21"/>
        </w:rPr>
        <w:t xml:space="preserve">Signal over noise.</w:t>
      </w:r>
    </w:p>
    <w:p>
      <w:pPr>
        <w:spacing w:after="150" w:line="276"/>
      </w:pPr>
      <w:r>
        <w:rPr>
          <w:rFonts w:ascii="Arial" w:cs="Arial" w:eastAsia="Arial" w:hAnsi="Arial"/>
          <w:color w:val="4A4A4A"/>
          <w:sz w:val="21"/>
          <w:szCs w:val="21"/>
        </w:rPr>
        <w:t xml:space="preserve">The platform should only show you what's working. Not 2,000 dead tokens. Not five versions of the same ticker. A clean view of the tokens that actually have communities behind them.</w:t>
      </w:r>
    </w:p>
    <w:p>
      <w:pPr>
        <w:spacing w:before="100"/>
      </w:pPr>
    </w:p>
    <w:p>
      <w:pPr>
        <w:pStyle w:val="Heading1"/>
        <w:spacing w:after="200" w:before="400"/>
      </w:pPr>
      <w:r>
        <w:rPr>
          <w:rFonts w:ascii="Arial" w:cs="Arial" w:eastAsia="Arial" w:hAnsi="Arial"/>
          <w:b/>
          <w:bCs/>
          <w:color w:val="1A1A2E"/>
          <w:sz w:val="32"/>
          <w:szCs w:val="32"/>
        </w:rPr>
        <w:t xml:space="preserve">3. How it works</w:t>
      </w:r>
    </w:p>
    <w:p>
      <w:pPr>
        <w:pBdr>
          <w:bottom w:val="single" w:color="A29BFE" w:sz="2" w:space="1"/>
        </w:pBdr>
        <w:spacing w:after="200" w:before="200"/>
      </w:pPr>
    </w:p>
    <w:p>
      <w:pPr>
        <w:spacing w:after="150" w:line="276"/>
      </w:pPr>
      <w:r>
        <w:rPr>
          <w:rFonts w:ascii="Arial" w:cs="Arial" w:eastAsia="Arial" w:hAnsi="Arial"/>
          <w:color w:val="4A4A4A"/>
          <w:sz w:val="21"/>
          <w:szCs w:val="21"/>
        </w:rPr>
        <w:t xml:space="preserve">Six mechanics. Each one exists to serve one of the beliefs above.</w:t>
      </w:r>
    </w:p>
    <w:p>
      <w:pPr>
        <w:pStyle w:val="Heading2"/>
        <w:spacing w:after="150" w:before="300"/>
      </w:pPr>
      <w:r>
        <w:rPr>
          <w:rFonts w:ascii="Arial" w:cs="Arial" w:eastAsia="Arial" w:hAnsi="Arial"/>
          <w:b/>
          <w:bCs/>
          <w:color w:val="6C5CE7"/>
          <w:sz w:val="26"/>
          <w:szCs w:val="26"/>
        </w:rPr>
        <w:t xml:space="preserve">3.1 Fair start</w:t>
      </w:r>
    </w:p>
    <w:p>
      <w:pPr>
        <w:spacing w:after="150" w:line="276"/>
      </w:pPr>
      <w:r>
        <w:rPr>
          <w:rFonts w:ascii="Arial" w:cs="Arial" w:eastAsia="Arial" w:hAnsi="Arial"/>
          <w:i/>
          <w:iCs/>
          <w:color w:val="4A4A4A"/>
          <w:sz w:val="21"/>
          <w:szCs w:val="21"/>
        </w:rPr>
        <w:t xml:space="preserve">So coins get a real chance.</w:t>
      </w:r>
    </w:p>
    <w:p>
      <w:pPr>
        <w:spacing w:after="150" w:line="276"/>
      </w:pPr>
      <w:r>
        <w:rPr>
          <w:rFonts w:ascii="Arial" w:cs="Arial" w:eastAsia="Arial" w:hAnsi="Arial"/>
          <w:color w:val="4A4A4A"/>
          <w:sz w:val="21"/>
          <w:szCs w:val="21"/>
        </w:rPr>
        <w:t xml:space="preserve">Every token launches through a 5-minute batch auction. Everyone commits SOL during the window. When it closes, everyone gets tokens at the same price. No bots. No bundlers. No speed advantage. The token opens clean.</w:t>
      </w:r>
    </w:p>
    <w:p>
      <w:pPr>
        <w:spacing w:after="150" w:line="276"/>
      </w:pPr>
      <w:r>
        <w:rPr>
          <w:rFonts w:ascii="Arial" w:cs="Arial" w:eastAsia="Arial" w:hAnsi="Arial"/>
          <w:color w:val="4A4A4A"/>
          <w:sz w:val="21"/>
          <w:szCs w:val="21"/>
        </w:rPr>
        <w:t xml:space="preserve">Minimum 50 unique wallets and 10 SOL committed. If not met, the launch fails and everyone gets refunded. A token can't exist here without proving real interest.</w:t>
      </w:r>
    </w:p>
    <w:p>
      <w:pPr>
        <w:pStyle w:val="Heading2"/>
        <w:spacing w:after="150" w:before="300"/>
      </w:pPr>
      <w:r>
        <w:rPr>
          <w:rFonts w:ascii="Arial" w:cs="Arial" w:eastAsia="Arial" w:hAnsi="Arial"/>
          <w:b/>
          <w:bCs/>
          <w:color w:val="6C5CE7"/>
          <w:sz w:val="26"/>
          <w:szCs w:val="26"/>
        </w:rPr>
        <w:t xml:space="preserve">3.2 Skin in the game</w:t>
      </w:r>
    </w:p>
    <w:p>
      <w:pPr>
        <w:spacing w:after="150" w:line="276"/>
      </w:pPr>
      <w:r>
        <w:rPr>
          <w:rFonts w:ascii="Arial" w:cs="Arial" w:eastAsia="Arial" w:hAnsi="Arial"/>
          <w:i/>
          <w:iCs/>
          <w:color w:val="4A4A4A"/>
          <w:sz w:val="21"/>
          <w:szCs w:val="21"/>
        </w:rPr>
        <w:t xml:space="preserve">So creators show up with intent.</w:t>
      </w:r>
    </w:p>
    <w:p>
      <w:pPr>
        <w:spacing w:after="150" w:line="276"/>
      </w:pPr>
      <w:r>
        <w:rPr>
          <w:rFonts w:ascii="Arial" w:cs="Arial" w:eastAsia="Arial" w:hAnsi="Arial"/>
          <w:color w:val="4A4A4A"/>
          <w:sz w:val="21"/>
          <w:szCs w:val="21"/>
        </w:rPr>
        <w:t xml:space="preserve">Launching costs a 2 SOL stake. If the token hits 100 unique holders within 72 hours, the creator gets it back. If it doesn't, the stake is forfeited to a pool distributed to tokens that did hit the milestone. Creators put up real money. Failed launches subsidize successful ones.</w:t>
      </w:r>
    </w:p>
    <w:p>
      <w:pPr>
        <w:pStyle w:val="Heading2"/>
        <w:spacing w:after="150" w:before="300"/>
      </w:pPr>
      <w:r>
        <w:rPr>
          <w:rFonts w:ascii="Arial" w:cs="Arial" w:eastAsia="Arial" w:hAnsi="Arial"/>
          <w:b/>
          <w:bCs/>
          <w:color w:val="6C5CE7"/>
          <w:sz w:val="26"/>
          <w:szCs w:val="26"/>
        </w:rPr>
        <w:t xml:space="preserve">3.3 Creators who earn by building</w:t>
      </w:r>
    </w:p>
    <w:p>
      <w:pPr>
        <w:spacing w:after="150" w:line="276"/>
      </w:pPr>
      <w:r>
        <w:rPr>
          <w:rFonts w:ascii="Arial" w:cs="Arial" w:eastAsia="Arial" w:hAnsi="Arial"/>
          <w:i/>
          <w:iCs/>
          <w:color w:val="4A4A4A"/>
          <w:sz w:val="21"/>
          <w:szCs w:val="21"/>
        </w:rPr>
        <w:t xml:space="preserve">So the people who make tokens have a reason to stay.</w:t>
      </w:r>
    </w:p>
    <w:p>
      <w:pPr>
        <w:spacing w:after="150" w:line="276"/>
      </w:pPr>
      <w:r>
        <w:rPr>
          <w:rFonts w:ascii="Arial" w:cs="Arial" w:eastAsia="Arial" w:hAnsi="Arial"/>
          <w:color w:val="4A4A4A"/>
          <w:sz w:val="21"/>
          <w:szCs w:val="21"/>
        </w:rPr>
        <w:t xml:space="preserve">Every trade on the platform has a 1% fee. Of that, 0.8% goes directly to the token's creator. Not at launch. Every day. A token doing $50K in daily volume pays its creator $400/day. That's $2,800/week for running the community, posting content, keeping the energy alive.</w:t>
      </w:r>
    </w:p>
    <w:p>
      <w:pPr>
        <w:spacing w:after="150" w:line="276"/>
      </w:pPr>
      <w:r>
        <w:rPr>
          <w:rFonts w:ascii="Arial" w:cs="Arial" w:eastAsia="Arial" w:hAnsi="Arial"/>
          <w:color w:val="4A4A4A"/>
          <w:sz w:val="21"/>
          <w:szCs w:val="21"/>
        </w:rPr>
        <w:t xml:space="preserve">The creator's income scales with the community's activity. Walk away and the money stops. Build something people care about and it keeps paying. This attracts operators. Not extractors.</w:t>
      </w:r>
    </w:p>
    <w:p>
      <w:pPr>
        <w:spacing w:after="150" w:line="276"/>
      </w:pPr>
      <w:r>
        <w:rPr>
          <w:rFonts w:ascii="Arial" w:cs="Arial" w:eastAsia="Arial" w:hAnsi="Arial"/>
          <w:color w:val="4A4A4A"/>
          <w:sz w:val="21"/>
          <w:szCs w:val="21"/>
        </w:rPr>
        <w:t xml:space="preserve">Compare to Pump.fun where creators make money by bundling at launch and selling. Or Believe where creators get 50% of platform fees regardless of what they do. Here, your income is directly tied to your token's activity. Your effort is your edge.</w:t>
      </w:r>
    </w:p>
    <w:p>
      <w:pPr>
        <w:pStyle w:val="Heading2"/>
        <w:spacing w:after="150" w:before="300"/>
      </w:pPr>
      <w:r>
        <w:rPr>
          <w:rFonts w:ascii="Arial" w:cs="Arial" w:eastAsia="Arial" w:hAnsi="Arial"/>
          <w:b/>
          <w:bCs/>
          <w:color w:val="6C5CE7"/>
          <w:sz w:val="26"/>
          <w:szCs w:val="26"/>
        </w:rPr>
        <w:t xml:space="preserve">3.4 The 1% fee</w:t>
      </w:r>
    </w:p>
    <w:p>
      <w:pPr>
        <w:spacing w:after="150" w:line="276"/>
      </w:pPr>
      <w:r>
        <w:rPr>
          <w:rFonts w:ascii="Arial" w:cs="Arial" w:eastAsia="Arial" w:hAnsi="Arial"/>
          <w:i/>
          <w:iCs/>
          <w:color w:val="4A4A4A"/>
          <w:sz w:val="21"/>
          <w:szCs w:val="21"/>
        </w:rPr>
        <w:t xml:space="preserve">Competitive. Simple. 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156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546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Creator</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0.8%</w:t>
            </w:r>
          </w:p>
        </w:tc>
        <w:tc>
          <w:tcPr>
            <w:tcW w:type="dxa" w:w="54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Pays creators to stay and build. Income scales with community activity.</w:t>
            </w:r>
          </w:p>
        </w:tc>
      </w:tr>
      <w:tr>
        <w:tc>
          <w:tcPr>
            <w:tcW w:type="dxa" w:w="234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Protocol</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0.2%</w:t>
            </w:r>
          </w:p>
        </w:tc>
        <w:tc>
          <w:tcPr>
            <w:tcW w:type="dxa" w:w="54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Funds platform operations. We take the smallest slice.</w:t>
            </w:r>
          </w:p>
        </w:tc>
      </w:tr>
    </w:tbl>
    <w:p>
      <w:pPr>
        <w:spacing w:before="50"/>
      </w:pPr>
    </w:p>
    <w:p>
      <w:pPr>
        <w:spacing w:after="150" w:line="276"/>
      </w:pPr>
      <w:r>
        <w:rPr>
          <w:rFonts w:ascii="Arial" w:cs="Arial" w:eastAsia="Arial" w:hAnsi="Arial"/>
          <w:color w:val="4A4A4A"/>
          <w:sz w:val="21"/>
          <w:szCs w:val="21"/>
        </w:rPr>
        <w:t xml:space="preserve">1% total. Same as PumpSwap. No sticker shock. The difference is where it goes. On PumpSwap, 100% goes to the platform. Here, 80% goes to the creator. We deliberately made the protocol share the smallest piece because the platform only works when tokens work. If creators earn and communities hold, volume grows, and even 0.2% of growing volume is a real business.</w:t>
      </w:r>
    </w:p>
    <w:p>
      <w:pPr>
        <w:pStyle w:val="Heading2"/>
        <w:spacing w:after="150" w:before="300"/>
      </w:pPr>
      <w:r>
        <w:rPr>
          <w:rFonts w:ascii="Arial" w:cs="Arial" w:eastAsia="Arial" w:hAnsi="Arial"/>
          <w:b/>
          <w:bCs/>
          <w:color w:val="6C5CE7"/>
          <w:sz w:val="26"/>
          <w:szCs w:val="26"/>
        </w:rPr>
        <w:t xml:space="preserve">3.5 Signal over noise</w:t>
      </w:r>
    </w:p>
    <w:p>
      <w:pPr>
        <w:spacing w:after="150" w:line="276"/>
      </w:pPr>
      <w:r>
        <w:rPr>
          <w:rFonts w:ascii="Arial" w:cs="Arial" w:eastAsia="Arial" w:hAnsi="Arial"/>
          <w:i/>
          <w:iCs/>
          <w:color w:val="4A4A4A"/>
          <w:sz w:val="21"/>
          <w:szCs w:val="21"/>
        </w:rPr>
        <w:t xml:space="preserve">So people see what matters.</w:t>
      </w:r>
    </w:p>
    <w:p>
      <w:pPr>
        <w:spacing w:after="150" w:line="276"/>
      </w:pPr>
      <w:r>
        <w:rPr>
          <w:rFonts w:ascii="Arial" w:cs="Arial" w:eastAsia="Arial" w:hAnsi="Arial"/>
          <w:color w:val="4A4A4A"/>
          <w:sz w:val="21"/>
          <w:szCs w:val="21"/>
        </w:rPr>
        <w:t xml:space="preserve">The platform feed only shows tokens that survived their batch auction and are still active. If 200 tokens launch and 30 survive, users see 30. Each one got through the batch auction, which means at least 50 real wallets backed it at launch.</w:t>
      </w:r>
    </w:p>
    <w:p>
      <w:pPr>
        <w:spacing w:after="150" w:line="276"/>
      </w:pPr>
      <w:r>
        <w:rPr>
          <w:rFonts w:ascii="Arial" w:cs="Arial" w:eastAsia="Arial" w:hAnsi="Arial"/>
          <w:color w:val="4A4A4A"/>
          <w:sz w:val="21"/>
          <w:szCs w:val="21"/>
        </w:rPr>
        <w:t xml:space="preserve">Ticker registry prevents copycats. One name per token while it's alive. No five versions of $DOG splitting attention. A ticker means something here.</w:t>
      </w:r>
    </w:p>
    <w:p>
      <w:pPr>
        <w:pStyle w:val="Heading2"/>
        <w:spacing w:after="150" w:before="300"/>
      </w:pPr>
      <w:r>
        <w:rPr>
          <w:rFonts w:ascii="Arial" w:cs="Arial" w:eastAsia="Arial" w:hAnsi="Arial"/>
          <w:b/>
          <w:bCs/>
          <w:color w:val="6C5CE7"/>
          <w:sz w:val="26"/>
          <w:szCs w:val="26"/>
        </w:rPr>
        <w:t xml:space="preserve">3.6 Reputation that follows you</w:t>
      </w:r>
    </w:p>
    <w:p>
      <w:pPr>
        <w:spacing w:after="150" w:line="276"/>
      </w:pPr>
      <w:r>
        <w:rPr>
          <w:rFonts w:ascii="Arial" w:cs="Arial" w:eastAsia="Arial" w:hAnsi="Arial"/>
          <w:i/>
          <w:iCs/>
          <w:color w:val="4A4A4A"/>
          <w:sz w:val="21"/>
          <w:szCs w:val="21"/>
        </w:rPr>
        <w:t xml:space="preserve">So the people who show up consistently get recognized.</w:t>
      </w:r>
    </w:p>
    <w:p>
      <w:pPr>
        <w:spacing w:after="150" w:line="276"/>
      </w:pPr>
      <w:r>
        <w:rPr>
          <w:rFonts w:ascii="Arial" w:cs="Arial" w:eastAsia="Arial" w:hAnsi="Arial"/>
          <w:color w:val="4A4A4A"/>
          <w:sz w:val="21"/>
          <w:szCs w:val="21"/>
        </w:rPr>
        <w:t xml:space="preserve">Every wallet builds a prove score based on behavior across all launches. Holding longer, participating consistently, completing quests: score goes up. Higher scores get priority access to popular batch auctions and visible recognition on the platform.</w:t>
      </w:r>
    </w:p>
    <w:p>
      <w:pPr>
        <w:spacing w:after="150" w:line="276"/>
      </w:pPr>
      <w:r>
        <w:rPr>
          <w:rFonts w:ascii="Arial" w:cs="Arial" w:eastAsia="Arial" w:hAnsi="Arial"/>
          <w:color w:val="4A4A4A"/>
          <w:sz w:val="21"/>
          <w:szCs w:val="21"/>
        </w:rPr>
        <w:t xml:space="preserve">Score decays if you stop showing up. Benefits are capped so newcomers catch up in weeks, not months. It's not a walled garden. It's a way of saying: we see you, and what you're doing matters.</w:t>
      </w:r>
    </w:p>
    <w:p>
      <w:pPr>
        <w:spacing w:before="100"/>
      </w:pPr>
    </w:p>
    <w:p>
      <w:pPr>
        <w:pStyle w:val="Heading1"/>
        <w:spacing w:after="200" w:before="400"/>
      </w:pPr>
      <w:r>
        <w:rPr>
          <w:rFonts w:ascii="Arial" w:cs="Arial" w:eastAsia="Arial" w:hAnsi="Arial"/>
          <w:b/>
          <w:bCs/>
          <w:color w:val="1A1A2E"/>
          <w:sz w:val="32"/>
          <w:szCs w:val="32"/>
        </w:rPr>
        <w:t xml:space="preserve">4. Quests</w:t>
      </w:r>
    </w:p>
    <w:p>
      <w:pPr>
        <w:pBdr>
          <w:bottom w:val="single" w:color="A29BFE" w:sz="2" w:space="1"/>
        </w:pBdr>
        <w:spacing w:after="200" w:before="200"/>
      </w:pPr>
    </w:p>
    <w:p>
      <w:pPr>
        <w:spacing w:after="150" w:line="276"/>
      </w:pPr>
      <w:r>
        <w:rPr>
          <w:rFonts w:ascii="Arial" w:cs="Arial" w:eastAsia="Arial" w:hAnsi="Arial"/>
          <w:color w:val="4A4A4A"/>
          <w:sz w:val="21"/>
          <w:szCs w:val="21"/>
        </w:rPr>
        <w:t xml:space="preserve">Communities need something to do together besides watch a chart. Every token gets a quest board with collective challenges that give the community a reason to coordinate.</w:t>
      </w:r>
    </w:p>
    <w:p>
      <w:pPr>
        <w:spacing w:after="150" w:line="276"/>
      </w:pPr>
      <w:r>
        <w:rPr>
          <w:rFonts w:ascii="Arial" w:cs="Arial" w:eastAsia="Arial" w:hAnsi="Arial"/>
          <w:color w:val="4A4A4A"/>
          <w:sz w:val="21"/>
          <w:szCs w:val="21"/>
        </w:rPr>
        <w:t xml:space="preserve">We don't have treasury funds for rewards. We don't need them. The reward is attention, and attention is the most valuable resource in the trenches.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What the community does</w:t>
            </w:r>
          </w:p>
        </w:tc>
        <w:tc>
          <w:tcPr>
            <w:tcW w:type="dxa" w:w="468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What they get</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50 unique X posts with the ticker in 2 hours</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Pinned to top of feed for 24 hours</w:t>
            </w:r>
          </w:p>
        </w:tc>
      </w:tr>
      <w:tr>
        <w:tc>
          <w:tcPr>
            <w:tcW w:type="dxa" w:w="468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100 unique holders</w:t>
            </w:r>
          </w:p>
        </w:tc>
        <w:tc>
          <w:tcPr>
            <w:tcW w:type="dxa" w:w="468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"Verified Community" badge</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Average hold time exceeds 12 hours</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Featured in Diamond Hands section</w:t>
            </w:r>
          </w:p>
        </w:tc>
      </w:tr>
      <w:tr>
        <w:tc>
          <w:tcPr>
            <w:tcW w:type="dxa" w:w="468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Token holds above batch price for 48 hours</w:t>
            </w:r>
          </w:p>
        </w:tc>
        <w:tc>
          <w:tcPr>
            <w:tcW w:type="dxa" w:w="468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"Survivor" badge + permanent visibility boost</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200 holders + 3 quests completed</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Graduation eligible</w:t>
            </w:r>
          </w:p>
        </w:tc>
      </w:tr>
    </w:tbl>
    <w:p>
      <w:pPr>
        <w:spacing w:before="50"/>
      </w:pPr>
    </w:p>
    <w:p>
      <w:pPr>
        <w:spacing w:after="150" w:line="276"/>
      </w:pPr>
      <w:r>
        <w:rPr>
          <w:rFonts w:ascii="Arial" w:cs="Arial" w:eastAsia="Arial" w:hAnsi="Arial"/>
          <w:color w:val="4A4A4A"/>
          <w:sz w:val="21"/>
          <w:szCs w:val="21"/>
        </w:rPr>
        <w:t xml:space="preserve">Every quest completion is organic promotion for the platform. 50 X posts about a token is 50 posts where Prove gets mentioned. The communities do our marketing because the incentive aligns: their token gets more visible, the platform gets more visible.</w:t>
      </w:r>
    </w:p>
    <w:p>
      <w:pPr>
        <w:spacing w:after="150" w:line="276"/>
      </w:pPr>
      <w:r>
        <w:rPr>
          <w:rFonts w:ascii="Arial" w:cs="Arial" w:eastAsia="Arial" w:hAnsi="Arial"/>
          <w:color w:val="4A4A4A"/>
          <w:sz w:val="21"/>
          <w:szCs w:val="21"/>
        </w:rPr>
        <w:t xml:space="preserve">On-chain quests (holder count, hold time, price) are verified automatically and gate graduation. Off-chain quests (X posts, TG) earn feed placement and are verified through API checks. The graduation criteria that matter are all on-chain and hard to fake.</w:t>
      </w:r>
    </w:p>
    <w:p>
      <w:pPr>
        <w:spacing w:before="100"/>
      </w:pPr>
    </w:p>
    <w:p>
      <w:pPr>
        <w:pStyle w:val="Heading1"/>
        <w:spacing w:after="200" w:before="400"/>
      </w:pPr>
      <w:r>
        <w:rPr>
          <w:rFonts w:ascii="Arial" w:cs="Arial" w:eastAsia="Arial" w:hAnsi="Arial"/>
          <w:b/>
          <w:bCs/>
          <w:color w:val="1A1A2E"/>
          <w:sz w:val="32"/>
          <w:szCs w:val="32"/>
        </w:rPr>
        <w:t xml:space="preserve">5. How it compounds</w:t>
      </w:r>
    </w:p>
    <w:p>
      <w:pPr>
        <w:pBdr>
          <w:bottom w:val="single" w:color="A29BFE" w:sz="2" w:space="1"/>
        </w:pBdr>
        <w:spacing w:after="200" w:before="200"/>
      </w:pPr>
    </w:p>
    <w:p>
      <w:pPr>
        <w:spacing w:after="150" w:line="276"/>
      </w:pPr>
      <w:r>
        <w:rPr>
          <w:rFonts w:ascii="Arial" w:cs="Arial" w:eastAsia="Arial" w:hAnsi="Arial"/>
          <w:color w:val="4A4A4A"/>
          <w:sz w:val="21"/>
          <w:szCs w:val="21"/>
        </w:rPr>
        <w:t xml:space="preserve">A creator puts up 2 SOL and launches a token. 50+ people join the batch auction. Everyone gets the same price. The token starts trading.</w:t>
      </w:r>
    </w:p>
    <w:p>
      <w:pPr>
        <w:spacing w:after="150" w:line="276"/>
      </w:pPr>
      <w:r>
        <w:rPr>
          <w:rFonts w:ascii="Arial" w:cs="Arial" w:eastAsia="Arial" w:hAnsi="Arial"/>
          <w:color w:val="4A4A4A"/>
          <w:sz w:val="21"/>
          <w:szCs w:val="21"/>
        </w:rPr>
        <w:t xml:space="preserve">Every trade pays 0.8% to the creator. The creator now has a direct financial reason to keep the community alive. They post content, run the Telegram, engage with holders, bring in new buyers. More buyers create more volume. More volume means more creator income. The creator stays because leaving means the money stops.</w:t>
      </w:r>
    </w:p>
    <w:p>
      <w:pPr>
        <w:spacing w:after="150" w:line="276"/>
      </w:pPr>
      <w:r>
        <w:rPr>
          <w:rFonts w:ascii="Arial" w:cs="Arial" w:eastAsia="Arial" w:hAnsi="Arial"/>
          <w:color w:val="4A4A4A"/>
          <w:sz w:val="21"/>
          <w:szCs w:val="21"/>
        </w:rPr>
        <w:t xml:space="preserve">The community completes quests to get their token visible on the feed. Visibility brings new buyers. New buyers bring volume. Volume funds the creator. The creator reinvests energy into the community. Cycle continues.</w:t>
      </w:r>
    </w:p>
    <w:p>
      <w:pPr>
        <w:spacing w:after="150" w:line="276"/>
      </w:pPr>
      <w:r>
        <w:rPr>
          <w:rFonts w:ascii="Arial" w:cs="Arial" w:eastAsia="Arial" w:hAnsi="Arial"/>
          <w:color w:val="4A4A4A"/>
          <w:sz w:val="21"/>
          <w:szCs w:val="21"/>
        </w:rPr>
        <w:t xml:space="preserve">Meanwhile, tokens that don't make it forfeit their 2 SOL deployer stakes to the ones that do. Every failed launch makes the successful ones stronger. And the prove score keeps the user base sticky. People who participate well across launches get recognized. They come back for the next one. Every new batch auction has a base of experienced participants.</w:t>
      </w:r>
    </w:p>
    <w:p>
      <w:pPr>
        <w:spacing w:after="150" w:line="276"/>
      </w:pPr>
      <w:r>
        <w:rPr>
          <w:rFonts w:ascii="Arial" w:cs="Arial" w:eastAsia="Arial" w:hAnsi="Arial"/>
          <w:color w:val="4A4A4A"/>
          <w:sz w:val="21"/>
          <w:szCs w:val="21"/>
        </w:rPr>
        <w:t xml:space="preserve">The flywheel runs on creator incentive. If creators stay and build, volume stays. If volume stays, creators earn. Everything else feeds into that loop. The batch auction creates a clean start. The deployer stake filters junk. The quests drive promotion. The prove score retains users. The creator rewards are the engine.</w:t>
      </w:r>
    </w:p>
    <w:p>
      <w:pPr>
        <w:spacing w:before="100"/>
      </w:pPr>
    </w:p>
    <w:p>
      <w:pPr>
        <w:pStyle w:val="Heading1"/>
        <w:spacing w:after="200" w:before="400"/>
      </w:pPr>
      <w:r>
        <w:rPr>
          <w:rFonts w:ascii="Arial" w:cs="Arial" w:eastAsia="Arial" w:hAnsi="Arial"/>
          <w:b/>
          <w:bCs/>
          <w:color w:val="1A1A2E"/>
          <w:sz w:val="32"/>
          <w:szCs w:val="32"/>
        </w:rPr>
        <w:t xml:space="preserve">6. Revenue</w:t>
      </w:r>
    </w:p>
    <w:p>
      <w:pPr>
        <w:pBdr>
          <w:bottom w:val="single" w:color="A29BFE" w:sz="2" w:space="1"/>
        </w:pBdr>
        <w:spacing w:after="200" w:before="200"/>
      </w:pPr>
    </w:p>
    <w:p>
      <w:pPr>
        <w:spacing w:after="150" w:line="276"/>
      </w:pPr>
      <w:r>
        <w:rPr>
          <w:rFonts w:ascii="Arial" w:cs="Arial" w:eastAsia="Arial" w:hAnsi="Arial"/>
          <w:color w:val="4A4A4A"/>
          <w:sz w:val="21"/>
          <w:szCs w:val="21"/>
        </w:rPr>
        <w:t xml:space="preserve">We take 0.2% of every trade. That's the core revenue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4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Daily volume</w:t>
            </w:r>
          </w:p>
        </w:tc>
        <w:tc>
          <w:tcPr>
            <w:tcW w:type="dxa" w:w="234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Protocol daily</w:t>
            </w:r>
          </w:p>
        </w:tc>
        <w:tc>
          <w:tcPr>
            <w:tcW w:type="dxa" w:w="234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Protocol monthly</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Early (month 1-2)</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$500K</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$1,000</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$30K</w:t>
            </w:r>
          </w:p>
        </w:tc>
      </w:tr>
      <w:tr>
        <w:tc>
          <w:tcPr>
            <w:tcW w:type="dxa" w:w="234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Growing (month 3-6)</w:t>
            </w:r>
          </w:p>
        </w:tc>
        <w:tc>
          <w:tcPr>
            <w:tcW w:type="dxa" w:w="234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$5M</w:t>
            </w:r>
          </w:p>
        </w:tc>
        <w:tc>
          <w:tcPr>
            <w:tcW w:type="dxa" w:w="234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$10,000</w:t>
            </w:r>
          </w:p>
        </w:tc>
        <w:tc>
          <w:tcPr>
            <w:tcW w:type="dxa" w:w="234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$300K</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Established (6+)</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$50M</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$100,000</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$3M</w:t>
            </w:r>
          </w:p>
        </w:tc>
      </w:tr>
    </w:tbl>
    <w:p>
      <w:pPr>
        <w:spacing w:before="50"/>
      </w:pPr>
    </w:p>
    <w:p>
      <w:pPr>
        <w:spacing w:after="150" w:line="276"/>
      </w:pPr>
      <w:r>
        <w:rPr>
          <w:rFonts w:ascii="Arial" w:cs="Arial" w:eastAsia="Arial" w:hAnsi="Arial"/>
          <w:color w:val="4A4A4A"/>
          <w:sz w:val="21"/>
          <w:szCs w:val="21"/>
        </w:rPr>
        <w:t xml:space="preserve">Phase 2 adds swap fees on graduated tokens (native AMM, 0.3%) and premium creator tools (paid analytics, branded pages). But the base business works on 0.2% of volume alone. 30 active tokens averaging $167K daily volume gets us to $300K/month. That's a sustainable operation built on the smallest slice of a fee that mostly benefits creators.</w:t>
      </w:r>
    </w:p>
    <w:p>
      <w:pPr>
        <w:spacing w:before="100"/>
      </w:pPr>
    </w:p>
    <w:p>
      <w:pPr>
        <w:pStyle w:val="Heading1"/>
        <w:spacing w:after="200" w:before="400"/>
      </w:pPr>
      <w:r>
        <w:rPr>
          <w:rFonts w:ascii="Arial" w:cs="Arial" w:eastAsia="Arial" w:hAnsi="Arial"/>
          <w:b/>
          <w:bCs/>
          <w:color w:val="1A1A2E"/>
          <w:sz w:val="32"/>
          <w:szCs w:val="32"/>
        </w:rPr>
        <w:t xml:space="preserve">7. Competitive landscape</w:t>
      </w:r>
    </w:p>
    <w:p>
      <w:pPr>
        <w:pBdr>
          <w:bottom w:val="single" w:color="A29BFE"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6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Pump.fun</w:t>
            </w:r>
          </w:p>
        </w:tc>
        <w:tc>
          <w:tcPr>
            <w:tcW w:type="dxa" w:w="156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Believe</w:t>
            </w:r>
          </w:p>
        </w:tc>
        <w:tc>
          <w:tcPr>
            <w:tcW w:type="dxa" w:w="156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LetsBonk</w:t>
            </w:r>
          </w:p>
        </w:tc>
        <w:tc>
          <w:tcPr>
            <w:tcW w:type="dxa" w:w="156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Fjord LBP</w:t>
            </w:r>
          </w:p>
        </w:tc>
        <w:tc>
          <w:tcPr>
            <w:tcW w:type="dxa" w:w="156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Prove</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4A4A4A"/>
                <w:sz w:val="20"/>
                <w:szCs w:val="20"/>
              </w:rPr>
              <w:t xml:space="preserve">Mission</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Anyone can launch</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Ideas get funded</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Better launches</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Fair price discovery</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Coins that stick</w:t>
            </w:r>
          </w:p>
        </w:tc>
      </w:tr>
      <w:tr>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bCs/>
                <w:color w:val="4A4A4A"/>
                <w:sz w:val="20"/>
                <w:szCs w:val="20"/>
              </w:rPr>
              <w:t xml:space="preserve">Trade fee</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1% (all platform)</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1% (50/50 split)</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~1%</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Variable</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1% (80% creator)</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4A4A4A"/>
                <w:sz w:val="20"/>
                <w:szCs w:val="20"/>
              </w:rPr>
              <w:t xml:space="preserve">Launch fairness</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Bots win</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Partial</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Bots win</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Fair</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Equal price</w:t>
            </w:r>
          </w:p>
        </w:tc>
      </w:tr>
      <w:tr>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bCs/>
                <w:color w:val="4A4A4A"/>
                <w:sz w:val="20"/>
                <w:szCs w:val="20"/>
              </w:rPr>
              <w:t xml:space="preserve">Creator incentive</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Launch + dump</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50% platform fee</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Limited</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None</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0.8% of volume</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4A4A4A"/>
                <w:sz w:val="20"/>
                <w:szCs w:val="20"/>
              </w:rPr>
              <w:t xml:space="preserve">Community tools</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None</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X launch</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Basic</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None</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Quest board</w:t>
            </w:r>
          </w:p>
        </w:tc>
      </w:tr>
      <w:tr>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bCs/>
                <w:color w:val="4A4A4A"/>
                <w:sz w:val="20"/>
                <w:szCs w:val="20"/>
              </w:rPr>
              <w:t xml:space="preserve">Reputation</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None</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None</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None</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Curators</w:t>
            </w:r>
          </w:p>
        </w:tc>
        <w:tc>
          <w:tcPr>
            <w:tcW w:type="dxa" w:w="156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Prove score</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4A4A4A"/>
                <w:sz w:val="20"/>
                <w:szCs w:val="20"/>
              </w:rPr>
              <w:t xml:space="preserve">Launch cost</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0.02 SOL</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Free</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Low</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Variable</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2 SOL stake</w:t>
            </w:r>
          </w:p>
        </w:tc>
      </w:tr>
    </w:tbl>
    <w:p>
      <w:pPr>
        <w:spacing w:before="50"/>
      </w:pPr>
    </w:p>
    <w:p>
      <w:pPr>
        <w:spacing w:after="150" w:line="276"/>
      </w:pPr>
      <w:r>
        <w:rPr>
          <w:rFonts w:ascii="Arial" w:cs="Arial" w:eastAsia="Arial" w:hAnsi="Arial"/>
          <w:color w:val="4A4A4A"/>
          <w:sz w:val="21"/>
          <w:szCs w:val="21"/>
        </w:rPr>
        <w:t xml:space="preserve">Same 1% fee as the market. The difference is where it goes. PumpSwap keeps it all. Believe splits 50/50 with creators. We give 80% to creators and keep 20%. That's the most creator-friendly split in the market. And the batch auction is the fairest entry mechanic. Those two things together are the pitch: best deal for creators, fairest deal for buyers.</w:t>
      </w:r>
    </w:p>
    <w:p>
      <w:pPr>
        <w:spacing w:before="100"/>
      </w:pPr>
    </w:p>
    <w:p>
      <w:pPr>
        <w:pStyle w:val="Heading1"/>
        <w:spacing w:after="200" w:before="400"/>
      </w:pPr>
      <w:r>
        <w:rPr>
          <w:rFonts w:ascii="Arial" w:cs="Arial" w:eastAsia="Arial" w:hAnsi="Arial"/>
          <w:b/>
          <w:bCs/>
          <w:color w:val="1A1A2E"/>
          <w:sz w:val="32"/>
          <w:szCs w:val="32"/>
        </w:rPr>
        <w:t xml:space="preserve">8. Roadmap</w:t>
      </w:r>
    </w:p>
    <w:p>
      <w:pPr>
        <w:pBdr>
          <w:bottom w:val="single" w:color="A29BFE" w:sz="2" w:space="1"/>
        </w:pBdr>
        <w:spacing w:after="200" w:before="200"/>
      </w:pPr>
    </w:p>
    <w:p>
      <w:pPr>
        <w:pStyle w:val="Heading2"/>
        <w:spacing w:after="150" w:before="300"/>
      </w:pPr>
      <w:r>
        <w:rPr>
          <w:rFonts w:ascii="Arial" w:cs="Arial" w:eastAsia="Arial" w:hAnsi="Arial"/>
          <w:b/>
          <w:bCs/>
          <w:color w:val="6C5CE7"/>
          <w:sz w:val="26"/>
          <w:szCs w:val="26"/>
        </w:rPr>
        <w:t xml:space="preserve">Phase 1: Ship it (months 1-3)</w:t>
      </w:r>
    </w:p>
    <w:p>
      <w:pPr>
        <w:pStyle w:val="ListParagraph"/>
        <w:numPr>
          <w:ilvl w:val="0"/>
          <w:numId w:val="2"/>
        </w:numPr>
        <w:spacing w:after="80" w:line="276"/>
      </w:pPr>
      <w:r>
        <w:rPr>
          <w:rFonts w:ascii="Arial" w:cs="Arial" w:eastAsia="Arial" w:hAnsi="Arial"/>
          <w:color w:val="4A4A4A"/>
          <w:sz w:val="21"/>
          <w:szCs w:val="21"/>
        </w:rPr>
        <w:t xml:space="preserve">Batch auction contract, 1% fee split contract, deployer stake + forfeiture logic, ticker registry</w:t>
      </w:r>
    </w:p>
    <w:p>
      <w:pPr>
        <w:pStyle w:val="ListParagraph"/>
        <w:numPr>
          <w:ilvl w:val="0"/>
          <w:numId w:val="2"/>
        </w:numPr>
        <w:spacing w:after="80" w:line="276"/>
      </w:pPr>
      <w:r>
        <w:rPr>
          <w:rFonts w:ascii="Arial" w:cs="Arial" w:eastAsia="Arial" w:hAnsi="Arial"/>
          <w:color w:val="4A4A4A"/>
          <w:sz w:val="21"/>
          <w:szCs w:val="21"/>
        </w:rPr>
        <w:t xml:space="preserve">Platform UI: batch countdown, holder dashboard, filtered feed</w:t>
      </w:r>
    </w:p>
    <w:p>
      <w:pPr>
        <w:pStyle w:val="ListParagraph"/>
        <w:numPr>
          <w:ilvl w:val="0"/>
          <w:numId w:val="2"/>
        </w:numPr>
        <w:spacing w:after="80" w:line="276"/>
      </w:pPr>
      <w:r>
        <w:rPr>
          <w:rFonts w:ascii="Arial" w:cs="Arial" w:eastAsia="Arial" w:hAnsi="Arial"/>
          <w:color w:val="4A4A4A"/>
          <w:sz w:val="21"/>
          <w:szCs w:val="21"/>
        </w:rPr>
        <w:t xml:space="preserve">Security audit</w:t>
      </w:r>
    </w:p>
    <w:p>
      <w:pPr>
        <w:pStyle w:val="ListParagraph"/>
        <w:numPr>
          <w:ilvl w:val="0"/>
          <w:numId w:val="2"/>
        </w:numPr>
        <w:spacing w:after="80" w:line="276"/>
      </w:pPr>
      <w:r>
        <w:rPr>
          <w:rFonts w:ascii="Arial" w:cs="Arial" w:eastAsia="Arial" w:hAnsi="Arial"/>
          <w:color w:val="4A4A4A"/>
          <w:sz w:val="21"/>
          <w:szCs w:val="21"/>
        </w:rPr>
        <w:t xml:space="preserve">Closed alpha: 50-100 curated creators with existing audiences</w:t>
      </w:r>
    </w:p>
    <w:p>
      <w:pPr>
        <w:pStyle w:val="Heading2"/>
        <w:spacing w:after="150" w:before="300"/>
      </w:pPr>
      <w:r>
        <w:rPr>
          <w:rFonts w:ascii="Arial" w:cs="Arial" w:eastAsia="Arial" w:hAnsi="Arial"/>
          <w:b/>
          <w:bCs/>
          <w:color w:val="6C5CE7"/>
          <w:sz w:val="26"/>
          <w:szCs w:val="26"/>
        </w:rPr>
        <w:t xml:space="preserve">Phase 2: Prove it (months 4-6)</w:t>
      </w:r>
    </w:p>
    <w:p>
      <w:pPr>
        <w:pStyle w:val="ListParagraph"/>
        <w:numPr>
          <w:ilvl w:val="0"/>
          <w:numId w:val="3"/>
        </w:numPr>
        <w:spacing w:after="80" w:line="276"/>
      </w:pPr>
      <w:r>
        <w:rPr>
          <w:rFonts w:ascii="Arial" w:cs="Arial" w:eastAsia="Arial" w:hAnsi="Arial"/>
          <w:color w:val="4A4A4A"/>
          <w:sz w:val="21"/>
          <w:szCs w:val="21"/>
        </w:rPr>
        <w:t xml:space="preserve">Public launch on Solana mainnet</w:t>
      </w:r>
    </w:p>
    <w:p>
      <w:pPr>
        <w:pStyle w:val="ListParagraph"/>
        <w:numPr>
          <w:ilvl w:val="0"/>
          <w:numId w:val="3"/>
        </w:numPr>
        <w:spacing w:after="80" w:line="276"/>
      </w:pPr>
      <w:r>
        <w:rPr>
          <w:rFonts w:ascii="Arial" w:cs="Arial" w:eastAsia="Arial" w:hAnsi="Arial"/>
          <w:color w:val="4A4A4A"/>
          <w:sz w:val="21"/>
          <w:szCs w:val="21"/>
        </w:rPr>
        <w:t xml:space="preserve">Quest system v1, prove score v1</w:t>
      </w:r>
    </w:p>
    <w:p>
      <w:pPr>
        <w:pStyle w:val="ListParagraph"/>
        <w:numPr>
          <w:ilvl w:val="0"/>
          <w:numId w:val="3"/>
        </w:numPr>
        <w:spacing w:after="80" w:line="276"/>
      </w:pPr>
      <w:r>
        <w:rPr>
          <w:rFonts w:ascii="Arial" w:cs="Arial" w:eastAsia="Arial" w:hAnsi="Arial"/>
          <w:color w:val="4A4A4A"/>
          <w:sz w:val="21"/>
          <w:szCs w:val="21"/>
        </w:rPr>
        <w:t xml:space="preserve">X integration for sharing batch results, quest completions, creator earnings</w:t>
      </w:r>
    </w:p>
    <w:p>
      <w:pPr>
        <w:pStyle w:val="ListParagraph"/>
        <w:numPr>
          <w:ilvl w:val="0"/>
          <w:numId w:val="3"/>
        </w:numPr>
        <w:spacing w:after="80" w:line="276"/>
      </w:pPr>
      <w:r>
        <w:rPr>
          <w:rFonts w:ascii="Arial" w:cs="Arial" w:eastAsia="Arial" w:hAnsi="Arial"/>
          <w:color w:val="4A4A4A"/>
          <w:sz w:val="21"/>
          <w:szCs w:val="21"/>
        </w:rPr>
        <w:t xml:space="preserve">Native AMM for graduated tokens (0.3% swap fee)</w:t>
      </w:r>
    </w:p>
    <w:p>
      <w:pPr>
        <w:pStyle w:val="Heading2"/>
        <w:spacing w:after="150" w:before="300"/>
      </w:pPr>
      <w:r>
        <w:rPr>
          <w:rFonts w:ascii="Arial" w:cs="Arial" w:eastAsia="Arial" w:hAnsi="Arial"/>
          <w:b/>
          <w:bCs/>
          <w:color w:val="6C5CE7"/>
          <w:sz w:val="26"/>
          <w:szCs w:val="26"/>
        </w:rPr>
        <w:t xml:space="preserve">Phase 3: Scale it (months 7-12)</w:t>
      </w:r>
    </w:p>
    <w:p>
      <w:pPr>
        <w:pStyle w:val="ListParagraph"/>
        <w:numPr>
          <w:ilvl w:val="0"/>
          <w:numId w:val="4"/>
        </w:numPr>
        <w:spacing w:after="80" w:line="276"/>
      </w:pPr>
      <w:r>
        <w:rPr>
          <w:rFonts w:ascii="Arial" w:cs="Arial" w:eastAsia="Arial" w:hAnsi="Arial"/>
          <w:color w:val="4A4A4A"/>
          <w:sz w:val="21"/>
          <w:szCs w:val="21"/>
        </w:rPr>
        <w:t xml:space="preserve">Mobile experience</w:t>
      </w:r>
    </w:p>
    <w:p>
      <w:pPr>
        <w:pStyle w:val="ListParagraph"/>
        <w:numPr>
          <w:ilvl w:val="0"/>
          <w:numId w:val="4"/>
        </w:numPr>
        <w:spacing w:after="80" w:line="276"/>
      </w:pPr>
      <w:r>
        <w:rPr>
          <w:rFonts w:ascii="Arial" w:cs="Arial" w:eastAsia="Arial" w:hAnsi="Arial"/>
          <w:color w:val="4A4A4A"/>
          <w:sz w:val="21"/>
          <w:szCs w:val="21"/>
        </w:rPr>
        <w:t xml:space="preserve">Advanced prove scoring, creator analytics, premium tools</w:t>
      </w:r>
    </w:p>
    <w:p>
      <w:pPr>
        <w:pStyle w:val="ListParagraph"/>
        <w:numPr>
          <w:ilvl w:val="0"/>
          <w:numId w:val="4"/>
        </w:numPr>
        <w:spacing w:after="80" w:line="276"/>
      </w:pPr>
      <w:r>
        <w:rPr>
          <w:rFonts w:ascii="Arial" w:cs="Arial" w:eastAsia="Arial" w:hAnsi="Arial"/>
          <w:color w:val="4A4A4A"/>
          <w:sz w:val="21"/>
          <w:szCs w:val="21"/>
        </w:rPr>
        <w:t xml:space="preserve">Platform token consideration based on traction</w:t>
      </w:r>
    </w:p>
    <w:p>
      <w:pPr>
        <w:spacing w:before="100"/>
      </w:pPr>
    </w:p>
    <w:p>
      <w:pPr>
        <w:pStyle w:val="Heading1"/>
        <w:spacing w:after="200" w:before="400"/>
      </w:pPr>
      <w:r>
        <w:rPr>
          <w:rFonts w:ascii="Arial" w:cs="Arial" w:eastAsia="Arial" w:hAnsi="Arial"/>
          <w:b/>
          <w:bCs/>
          <w:color w:val="1A1A2E"/>
          <w:sz w:val="32"/>
          <w:szCs w:val="32"/>
        </w:rPr>
        <w:t xml:space="preserve">9. Risks</w:t>
      </w:r>
    </w:p>
    <w:p>
      <w:pPr>
        <w:pBdr>
          <w:bottom w:val="single" w:color="A29BFE" w:sz="2" w:space="1"/>
        </w:pBdr>
        <w:spacing w:after="200" w:before="200"/>
      </w:pPr>
    </w:p>
    <w:p>
      <w:pPr>
        <w:spacing w:after="150" w:line="276"/>
      </w:pPr>
      <w:r>
        <w:rPr>
          <w:rFonts w:ascii="Arial" w:cs="Arial" w:eastAsia="Arial" w:hAnsi="Arial"/>
          <w:b/>
          <w:bCs/>
          <w:color w:val="1A1A2E"/>
          <w:sz w:val="21"/>
          <w:szCs w:val="21"/>
        </w:rPr>
        <w:t xml:space="preserve">Cold start. </w:t>
      </w:r>
      <w:r>
        <w:rPr>
          <w:rFonts w:ascii="Arial" w:cs="Arial" w:eastAsia="Arial" w:hAnsi="Arial"/>
          <w:color w:val="4A4A4A"/>
          <w:sz w:val="21"/>
          <w:szCs w:val="21"/>
        </w:rPr>
        <w:t xml:space="preserve">Low volume early means small creator payouts. At $10K daily volume, a creator earns $80/day. Enough to be interesting, not enough to be life changing. The alpha needs curated creators with real audiences who can generate volume on day one. The first 20 launches need to produce visible results.</w:t>
      </w:r>
    </w:p>
    <w:p>
      <w:pPr>
        <w:spacing w:after="150" w:line="276"/>
      </w:pPr>
      <w:r>
        <w:rPr>
          <w:rFonts w:ascii="Arial" w:cs="Arial" w:eastAsia="Arial" w:hAnsi="Arial"/>
          <w:b/>
          <w:bCs/>
          <w:color w:val="1A1A2E"/>
          <w:sz w:val="21"/>
          <w:szCs w:val="21"/>
        </w:rPr>
        <w:t xml:space="preserve">Creator dependency. </w:t>
      </w:r>
      <w:r>
        <w:rPr>
          <w:rFonts w:ascii="Arial" w:cs="Arial" w:eastAsia="Arial" w:hAnsi="Arial"/>
          <w:color w:val="4A4A4A"/>
          <w:sz w:val="21"/>
          <w:szCs w:val="21"/>
        </w:rPr>
        <w:t xml:space="preserve">The flywheel runs on creators staying engaged. If a creator walks away, the token slowly dies. That's by design, but it means every token is only as strong as its creator's commitment. Some tokens will die when creators lose interest. That's okay. On Pump.fun they die in 8 seconds. Here they might last 4 weeks. Still better.</w:t>
      </w:r>
    </w:p>
    <w:p>
      <w:pPr>
        <w:spacing w:after="150" w:line="276"/>
      </w:pPr>
      <w:r>
        <w:rPr>
          <w:rFonts w:ascii="Arial" w:cs="Arial" w:eastAsia="Arial" w:hAnsi="Arial"/>
          <w:b/>
          <w:bCs/>
          <w:color w:val="1A1A2E"/>
          <w:sz w:val="21"/>
          <w:szCs w:val="21"/>
        </w:rPr>
        <w:t xml:space="preserve">The 5-minute batch. </w:t>
      </w:r>
      <w:r>
        <w:rPr>
          <w:rFonts w:ascii="Arial" w:cs="Arial" w:eastAsia="Arial" w:hAnsi="Arial"/>
          <w:color w:val="4A4A4A"/>
          <w:sz w:val="21"/>
          <w:szCs w:val="21"/>
        </w:rPr>
        <w:t xml:space="preserve">Meme coins run on impulse. The wait could lose people. Multiple batches running at once helps. The countdown creates social pressure. And the uniform price is genuinely a better deal than fighting bots. But some fraction of users will prefer the instant gratification of Pump.fun. That's fine. We don't need all of them.</w:t>
      </w:r>
    </w:p>
    <w:p>
      <w:pPr>
        <w:spacing w:after="150" w:line="276"/>
      </w:pPr>
      <w:r>
        <w:rPr>
          <w:rFonts w:ascii="Arial" w:cs="Arial" w:eastAsia="Arial" w:hAnsi="Arial"/>
          <w:b/>
          <w:bCs/>
          <w:color w:val="1A1A2E"/>
          <w:sz w:val="21"/>
          <w:szCs w:val="21"/>
        </w:rPr>
        <w:t xml:space="preserve">Post-batch sniping. </w:t>
      </w:r>
      <w:r>
        <w:rPr>
          <w:rFonts w:ascii="Arial" w:cs="Arial" w:eastAsia="Arial" w:hAnsi="Arial"/>
          <w:color w:val="4A4A4A"/>
          <w:sz w:val="21"/>
          <w:szCs w:val="21"/>
        </w:rPr>
        <w:t xml:space="preserve">Bots can still snipe after the batch closes. The 1% fee makes sniping less profitable than on zero-fee platforms. A 30-second LP seeding cooldown between batch close and trading open prevents block-zero sniping. Not a complete solution but good enough for MVP.</w:t>
      </w:r>
    </w:p>
    <w:p>
      <w:pPr>
        <w:spacing w:after="150" w:line="276"/>
      </w:pPr>
      <w:r>
        <w:rPr>
          <w:rFonts w:ascii="Arial" w:cs="Arial" w:eastAsia="Arial" w:hAnsi="Arial"/>
          <w:b/>
          <w:bCs/>
          <w:color w:val="1A1A2E"/>
          <w:sz w:val="21"/>
          <w:szCs w:val="21"/>
        </w:rPr>
        <w:t xml:space="preserve">Regulatory. </w:t>
      </w:r>
      <w:r>
        <w:rPr>
          <w:rFonts w:ascii="Arial" w:cs="Arial" w:eastAsia="Arial" w:hAnsi="Arial"/>
          <w:color w:val="4A4A4A"/>
          <w:sz w:val="21"/>
          <w:szCs w:val="21"/>
        </w:rPr>
        <w:t xml:space="preserve">Creator revenue sharing is more structured than a pure meme coin. Worth legal review before launch. The Feb 2025 SEC staff guidance is non-binding. Don't lean on it as a shield.</w:t>
      </w:r>
    </w:p>
    <w:p>
      <w:pPr>
        <w:spacing w:after="150" w:line="276"/>
      </w:pPr>
      <w:r>
        <w:rPr>
          <w:rFonts w:ascii="Arial" w:cs="Arial" w:eastAsia="Arial" w:hAnsi="Arial"/>
          <w:b/>
          <w:bCs/>
          <w:color w:val="1A1A2E"/>
          <w:sz w:val="21"/>
          <w:szCs w:val="21"/>
        </w:rPr>
        <w:t xml:space="preserve">No moat. </w:t>
      </w:r>
      <w:r>
        <w:rPr>
          <w:rFonts w:ascii="Arial" w:cs="Arial" w:eastAsia="Arial" w:hAnsi="Arial"/>
          <w:color w:val="4A4A4A"/>
          <w:sz w:val="21"/>
          <w:szCs w:val="21"/>
        </w:rPr>
        <w:t xml:space="preserve">Everything here can be copied. If it works, Pump.fun can add a batch auction mode and a creator fee split in a week. Our only defensible advantage is brand and speed to market. Need to move from 'better launchpad' to something harder to clone once traction proves the concept.</w:t>
      </w:r>
    </w:p>
    <w:p>
      <w:pPr>
        <w:spacing w:before="100"/>
      </w:pPr>
    </w:p>
    <w:p>
      <w:pPr>
        <w:pStyle w:val="Heading1"/>
        <w:spacing w:after="200" w:before="400"/>
      </w:pPr>
      <w:r>
        <w:rPr>
          <w:rFonts w:ascii="Arial" w:cs="Arial" w:eastAsia="Arial" w:hAnsi="Arial"/>
          <w:b/>
          <w:bCs/>
          <w:color w:val="1A1A2E"/>
          <w:sz w:val="32"/>
          <w:szCs w:val="32"/>
        </w:rPr>
        <w:t xml:space="preserve">10. What success looks like</w:t>
      </w:r>
    </w:p>
    <w:p>
      <w:pPr>
        <w:pBdr>
          <w:bottom w:val="single" w:color="A29BFE" w:sz="2" w:space="1"/>
        </w:pBdr>
        <w:spacing w:after="200" w:before="200"/>
      </w:pPr>
    </w:p>
    <w:p>
      <w:pPr>
        <w:spacing w:after="150" w:line="276"/>
      </w:pPr>
      <w:r>
        <w:rPr>
          <w:rFonts w:ascii="Arial" w:cs="Arial" w:eastAsia="Arial" w:hAnsi="Arial"/>
          <w:color w:val="4A4A4A"/>
          <w:sz w:val="21"/>
          <w:szCs w:val="21"/>
        </w:rPr>
        <w:t xml:space="preserve">Not launch count. Token survival. Community behavior.</w:t>
      </w:r>
    </w:p>
    <w:p>
      <w:pPr>
        <w:pStyle w:val="ListParagraph"/>
        <w:numPr>
          <w:ilvl w:val="0"/>
          <w:numId w:val="5"/>
        </w:numPr>
        <w:spacing w:after="80" w:line="276"/>
      </w:pPr>
      <w:r>
        <w:rPr>
          <w:rFonts w:ascii="Arial" w:cs="Arial" w:eastAsia="Arial" w:hAnsi="Arial"/>
          <w:color w:val="4A4A4A"/>
          <w:sz w:val="21"/>
          <w:szCs w:val="21"/>
        </w:rPr>
        <w:t xml:space="preserve">First 20 launches produce charts that look visibly different from Pump.fun</w:t>
      </w:r>
    </w:p>
    <w:p>
      <w:pPr>
        <w:pStyle w:val="ListParagraph"/>
        <w:numPr>
          <w:ilvl w:val="0"/>
          <w:numId w:val="5"/>
        </w:numPr>
        <w:spacing w:after="80" w:line="276"/>
      </w:pPr>
      <w:r>
        <w:rPr>
          <w:rFonts w:ascii="Arial" w:cs="Arial" w:eastAsia="Arial" w:hAnsi="Arial"/>
          <w:color w:val="4A4A4A"/>
          <w:sz w:val="21"/>
          <w:szCs w:val="21"/>
        </w:rPr>
        <w:t xml:space="preserve">At least one token above batch price for 7+ days in month one</w:t>
      </w:r>
    </w:p>
    <w:p>
      <w:pPr>
        <w:pStyle w:val="ListParagraph"/>
        <w:numPr>
          <w:ilvl w:val="0"/>
          <w:numId w:val="5"/>
        </w:numPr>
        <w:spacing w:after="80" w:line="276"/>
      </w:pPr>
      <w:r>
        <w:rPr>
          <w:rFonts w:ascii="Arial" w:cs="Arial" w:eastAsia="Arial" w:hAnsi="Arial"/>
          <w:color w:val="4A4A4A"/>
          <w:sz w:val="21"/>
          <w:szCs w:val="21"/>
        </w:rPr>
        <w:t xml:space="preserve">At least 5 creators launch a second token within 30 days</w:t>
      </w:r>
    </w:p>
    <w:p>
      <w:pPr>
        <w:pStyle w:val="ListParagraph"/>
        <w:numPr>
          <w:ilvl w:val="0"/>
          <w:numId w:val="5"/>
        </w:numPr>
        <w:spacing w:after="80" w:line="276"/>
      </w:pPr>
      <w:r>
        <w:rPr>
          <w:rFonts w:ascii="Arial" w:cs="Arial" w:eastAsia="Arial" w:hAnsi="Arial"/>
          <w:color w:val="4A4A4A"/>
          <w:sz w:val="21"/>
          <w:szCs w:val="21"/>
        </w:rPr>
        <w:t xml:space="preserve">Creator earnings screenshots posted on X (the viral loop we're betting on)</w:t>
      </w:r>
    </w:p>
    <w:p>
      <w:pPr>
        <w:pStyle w:val="ListParagraph"/>
        <w:numPr>
          <w:ilvl w:val="0"/>
          <w:numId w:val="5"/>
        </w:numPr>
        <w:spacing w:after="80" w:line="276"/>
      </w:pPr>
      <w:r>
        <w:rPr>
          <w:rFonts w:ascii="Arial" w:cs="Arial" w:eastAsia="Arial" w:hAnsi="Arial"/>
          <w:color w:val="4A4A4A"/>
          <w:sz w:val="21"/>
          <w:szCs w:val="21"/>
        </w:rPr>
        <w:t xml:space="preserve">Community talking about the difference because they can see it</w:t>
      </w:r>
    </w:p>
    <w:p>
      <w:pPr>
        <w:spacing w:before="100"/>
      </w:pPr>
    </w:p>
    <w:p>
      <w:pPr>
        <w:pStyle w:val="Heading1"/>
        <w:spacing w:after="200" w:before="400"/>
      </w:pPr>
      <w:r>
        <w:rPr>
          <w:rFonts w:ascii="Arial" w:cs="Arial" w:eastAsia="Arial" w:hAnsi="Arial"/>
          <w:b/>
          <w:bCs/>
          <w:color w:val="1A1A2E"/>
          <w:sz w:val="32"/>
          <w:szCs w:val="32"/>
        </w:rPr>
        <w:t xml:space="preserve">11. The point</w:t>
      </w:r>
    </w:p>
    <w:p>
      <w:pPr>
        <w:pBdr>
          <w:bottom w:val="single" w:color="A29BFE" w:sz="2" w:space="1"/>
        </w:pBdr>
        <w:spacing w:after="200" w:before="200"/>
      </w:pPr>
    </w:p>
    <w:p>
      <w:pPr>
        <w:spacing w:after="150" w:line="276"/>
      </w:pPr>
      <w:r>
        <w:rPr>
          <w:rFonts w:ascii="Arial" w:cs="Arial" w:eastAsia="Arial" w:hAnsi="Arial"/>
          <w:color w:val="4A4A4A"/>
          <w:sz w:val="21"/>
          <w:szCs w:val="21"/>
        </w:rPr>
        <w:t xml:space="preserve">People say meme coins are broken. We don't think meme coins are broken. Launchpads are broken. The memes are fine. The communities want to form. The creators want to build. The structure just doesn't let them.</w:t>
      </w:r>
    </w:p>
    <w:p>
      <w:pPr>
        <w:spacing w:after="150" w:line="276"/>
      </w:pPr>
      <w:r>
        <w:rPr>
          <w:rFonts w:ascii="Arial" w:cs="Arial" w:eastAsia="Arial" w:hAnsi="Arial"/>
          <w:color w:val="4A4A4A"/>
          <w:sz w:val="21"/>
          <w:szCs w:val="21"/>
        </w:rPr>
        <w:t xml:space="preserve">Prove is a bet that if you give coins a fair start, pay creators to stay, and show people only what's working, some tokens will stick. Not all of them. Probably not even most of them. But the ones that do will produce something the trenches haven't seen in a long time: a chart that doesn't immediately die, a creator who's still around next week, and a community that lasted longer than 8 seconds.</w:t>
      </w:r>
    </w:p>
    <w:p>
      <w:pPr>
        <w:spacing w:after="150" w:line="276"/>
      </w:pPr>
      <w:r>
        <w:rPr>
          <w:rFonts w:ascii="Arial" w:cs="Arial" w:eastAsia="Arial" w:hAnsi="Arial"/>
          <w:color w:val="4A4A4A"/>
          <w:sz w:val="21"/>
          <w:szCs w:val="21"/>
        </w:rPr>
        <w:t xml:space="preserve">In a market where 98.6% of tokens rug, "this one didn't" is a story worth telling.</w:t>
      </w:r>
    </w:p>
    <w:p>
      <w:pPr>
        <w:spacing w:after="150" w:line="276"/>
      </w:pPr>
      <w:r>
        <w:rPr>
          <w:rFonts w:ascii="Arial" w:cs="Arial" w:eastAsia="Arial" w:hAnsi="Arial"/>
          <w:color w:val="4A4A4A"/>
          <w:sz w:val="21"/>
          <w:szCs w:val="21"/>
        </w:rPr>
        <w:t xml:space="preserve">Ship in 3 months.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29BFE"/>
        <w:sz w:val="16"/>
        <w:szCs w:val="16"/>
      </w:rPr>
      <w:t xml:space="preserve">PROVE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6C5CE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2026-04-05T23:01:03.440Z</dcterms:created>
  <dcterms:modified xsi:type="dcterms:W3CDTF">2026-04-05T23:01:03.440Z</dcterms:modified>
</cp:coreProperties>
</file>

<file path=docProps/custom.xml><?xml version="1.0" encoding="utf-8"?>
<Properties xmlns="http://schemas.openxmlformats.org/officeDocument/2006/custom-properties" xmlns:vt="http://schemas.openxmlformats.org/officeDocument/2006/docPropsVTypes"/>
</file>