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Cambria" w:hAnsi="Cambria" w:eastAsia="Cambria" w:cs="Cambria"/>
          <w:color w:val="1B2232"/>
          <w:sz w:val="28"/>
          <w:szCs w:val="28"/>
          <w:b/>
        </w:rPr>
        <w:t xml:space="preserve">	ĐHQG HÀ NỘI  		 CỘNG HÒA XÃ HỘI CHỦ NGHĨA VIỆT NAM</w:t>
      </w:r>
    </w:p>
    <w:p>
      <w:pPr/>
      <w:r>
        <w:rPr>
          <w:rFonts w:ascii="Cambria" w:hAnsi="Cambria" w:eastAsia="Cambria" w:cs="Cambria"/>
          <w:color w:val="1B2232"/>
          <w:sz w:val="24"/>
          <w:szCs w:val="24"/>
          <w:b/>
        </w:rPr>
        <w:t xml:space="preserve">TRƯỜNG ĐẠI HỌC CÔNG NGHỆ 			Độc lập - Tự do - Hạnh phúc</w:t>
      </w:r>
    </w:p>
    <w:p>
      <w:pPr/>
      <w:r>
        <w:rPr>
          <w:rFonts w:ascii="Cambria" w:hAnsi="Cambria" w:eastAsia="Cambria" w:cs="Cambria"/>
          <w:color w:val="1B2232"/>
          <w:sz w:val="24"/>
          <w:szCs w:val="24"/>
          <w:i/>
          <w:iCs/>
        </w:rPr>
        <w:t xml:space="preserve">								      Hà Nội, ngày...tháng...năm...</w:t>
      </w:r>
    </w:p>
    <w:p>
      <w:pPr/>
      <w:r>
        <w:rPr>
          <w:rFonts w:ascii="Cambria" w:hAnsi="Cambria" w:eastAsia="Cambria" w:cs="Cambria"/>
          <w:color w:val="1B2232"/>
          <w:sz w:val="32"/>
          <w:szCs w:val="32"/>
          <w:b/>
        </w:rPr>
        <w:t xml:space="preserve">					QUYẾT ĐỊNH</w:t>
      </w:r>
    </w:p>
    <w:p>
      <w:pPr/>
      <w:r>
        <w:rPr>
          <w:rFonts w:ascii="Cambria" w:hAnsi="Cambria" w:eastAsia="Cambria" w:cs="Cambria"/>
          <w:color w:val="1B2232"/>
          <w:sz w:val="28"/>
          <w:szCs w:val="28"/>
          <w:b/>
        </w:rPr>
        <w:t xml:space="preserve">		Về việc chốt danh sách đề tài bảo vệ khóa luận tốt nghiệp</w:t>
      </w:r>
    </w:p>
    <w:p>
      <w:pPr/>
      <w:r>
        <w:rPr>
          <w:rFonts w:ascii="Cambria" w:hAnsi="Cambria" w:eastAsia="Cambria" w:cs="Cambria"/>
          <w:color w:val="1B2232"/>
          <w:sz w:val="28"/>
          <w:szCs w:val="28"/>
          <w:b/>
        </w:rPr>
        <w:t xml:space="preserve">		   			HIỆU TRƯỞNG</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Xét đề nghị của Trường phòng đào tạo,</w:t>
      </w:r>
    </w:p>
    <w:p>
      <w:pPr/>
      <w:r>
        <w:rPr>
          <w:rFonts w:ascii="Cambria" w:hAnsi="Cambria" w:eastAsia="Cambria" w:cs="Cambria"/>
          <w:color w:val="1B2232"/>
          <w:sz w:val="32"/>
          <w:szCs w:val="32"/>
          <w:b/>
        </w:rPr>
        <w:t xml:space="preserve">					QUYẾT ĐỊNH:</w:t>
      </w:r>
    </w:p>
    <w:p>
      <w:pPr/>
      <w:r>
        <w:rPr>
          <w:rFonts w:ascii="Cambria" w:hAnsi="Cambria" w:eastAsia="Cambria" w:cs="Cambria"/>
          <w:color w:val="1B2232"/>
          <w:sz w:val="24"/>
          <w:szCs w:val="24"/>
        </w:rPr>
        <w:t xml:space="preserve">   ĐIỀU 1. Duyệt danh sách 40 sinh viên đại học hệ chính quy khoa Công nghệ thông tin cho phép đăng ký đề tài, chuẩn bị bảo vệ khóa luận vào tháng 6/2017.</w:t>
      </w:r>
    </w:p>
    <w:p>
      <w:pPr/>
      <w:r>
        <w:rPr>
          <w:rFonts w:ascii="Cambria" w:hAnsi="Cambria" w:eastAsia="Cambria" w:cs="Cambria"/>
          <w:color w:val="1B2232"/>
          <w:sz w:val="24"/>
          <w:szCs w:val="24"/>
        </w:rPr>
        <w:t xml:space="preserve">   ĐIỀU 2. Danh sách sinh viên và giáo viên trong file đính kèm có trách nhiệm thi hành công văn này.</w:t>
      </w:r>
    </w:p>
    <w:p>
      <w:pPr/>
      <w:r>
        <w:rPr>
          <w:rFonts w:ascii="Cambria" w:hAnsi="Cambria" w:eastAsia="Cambria" w:cs="Cambria"/>
          <w:color w:val="1B2232"/>
          <w:sz w:val="24"/>
          <w:szCs w:val="24"/>
        </w:rPr>
        <w:t xml:space="preserve">   ĐIỀU 3. File đính kèm: danh_sach_de_tai_khoa119492016.xlsx</w:t>
      </w:r>
    </w:p>
    <w:p>
      <w:pPr/>
      <w:r>
        <w:rPr>
          <w:rFonts w:ascii="Cambria" w:hAnsi="Cambria" w:eastAsia="Cambria" w:cs="Cambria"/>
          <w:color w:val="1B2232"/>
          <w:sz w:val="24"/>
          <w:szCs w:val="24"/>
          <w:b/>
        </w:rPr>
        <w:t xml:space="preserve">   									HIỆU TRƯỞNG</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2016-12-10T18:56:03+00:00</dcterms:created>
  <dcterms:modified xsi:type="dcterms:W3CDTF">2016-12-10T18:56:03+00:00</dcterms:modified>
</cp:coreProperties>
</file>

<file path=docProps/custom.xml><?xml version="1.0" encoding="utf-8"?>
<Properties xmlns="http://schemas.openxmlformats.org/officeDocument/2006/custom-properties" xmlns:vt="http://schemas.openxmlformats.org/officeDocument/2006/docPropsVTypes"/>
</file>