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9B5F22">
        <w:rPr>
          <w:rFonts w:hint="eastAsia"/>
          <w:b/>
          <w:sz w:val="72"/>
          <w:szCs w:val="72"/>
        </w:rPr>
        <w:t>七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9B5F22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10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9B5F22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9B5F22">
              <w:rPr>
                <w:rFonts w:hint="eastAsia"/>
                <w:sz w:val="36"/>
                <w:szCs w:val="36"/>
              </w:rPr>
              <w:t>修改需求分析文档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EE7AFF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对我们原先的需求分析做出了评判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讨论了我们需求分析报告不足的地方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然后做出修改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并给各个组员分配相应的任务</w:t>
            </w:r>
            <w:bookmarkStart w:id="0" w:name="_GoBack"/>
            <w:bookmarkEnd w:id="0"/>
            <w:r w:rsidR="009B5F22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D71529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2019-04-13T13:18:00Z</dcterms:created>
  <dcterms:modified xsi:type="dcterms:W3CDTF">2019-05-28T14:29:00Z</dcterms:modified>
</cp:coreProperties>
</file>