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86189C" w14:textId="77777777" w:rsidR="001F7161" w:rsidRPr="001F7161" w:rsidRDefault="001F7161" w:rsidP="001F7161">
      <w:pPr>
        <w:pStyle w:val="ListParagraph"/>
        <w:rPr>
          <w:rFonts w:ascii="Arial" w:hAnsi="Arial" w:cs="Arial"/>
        </w:rPr>
      </w:pPr>
      <w:r w:rsidRPr="001F7161">
        <w:rPr>
          <w:rFonts w:ascii="Arial" w:hAnsi="Arial" w:cs="Arial"/>
        </w:rPr>
        <w:t>Support Vector Machine (SVM) is a powerful and versatile supervised machine learning algorithm used for classification and regression tasks. It is particularly well-suited for classification of complex but small- or medium-sized datasets. Here's an overview of its architecture and how it works:</w:t>
      </w:r>
    </w:p>
    <w:p w14:paraId="7F6AFA99"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Objective</w:t>
      </w:r>
      <w:r w:rsidRPr="001F7161">
        <w:rPr>
          <w:rFonts w:ascii="Arial" w:hAnsi="Arial" w:cs="Arial"/>
        </w:rPr>
        <w:t>: The main objective of an SVM is to find the hyperplane that best separates the data points of different classes in the feature space. For two-dimensional data, this hyperplane is a line, but for higher-dimensional data, it's a plane or a hyperplane.</w:t>
      </w:r>
    </w:p>
    <w:p w14:paraId="461CCF4B"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Support Vectors</w:t>
      </w:r>
      <w:r w:rsidRPr="001F7161">
        <w:rPr>
          <w:rFonts w:ascii="Arial" w:hAnsi="Arial" w:cs="Arial"/>
        </w:rPr>
        <w:t>: Support vectors are the data points that are closest to the hyperplane and influence its position and orientation. These points are critical in defining the hyperplane because they are the most difficult to classify and provide the margin boundaries.</w:t>
      </w:r>
    </w:p>
    <w:p w14:paraId="5A4958EB"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Margin</w:t>
      </w:r>
      <w:r w:rsidRPr="001F7161">
        <w:rPr>
          <w:rFonts w:ascii="Arial" w:hAnsi="Arial" w:cs="Arial"/>
        </w:rPr>
        <w:t>: The margin is the distance between the hyperplane and the nearest data point from either class. SVM aims to maximize this margin to increase the model's robustness and its ability to generalize well to unseen data.</w:t>
      </w:r>
    </w:p>
    <w:p w14:paraId="4AE5260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Linear SVM</w:t>
      </w:r>
      <w:r w:rsidRPr="001F7161">
        <w:rPr>
          <w:rFonts w:ascii="Arial" w:hAnsi="Arial" w:cs="Arial"/>
        </w:rPr>
        <w:t>: In its simplest form, SVM is used for linearly separable data, where a single straight line (or hyperplane in higher dimensions) can separate the classes. The algorithm finds the optimal hyperplane that maximizes the margin between the two classes.</w:t>
      </w:r>
    </w:p>
    <w:p w14:paraId="53F1DC7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Kernel Trick</w:t>
      </w:r>
      <w:r w:rsidRPr="001F7161">
        <w:rPr>
          <w:rFonts w:ascii="Arial" w:hAnsi="Arial" w:cs="Arial"/>
        </w:rPr>
        <w:t>: For non-linearly separable data, SVM uses the kernel trick to transform the input space into a higher-dimensional space where a linear separation is possible. Common kernels include the polynomial kernel, radial basis function (RBF) or Gaussian kernel, and the sigmoid kernel. The choice of kernel can significantly affect the performance of the SVM.</w:t>
      </w:r>
    </w:p>
    <w:p w14:paraId="00A4E62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Soft Margin</w:t>
      </w:r>
      <w:r w:rsidRPr="001F7161">
        <w:rPr>
          <w:rFonts w:ascii="Arial" w:hAnsi="Arial" w:cs="Arial"/>
        </w:rPr>
        <w:t xml:space="preserve">: To handle data that is not perfectly separable, SVM introduces the concept of the soft margin, which allows some data points to violate the margin constraints. This is controlled by a regularization parameter (often denoted as C) </w:t>
      </w:r>
      <w:r w:rsidRPr="001F7161">
        <w:rPr>
          <w:rFonts w:ascii="Arial" w:hAnsi="Arial" w:cs="Arial"/>
        </w:rPr>
        <w:lastRenderedPageBreak/>
        <w:t>that balances the trade-off between achieving a low training error and maintaining a large margin.</w:t>
      </w:r>
    </w:p>
    <w:p w14:paraId="511F37B8"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Optimization</w:t>
      </w:r>
      <w:r w:rsidRPr="001F7161">
        <w:rPr>
          <w:rFonts w:ascii="Arial" w:hAnsi="Arial" w:cs="Arial"/>
        </w:rPr>
        <w:t>: The process of finding the optimal hyperplane is an optimization problem that involves minimizing an objective function subject to certain constraints. This is typically solved using quadratic programming.</w:t>
      </w:r>
    </w:p>
    <w:p w14:paraId="35A972D9" w14:textId="77777777" w:rsidR="001F7161" w:rsidRPr="001F7161" w:rsidRDefault="001F7161" w:rsidP="001F7161">
      <w:pPr>
        <w:pStyle w:val="ListParagraph"/>
        <w:rPr>
          <w:rFonts w:ascii="Arial" w:hAnsi="Arial" w:cs="Arial"/>
        </w:rPr>
      </w:pPr>
      <w:r w:rsidRPr="001F7161">
        <w:rPr>
          <w:rFonts w:ascii="Arial" w:hAnsi="Arial" w:cs="Arial"/>
          <w:b/>
          <w:bCs/>
        </w:rPr>
        <w:t>Architecture Summary</w:t>
      </w:r>
      <w:r w:rsidRPr="001F7161">
        <w:rPr>
          <w:rFonts w:ascii="Arial" w:hAnsi="Arial" w:cs="Arial"/>
        </w:rPr>
        <w:t>:</w:t>
      </w:r>
    </w:p>
    <w:p w14:paraId="40A7CE71"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SVM does not have an architecture in the same sense as neural networks with layers and neurons. Instead, it's based on mathematical principles and optimization techniques to find the decision boundary (hyperplane) that best separates different classes in the feature space.</w:t>
      </w:r>
    </w:p>
    <w:p w14:paraId="00A79634"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The key components include support vectors, margin maximization, and optionally, kernel transformations for non-linear data.</w:t>
      </w:r>
    </w:p>
    <w:p w14:paraId="3839F181"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SVM models are characterized by their use of kernels, the regularization parameter C, and for some kernels, additional parameters like gamma in the RBF kernel.</w:t>
      </w:r>
    </w:p>
    <w:p w14:paraId="2F67EA32" w14:textId="77777777" w:rsidR="001F7161" w:rsidRPr="0053131D" w:rsidRDefault="001F7161" w:rsidP="001F7161">
      <w:pPr>
        <w:pStyle w:val="ListParagraph"/>
        <w:rPr>
          <w:rFonts w:ascii="Arial" w:hAnsi="Arial" w:cs="Arial"/>
        </w:rPr>
      </w:pP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lastRenderedPageBreak/>
        <w:t>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53A787F5" w14:textId="77777777" w:rsidR="002E3079" w:rsidRPr="002E3079" w:rsidRDefault="002E3079" w:rsidP="002E3079">
      <w:pPr>
        <w:pStyle w:val="ListParagraph"/>
        <w:rPr>
          <w:rFonts w:ascii="Arial" w:hAnsi="Arial" w:cs="Arial"/>
        </w:rPr>
      </w:pPr>
      <w:r w:rsidRPr="002E3079">
        <w:rPr>
          <w:rFonts w:ascii="Arial" w:hAnsi="Arial" w:cs="Arial"/>
        </w:rPr>
        <w:t>Decision trees are a non-linear predictive modeling tool widely used in machine learning for both classification and regression tasks. The architecture of a decision tree is intuitive and mimics the process of human decision making, making it easy to understand and interpret. Here's a breakdown of its architecture:</w:t>
      </w:r>
    </w:p>
    <w:p w14:paraId="5D17A548"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Root Node</w:t>
      </w:r>
      <w:r w:rsidRPr="002E3079">
        <w:rPr>
          <w:rFonts w:ascii="Arial" w:hAnsi="Arial" w:cs="Arial"/>
        </w:rPr>
        <w:t>: This is the topmost node of the tree where the decision process starts. It represents the entire dataset, which then gets split according to a certain feature that provides the best separation based on a specific criterion.</w:t>
      </w:r>
    </w:p>
    <w:p w14:paraId="6F2CAED8"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Splitting</w:t>
      </w:r>
      <w:r w:rsidRPr="002E3079">
        <w:rPr>
          <w:rFonts w:ascii="Arial" w:hAnsi="Arial" w:cs="Arial"/>
        </w:rPr>
        <w:t>: From the root node, the dataset is split into subsets using feature values. This process is repeated recursively on each derived subset in a manner called recursive partitioning. The choice of which feature to split on is determined by measures such as Gini impurity, entropy (information gain), or variance reduction in regression.</w:t>
      </w:r>
    </w:p>
    <w:p w14:paraId="203C7FB2"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Internal Nodes</w:t>
      </w:r>
      <w:r w:rsidRPr="002E3079">
        <w:rPr>
          <w:rFonts w:ascii="Arial" w:hAnsi="Arial" w:cs="Arial"/>
        </w:rPr>
        <w:t>: These nodes represent the features by which the data is split. An internal node can lead to further nodes or leaves. Each internal node is a condition on a single feature, designed to split the dataset into smaller subsets.</w:t>
      </w:r>
    </w:p>
    <w:p w14:paraId="4BFB8071"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Branches/Edges</w:t>
      </w:r>
      <w:r w:rsidRPr="002E3079">
        <w:rPr>
          <w:rFonts w:ascii="Arial" w:hAnsi="Arial" w:cs="Arial"/>
        </w:rPr>
        <w:t>: The branches or edges represent the outcome of a test and connect to the next node or leaf. In a binary tree, each node typically has two outgoing edges representing the binary outcomes (true/false, yes/no, etc.).</w:t>
      </w:r>
    </w:p>
    <w:p w14:paraId="0A7B5269"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Leaf Nodes/Terminal Nodes</w:t>
      </w:r>
      <w:r w:rsidRPr="002E3079">
        <w:rPr>
          <w:rFonts w:ascii="Arial" w:hAnsi="Arial" w:cs="Arial"/>
        </w:rPr>
        <w:t>: These nodes represent the final output of the decision process. In classification trees, each leaf node is assigned a class label. In regression trees, they represent a continuous value.</w:t>
      </w:r>
    </w:p>
    <w:p w14:paraId="38153414"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Pruning</w:t>
      </w:r>
      <w:r w:rsidRPr="002E3079">
        <w:rPr>
          <w:rFonts w:ascii="Arial" w:hAnsi="Arial" w:cs="Arial"/>
        </w:rPr>
        <w:t>: To avoid overfitting, decision trees can be pruned by removing parts of the tree that do not provide additional power in predicting the target variable. Pruning can be done by setting a maximum depth of the tree, minimum samples per leaf, minimum samples per split, or using cost complexity pruning.</w:t>
      </w:r>
    </w:p>
    <w:p w14:paraId="207BA402" w14:textId="77777777" w:rsidR="002E3079" w:rsidRPr="002E3079" w:rsidRDefault="002E3079" w:rsidP="002E3079">
      <w:pPr>
        <w:pStyle w:val="ListParagraph"/>
        <w:rPr>
          <w:rFonts w:ascii="Arial" w:hAnsi="Arial" w:cs="Arial"/>
        </w:rPr>
      </w:pPr>
      <w:r w:rsidRPr="002E3079">
        <w:rPr>
          <w:rFonts w:ascii="Arial" w:hAnsi="Arial" w:cs="Arial"/>
          <w:b/>
          <w:bCs/>
        </w:rPr>
        <w:t>Key Characteristics</w:t>
      </w:r>
      <w:r w:rsidRPr="002E3079">
        <w:rPr>
          <w:rFonts w:ascii="Arial" w:hAnsi="Arial" w:cs="Arial"/>
        </w:rPr>
        <w:t>:</w:t>
      </w:r>
    </w:p>
    <w:p w14:paraId="424F91CE"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Hierarchical Structure</w:t>
      </w:r>
      <w:r w:rsidRPr="002E3079">
        <w:rPr>
          <w:rFonts w:ascii="Arial" w:hAnsi="Arial" w:cs="Arial"/>
        </w:rPr>
        <w:t>: The tree structure is hierarchical, consisting of a root, internal nodes, and leaves.</w:t>
      </w:r>
    </w:p>
    <w:p w14:paraId="019964B4"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Binary or Multi-way Splits</w:t>
      </w:r>
      <w:r w:rsidRPr="002E3079">
        <w:rPr>
          <w:rFonts w:ascii="Arial" w:hAnsi="Arial" w:cs="Arial"/>
        </w:rPr>
        <w:t>: While binary splits are common, decision trees can also perform multi-way splits.</w:t>
      </w:r>
    </w:p>
    <w:p w14:paraId="74B91133"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lastRenderedPageBreak/>
        <w:t>Non-Parametric</w:t>
      </w:r>
      <w:r w:rsidRPr="002E3079">
        <w:rPr>
          <w:rFonts w:ascii="Arial" w:hAnsi="Arial" w:cs="Arial"/>
        </w:rPr>
        <w:t>: Decision trees do not assume any distribution of the data, making them suitable for non-linear relationships.</w:t>
      </w:r>
    </w:p>
    <w:p w14:paraId="7AD5BA20"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Interpretability</w:t>
      </w:r>
      <w:r w:rsidRPr="002E3079">
        <w:rPr>
          <w:rFonts w:ascii="Arial" w:hAnsi="Arial" w:cs="Arial"/>
        </w:rPr>
        <w:t>: One of the main advantages of decision trees is their ease of interpretation. They can be visualized and understood by people without a background in statistical analysis.</w:t>
      </w:r>
    </w:p>
    <w:p w14:paraId="745258E1" w14:textId="77777777" w:rsidR="002E3079" w:rsidRPr="002E3079" w:rsidRDefault="002E3079" w:rsidP="002E3079">
      <w:pPr>
        <w:pStyle w:val="ListParagraph"/>
        <w:rPr>
          <w:rFonts w:ascii="Arial" w:hAnsi="Arial" w:cs="Arial"/>
        </w:rPr>
      </w:pPr>
      <w:r w:rsidRPr="002E3079">
        <w:rPr>
          <w:rFonts w:ascii="Arial" w:hAnsi="Arial" w:cs="Arial"/>
          <w:b/>
          <w:bCs/>
        </w:rPr>
        <w:t>Decision Process</w:t>
      </w:r>
      <w:r w:rsidRPr="002E3079">
        <w:rPr>
          <w:rFonts w:ascii="Arial" w:hAnsi="Arial" w:cs="Arial"/>
        </w:rPr>
        <w:t>:</w:t>
      </w:r>
    </w:p>
    <w:p w14:paraId="1628A84D"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Starting from the root, the decision tree algorithm asks questions based on the features.</w:t>
      </w:r>
    </w:p>
    <w:p w14:paraId="30CD4F7D"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Depending on the answers (feature values), it follows the branches of the tree.</w:t>
      </w:r>
    </w:p>
    <w:p w14:paraId="4F6F4D1E"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This process continues until it reaches a leaf node, where a prediction is made.</w:t>
      </w:r>
    </w:p>
    <w:p w14:paraId="7BEE6883" w14:textId="77777777" w:rsidR="002E3079" w:rsidRPr="002E3079" w:rsidRDefault="002E3079" w:rsidP="002E3079">
      <w:pPr>
        <w:pStyle w:val="ListParagraph"/>
        <w:rPr>
          <w:rFonts w:ascii="Arial" w:hAnsi="Arial" w:cs="Arial"/>
        </w:rPr>
      </w:pPr>
    </w:p>
    <w:p w14:paraId="16978D4B" w14:textId="77777777" w:rsidR="002E3079" w:rsidRPr="0053131D" w:rsidRDefault="002E3079" w:rsidP="002E3079">
      <w:pPr>
        <w:pStyle w:val="ListParagraph"/>
        <w:rPr>
          <w:rFonts w:ascii="Arial" w:hAnsi="Arial" w:cs="Arial"/>
        </w:rPr>
      </w:pP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w:t>
      </w:r>
      <w:r w:rsidRPr="0053131D">
        <w:rPr>
          <w:rFonts w:ascii="Arial" w:hAnsi="Arial" w:cs="Arial"/>
          <w:color w:val="000000" w:themeColor="text1"/>
        </w:rPr>
        <w:lastRenderedPageBreak/>
        <w:t xml:space="preserve">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Also known as the cost function, it measures how well the neural network performs by comparing the predicted outputs of the network to the actual 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1C7809A9" w14:textId="36A7914A" w:rsidR="00036572" w:rsidRDefault="00036572" w:rsidP="00036572">
      <w:pPr>
        <w:pStyle w:val="NormalWeb"/>
        <w:spacing w:before="0" w:beforeAutospacing="0" w:after="0" w:afterAutospacing="0" w:line="360" w:lineRule="atLeast"/>
        <w:ind w:left="720"/>
        <w:rPr>
          <w:rFonts w:ascii="Arial" w:hAnsi="Arial" w:cs="Arial"/>
          <w:color w:val="000000" w:themeColor="text1"/>
        </w:rPr>
      </w:pPr>
      <w:r>
        <w:rPr>
          <w:rFonts w:ascii="Arial" w:hAnsi="Arial" w:cs="Arial"/>
          <w:color w:val="000000" w:themeColor="text1"/>
        </w:rPr>
        <w:t>Architecture:</w:t>
      </w:r>
    </w:p>
    <w:p w14:paraId="738DB77A"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Input Layer</w:t>
      </w:r>
      <w:r w:rsidRPr="00036572">
        <w:rPr>
          <w:rFonts w:ascii="Arial" w:hAnsi="Arial" w:cs="Arial"/>
          <w:color w:val="000000" w:themeColor="text1"/>
        </w:rPr>
        <w:t>: This is the first layer of the neural network. Each node in this layer represents one feature of the input data. The role of the input layer is to receive the inputs and pass them on to the next layer without applying any operations on them.</w:t>
      </w:r>
    </w:p>
    <w:p w14:paraId="1EC4B789"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Hidden Layers</w:t>
      </w:r>
      <w:r w:rsidRPr="00036572">
        <w:rPr>
          <w:rFonts w:ascii="Arial" w:hAnsi="Arial" w:cs="Arial"/>
          <w:color w:val="000000" w:themeColor="text1"/>
        </w:rPr>
        <w:t>: Between the input layer and the output layer, there can be one or more hidden layers. These layers perform computations and transformations on the inputs received from the previous layer. The complexity and capability of the neural network increase with the number of hidden layers and the number of nodes in each hidden layer. Each node in a hidden layer combines inputs from the previous layer with a set of weights, applies an activation function, and passes the result to the next layer.</w:t>
      </w:r>
    </w:p>
    <w:p w14:paraId="7BC1D21E"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Output Layer</w:t>
      </w:r>
      <w:r w:rsidRPr="00036572">
        <w:rPr>
          <w:rFonts w:ascii="Arial" w:hAnsi="Arial" w:cs="Arial"/>
          <w:color w:val="000000" w:themeColor="text1"/>
        </w:rPr>
        <w:t>: This is the final layer of the neural network. The output layer produces the final predictions or classifications. The number of nodes in the output layer depends on the type of problem being solved (e.g., one node for binary classification, multiple nodes for multi-class classification or regression).</w:t>
      </w:r>
    </w:p>
    <w:p w14:paraId="55A6B073"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Weights and Biases</w:t>
      </w:r>
      <w:r w:rsidRPr="00036572">
        <w:rPr>
          <w:rFonts w:ascii="Arial" w:hAnsi="Arial" w:cs="Arial"/>
          <w:color w:val="000000" w:themeColor="text1"/>
        </w:rPr>
        <w:t>: Each connection between nodes of adjacent layers has an associated weight, and each node (except for those in the input layer) has a bias. These weights and biases are the parameters that the neural network learns during the training process.</w:t>
      </w:r>
    </w:p>
    <w:p w14:paraId="76CC06AA"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Activation Functions</w:t>
      </w:r>
      <w:r w:rsidRPr="00036572">
        <w:rPr>
          <w:rFonts w:ascii="Arial" w:hAnsi="Arial" w:cs="Arial"/>
          <w:color w:val="000000" w:themeColor="text1"/>
        </w:rPr>
        <w:t xml:space="preserve">: Activation functions are applied to the weighted sum of inputs and biases to introduce non-linearity into the model, allowing it to learn complex patterns. Common activation functions include </w:t>
      </w:r>
      <w:proofErr w:type="spellStart"/>
      <w:r w:rsidRPr="00036572">
        <w:rPr>
          <w:rFonts w:ascii="Arial" w:hAnsi="Arial" w:cs="Arial"/>
          <w:color w:val="000000" w:themeColor="text1"/>
        </w:rPr>
        <w:t>ReLU</w:t>
      </w:r>
      <w:proofErr w:type="spellEnd"/>
      <w:r w:rsidRPr="00036572">
        <w:rPr>
          <w:rFonts w:ascii="Arial" w:hAnsi="Arial" w:cs="Arial"/>
          <w:color w:val="000000" w:themeColor="text1"/>
        </w:rPr>
        <w:t xml:space="preserve"> (Rectified Linear Unit), Sigmoid, and Tanh.</w:t>
      </w:r>
    </w:p>
    <w:p w14:paraId="0C288E43"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Forward Propagation</w:t>
      </w:r>
      <w:r w:rsidRPr="00036572">
        <w:rPr>
          <w:rFonts w:ascii="Arial" w:hAnsi="Arial" w:cs="Arial"/>
          <w:color w:val="000000" w:themeColor="text1"/>
        </w:rPr>
        <w:t>: During forward propagation, data moves through the network from the input layer to the output layer. At each node, the incoming values are weighted, summed, and passed through an activation function.</w:t>
      </w:r>
    </w:p>
    <w:p w14:paraId="0AE66667"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Backpropagation</w:t>
      </w:r>
      <w:r w:rsidRPr="00036572">
        <w:rPr>
          <w:rFonts w:ascii="Arial" w:hAnsi="Arial" w:cs="Arial"/>
          <w:color w:val="000000" w:themeColor="text1"/>
        </w:rPr>
        <w:t>: Backpropagation is the process used during training to update the weights and biases. It involves computing the gradient of the loss function (which measures the difference between the predicted output and the actual output) with respect to each weight and bias, then adjusting those weights and biases to minimize the loss.</w:t>
      </w:r>
    </w:p>
    <w:p w14:paraId="43F32A86"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lastRenderedPageBreak/>
        <w:t>Loss Function</w:t>
      </w:r>
      <w:r w:rsidRPr="00036572">
        <w:rPr>
          <w:rFonts w:ascii="Arial" w:hAnsi="Arial" w:cs="Arial"/>
          <w:color w:val="000000" w:themeColor="text1"/>
        </w:rPr>
        <w:t>: The loss function measures how well the neural network performs. Common loss functions include Mean Squared Error (MSE) for regression tasks and Cross-Entropy for classification tasks.</w:t>
      </w:r>
    </w:p>
    <w:p w14:paraId="62B33DDB"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Optimizer</w:t>
      </w:r>
      <w:r w:rsidRPr="00036572">
        <w:rPr>
          <w:rFonts w:ascii="Arial" w:hAnsi="Arial" w:cs="Arial"/>
          <w:color w:val="000000" w:themeColor="text1"/>
        </w:rPr>
        <w:t>: An optimizer is an algorithm that updates the weights and biases in the direction that minimizes the loss. Common optimizers include Gradient Descent, Stochastic Gradient Descent (SGD), Adam, and RMSprop.</w:t>
      </w:r>
    </w:p>
    <w:p w14:paraId="7C470E9C" w14:textId="77777777" w:rsidR="00036572" w:rsidRDefault="00036572" w:rsidP="00036572">
      <w:pPr>
        <w:pStyle w:val="NormalWeb"/>
        <w:spacing w:before="0" w:beforeAutospacing="0" w:after="0" w:afterAutospacing="0" w:line="360" w:lineRule="atLeast"/>
        <w:ind w:left="720"/>
        <w:rPr>
          <w:rFonts w:ascii="Arial" w:hAnsi="Arial" w:cs="Arial"/>
          <w:color w:val="000000" w:themeColor="text1"/>
        </w:rPr>
      </w:pP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w:t>
      </w:r>
      <w:r w:rsidRPr="00A573A0">
        <w:rPr>
          <w:rFonts w:ascii="Arial" w:hAnsi="Arial" w:cs="Arial"/>
          <w:color w:val="000000" w:themeColor="text1"/>
        </w:rPr>
        <w:lastRenderedPageBreak/>
        <w:t>the exponential of each output and then normalizing these values by dividing by the sum of all the exponentials. This ensures that the output values are in the 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lastRenderedPageBreak/>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lastRenderedPageBreak/>
        <w:t>Convolution Operation:</w:t>
      </w:r>
      <w:r w:rsidRPr="009C7DED">
        <w:t> As the kernel slides (or convolves) across the input data, it performs element-wise multiplication with the part of the input it covers, and the 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2FC90424" w14:textId="52AC94D6" w:rsidR="004E16F5" w:rsidRDefault="004E16F5" w:rsidP="004E16F5">
      <w:pPr>
        <w:pStyle w:val="ListParagraph"/>
      </w:pPr>
      <w:r>
        <w:t>Architecture:</w:t>
      </w:r>
    </w:p>
    <w:p w14:paraId="1E4D55F4" w14:textId="77777777" w:rsidR="004E16F5" w:rsidRPr="004E16F5" w:rsidRDefault="004E16F5" w:rsidP="004E16F5">
      <w:pPr>
        <w:pStyle w:val="ListParagraph"/>
        <w:numPr>
          <w:ilvl w:val="0"/>
          <w:numId w:val="23"/>
        </w:numPr>
      </w:pPr>
      <w:r w:rsidRPr="004E16F5">
        <w:rPr>
          <w:b/>
          <w:bCs/>
        </w:rPr>
        <w:t>Input Layer</w:t>
      </w:r>
      <w:r w:rsidRPr="004E16F5">
        <w:t>: This layer holds the raw pixel values of the image. For example, an image of size 28x28 pixels will have an input layer of 28x28 nodes.</w:t>
      </w:r>
    </w:p>
    <w:p w14:paraId="17E72C76" w14:textId="77777777" w:rsidR="004E16F5" w:rsidRPr="004E16F5" w:rsidRDefault="004E16F5" w:rsidP="004E16F5">
      <w:pPr>
        <w:pStyle w:val="ListParagraph"/>
        <w:numPr>
          <w:ilvl w:val="0"/>
          <w:numId w:val="23"/>
        </w:numPr>
      </w:pPr>
      <w:r w:rsidRPr="004E16F5">
        <w:rPr>
          <w:b/>
          <w:bCs/>
        </w:rPr>
        <w:t>Convolutional Layers</w:t>
      </w:r>
      <w:r w:rsidRPr="004E16F5">
        <w:t xml:space="preserve">: These are the core building blocks of a CNN. The convolutional layer applies </w:t>
      </w:r>
      <w:proofErr w:type="gramStart"/>
      <w:r w:rsidRPr="004E16F5">
        <w:t>a number of</w:t>
      </w:r>
      <w:proofErr w:type="gramEnd"/>
      <w:r w:rsidRPr="004E16F5">
        <w:t xml:space="preserve"> convolutional filters to the input. Each filter activates certain features from the input. For example, one filter might activate when it sees vertical </w:t>
      </w:r>
      <w:proofErr w:type="gramStart"/>
      <w:r w:rsidRPr="004E16F5">
        <w:t>edges</w:t>
      </w:r>
      <w:proofErr w:type="gramEnd"/>
      <w:r w:rsidRPr="004E16F5">
        <w:t xml:space="preserve"> and another might activate when it sees horizontal edges. The output of the convolutional layer is a set of feature maps.</w:t>
      </w:r>
    </w:p>
    <w:p w14:paraId="1AA174E6" w14:textId="77777777" w:rsidR="004E16F5" w:rsidRPr="004E16F5" w:rsidRDefault="004E16F5" w:rsidP="004E16F5">
      <w:pPr>
        <w:pStyle w:val="ListParagraph"/>
        <w:numPr>
          <w:ilvl w:val="0"/>
          <w:numId w:val="23"/>
        </w:numPr>
      </w:pPr>
      <w:r w:rsidRPr="004E16F5">
        <w:rPr>
          <w:b/>
          <w:bCs/>
        </w:rPr>
        <w:t>Activation Functions</w:t>
      </w:r>
      <w:r w:rsidRPr="004E16F5">
        <w:t>: After a convolution operation, an activation function is applied to introduce non-linearity into the model, allowing it to learn more complex patterns. The Rectified Linear Unit (</w:t>
      </w:r>
      <w:proofErr w:type="spellStart"/>
      <w:r w:rsidRPr="004E16F5">
        <w:t>ReLU</w:t>
      </w:r>
      <w:proofErr w:type="spellEnd"/>
      <w:r w:rsidRPr="004E16F5">
        <w:t xml:space="preserve">) is the </w:t>
      </w:r>
      <w:proofErr w:type="gramStart"/>
      <w:r w:rsidRPr="004E16F5">
        <w:t>most commonly used</w:t>
      </w:r>
      <w:proofErr w:type="gramEnd"/>
      <w:r w:rsidRPr="004E16F5">
        <w:t xml:space="preserve"> activation function in CNNs, applied after each convolution operation.</w:t>
      </w:r>
    </w:p>
    <w:p w14:paraId="3F0E60B7" w14:textId="77777777" w:rsidR="004E16F5" w:rsidRPr="004E16F5" w:rsidRDefault="004E16F5" w:rsidP="004E16F5">
      <w:pPr>
        <w:pStyle w:val="ListParagraph"/>
        <w:numPr>
          <w:ilvl w:val="0"/>
          <w:numId w:val="23"/>
        </w:numPr>
      </w:pPr>
      <w:r w:rsidRPr="004E16F5">
        <w:rPr>
          <w:b/>
          <w:bCs/>
        </w:rPr>
        <w:t>Pooling Layers</w:t>
      </w:r>
      <w:r w:rsidRPr="004E16F5">
        <w:t xml:space="preserve">: Pooling (also known as subsampling or </w:t>
      </w:r>
      <w:proofErr w:type="spellStart"/>
      <w:r w:rsidRPr="004E16F5">
        <w:t>downsampling</w:t>
      </w:r>
      <w:proofErr w:type="spellEnd"/>
      <w:r w:rsidRPr="004E16F5">
        <w:t>) reduces the dimensionality of each feature map but retains the most important information. Pooling layers reduce the number of parameters and computation in the network, and hence also control overfitting. The most common pooling method is max pooling, where the maximum element is selected from the region of the feature map covered by the filter.</w:t>
      </w:r>
    </w:p>
    <w:p w14:paraId="25A1190F" w14:textId="77777777" w:rsidR="004E16F5" w:rsidRPr="004E16F5" w:rsidRDefault="004E16F5" w:rsidP="004E16F5">
      <w:pPr>
        <w:pStyle w:val="ListParagraph"/>
        <w:numPr>
          <w:ilvl w:val="0"/>
          <w:numId w:val="23"/>
        </w:numPr>
      </w:pPr>
      <w:r w:rsidRPr="004E16F5">
        <w:rPr>
          <w:b/>
          <w:bCs/>
        </w:rPr>
        <w:t>Fully Connected (FC) Layers</w:t>
      </w:r>
      <w:r w:rsidRPr="004E16F5">
        <w:t>: After several convolutional and pooling layers, the high-level reasoning in the neural network is done via fully connected layers. Neurons in a fully connected layer have full connections to all activations in the previous layer. This part is typically used to flatten the output of convolutional pools and combine all the found features together to determine the class of the input image.</w:t>
      </w:r>
    </w:p>
    <w:p w14:paraId="304B205A" w14:textId="77777777" w:rsidR="004E16F5" w:rsidRPr="004E16F5" w:rsidRDefault="004E16F5" w:rsidP="004E16F5">
      <w:pPr>
        <w:pStyle w:val="ListParagraph"/>
        <w:numPr>
          <w:ilvl w:val="0"/>
          <w:numId w:val="23"/>
        </w:numPr>
      </w:pPr>
      <w:r w:rsidRPr="004E16F5">
        <w:rPr>
          <w:b/>
          <w:bCs/>
        </w:rPr>
        <w:lastRenderedPageBreak/>
        <w:t>Output Layer</w:t>
      </w:r>
      <w:r w:rsidRPr="004E16F5">
        <w:t xml:space="preserve">: The final layer is a fully connected layer with an activation function such as </w:t>
      </w:r>
      <w:proofErr w:type="spellStart"/>
      <w:r w:rsidRPr="004E16F5">
        <w:t>softmax</w:t>
      </w:r>
      <w:proofErr w:type="spellEnd"/>
      <w:r w:rsidRPr="004E16F5">
        <w:t xml:space="preserve"> (for classification tasks) that outputs the probabilities of each class. For example, in a task to classify images into 10 categories, the output layer will have 10 nodes.</w:t>
      </w:r>
    </w:p>
    <w:p w14:paraId="65540AB4" w14:textId="77777777" w:rsidR="004E16F5" w:rsidRDefault="004E16F5" w:rsidP="004E16F5">
      <w:pPr>
        <w:pStyle w:val="ListParagraph"/>
      </w:pP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t>Segmentation:</w:t>
      </w:r>
      <w:r w:rsidRPr="006C76B8">
        <w:t> In segmentation tasks, especially with architectures like U-Net, the encoder part of the network captures the context of the input image. It works by 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xml:space="preserve"> Some generative models, like Variational Autoencoders (VAEs), use an encoder to map input data to a distribution in latent space. The decoder then samples from this distribution to generate new data points. The encoder in such </w:t>
      </w:r>
      <w:r w:rsidRPr="006C76B8">
        <w:lastRenderedPageBreak/>
        <w:t>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18F159B6" w:rsidR="00290409" w:rsidRDefault="00B53BFC" w:rsidP="00290409">
      <w:pPr>
        <w:pStyle w:val="ListParagraph"/>
        <w:numPr>
          <w:ilvl w:val="0"/>
          <w:numId w:val="1"/>
        </w:numPr>
      </w:pPr>
      <w:r>
        <w:t>Avoid re-evaluations, only evaluate children and mutants.</w:t>
      </w:r>
    </w:p>
    <w:p w14:paraId="15B2CDC9" w14:textId="235C32AA" w:rsidR="00B53BFC" w:rsidRDefault="00930295" w:rsidP="00930295">
      <w:pPr>
        <w:ind w:left="360"/>
      </w:pPr>
      <w:r>
        <w:t>Bayes’ Rule</w:t>
      </w:r>
    </w:p>
    <w:p w14:paraId="49FA1067" w14:textId="11DC2D87" w:rsidR="00930295" w:rsidRPr="00930295" w:rsidRDefault="00930295" w:rsidP="00930295">
      <w:pPr>
        <w:pStyle w:val="ListParagraph"/>
        <w:numPr>
          <w:ilvl w:val="0"/>
          <w:numId w:val="1"/>
        </w:numPr>
        <w:rPr>
          <w:rStyle w:val="codegreen"/>
        </w:rPr>
      </w:pPr>
      <w:r>
        <w:rPr>
          <w:rFonts w:ascii="Verdana" w:hAnsi="Verdana"/>
          <w:color w:val="000000"/>
          <w:u w:val="single"/>
        </w:rPr>
        <w:t>p(C|</w:t>
      </w:r>
      <w:proofErr w:type="gramStart"/>
      <w:r>
        <w:rPr>
          <w:rFonts w:ascii="Verdana" w:hAnsi="Verdana"/>
          <w:color w:val="000000"/>
          <w:u w:val="single"/>
        </w:rPr>
        <w:t>X)</w:t>
      </w:r>
      <w:r>
        <w:rPr>
          <w:rFonts w:ascii="Verdana" w:hAnsi="Verdana"/>
          <w:color w:val="000000"/>
          <w:shd w:val="clear" w:color="auto" w:fill="FDFDFD"/>
        </w:rPr>
        <w:t>=</w:t>
      </w:r>
      <w:proofErr w:type="gramEnd"/>
      <w:r>
        <w:rPr>
          <w:rStyle w:val="codegreen"/>
          <w:rFonts w:ascii="Verdana" w:hAnsi="Verdana"/>
          <w:color w:val="006600"/>
        </w:rPr>
        <w:t>p(C)p(X|C)</w:t>
      </w:r>
      <w:r>
        <w:rPr>
          <w:rFonts w:ascii="Verdana" w:hAnsi="Verdana"/>
          <w:color w:val="000000"/>
          <w:shd w:val="clear" w:color="auto" w:fill="FDFDFD"/>
        </w:rPr>
        <w:t>/</w:t>
      </w:r>
      <w:r>
        <w:rPr>
          <w:rStyle w:val="codegreen"/>
          <w:rFonts w:ascii="Verdana" w:hAnsi="Verdana"/>
          <w:color w:val="006600"/>
        </w:rPr>
        <w:t>p(X)</w:t>
      </w:r>
    </w:p>
    <w:p w14:paraId="15C70CEC" w14:textId="1EDA1DE7" w:rsidR="00930295" w:rsidRPr="00930295" w:rsidRDefault="00930295" w:rsidP="00930295">
      <w:pPr>
        <w:pStyle w:val="ListParagraph"/>
        <w:numPr>
          <w:ilvl w:val="0"/>
          <w:numId w:val="1"/>
        </w:numPr>
      </w:pPr>
      <w:r w:rsidRPr="00930295">
        <w:rPr>
          <w:rFonts w:ascii="Verdana" w:hAnsi="Verdana"/>
          <w:color w:val="000000"/>
        </w:rPr>
        <w:t>Probability of C given X.</w:t>
      </w:r>
    </w:p>
    <w:p w14:paraId="666C15CF" w14:textId="532218B7" w:rsidR="00930295" w:rsidRDefault="00675761" w:rsidP="00930295">
      <w:pPr>
        <w:pStyle w:val="ListParagraph"/>
        <w:numPr>
          <w:ilvl w:val="0"/>
          <w:numId w:val="1"/>
        </w:numPr>
      </w:pPr>
      <w:r>
        <w:t>Naïve Bayes assumes independence of factors</w:t>
      </w:r>
    </w:p>
    <w:p w14:paraId="6B1EF8E0" w14:textId="12164EB8" w:rsidR="0014015B" w:rsidRDefault="0014015B" w:rsidP="00930295">
      <w:pPr>
        <w:pStyle w:val="ListParagraph"/>
        <w:numPr>
          <w:ilvl w:val="0"/>
          <w:numId w:val="1"/>
        </w:numPr>
      </w:pPr>
      <w:r>
        <w:rPr>
          <w:noProof/>
        </w:rPr>
        <w:drawing>
          <wp:inline distT="0" distB="0" distL="0" distR="0" wp14:anchorId="7CD6A3A9" wp14:editId="634B0D12">
            <wp:extent cx="5880100" cy="2336800"/>
            <wp:effectExtent l="0" t="0" r="0" b="0"/>
            <wp:docPr id="842294771"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4771" name="Picture 1" descr="A black text with a white backgroun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0100" cy="2336800"/>
                    </a:xfrm>
                    <a:prstGeom prst="rect">
                      <a:avLst/>
                    </a:prstGeom>
                  </pic:spPr>
                </pic:pic>
              </a:graphicData>
            </a:graphic>
          </wp:inline>
        </w:drawing>
      </w:r>
    </w:p>
    <w:p w14:paraId="50589665" w14:textId="77777777" w:rsidR="00675761" w:rsidRDefault="00675761" w:rsidP="009415C1">
      <w:pPr>
        <w:ind w:left="360"/>
      </w:pPr>
    </w:p>
    <w:p w14:paraId="2E018752" w14:textId="09CE231D" w:rsidR="009415C1" w:rsidRDefault="009415C1" w:rsidP="009415C1">
      <w:pPr>
        <w:ind w:left="360"/>
      </w:pPr>
      <w:r>
        <w:lastRenderedPageBreak/>
        <w:t>Attention</w:t>
      </w:r>
    </w:p>
    <w:p w14:paraId="78581484" w14:textId="7C07E286" w:rsidR="009415C1" w:rsidRDefault="009415C1" w:rsidP="009415C1">
      <w:pPr>
        <w:pStyle w:val="ListParagraph"/>
        <w:numPr>
          <w:ilvl w:val="0"/>
          <w:numId w:val="1"/>
        </w:numPr>
      </w:pPr>
      <w:r>
        <w:t>P. 604. Important to translation</w:t>
      </w:r>
    </w:p>
    <w:p w14:paraId="2FDF552A" w14:textId="6547DAB9" w:rsidR="009415C1" w:rsidRDefault="002E42A8" w:rsidP="009415C1">
      <w:pPr>
        <w:pStyle w:val="ListParagraph"/>
        <w:numPr>
          <w:ilvl w:val="0"/>
          <w:numId w:val="1"/>
        </w:numPr>
      </w:pPr>
      <w:r>
        <w:t>Transformer p. 609</w:t>
      </w:r>
    </w:p>
    <w:p w14:paraId="0083BBF1" w14:textId="537289E0" w:rsidR="00805CC1" w:rsidRDefault="00805CC1" w:rsidP="009415C1">
      <w:pPr>
        <w:pStyle w:val="ListParagraph"/>
        <w:numPr>
          <w:ilvl w:val="0"/>
          <w:numId w:val="1"/>
        </w:numPr>
      </w:pPr>
      <w:r>
        <w:t>Attention positive is explainability 626</w:t>
      </w:r>
    </w:p>
    <w:p w14:paraId="43FC4A5B" w14:textId="77777777" w:rsidR="00246FB3" w:rsidRPr="00246FB3" w:rsidRDefault="00246FB3" w:rsidP="00246FB3">
      <w:pPr>
        <w:pStyle w:val="ListParagraph"/>
        <w:numPr>
          <w:ilvl w:val="0"/>
          <w:numId w:val="1"/>
        </w:numPr>
      </w:pPr>
      <w:r w:rsidRPr="00246FB3">
        <w:t>In machine learning, encoders, decoders, autoencoders, and transformers are concepts and architectures that serve different purposes but are interconnected in how they process and represent data.</w:t>
      </w:r>
    </w:p>
    <w:p w14:paraId="40BD4F63" w14:textId="77777777" w:rsidR="00246FB3" w:rsidRPr="00246FB3" w:rsidRDefault="00246FB3" w:rsidP="00246FB3">
      <w:pPr>
        <w:pStyle w:val="ListParagraph"/>
        <w:numPr>
          <w:ilvl w:val="0"/>
          <w:numId w:val="1"/>
        </w:numPr>
      </w:pPr>
      <w:r w:rsidRPr="00246FB3">
        <w:rPr>
          <w:b/>
          <w:bCs/>
        </w:rPr>
        <w:t>Encoders and Decoders:</w:t>
      </w:r>
    </w:p>
    <w:p w14:paraId="399B69FF" w14:textId="77777777" w:rsidR="00246FB3" w:rsidRPr="00246FB3" w:rsidRDefault="00246FB3" w:rsidP="00246FB3">
      <w:pPr>
        <w:pStyle w:val="ListParagraph"/>
        <w:numPr>
          <w:ilvl w:val="0"/>
          <w:numId w:val="1"/>
        </w:numPr>
      </w:pPr>
      <w:r w:rsidRPr="00246FB3">
        <w:rPr>
          <w:b/>
          <w:bCs/>
        </w:rPr>
        <w:t>Encoders</w:t>
      </w:r>
      <w:r w:rsidRPr="00246FB3">
        <w:t> are components that transform input data into a different, often more compact representation. In the context of neural networks, an encoder might take an image and compress it into a lower-dimensional vector that captures its essential features.</w:t>
      </w:r>
    </w:p>
    <w:p w14:paraId="1A3E3E18" w14:textId="77777777" w:rsidR="00246FB3" w:rsidRPr="00246FB3" w:rsidRDefault="00246FB3" w:rsidP="00246FB3">
      <w:pPr>
        <w:pStyle w:val="ListParagraph"/>
        <w:numPr>
          <w:ilvl w:val="0"/>
          <w:numId w:val="1"/>
        </w:numPr>
      </w:pPr>
      <w:r w:rsidRPr="00246FB3">
        <w:rPr>
          <w:b/>
          <w:bCs/>
        </w:rPr>
        <w:t>Decoders</w:t>
      </w:r>
      <w:r w:rsidRPr="00246FB3">
        <w:t> perform the inverse operation. They take the encoded data and reconstruct the original input or transform it into a new output format. For example, a decoder might take a compressed image representation and reconstruct the original image or generate a textual description of the image.</w:t>
      </w:r>
    </w:p>
    <w:p w14:paraId="60E0EC1E" w14:textId="77777777" w:rsidR="00246FB3" w:rsidRPr="00246FB3" w:rsidRDefault="00246FB3" w:rsidP="00246FB3">
      <w:pPr>
        <w:pStyle w:val="ListParagraph"/>
        <w:numPr>
          <w:ilvl w:val="0"/>
          <w:numId w:val="1"/>
        </w:numPr>
      </w:pPr>
      <w:r w:rsidRPr="00246FB3">
        <w:rPr>
          <w:b/>
          <w:bCs/>
        </w:rPr>
        <w:t>Autoencoders:</w:t>
      </w:r>
    </w:p>
    <w:p w14:paraId="2FCF2D17" w14:textId="77777777" w:rsidR="00246FB3" w:rsidRPr="00246FB3" w:rsidRDefault="00246FB3" w:rsidP="00246FB3">
      <w:pPr>
        <w:pStyle w:val="ListParagraph"/>
        <w:numPr>
          <w:ilvl w:val="0"/>
          <w:numId w:val="1"/>
        </w:numPr>
      </w:pPr>
      <w:r w:rsidRPr="00246FB3">
        <w:rPr>
          <w:b/>
          <w:bCs/>
        </w:rPr>
        <w:t>Autoencoders</w:t>
      </w:r>
      <w:r w:rsidRPr="00246FB3">
        <w:t> are neural networks that use encoder-decoder architectures for unsupervised learning. They aim to learn a compressed, efficient representation of the input data. An autoencoder first encodes the input into a latent-space representation (using an encoder) and then decodes this representation back into the original input format (using a decoder). The goal is often dimensionality reduction or feature learning. Autoencoders are trained by minimizing the difference between the input and its reconstruction, encouraging the network to capture the most important features in the latent space.</w:t>
      </w:r>
    </w:p>
    <w:p w14:paraId="3A019E4D" w14:textId="77777777" w:rsidR="00246FB3" w:rsidRPr="00246FB3" w:rsidRDefault="00246FB3" w:rsidP="00246FB3">
      <w:pPr>
        <w:pStyle w:val="ListParagraph"/>
        <w:numPr>
          <w:ilvl w:val="0"/>
          <w:numId w:val="1"/>
        </w:numPr>
      </w:pPr>
      <w:r w:rsidRPr="00246FB3">
        <w:rPr>
          <w:b/>
          <w:bCs/>
        </w:rPr>
        <w:t>Transformers:</w:t>
      </w:r>
    </w:p>
    <w:p w14:paraId="6B22CCBB" w14:textId="77777777" w:rsidR="00246FB3" w:rsidRPr="00246FB3" w:rsidRDefault="00246FB3" w:rsidP="00246FB3">
      <w:pPr>
        <w:pStyle w:val="ListParagraph"/>
        <w:numPr>
          <w:ilvl w:val="0"/>
          <w:numId w:val="1"/>
        </w:numPr>
      </w:pPr>
      <w:r w:rsidRPr="00246FB3">
        <w:rPr>
          <w:b/>
          <w:bCs/>
        </w:rPr>
        <w:t>Transformers</w:t>
      </w:r>
      <w:r w:rsidRPr="00246FB3">
        <w:t> are a type of neural network architecture that has become prominent for handling sequential data, particularly in natural language processing (NLP). Unlike traditional sequence models like RNNs and LSTMs, transformers use self-attention mechanisms to weigh the importance of different parts of the input data. Transformers consist of encoder and decoder blocks, but they operate differently from the encoders and decoders in autoencoders:</w:t>
      </w:r>
    </w:p>
    <w:p w14:paraId="31151D31" w14:textId="77777777" w:rsidR="00246FB3" w:rsidRPr="00246FB3" w:rsidRDefault="00246FB3" w:rsidP="00246FB3">
      <w:pPr>
        <w:pStyle w:val="ListParagraph"/>
        <w:numPr>
          <w:ilvl w:val="0"/>
          <w:numId w:val="1"/>
        </w:numPr>
      </w:pPr>
      <w:r w:rsidRPr="00246FB3">
        <w:t>In </w:t>
      </w:r>
      <w:r w:rsidRPr="00246FB3">
        <w:rPr>
          <w:b/>
          <w:bCs/>
        </w:rPr>
        <w:t>transformer encoders</w:t>
      </w:r>
      <w:r w:rsidRPr="00246FB3">
        <w:t>, the input data (e.g., a sentence) is processed as a whole, with self-attention mechanisms allowing each part of the input to interact with every other part, capturing complex relationships.</w:t>
      </w:r>
    </w:p>
    <w:p w14:paraId="120DB300" w14:textId="77777777" w:rsidR="00246FB3" w:rsidRPr="00246FB3" w:rsidRDefault="00246FB3" w:rsidP="00246FB3">
      <w:pPr>
        <w:pStyle w:val="ListParagraph"/>
        <w:numPr>
          <w:ilvl w:val="0"/>
          <w:numId w:val="1"/>
        </w:numPr>
      </w:pPr>
      <w:r w:rsidRPr="00246FB3">
        <w:rPr>
          <w:b/>
          <w:bCs/>
        </w:rPr>
        <w:lastRenderedPageBreak/>
        <w:t>Transformer decoders</w:t>
      </w:r>
      <w:r w:rsidRPr="00246FB3">
        <w:t> are used in tasks that generate output sequences (e.g., translation). They process the encoded input in combination with previous outputs to generate the next item in the sequence.</w:t>
      </w:r>
    </w:p>
    <w:p w14:paraId="3298C471" w14:textId="77777777" w:rsidR="00246FB3" w:rsidRPr="00246FB3" w:rsidRDefault="00246FB3" w:rsidP="00246FB3">
      <w:pPr>
        <w:pStyle w:val="ListParagraph"/>
        <w:numPr>
          <w:ilvl w:val="0"/>
          <w:numId w:val="1"/>
        </w:numPr>
      </w:pPr>
      <w:r w:rsidRPr="00246FB3">
        <w:rPr>
          <w:b/>
          <w:bCs/>
        </w:rPr>
        <w:t>Relationship:</w:t>
      </w:r>
    </w:p>
    <w:p w14:paraId="29B4FACB" w14:textId="77777777" w:rsidR="00246FB3" w:rsidRPr="00246FB3" w:rsidRDefault="00246FB3" w:rsidP="00246FB3">
      <w:pPr>
        <w:pStyle w:val="ListParagraph"/>
        <w:numPr>
          <w:ilvl w:val="0"/>
          <w:numId w:val="1"/>
        </w:numPr>
      </w:pPr>
      <w:r w:rsidRPr="00246FB3">
        <w:t>The concepts of encoders and decoders form the basis of both autoencoders and transformers, focusing on transforming data into different representations and back. However, their applications and mechanisms differ.</w:t>
      </w:r>
    </w:p>
    <w:p w14:paraId="1F060C20" w14:textId="77777777" w:rsidR="00246FB3" w:rsidRPr="00246FB3" w:rsidRDefault="00246FB3" w:rsidP="00246FB3">
      <w:pPr>
        <w:pStyle w:val="ListParagraph"/>
        <w:numPr>
          <w:ilvl w:val="0"/>
          <w:numId w:val="1"/>
        </w:numPr>
      </w:pPr>
      <w:r w:rsidRPr="00246FB3">
        <w:rPr>
          <w:b/>
          <w:bCs/>
        </w:rPr>
        <w:t>Autoencoders</w:t>
      </w:r>
      <w:r w:rsidRPr="00246FB3">
        <w:t> are primarily used for unsupervised learning tasks like dimensionality reduction and feature learning, focusing on reconstructing the original input as closely as possible.</w:t>
      </w:r>
    </w:p>
    <w:p w14:paraId="398D0155" w14:textId="11E88F61" w:rsidR="00246FB3" w:rsidRDefault="00246FB3" w:rsidP="00533E08">
      <w:pPr>
        <w:pStyle w:val="ListParagraph"/>
        <w:numPr>
          <w:ilvl w:val="0"/>
          <w:numId w:val="1"/>
        </w:numPr>
      </w:pPr>
      <w:r w:rsidRPr="00246FB3">
        <w:rPr>
          <w:b/>
          <w:bCs/>
        </w:rPr>
        <w:t>Transformers</w:t>
      </w:r>
      <w:r w:rsidRPr="00246FB3">
        <w:t>, leveraging encoder and decoder blocks, excel in handling sequential data, enabling state-of-the-art performance in tasks like translation, text generation, and more, through their ability to capture long-range dependencies and parallel processing capabilities.</w:t>
      </w:r>
    </w:p>
    <w:p w14:paraId="219FF9D1" w14:textId="28F530AF" w:rsidR="007C225A" w:rsidRDefault="007C225A" w:rsidP="007C225A">
      <w:pPr>
        <w:ind w:left="360"/>
      </w:pPr>
      <w:r>
        <w:t>Loss functions:</w:t>
      </w:r>
    </w:p>
    <w:p w14:paraId="11008C05" w14:textId="77777777" w:rsidR="007C225A" w:rsidRPr="007C225A" w:rsidRDefault="007C225A" w:rsidP="007C225A">
      <w:pPr>
        <w:ind w:left="360"/>
      </w:pPr>
      <w:r w:rsidRPr="007C225A">
        <w:rPr>
          <w:b/>
          <w:bCs/>
        </w:rPr>
        <w:t>For Regression tasks</w:t>
      </w:r>
      <w:r w:rsidRPr="007C225A">
        <w:t>, the goal is to predict continuous values. Common loss functions used include:</w:t>
      </w:r>
    </w:p>
    <w:p w14:paraId="5D085A74" w14:textId="77777777" w:rsidR="007C225A" w:rsidRPr="007C225A" w:rsidRDefault="007C225A" w:rsidP="007C225A">
      <w:pPr>
        <w:numPr>
          <w:ilvl w:val="0"/>
          <w:numId w:val="12"/>
        </w:numPr>
      </w:pPr>
      <w:r w:rsidRPr="007C225A">
        <w:rPr>
          <w:b/>
          <w:bCs/>
        </w:rPr>
        <w:t>Mean Squared Error (MSE):</w:t>
      </w:r>
      <w:r w:rsidRPr="007C225A">
        <w:t> Calculates the average of the squares of the errors between the predicted and actual values. It's sensitive to outliers because it squares the errors.</w:t>
      </w:r>
    </w:p>
    <w:p w14:paraId="24830EA6" w14:textId="77777777" w:rsidR="007C225A" w:rsidRPr="007C225A" w:rsidRDefault="007C225A" w:rsidP="007C225A">
      <w:pPr>
        <w:numPr>
          <w:ilvl w:val="0"/>
          <w:numId w:val="12"/>
        </w:numPr>
      </w:pPr>
      <w:r w:rsidRPr="007C225A">
        <w:rPr>
          <w:b/>
          <w:bCs/>
        </w:rPr>
        <w:t>Mean Absolute Error (MAE):</w:t>
      </w:r>
      <w:r w:rsidRPr="007C225A">
        <w:t> Calculates the average of the absolute differences between the predicted and actual values. It's less sensitive to outliers compared to MSE.</w:t>
      </w:r>
    </w:p>
    <w:p w14:paraId="52D5CF78" w14:textId="77777777" w:rsidR="007C225A" w:rsidRPr="007C225A" w:rsidRDefault="007C225A" w:rsidP="007C225A">
      <w:pPr>
        <w:numPr>
          <w:ilvl w:val="0"/>
          <w:numId w:val="12"/>
        </w:numPr>
      </w:pPr>
      <w:r w:rsidRPr="007C225A">
        <w:rPr>
          <w:b/>
          <w:bCs/>
        </w:rPr>
        <w:t>Huber Loss:</w:t>
      </w:r>
      <w:r w:rsidRPr="007C225A">
        <w:t> Combines the properties of MSE and MAE. It behaves like MSE for small errors and like MAE for large errors, making it robust to outliers.</w:t>
      </w:r>
    </w:p>
    <w:p w14:paraId="6F850E46" w14:textId="77777777" w:rsidR="007C225A" w:rsidRPr="007C225A" w:rsidRDefault="007C225A" w:rsidP="007C225A">
      <w:pPr>
        <w:ind w:left="360"/>
      </w:pPr>
      <w:r w:rsidRPr="007C225A">
        <w:rPr>
          <w:b/>
          <w:bCs/>
        </w:rPr>
        <w:t>For Classification tasks</w:t>
      </w:r>
      <w:r w:rsidRPr="007C225A">
        <w:t>, the goal is to predict discrete labels. Common loss functions used include:</w:t>
      </w:r>
    </w:p>
    <w:p w14:paraId="5E8191E8" w14:textId="77777777" w:rsidR="007C225A" w:rsidRPr="007C225A" w:rsidRDefault="007C225A" w:rsidP="007C225A">
      <w:pPr>
        <w:numPr>
          <w:ilvl w:val="0"/>
          <w:numId w:val="13"/>
        </w:numPr>
      </w:pPr>
      <w:r w:rsidRPr="007C225A">
        <w:rPr>
          <w:b/>
          <w:bCs/>
        </w:rPr>
        <w:t>Binary Cross-Entropy (Log Loss):</w:t>
      </w:r>
      <w:r w:rsidRPr="007C225A">
        <w:t> Used in binary classification tasks. It measures the distance between the probability distribution of the predicted values and the actual binary labels.</w:t>
      </w:r>
    </w:p>
    <w:p w14:paraId="2BC76280" w14:textId="77777777" w:rsidR="007C225A" w:rsidRPr="007C225A" w:rsidRDefault="007C225A" w:rsidP="007C225A">
      <w:pPr>
        <w:numPr>
          <w:ilvl w:val="0"/>
          <w:numId w:val="13"/>
        </w:numPr>
      </w:pPr>
      <w:r w:rsidRPr="007C225A">
        <w:rPr>
          <w:b/>
          <w:bCs/>
        </w:rPr>
        <w:t>Categorical Cross-Entropy:</w:t>
      </w:r>
      <w:r w:rsidRPr="007C225A">
        <w:t> Used in multi-class classification tasks. It's a generalization of binary cross-entropy to multiple classes.</w:t>
      </w:r>
    </w:p>
    <w:p w14:paraId="1B1A8D96" w14:textId="77777777" w:rsidR="007C225A" w:rsidRPr="007C225A" w:rsidRDefault="007C225A" w:rsidP="007C225A">
      <w:pPr>
        <w:numPr>
          <w:ilvl w:val="0"/>
          <w:numId w:val="13"/>
        </w:numPr>
      </w:pPr>
      <w:r w:rsidRPr="007C225A">
        <w:rPr>
          <w:b/>
          <w:bCs/>
        </w:rPr>
        <w:lastRenderedPageBreak/>
        <w:t>Hinge Loss:</w:t>
      </w:r>
      <w:r w:rsidRPr="007C225A">
        <w:t> Often used for Support Vector Machines (SVMs) and some types of neural networks for binary classification tasks. It is designed to create a margin between the classes.</w:t>
      </w:r>
    </w:p>
    <w:p w14:paraId="64B67919" w14:textId="77777777" w:rsidR="007C225A" w:rsidRPr="007C225A" w:rsidRDefault="007C225A" w:rsidP="007C225A">
      <w:pPr>
        <w:ind w:left="360"/>
      </w:pPr>
      <w:r w:rsidRPr="007C225A">
        <w:rPr>
          <w:b/>
          <w:bCs/>
        </w:rPr>
        <w:t>Key Points:</w:t>
      </w:r>
    </w:p>
    <w:p w14:paraId="4750AA78" w14:textId="77777777" w:rsidR="007C225A" w:rsidRPr="007C225A" w:rsidRDefault="007C225A" w:rsidP="007C225A">
      <w:pPr>
        <w:numPr>
          <w:ilvl w:val="0"/>
          <w:numId w:val="14"/>
        </w:numPr>
      </w:pPr>
      <w:r w:rsidRPr="007C225A">
        <w:t>The choice of loss function directly impacts the performance of the model and how it learns during training.</w:t>
      </w:r>
    </w:p>
    <w:p w14:paraId="7CA89721" w14:textId="77777777" w:rsidR="007C225A" w:rsidRPr="007C225A" w:rsidRDefault="007C225A" w:rsidP="007C225A">
      <w:pPr>
        <w:numPr>
          <w:ilvl w:val="0"/>
          <w:numId w:val="14"/>
        </w:numPr>
      </w:pPr>
      <w:r w:rsidRPr="007C225A">
        <w:t>Loss functions for regression generally focus on minimizing the error in the predicted continuous values, while loss functions for classification focus on minimizing the error in the predicted class probabilities or margins.</w:t>
      </w:r>
    </w:p>
    <w:p w14:paraId="6ABACF83" w14:textId="77777777" w:rsidR="007C225A" w:rsidRDefault="007C225A" w:rsidP="007C225A">
      <w:pPr>
        <w:numPr>
          <w:ilvl w:val="0"/>
          <w:numId w:val="14"/>
        </w:numPr>
      </w:pPr>
      <w:r w:rsidRPr="007C225A">
        <w:t>Some models and tasks might employ custom loss functions tailored to specific requirements or constraints of the problem at hand.</w:t>
      </w:r>
    </w:p>
    <w:p w14:paraId="18882779" w14:textId="31D50B6E" w:rsidR="00213593" w:rsidRDefault="00213593" w:rsidP="00213593">
      <w:pPr>
        <w:ind w:left="720"/>
      </w:pPr>
      <w:r>
        <w:t>Training Models</w:t>
      </w:r>
    </w:p>
    <w:p w14:paraId="6ECA6326" w14:textId="2DD49638" w:rsidR="00213593" w:rsidRDefault="00213593" w:rsidP="00213593">
      <w:pPr>
        <w:pStyle w:val="ListParagraph"/>
        <w:numPr>
          <w:ilvl w:val="0"/>
          <w:numId w:val="1"/>
        </w:numPr>
      </w:pPr>
      <w:r>
        <w:t>Regression overview p. 132</w:t>
      </w:r>
    </w:p>
    <w:p w14:paraId="6EE4088F" w14:textId="00BE471A" w:rsidR="00213593" w:rsidRDefault="00213593" w:rsidP="00213593">
      <w:pPr>
        <w:pStyle w:val="ListParagraph"/>
        <w:numPr>
          <w:ilvl w:val="0"/>
          <w:numId w:val="1"/>
        </w:numPr>
      </w:pPr>
      <w:r>
        <w:t>MSE formula p 134</w:t>
      </w:r>
    </w:p>
    <w:p w14:paraId="716CB153" w14:textId="6AD10F7E" w:rsidR="00213593" w:rsidRDefault="00213593" w:rsidP="00213593">
      <w:pPr>
        <w:pStyle w:val="ListParagraph"/>
        <w:numPr>
          <w:ilvl w:val="0"/>
          <w:numId w:val="1"/>
        </w:numPr>
      </w:pPr>
      <w:r>
        <w:t>Gradient Descent: tweak parameters iteratively to minimize cost function 138</w:t>
      </w:r>
    </w:p>
    <w:p w14:paraId="15A48C2E" w14:textId="7811BED8" w:rsidR="00213593" w:rsidRDefault="00213593" w:rsidP="00213593">
      <w:pPr>
        <w:pStyle w:val="ListParagraph"/>
        <w:numPr>
          <w:ilvl w:val="0"/>
          <w:numId w:val="1"/>
        </w:numPr>
      </w:pPr>
      <w:r>
        <w:t xml:space="preserve">MSE cost function is </w:t>
      </w:r>
      <w:proofErr w:type="spellStart"/>
      <w:r>
        <w:t>voncex</w:t>
      </w:r>
      <w:proofErr w:type="spellEnd"/>
      <w:r>
        <w:t>, so no local minimum.</w:t>
      </w:r>
    </w:p>
    <w:p w14:paraId="55E14237" w14:textId="3B79172C" w:rsidR="00213593" w:rsidRDefault="00213593" w:rsidP="00213593">
      <w:pPr>
        <w:pStyle w:val="ListParagraph"/>
        <w:numPr>
          <w:ilvl w:val="0"/>
          <w:numId w:val="1"/>
        </w:numPr>
      </w:pPr>
      <w:r>
        <w:t>Batch gradient descent uses whole training set to compute gradient at every step, stochastic gradient descent instead picks a random instance at every step. 145</w:t>
      </w:r>
    </w:p>
    <w:p w14:paraId="169A5A9C" w14:textId="5989398D" w:rsidR="00213593" w:rsidRDefault="00DD1CBA" w:rsidP="00213593">
      <w:pPr>
        <w:pStyle w:val="ListParagraph"/>
        <w:numPr>
          <w:ilvl w:val="0"/>
          <w:numId w:val="1"/>
        </w:numPr>
      </w:pPr>
      <w:r>
        <w:t>Polynomial regressions = when data is not straight line 151</w:t>
      </w:r>
    </w:p>
    <w:p w14:paraId="26E62BAE" w14:textId="2418D9AB" w:rsidR="00DD1CBA" w:rsidRDefault="00683FB4" w:rsidP="00213593">
      <w:pPr>
        <w:pStyle w:val="ListParagraph"/>
        <w:numPr>
          <w:ilvl w:val="0"/>
          <w:numId w:val="1"/>
        </w:numPr>
      </w:pPr>
      <w:r>
        <w:t>Regularize iterative algos = constrain it so it doesn’t overfit 163. Early stopping is example.</w:t>
      </w:r>
    </w:p>
    <w:p w14:paraId="43AB329E" w14:textId="6CD7B3C7" w:rsidR="00683FB4" w:rsidRDefault="003A53EA" w:rsidP="00213593">
      <w:pPr>
        <w:pStyle w:val="ListParagraph"/>
        <w:numPr>
          <w:ilvl w:val="0"/>
          <w:numId w:val="1"/>
        </w:numPr>
      </w:pPr>
      <w:r>
        <w:t>Logistic regression calculates the probability that instance belongs to class.</w:t>
      </w:r>
    </w:p>
    <w:p w14:paraId="137FAFCA" w14:textId="41AC52A4" w:rsidR="003A53EA" w:rsidRDefault="003A53EA" w:rsidP="00213593">
      <w:pPr>
        <w:pStyle w:val="ListParagraph"/>
        <w:numPr>
          <w:ilvl w:val="0"/>
          <w:numId w:val="1"/>
        </w:numPr>
      </w:pPr>
      <w:proofErr w:type="spellStart"/>
      <w:r>
        <w:t>Softmax</w:t>
      </w:r>
      <w:proofErr w:type="spellEnd"/>
      <w:r>
        <w:t xml:space="preserve"> is logistic regression for more than 2 classes. 170</w:t>
      </w:r>
    </w:p>
    <w:p w14:paraId="7F185A40" w14:textId="2976C02C" w:rsidR="003A53EA" w:rsidRDefault="00A64F62" w:rsidP="00213593">
      <w:pPr>
        <w:pStyle w:val="ListParagraph"/>
        <w:numPr>
          <w:ilvl w:val="0"/>
          <w:numId w:val="1"/>
        </w:numPr>
      </w:pPr>
      <w:r>
        <w:t>Cross entropy is used to measure how well estimated probabilities match the target classes 171</w:t>
      </w:r>
    </w:p>
    <w:p w14:paraId="4DBA406D" w14:textId="690E4BF3" w:rsidR="00A64F62" w:rsidRDefault="00100EAA" w:rsidP="00100EAA">
      <w:pPr>
        <w:ind w:left="360"/>
      </w:pPr>
      <w:r>
        <w:t>Cost Function versus Optimizer</w:t>
      </w:r>
    </w:p>
    <w:p w14:paraId="0F71193F" w14:textId="77777777" w:rsidR="00100EAA" w:rsidRPr="00100EAA" w:rsidRDefault="00100EAA" w:rsidP="00100EAA">
      <w:pPr>
        <w:numPr>
          <w:ilvl w:val="0"/>
          <w:numId w:val="15"/>
        </w:numPr>
      </w:pPr>
      <w:r w:rsidRPr="00100EAA">
        <w:rPr>
          <w:b/>
          <w:bCs/>
        </w:rPr>
        <w:t>Cost Functions (Loss Functions):</w:t>
      </w:r>
      <w:r w:rsidRPr="00100EAA">
        <w:t> A cost function quantifies the difference between the predicted outputs of the model and the actual target values. Its purpose is to measure how well the model is performing. The goal of training a model is to minimize this function. Examples include Mean Squared Error (MSE) for regression tasks and Cross-Entropy for classification tasks.</w:t>
      </w:r>
    </w:p>
    <w:p w14:paraId="00E24FFF" w14:textId="77777777" w:rsidR="00100EAA" w:rsidRPr="00100EAA" w:rsidRDefault="00100EAA" w:rsidP="00100EAA">
      <w:pPr>
        <w:numPr>
          <w:ilvl w:val="0"/>
          <w:numId w:val="15"/>
        </w:numPr>
      </w:pPr>
      <w:r w:rsidRPr="00100EAA">
        <w:rPr>
          <w:b/>
          <w:bCs/>
        </w:rPr>
        <w:t>Optimizers:</w:t>
      </w:r>
      <w:r w:rsidRPr="00100EAA">
        <w:t xml:space="preserve"> An optimizer is an algorithm or method used to change the attributes of the neural network, such as weights and learning rate, to reduce the losses. Optimizers guide the training process in the direction of the minimum of the cost </w:t>
      </w:r>
      <w:r w:rsidRPr="00100EAA">
        <w:lastRenderedPageBreak/>
        <w:t>function. Common optimizers include Gradient Descent, Adam, RMSprop, and SGD (Stochastic Gradient Descent).</w:t>
      </w:r>
    </w:p>
    <w:p w14:paraId="05239AE8" w14:textId="77777777" w:rsidR="00100EAA" w:rsidRPr="00100EAA" w:rsidRDefault="00100EAA" w:rsidP="00100EAA">
      <w:pPr>
        <w:ind w:left="360"/>
      </w:pPr>
      <w:r w:rsidRPr="00100EAA">
        <w:rPr>
          <w:b/>
          <w:bCs/>
        </w:rPr>
        <w:t>Relationship:</w:t>
      </w:r>
    </w:p>
    <w:p w14:paraId="41FA6706" w14:textId="77777777" w:rsidR="00100EAA" w:rsidRPr="00100EAA" w:rsidRDefault="00100EAA" w:rsidP="00100EAA">
      <w:pPr>
        <w:numPr>
          <w:ilvl w:val="0"/>
          <w:numId w:val="16"/>
        </w:numPr>
      </w:pPr>
      <w:r w:rsidRPr="00100EAA">
        <w:t>The cost function provides a measure of how good a set of predictions are, allowing the optimizer to adjust the model parameters (e.g., weights) to improve the model's performance.</w:t>
      </w:r>
    </w:p>
    <w:p w14:paraId="4F725059" w14:textId="77777777" w:rsidR="00100EAA" w:rsidRPr="007C225A" w:rsidRDefault="00100EAA" w:rsidP="00100EAA">
      <w:pPr>
        <w:ind w:left="360"/>
      </w:pPr>
    </w:p>
    <w:p w14:paraId="3CD7C772" w14:textId="77777777" w:rsidR="007C225A" w:rsidRDefault="007C225A" w:rsidP="007C225A">
      <w:pPr>
        <w:ind w:left="360"/>
      </w:pPr>
    </w:p>
    <w:sectPr w:rsidR="007C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A9A"/>
    <w:multiLevelType w:val="multilevel"/>
    <w:tmpl w:val="82C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301"/>
    <w:multiLevelType w:val="multilevel"/>
    <w:tmpl w:val="69B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4F2C"/>
    <w:multiLevelType w:val="multilevel"/>
    <w:tmpl w:val="407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00794"/>
    <w:multiLevelType w:val="multilevel"/>
    <w:tmpl w:val="B09E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350BB"/>
    <w:multiLevelType w:val="multilevel"/>
    <w:tmpl w:val="B8E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97E88"/>
    <w:multiLevelType w:val="multilevel"/>
    <w:tmpl w:val="13B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D0296"/>
    <w:multiLevelType w:val="multilevel"/>
    <w:tmpl w:val="E714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D5709"/>
    <w:multiLevelType w:val="multilevel"/>
    <w:tmpl w:val="8C7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F5243"/>
    <w:multiLevelType w:val="multilevel"/>
    <w:tmpl w:val="2504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15042"/>
    <w:multiLevelType w:val="multilevel"/>
    <w:tmpl w:val="936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836A6"/>
    <w:multiLevelType w:val="multilevel"/>
    <w:tmpl w:val="7CD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2206F"/>
    <w:multiLevelType w:val="multilevel"/>
    <w:tmpl w:val="F2E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229BF"/>
    <w:multiLevelType w:val="multilevel"/>
    <w:tmpl w:val="8AC4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D6086"/>
    <w:multiLevelType w:val="multilevel"/>
    <w:tmpl w:val="A11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812EC"/>
    <w:multiLevelType w:val="multilevel"/>
    <w:tmpl w:val="55C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228D4"/>
    <w:multiLevelType w:val="multilevel"/>
    <w:tmpl w:val="28A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1"/>
  </w:num>
  <w:num w:numId="2" w16cid:durableId="2016226860">
    <w:abstractNumId w:val="3"/>
  </w:num>
  <w:num w:numId="3" w16cid:durableId="409742834">
    <w:abstractNumId w:val="20"/>
  </w:num>
  <w:num w:numId="4" w16cid:durableId="673726923">
    <w:abstractNumId w:val="11"/>
  </w:num>
  <w:num w:numId="5" w16cid:durableId="1905798890">
    <w:abstractNumId w:val="12"/>
  </w:num>
  <w:num w:numId="6" w16cid:durableId="678849854">
    <w:abstractNumId w:val="10"/>
  </w:num>
  <w:num w:numId="7" w16cid:durableId="1611157229">
    <w:abstractNumId w:val="16"/>
  </w:num>
  <w:num w:numId="8" w16cid:durableId="1875461646">
    <w:abstractNumId w:val="6"/>
  </w:num>
  <w:num w:numId="9" w16cid:durableId="1041709766">
    <w:abstractNumId w:val="7"/>
  </w:num>
  <w:num w:numId="10" w16cid:durableId="1283807774">
    <w:abstractNumId w:val="22"/>
  </w:num>
  <w:num w:numId="11" w16cid:durableId="1346520192">
    <w:abstractNumId w:val="17"/>
  </w:num>
  <w:num w:numId="12" w16cid:durableId="43531901">
    <w:abstractNumId w:val="0"/>
  </w:num>
  <w:num w:numId="13" w16cid:durableId="1221985235">
    <w:abstractNumId w:val="2"/>
  </w:num>
  <w:num w:numId="14" w16cid:durableId="2108621101">
    <w:abstractNumId w:val="21"/>
  </w:num>
  <w:num w:numId="15" w16cid:durableId="1864128480">
    <w:abstractNumId w:val="15"/>
  </w:num>
  <w:num w:numId="16" w16cid:durableId="709846418">
    <w:abstractNumId w:val="19"/>
  </w:num>
  <w:num w:numId="17" w16cid:durableId="1799107768">
    <w:abstractNumId w:val="5"/>
  </w:num>
  <w:num w:numId="18" w16cid:durableId="1056122465">
    <w:abstractNumId w:val="4"/>
  </w:num>
  <w:num w:numId="19" w16cid:durableId="978342505">
    <w:abstractNumId w:val="8"/>
  </w:num>
  <w:num w:numId="20" w16cid:durableId="135606693">
    <w:abstractNumId w:val="14"/>
  </w:num>
  <w:num w:numId="21" w16cid:durableId="1566378596">
    <w:abstractNumId w:val="9"/>
  </w:num>
  <w:num w:numId="22" w16cid:durableId="1878156013">
    <w:abstractNumId w:val="18"/>
  </w:num>
  <w:num w:numId="23" w16cid:durableId="724528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36572"/>
    <w:rsid w:val="000659FD"/>
    <w:rsid w:val="000E76B3"/>
    <w:rsid w:val="00100EAA"/>
    <w:rsid w:val="001036DE"/>
    <w:rsid w:val="0010595F"/>
    <w:rsid w:val="00107C21"/>
    <w:rsid w:val="0014015B"/>
    <w:rsid w:val="0015336D"/>
    <w:rsid w:val="00166133"/>
    <w:rsid w:val="001F7161"/>
    <w:rsid w:val="002064D9"/>
    <w:rsid w:val="00213593"/>
    <w:rsid w:val="00246FB3"/>
    <w:rsid w:val="00252DBE"/>
    <w:rsid w:val="00265A52"/>
    <w:rsid w:val="00290409"/>
    <w:rsid w:val="002D7D74"/>
    <w:rsid w:val="002E3079"/>
    <w:rsid w:val="002E42A8"/>
    <w:rsid w:val="002F6172"/>
    <w:rsid w:val="003545F0"/>
    <w:rsid w:val="003A53EA"/>
    <w:rsid w:val="003F3B2E"/>
    <w:rsid w:val="00421704"/>
    <w:rsid w:val="004703D4"/>
    <w:rsid w:val="004A5877"/>
    <w:rsid w:val="004C0FEB"/>
    <w:rsid w:val="004C3700"/>
    <w:rsid w:val="004E16F5"/>
    <w:rsid w:val="004F3595"/>
    <w:rsid w:val="0053131D"/>
    <w:rsid w:val="00533E08"/>
    <w:rsid w:val="005B7833"/>
    <w:rsid w:val="00675761"/>
    <w:rsid w:val="00683FB4"/>
    <w:rsid w:val="006C76B8"/>
    <w:rsid w:val="006C780F"/>
    <w:rsid w:val="006E63D3"/>
    <w:rsid w:val="00744070"/>
    <w:rsid w:val="007A078B"/>
    <w:rsid w:val="007C225A"/>
    <w:rsid w:val="00805CC1"/>
    <w:rsid w:val="008254C0"/>
    <w:rsid w:val="00842342"/>
    <w:rsid w:val="00846133"/>
    <w:rsid w:val="00851CDD"/>
    <w:rsid w:val="00930295"/>
    <w:rsid w:val="0093338C"/>
    <w:rsid w:val="009415C1"/>
    <w:rsid w:val="009B08AC"/>
    <w:rsid w:val="009C7DED"/>
    <w:rsid w:val="00A137F5"/>
    <w:rsid w:val="00A573A0"/>
    <w:rsid w:val="00A64F62"/>
    <w:rsid w:val="00A9713D"/>
    <w:rsid w:val="00B263E1"/>
    <w:rsid w:val="00B53BFC"/>
    <w:rsid w:val="00B65872"/>
    <w:rsid w:val="00BD67FB"/>
    <w:rsid w:val="00C059D5"/>
    <w:rsid w:val="00C10D3A"/>
    <w:rsid w:val="00C33882"/>
    <w:rsid w:val="00C374A6"/>
    <w:rsid w:val="00C4076E"/>
    <w:rsid w:val="00C61CFF"/>
    <w:rsid w:val="00C67195"/>
    <w:rsid w:val="00D50491"/>
    <w:rsid w:val="00D718CD"/>
    <w:rsid w:val="00D72F61"/>
    <w:rsid w:val="00D83B73"/>
    <w:rsid w:val="00D8440E"/>
    <w:rsid w:val="00D945FA"/>
    <w:rsid w:val="00DC5601"/>
    <w:rsid w:val="00DD1CBA"/>
    <w:rsid w:val="00E0714E"/>
    <w:rsid w:val="00E66AA1"/>
    <w:rsid w:val="00E862F9"/>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 w:type="character" w:customStyle="1" w:styleId="codegreen">
    <w:name w:val="code_green"/>
    <w:basedOn w:val="DefaultParagraphFont"/>
    <w:rsid w:val="0093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421">
      <w:bodyDiv w:val="1"/>
      <w:marLeft w:val="0"/>
      <w:marRight w:val="0"/>
      <w:marTop w:val="0"/>
      <w:marBottom w:val="0"/>
      <w:divBdr>
        <w:top w:val="none" w:sz="0" w:space="0" w:color="auto"/>
        <w:left w:val="none" w:sz="0" w:space="0" w:color="auto"/>
        <w:bottom w:val="none" w:sz="0" w:space="0" w:color="auto"/>
        <w:right w:val="none" w:sz="0" w:space="0" w:color="auto"/>
      </w:divBdr>
    </w:div>
    <w:div w:id="99690633">
      <w:bodyDiv w:val="1"/>
      <w:marLeft w:val="0"/>
      <w:marRight w:val="0"/>
      <w:marTop w:val="0"/>
      <w:marBottom w:val="0"/>
      <w:divBdr>
        <w:top w:val="none" w:sz="0" w:space="0" w:color="auto"/>
        <w:left w:val="none" w:sz="0" w:space="0" w:color="auto"/>
        <w:bottom w:val="none" w:sz="0" w:space="0" w:color="auto"/>
        <w:right w:val="none" w:sz="0" w:space="0" w:color="auto"/>
      </w:divBdr>
    </w:div>
    <w:div w:id="106702734">
      <w:bodyDiv w:val="1"/>
      <w:marLeft w:val="0"/>
      <w:marRight w:val="0"/>
      <w:marTop w:val="0"/>
      <w:marBottom w:val="0"/>
      <w:divBdr>
        <w:top w:val="none" w:sz="0" w:space="0" w:color="auto"/>
        <w:left w:val="none" w:sz="0" w:space="0" w:color="auto"/>
        <w:bottom w:val="none" w:sz="0" w:space="0" w:color="auto"/>
        <w:right w:val="none" w:sz="0" w:space="0" w:color="auto"/>
      </w:divBdr>
    </w:div>
    <w:div w:id="153182981">
      <w:bodyDiv w:val="1"/>
      <w:marLeft w:val="0"/>
      <w:marRight w:val="0"/>
      <w:marTop w:val="0"/>
      <w:marBottom w:val="0"/>
      <w:divBdr>
        <w:top w:val="none" w:sz="0" w:space="0" w:color="auto"/>
        <w:left w:val="none" w:sz="0" w:space="0" w:color="auto"/>
        <w:bottom w:val="none" w:sz="0" w:space="0" w:color="auto"/>
        <w:right w:val="none" w:sz="0" w:space="0" w:color="auto"/>
      </w:divBdr>
    </w:div>
    <w:div w:id="262734955">
      <w:bodyDiv w:val="1"/>
      <w:marLeft w:val="0"/>
      <w:marRight w:val="0"/>
      <w:marTop w:val="0"/>
      <w:marBottom w:val="0"/>
      <w:divBdr>
        <w:top w:val="none" w:sz="0" w:space="0" w:color="auto"/>
        <w:left w:val="none" w:sz="0" w:space="0" w:color="auto"/>
        <w:bottom w:val="none" w:sz="0" w:space="0" w:color="auto"/>
        <w:right w:val="none" w:sz="0" w:space="0" w:color="auto"/>
      </w:divBdr>
    </w:div>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377778901">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447743365">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660164225">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944263425">
      <w:bodyDiv w:val="1"/>
      <w:marLeft w:val="0"/>
      <w:marRight w:val="0"/>
      <w:marTop w:val="0"/>
      <w:marBottom w:val="0"/>
      <w:divBdr>
        <w:top w:val="none" w:sz="0" w:space="0" w:color="auto"/>
        <w:left w:val="none" w:sz="0" w:space="0" w:color="auto"/>
        <w:bottom w:val="none" w:sz="0" w:space="0" w:color="auto"/>
        <w:right w:val="none" w:sz="0" w:space="0" w:color="auto"/>
      </w:divBdr>
    </w:div>
    <w:div w:id="980691280">
      <w:bodyDiv w:val="1"/>
      <w:marLeft w:val="0"/>
      <w:marRight w:val="0"/>
      <w:marTop w:val="0"/>
      <w:marBottom w:val="0"/>
      <w:divBdr>
        <w:top w:val="none" w:sz="0" w:space="0" w:color="auto"/>
        <w:left w:val="none" w:sz="0" w:space="0" w:color="auto"/>
        <w:bottom w:val="none" w:sz="0" w:space="0" w:color="auto"/>
        <w:right w:val="none" w:sz="0" w:space="0" w:color="auto"/>
      </w:divBdr>
    </w:div>
    <w:div w:id="1051537690">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28365563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314944799">
      <w:bodyDiv w:val="1"/>
      <w:marLeft w:val="0"/>
      <w:marRight w:val="0"/>
      <w:marTop w:val="0"/>
      <w:marBottom w:val="0"/>
      <w:divBdr>
        <w:top w:val="none" w:sz="0" w:space="0" w:color="auto"/>
        <w:left w:val="none" w:sz="0" w:space="0" w:color="auto"/>
        <w:bottom w:val="none" w:sz="0" w:space="0" w:color="auto"/>
        <w:right w:val="none" w:sz="0" w:space="0" w:color="auto"/>
      </w:divBdr>
    </w:div>
    <w:div w:id="1509906067">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1739401135">
      <w:bodyDiv w:val="1"/>
      <w:marLeft w:val="0"/>
      <w:marRight w:val="0"/>
      <w:marTop w:val="0"/>
      <w:marBottom w:val="0"/>
      <w:divBdr>
        <w:top w:val="none" w:sz="0" w:space="0" w:color="auto"/>
        <w:left w:val="none" w:sz="0" w:space="0" w:color="auto"/>
        <w:bottom w:val="none" w:sz="0" w:space="0" w:color="auto"/>
        <w:right w:val="none" w:sz="0" w:space="0" w:color="auto"/>
      </w:divBdr>
    </w:div>
    <w:div w:id="1879584157">
      <w:bodyDiv w:val="1"/>
      <w:marLeft w:val="0"/>
      <w:marRight w:val="0"/>
      <w:marTop w:val="0"/>
      <w:marBottom w:val="0"/>
      <w:divBdr>
        <w:top w:val="none" w:sz="0" w:space="0" w:color="auto"/>
        <w:left w:val="none" w:sz="0" w:space="0" w:color="auto"/>
        <w:bottom w:val="none" w:sz="0" w:space="0" w:color="auto"/>
        <w:right w:val="none" w:sz="0" w:space="0" w:color="auto"/>
      </w:divBdr>
    </w:div>
    <w:div w:id="1906258770">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4623</Words>
  <Characters>26355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95</cp:revision>
  <dcterms:created xsi:type="dcterms:W3CDTF">2024-06-17T18:58:00Z</dcterms:created>
  <dcterms:modified xsi:type="dcterms:W3CDTF">2024-06-22T14:02:00Z</dcterms:modified>
</cp:coreProperties>
</file>