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15D07" w14:textId="6D3488FC" w:rsidR="0030651F" w:rsidRDefault="00526254" w:rsidP="006B637C">
      <w:pPr>
        <w:jc w:val="center"/>
        <w:rPr>
          <w:rFonts w:ascii="NotoSans-Regular" w:hAnsi="NotoSans-Regular" w:cs="NotoSans-Regular"/>
          <w:color w:val="231F20"/>
          <w:sz w:val="28"/>
          <w:szCs w:val="28"/>
        </w:rPr>
      </w:pPr>
      <w:r w:rsidRPr="00526254">
        <w:rPr>
          <w:rFonts w:ascii="NotoSans-Regular" w:hAnsi="NotoSans-Regular" w:cs="NotoSans-Regular"/>
          <w:color w:val="A1481F"/>
          <w:sz w:val="28"/>
          <w:szCs w:val="28"/>
        </w:rPr>
        <w:t xml:space="preserve">ПРОЕКТ 1: </w:t>
      </w:r>
      <w:r w:rsidR="007A1B04" w:rsidRPr="007A1B04">
        <w:rPr>
          <w:rFonts w:ascii="NotoSans-Regular" w:hAnsi="NotoSans-Regular" w:cs="NotoSans-Regular"/>
          <w:color w:val="231F20"/>
          <w:sz w:val="28"/>
          <w:szCs w:val="28"/>
        </w:rPr>
        <w:t>Простой стиль</w:t>
      </w:r>
    </w:p>
    <w:p w14:paraId="026CF126" w14:textId="4F9197E6" w:rsidR="00526254" w:rsidRDefault="00526254" w:rsidP="006B637C">
      <w:pPr>
        <w:shd w:val="clear" w:color="auto" w:fill="A8D08D" w:themeFill="accent6" w:themeFillTint="99"/>
        <w:spacing w:after="0"/>
        <w:rPr>
          <w:sz w:val="28"/>
          <w:szCs w:val="28"/>
        </w:rPr>
      </w:pPr>
      <w:r w:rsidRPr="00526254">
        <w:rPr>
          <w:sz w:val="28"/>
          <w:szCs w:val="28"/>
        </w:rPr>
        <w:t>УРОВЕНЬ СЛОЖНОСТИ: Начинающий</w:t>
      </w:r>
    </w:p>
    <w:p w14:paraId="1F7D255A" w14:textId="19C6B2C4" w:rsidR="00526254" w:rsidRPr="00D46F4B" w:rsidRDefault="00526254" w:rsidP="00D46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b/>
        </w:rPr>
      </w:pPr>
      <w:r w:rsidRPr="00D46F4B">
        <w:rPr>
          <w:b/>
        </w:rPr>
        <w:t>Обзор</w:t>
      </w:r>
    </w:p>
    <w:p w14:paraId="33E57907" w14:textId="77777777" w:rsidR="007A1B04" w:rsidRDefault="007A1B04" w:rsidP="00D46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</w:pPr>
      <w:r w:rsidRPr="007A1B04">
        <w:t xml:space="preserve">Этот проект требует от вас использования простых стилей </w:t>
      </w:r>
      <w:proofErr w:type="spellStart"/>
      <w:r w:rsidRPr="007A1B04">
        <w:t>CSS.</w:t>
      </w:r>
    </w:p>
    <w:p w14:paraId="5D56FDCF" w14:textId="016251B7" w:rsidR="00526254" w:rsidRPr="006B637C" w:rsidRDefault="006B637C" w:rsidP="00D46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b/>
        </w:rPr>
      </w:pPr>
      <w:proofErr w:type="spellEnd"/>
      <w:r w:rsidRPr="006B637C">
        <w:rPr>
          <w:b/>
        </w:rPr>
        <w:t>И</w:t>
      </w:r>
      <w:r w:rsidR="00526254" w:rsidRPr="006B637C">
        <w:rPr>
          <w:b/>
        </w:rPr>
        <w:t>нструкции</w:t>
      </w:r>
    </w:p>
    <w:p w14:paraId="7A600BE3" w14:textId="4C00021E" w:rsidR="00526254" w:rsidRDefault="006B637C" w:rsidP="00D46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</w:pPr>
      <w:r>
        <w:t xml:space="preserve">1. </w:t>
      </w:r>
      <w:r w:rsidR="007A1B04" w:rsidRPr="007A1B04">
        <w:t>Проверьте ch04-proj01.html в браузере. Не вносите в это никаких изменений</w:t>
      </w:r>
      <w:r w:rsidR="007A1B04">
        <w:t xml:space="preserve"> </w:t>
      </w:r>
      <w:r w:rsidR="007A1B04" w:rsidRPr="007A1B04">
        <w:t>файл.</w:t>
      </w:r>
    </w:p>
    <w:p w14:paraId="6C3D195D" w14:textId="77777777" w:rsidR="007A1B04" w:rsidRDefault="00526254" w:rsidP="007A1B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</w:pPr>
      <w:r w:rsidRPr="00526254">
        <w:t xml:space="preserve">2. </w:t>
      </w:r>
      <w:r w:rsidR="007A1B04">
        <w:t>Отредактируйте файлstyles.css, определив стили так, чтобы он выглядел аналогично показанному.</w:t>
      </w:r>
    </w:p>
    <w:p w14:paraId="26494D62" w14:textId="5D74FE9C" w:rsidR="00526254" w:rsidRDefault="007A1B04" w:rsidP="007A1B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</w:pPr>
      <w:r>
        <w:t xml:space="preserve">на рисунке </w:t>
      </w:r>
      <w:r>
        <w:t xml:space="preserve">№ </w:t>
      </w:r>
      <w:r>
        <w:t>1. Ниже приведены более подробные сведения.</w:t>
      </w:r>
    </w:p>
    <w:p w14:paraId="6C5891F8" w14:textId="6BA21CCE" w:rsidR="007A1B04" w:rsidRDefault="007A1B04" w:rsidP="007A1B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</w:pPr>
      <w:r>
        <w:t xml:space="preserve">3. </w:t>
      </w:r>
      <w:r w:rsidRPr="007A1B04">
        <w:t>Элемент &lt;</w:t>
      </w:r>
      <w:proofErr w:type="spellStart"/>
      <w:r w:rsidRPr="007A1B04">
        <w:t>body</w:t>
      </w:r>
      <w:proofErr w:type="spellEnd"/>
      <w:r w:rsidRPr="007A1B04">
        <w:t>&gt; имеет верхнее поле размером 0em, левое и правое поля — 4em, а нижнее поле — 0em.</w:t>
      </w:r>
    </w:p>
    <w:p w14:paraId="2FA866D5" w14:textId="6A8EB297" w:rsidR="007A1B04" w:rsidRDefault="007A1B04" w:rsidP="00D46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</w:pPr>
      <w:r>
        <w:t xml:space="preserve">4. </w:t>
      </w:r>
      <w:r w:rsidRPr="007A1B04">
        <w:t>Шрифт для &lt;h1&gt; и &lt;</w:t>
      </w:r>
      <w:proofErr w:type="spellStart"/>
      <w:r w:rsidRPr="007A1B04">
        <w:t>blockquote</w:t>
      </w:r>
      <w:proofErr w:type="spellEnd"/>
      <w:r w:rsidRPr="007A1B04">
        <w:t xml:space="preserve">&gt; — </w:t>
      </w:r>
      <w:proofErr w:type="spellStart"/>
      <w:r w:rsidRPr="007A1B04">
        <w:t>Roboto</w:t>
      </w:r>
      <w:proofErr w:type="spellEnd"/>
      <w:r w:rsidRPr="007A1B04">
        <w:t xml:space="preserve"> </w:t>
      </w:r>
      <w:proofErr w:type="spellStart"/>
      <w:r w:rsidRPr="007A1B04">
        <w:t>Slab</w:t>
      </w:r>
      <w:proofErr w:type="spellEnd"/>
      <w:r w:rsidRPr="007A1B04">
        <w:t xml:space="preserve"> размером 2rem</w:t>
      </w:r>
      <w:r>
        <w:t xml:space="preserve"> и </w:t>
      </w:r>
      <w:proofErr w:type="spellStart"/>
      <w:r w:rsidRPr="007A1B04">
        <w:t>и</w:t>
      </w:r>
      <w:proofErr w:type="spellEnd"/>
      <w:r w:rsidRPr="007A1B04">
        <w:t xml:space="preserve"> 1,25рем. Шрифт везде — </w:t>
      </w:r>
      <w:proofErr w:type="spellStart"/>
      <w:r w:rsidRPr="007A1B04">
        <w:t>Open</w:t>
      </w:r>
      <w:proofErr w:type="spellEnd"/>
      <w:r w:rsidRPr="007A1B04">
        <w:t xml:space="preserve"> </w:t>
      </w:r>
      <w:proofErr w:type="spellStart"/>
      <w:r w:rsidRPr="007A1B04">
        <w:t>Sans</w:t>
      </w:r>
      <w:proofErr w:type="spellEnd"/>
      <w:r w:rsidRPr="007A1B04">
        <w:t xml:space="preserve"> размером 0,9</w:t>
      </w:r>
      <w:r>
        <w:rPr>
          <w:lang w:val="en-US"/>
        </w:rPr>
        <w:t>rem</w:t>
      </w:r>
      <w:r w:rsidRPr="007A1B04">
        <w:t>, 1</w:t>
      </w:r>
      <w:r>
        <w:rPr>
          <w:lang w:val="en-US"/>
        </w:rPr>
        <w:t>rem</w:t>
      </w:r>
      <w:r w:rsidRPr="007A1B04">
        <w:t xml:space="preserve"> или 1,25</w:t>
      </w:r>
      <w:r>
        <w:rPr>
          <w:lang w:val="en-US"/>
        </w:rPr>
        <w:t>rem</w:t>
      </w:r>
      <w:r w:rsidRPr="007A1B04">
        <w:t>.</w:t>
      </w:r>
    </w:p>
    <w:p w14:paraId="76B86D0D" w14:textId="5F2F152D" w:rsidR="007A1B04" w:rsidRDefault="007A1B04" w:rsidP="00D46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</w:pPr>
      <w:r w:rsidRPr="007A1B04">
        <w:t xml:space="preserve">5. </w:t>
      </w:r>
      <w:r w:rsidRPr="007A1B04">
        <w:t>Вам придется настроить свойства полей, отступов и границ для нескольких</w:t>
      </w:r>
      <w:r>
        <w:t xml:space="preserve"> элементов.</w:t>
      </w:r>
    </w:p>
    <w:p w14:paraId="3B1E95A6" w14:textId="77777777" w:rsidR="007A1B04" w:rsidRDefault="007A1B04" w:rsidP="007A1B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</w:pPr>
      <w:r>
        <w:t xml:space="preserve">6. </w:t>
      </w:r>
      <w:r>
        <w:t xml:space="preserve">Ссылки имеют одинаковый цвет посещенных и </w:t>
      </w:r>
      <w:proofErr w:type="spellStart"/>
      <w:r>
        <w:t>непосещенных</w:t>
      </w:r>
      <w:proofErr w:type="spellEnd"/>
      <w:r>
        <w:t>. Для двух внешних ссылок</w:t>
      </w:r>
    </w:p>
    <w:p w14:paraId="1F5FD6A6" w14:textId="77777777" w:rsidR="007A1B04" w:rsidRDefault="007A1B04" w:rsidP="007A1B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</w:pPr>
      <w:r>
        <w:t>вам нужно будет добавить границы с закругленными углами. Вам также необходимо</w:t>
      </w:r>
    </w:p>
    <w:p w14:paraId="2C4C5895" w14:textId="614DB28D" w:rsidR="007A1B04" w:rsidRDefault="007A1B04" w:rsidP="007A1B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</w:pPr>
      <w:r>
        <w:t>определить наведение, чтобы цвет фона был #a9a9ba, а цвет текста —</w:t>
      </w:r>
      <w:r w:rsidRPr="007A1B04">
        <w:t>#9f2042.</w:t>
      </w:r>
    </w:p>
    <w:p w14:paraId="7CC7B6CF" w14:textId="288B6445" w:rsidR="007A1B04" w:rsidRDefault="007A1B04" w:rsidP="007A1B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lang w:val="en-US"/>
        </w:rPr>
      </w:pPr>
      <w:r w:rsidRPr="007A1B04">
        <w:rPr>
          <w:lang w:val="en-US"/>
        </w:rPr>
        <w:t xml:space="preserve">7. </w:t>
      </w:r>
      <w:r w:rsidRPr="007A1B04">
        <w:t>Вам</w:t>
      </w:r>
      <w:r w:rsidRPr="007A1B04">
        <w:rPr>
          <w:lang w:val="en-US"/>
        </w:rPr>
        <w:t xml:space="preserve"> </w:t>
      </w:r>
      <w:r w:rsidRPr="007A1B04">
        <w:t>придется</w:t>
      </w:r>
      <w:r w:rsidRPr="007A1B04">
        <w:rPr>
          <w:lang w:val="en-US"/>
        </w:rPr>
        <w:t xml:space="preserve"> </w:t>
      </w:r>
      <w:r w:rsidRPr="007A1B04">
        <w:t>использовать</w:t>
      </w:r>
      <w:r w:rsidRPr="007A1B04">
        <w:rPr>
          <w:lang w:val="en-US"/>
        </w:rPr>
        <w:t xml:space="preserve"> text-transform, text-align </w:t>
      </w:r>
      <w:r w:rsidRPr="007A1B04">
        <w:t>и</w:t>
      </w:r>
      <w:r w:rsidRPr="007A1B04">
        <w:rPr>
          <w:lang w:val="en-US"/>
        </w:rPr>
        <w:t xml:space="preserve"> text-decoration.</w:t>
      </w:r>
    </w:p>
    <w:p w14:paraId="06927C11" w14:textId="1A17B18E" w:rsidR="007A1B04" w:rsidRDefault="007A1B04" w:rsidP="007A1B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</w:pPr>
      <w:r>
        <w:t xml:space="preserve">8. </w:t>
      </w:r>
      <w:r w:rsidRPr="007A1B04">
        <w:t>Установите свойство ширины изображения, чтобы оно масштабировалось до размера контейнера (используйте</w:t>
      </w:r>
      <w:r>
        <w:t xml:space="preserve"> %)</w:t>
      </w:r>
    </w:p>
    <w:p w14:paraId="1A0364E9" w14:textId="76C08785" w:rsidR="007A1B04" w:rsidRDefault="007A1B04" w:rsidP="007A1B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b/>
        </w:rPr>
      </w:pPr>
      <w:r w:rsidRPr="007A1B04">
        <w:rPr>
          <w:b/>
        </w:rPr>
        <w:t>Руководство и тестирование</w:t>
      </w:r>
    </w:p>
    <w:p w14:paraId="531BE4C3" w14:textId="05762179" w:rsidR="007A1B04" w:rsidRDefault="007A1B04" w:rsidP="004C354A">
      <w:pPr>
        <w:pStyle w:val="a5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0" w:firstLine="284"/>
      </w:pPr>
      <w:r w:rsidRPr="004C354A">
        <w:t>CSS иногда может быть подавляющим. Инструкции выше разбивают задачу на более мелкие шаги.</w:t>
      </w:r>
      <w:r w:rsidR="004C354A" w:rsidRPr="004C354A">
        <w:t xml:space="preserve"> </w:t>
      </w:r>
      <w:r w:rsidRPr="004C354A">
        <w:t>Проверяйте каждый шаг в браузере.</w:t>
      </w:r>
    </w:p>
    <w:p w14:paraId="1FEED548" w14:textId="305AF643" w:rsidR="004C354A" w:rsidRPr="004C354A" w:rsidRDefault="004C354A" w:rsidP="004C354A">
      <w:pPr>
        <w:pStyle w:val="a5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0" w:firstLine="284"/>
      </w:pPr>
      <w:r w:rsidRPr="004C354A">
        <w:t>По завершении протестируйте браузер в разных размерах.</w:t>
      </w:r>
    </w:p>
    <w:p w14:paraId="1023CAAB" w14:textId="2F878AD1" w:rsidR="00EF5134" w:rsidRPr="007A1B04" w:rsidRDefault="00EF5134" w:rsidP="00D46F4B">
      <w:pPr>
        <w:pStyle w:val="a5"/>
        <w:ind w:left="142"/>
        <w:jc w:val="center"/>
      </w:pPr>
    </w:p>
    <w:p w14:paraId="7DE5436C" w14:textId="4DD24B24" w:rsidR="007A1B04" w:rsidRDefault="007A1B04" w:rsidP="00D46F4B">
      <w:pPr>
        <w:pStyle w:val="a5"/>
        <w:ind w:left="142"/>
        <w:jc w:val="center"/>
      </w:pPr>
      <w:r>
        <w:rPr>
          <w:noProof/>
        </w:rPr>
        <w:drawing>
          <wp:inline distT="0" distB="0" distL="0" distR="0" wp14:anchorId="1799844A" wp14:editId="7C797765">
            <wp:extent cx="6238240" cy="5707011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9613" cy="573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CA72" w14:textId="5AE65A98" w:rsidR="006B637C" w:rsidRPr="00526254" w:rsidRDefault="006B637C" w:rsidP="004C354A">
      <w:pPr>
        <w:pStyle w:val="a5"/>
        <w:ind w:left="142"/>
        <w:jc w:val="center"/>
      </w:pPr>
      <w:r w:rsidRPr="006B637C">
        <w:t xml:space="preserve">РИСУНОК </w:t>
      </w:r>
      <w:r>
        <w:t>1</w:t>
      </w:r>
      <w:r w:rsidRPr="006B637C">
        <w:t xml:space="preserve"> Завершенный проект 1</w:t>
      </w:r>
      <w:bookmarkStart w:id="0" w:name="_GoBack"/>
      <w:bookmarkEnd w:id="0"/>
    </w:p>
    <w:sectPr w:rsidR="006B637C" w:rsidRPr="00526254" w:rsidSect="00D46F4B">
      <w:pgSz w:w="11906" w:h="16838"/>
      <w:pgMar w:top="142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Sans-Regular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0D0C54"/>
    <w:multiLevelType w:val="hybridMultilevel"/>
    <w:tmpl w:val="DCE62310"/>
    <w:lvl w:ilvl="0" w:tplc="16CCCF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493811"/>
    <w:multiLevelType w:val="hybridMultilevel"/>
    <w:tmpl w:val="C4B29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A0"/>
    <w:rsid w:val="0030651F"/>
    <w:rsid w:val="004C354A"/>
    <w:rsid w:val="00526254"/>
    <w:rsid w:val="006B637C"/>
    <w:rsid w:val="007A1B04"/>
    <w:rsid w:val="0085203C"/>
    <w:rsid w:val="008A21A0"/>
    <w:rsid w:val="00D46F4B"/>
    <w:rsid w:val="00EF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51358"/>
  <w15:chartTrackingRefBased/>
  <w15:docId w15:val="{2E3B8636-B6F1-4520-A145-2B7EDE72A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2625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26254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526254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6B63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Яковец</dc:creator>
  <cp:keywords/>
  <dc:description/>
  <cp:lastModifiedBy>Никита Яковец</cp:lastModifiedBy>
  <cp:revision>3</cp:revision>
  <dcterms:created xsi:type="dcterms:W3CDTF">2024-04-15T08:47:00Z</dcterms:created>
  <dcterms:modified xsi:type="dcterms:W3CDTF">2024-04-22T06:10:00Z</dcterms:modified>
</cp:coreProperties>
</file>