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61E47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bookmarkStart w:id="19" w:name="_GoBack"/>
      <w:bookmarkEnd w:id="19"/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2553BDCD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98A9BD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eastAsia="en-US"/>
        </w:rPr>
        <w:t>информационных технологий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Кафедра «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eastAsia="en-US"/>
        </w:rPr>
        <w:t>Информатики и информационных технологий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494004B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br w:type="textWrapping"/>
      </w:r>
      <w:r>
        <w:rPr>
          <w:rFonts w:hint="default" w:ascii="Times New Roman" w:hAnsi="Times New Roman"/>
          <w:color w:val="000000"/>
          <w:sz w:val="24"/>
          <w:szCs w:val="24"/>
          <w:lang w:eastAsia="en-US"/>
        </w:rPr>
        <w:t>Автоматизированные системы обработки информации и управления</w:t>
      </w:r>
    </w:p>
    <w:p w14:paraId="6094A1B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35A2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w14:paraId="72E5A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325EE637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92C7128">
      <w:pPr>
        <w:spacing w:before="100" w:beforeAutospacing="1" w:after="100" w:afterAutospacing="1" w:line="360" w:lineRule="auto"/>
        <w:ind w:left="10" w:right="10"/>
        <w:jc w:val="both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Белов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Матвей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>241-333</w:t>
      </w:r>
    </w:p>
    <w:p w14:paraId="6EA215BF">
      <w:pPr>
        <w:spacing w:before="100" w:beforeAutospacing="1" w:after="100" w:afterAutospacing="1" w:line="360" w:lineRule="auto"/>
        <w:ind w:left="-5" w:right="-1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ИИТ</w:t>
      </w:r>
    </w:p>
    <w:p w14:paraId="2E48411A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376938B1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FF1811F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65558A9C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56AD602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7A3C37D2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238D9CA6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37A2892E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067D381C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sectPr>
          <w:footerReference r:id="rId5" w:type="default"/>
          <w:pgSz w:w="11906" w:h="16838"/>
          <w:pgMar w:top="1134" w:right="850" w:bottom="1134" w:left="1134" w:header="708" w:footer="708" w:gutter="0"/>
          <w:pgNumType w:start="1"/>
          <w:cols w:space="720" w:num="1"/>
          <w:titlePg/>
        </w:sectPr>
      </w:pP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 w:eastAsia="ru-RU" w:bidi="ar-SA"/>
        </w:rPr>
        <w:id w:val="147467899"/>
        <w15:color w:val="DBDBDB"/>
        <w:docPartObj>
          <w:docPartGallery w:val="Table of Contents"/>
          <w:docPartUnique/>
        </w:docPartObj>
      </w:sdtPr>
      <w:sdtEndPr>
        <w:rPr>
          <w:rFonts w:hint="default" w:ascii="Calibri" w:hAnsi="Calibri" w:eastAsia="Calibri" w:cs="Calibri"/>
          <w:b/>
          <w:bCs w:val="0"/>
          <w:sz w:val="22"/>
          <w:szCs w:val="22"/>
          <w:lang w:val="ru-RU" w:eastAsia="ru-RU" w:bidi="ar-SA"/>
        </w:rPr>
      </w:sdtEndPr>
      <w:sdtContent>
        <w:p w14:paraId="5D438F8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 w:eastAsia="ru-RU" w:bidi="ar-SA"/>
            </w:rPr>
            <w:t>ОГЛАВЛЕНИЕ</w:t>
          </w:r>
        </w:p>
        <w:p w14:paraId="2340D16F">
          <w:pPr>
            <w:pStyle w:val="28"/>
            <w:tabs>
              <w:tab w:val="right" w:leader="dot" w:pos="9922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_Toc23493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i w:val="0"/>
              <w:iCs/>
              <w:sz w:val="28"/>
              <w:szCs w:val="28"/>
            </w:rPr>
            <w:t>ВВЕДЕНИЕ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_Toc23493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- 3 -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743A3B98">
          <w:pPr>
            <w:pStyle w:val="28"/>
            <w:tabs>
              <w:tab w:val="right" w:leader="dot" w:pos="9922"/>
            </w:tabs>
            <w:ind w:firstLine="140" w:firstLineChars="5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_Toc21753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i w:val="0"/>
              <w:iCs/>
              <w:sz w:val="28"/>
              <w:szCs w:val="28"/>
            </w:rPr>
            <w:t>Название проекта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_Toc21753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- 3 -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622D2C2C">
          <w:pPr>
            <w:pStyle w:val="28"/>
            <w:tabs>
              <w:tab w:val="right" w:leader="dot" w:pos="9922"/>
            </w:tabs>
            <w:ind w:firstLine="140" w:firstLineChars="5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_Toc17827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i w:val="0"/>
              <w:iCs/>
              <w:sz w:val="28"/>
              <w:szCs w:val="28"/>
            </w:rPr>
            <w:t>Цели и задачи проекта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_Toc17827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- 3 -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770159E1">
          <w:pPr>
            <w:pStyle w:val="28"/>
            <w:tabs>
              <w:tab w:val="right" w:leader="dot" w:pos="9922"/>
            </w:tabs>
            <w:ind w:firstLine="280" w:firstLineChars="10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_Toc20360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i w:val="0"/>
              <w:iCs/>
              <w:sz w:val="28"/>
              <w:szCs w:val="28"/>
              <w:lang w:val="ru-RU"/>
            </w:rPr>
            <w:t>Цели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_Toc20360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- 3 -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05CDBE0D">
          <w:pPr>
            <w:pStyle w:val="28"/>
            <w:tabs>
              <w:tab w:val="right" w:leader="dot" w:pos="9922"/>
            </w:tabs>
            <w:ind w:firstLine="280" w:firstLineChars="10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_Toc3103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i w:val="0"/>
              <w:iCs/>
              <w:sz w:val="28"/>
              <w:szCs w:val="28"/>
              <w:lang w:val="ru-RU"/>
            </w:rPr>
            <w:t>Задачи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_Toc3103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- 3 -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4D0BA43E">
          <w:pPr>
            <w:pStyle w:val="28"/>
            <w:tabs>
              <w:tab w:val="right" w:leader="dot" w:pos="9922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_Toc20577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sz w:val="28"/>
              <w:szCs w:val="28"/>
            </w:rPr>
            <w:t>ОСНОВНАЯ ЧАСТЬ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_Toc20577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- 6 -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0DB9CCEC">
          <w:pPr>
            <w:pStyle w:val="28"/>
            <w:tabs>
              <w:tab w:val="right" w:leader="dot" w:pos="9922"/>
            </w:tabs>
            <w:ind w:firstLine="140" w:firstLineChars="5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_Toc18898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en-US" w:eastAsia="en-US"/>
            </w:rPr>
            <w:t>I. Концепция игры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_Toc18898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- 6 -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6A6BA500">
          <w:pPr>
            <w:pStyle w:val="28"/>
            <w:tabs>
              <w:tab w:val="right" w:leader="dot" w:pos="9922"/>
            </w:tabs>
            <w:ind w:firstLine="140" w:firstLineChars="5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_Toc4599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en-US" w:eastAsia="en-US"/>
            </w:rPr>
            <w:t>II. Архитектура ПО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_Toc4599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- 7 -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6AD3BE31">
          <w:pPr>
            <w:pStyle w:val="28"/>
            <w:tabs>
              <w:tab w:val="right" w:leader="dot" w:pos="9922"/>
            </w:tabs>
            <w:ind w:firstLine="140" w:firstLineChars="5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_Toc336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en-US" w:eastAsia="en-US"/>
            </w:rPr>
            <w:t>III. Функциональные возможности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_Toc336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- 8 -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26E0C484">
          <w:pPr>
            <w:pStyle w:val="28"/>
            <w:tabs>
              <w:tab w:val="right" w:leader="dot" w:pos="9922"/>
            </w:tabs>
            <w:ind w:firstLine="140" w:firstLineChars="5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_Toc27736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en-US" w:eastAsia="en-US"/>
            </w:rPr>
            <w:t>IV. Технические требования и ограничения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_Toc27736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- 9 -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33AEB6D8">
          <w:pPr>
            <w:pStyle w:val="28"/>
            <w:tabs>
              <w:tab w:val="right" w:leader="dot" w:pos="9922"/>
            </w:tabs>
            <w:ind w:firstLine="140" w:firstLineChars="5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_Toc3766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en-US" w:eastAsia="en-US"/>
            </w:rPr>
            <w:t>V. Презентация решения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_Toc3766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- 9 -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141D5ADB">
          <w:pPr>
            <w:pStyle w:val="28"/>
            <w:tabs>
              <w:tab w:val="right" w:leader="dot" w:pos="9922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_Toc4399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 w:val="0"/>
              <w:bCs w:val="0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_Toc4399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- 10 -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 w14:paraId="0DBEA29E">
          <w:pPr>
            <w:rPr>
              <w:rFonts w:ascii="Calibri" w:hAnsi="Calibri" w:eastAsia="Calibri" w:cs="Calibri"/>
              <w:b/>
              <w:sz w:val="22"/>
              <w:szCs w:val="22"/>
              <w:lang w:val="ru-RU" w:eastAsia="ru-RU" w:bidi="ar-SA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20EBEE0E">
      <w:pPr>
        <w:rPr>
          <w:rFonts w:ascii="Calibri" w:hAnsi="Calibri" w:eastAsia="Calibri" w:cs="Calibri"/>
          <w:b/>
          <w:sz w:val="22"/>
          <w:szCs w:val="22"/>
          <w:lang w:val="ru-RU" w:eastAsia="ru-RU" w:bidi="ar-SA"/>
        </w:rPr>
      </w:pPr>
    </w:p>
    <w:p w14:paraId="5C991887">
      <w:pPr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</w:rPr>
      </w:pPr>
      <w:bookmarkStart w:id="0" w:name="_Toc30221"/>
      <w:r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</w:rPr>
        <w:br w:type="page"/>
      </w:r>
    </w:p>
    <w:p w14:paraId="4E22ABB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 w:firstLineChars="0"/>
        <w:jc w:val="center"/>
        <w:textAlignment w:val="auto"/>
        <w:outlineLvl w:val="0"/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</w:rPr>
      </w:pPr>
      <w:bookmarkStart w:id="1" w:name="_Toc23493"/>
      <w:r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</w:rPr>
        <w:t>ВВЕДЕНИЕ</w:t>
      </w:r>
      <w:bookmarkEnd w:id="0"/>
      <w:bookmarkEnd w:id="1"/>
    </w:p>
    <w:p w14:paraId="4BB7747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outlineLvl w:val="0"/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  <w:u w:val="none"/>
        </w:rPr>
      </w:pPr>
      <w:bookmarkStart w:id="2" w:name="_Toc21753"/>
      <w:r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  <w:u w:val="none"/>
        </w:rPr>
        <w:t>Название проекта:</w:t>
      </w:r>
      <w:bookmarkEnd w:id="2"/>
    </w:p>
    <w:p w14:paraId="1E9441F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i w:val="0"/>
          <w:i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i w:val="0"/>
          <w:iCs/>
          <w:color w:val="000000"/>
          <w:sz w:val="28"/>
          <w:szCs w:val="28"/>
        </w:rPr>
        <w:t>Разработка игры с онлайн-прокачкой и оффлайн-встречами, использующей физический 3D-ключ.</w:t>
      </w:r>
    </w:p>
    <w:p w14:paraId="739B705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outlineLvl w:val="0"/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  <w:u w:val="none"/>
        </w:rPr>
      </w:pPr>
      <w:bookmarkStart w:id="3" w:name="_Toc17827"/>
      <w:r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  <w:u w:val="none"/>
        </w:rPr>
        <w:t>Цели и задачи проекта:</w:t>
      </w:r>
      <w:bookmarkEnd w:id="3"/>
    </w:p>
    <w:p w14:paraId="61351F1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outlineLvl w:val="0"/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  <w:u w:val="none"/>
          <w:lang w:val="ru-RU"/>
        </w:rPr>
      </w:pPr>
      <w:bookmarkStart w:id="4" w:name="_Toc20360"/>
      <w:r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  <w:u w:val="none"/>
          <w:lang w:val="ru-RU"/>
        </w:rPr>
        <w:t>Цели:</w:t>
      </w:r>
      <w:bookmarkEnd w:id="4"/>
    </w:p>
    <w:p w14:paraId="559898C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i w:val="0"/>
          <w:i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i w:val="0"/>
          <w:iCs/>
          <w:color w:val="000000"/>
          <w:sz w:val="28"/>
          <w:szCs w:val="28"/>
          <w:lang w:val="ru-RU"/>
        </w:rPr>
        <w:t xml:space="preserve">-   </w:t>
      </w:r>
      <w:r>
        <w:rPr>
          <w:rFonts w:hint="default" w:ascii="Times New Roman" w:hAnsi="Times New Roman" w:eastAsia="Times New Roman"/>
          <w:i w:val="0"/>
          <w:iCs/>
          <w:color w:val="000000"/>
          <w:sz w:val="28"/>
          <w:szCs w:val="28"/>
        </w:rPr>
        <w:t>Создать концепцию игры с совмещением онлайн и оффлайн-режимов.</w:t>
      </w:r>
    </w:p>
    <w:p w14:paraId="1F48BEA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i w:val="0"/>
          <w:i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i w:val="0"/>
          <w:iCs/>
          <w:color w:val="00000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eastAsia="Times New Roman"/>
          <w:i w:val="0"/>
          <w:iCs/>
          <w:color w:val="000000"/>
          <w:sz w:val="28"/>
          <w:szCs w:val="28"/>
        </w:rPr>
        <w:t>Разработать архитектуру ПО с учётом серверной, клиентской и физической составляющих.</w:t>
      </w:r>
    </w:p>
    <w:p w14:paraId="0DD19A4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outlineLvl w:val="0"/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  <w:lang w:val="ru-RU"/>
        </w:rPr>
      </w:pPr>
      <w:bookmarkStart w:id="5" w:name="_Toc3103"/>
      <w:r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  <w:lang w:val="ru-RU"/>
        </w:rPr>
        <w:t>Задачи:</w:t>
      </w:r>
      <w:bookmarkEnd w:id="5"/>
    </w:p>
    <w:p w14:paraId="7A6AE29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i w:val="0"/>
          <w:iCs/>
          <w:color w:val="000000"/>
          <w:sz w:val="28"/>
          <w:szCs w:val="28"/>
          <w:lang w:val="ru-RU"/>
        </w:rPr>
        <w:t xml:space="preserve">-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Разработка концепции игры, выбор жанра, причины и цели.</w:t>
      </w:r>
    </w:p>
    <w:p w14:paraId="08F450D8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-  Выбор и проектирование архитектуры проекта, с выбором технологий и описанием выбранных подходов, с разделение на онлайн клиентскую, серверную и игровые части, оффлайн-компонент</w:t>
      </w:r>
    </w:p>
    <w:p w14:paraId="56B5DEC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-  Описание функциональных возможностей:  </w:t>
      </w:r>
    </w:p>
    <w:p w14:paraId="5EAD8F1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Онлайн-режим:</w:t>
      </w:r>
    </w:p>
    <w:p w14:paraId="21F8CD2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Создание и настройка профиля игрока.</w:t>
      </w:r>
    </w:p>
    <w:p w14:paraId="782EE852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Создание и прокачка персонажей.</w:t>
      </w:r>
    </w:p>
    <w:p w14:paraId="74F5DF9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Участие в онлайн-событиях и заданиях.</w:t>
      </w:r>
    </w:p>
    <w:p w14:paraId="5436A15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Взаимодействие с другими игроками (чат, торговля).</w:t>
      </w:r>
    </w:p>
    <w:p w14:paraId="442A9EF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Система рейтингов и достижений</w:t>
      </w:r>
    </w:p>
    <w:p w14:paraId="6970C51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Оффлайн-режим:</w:t>
      </w:r>
    </w:p>
    <w:p w14:paraId="4FE8824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Возможность использования прокачанных персонажей в оффлайн-играх.</w:t>
      </w:r>
    </w:p>
    <w:p w14:paraId="451ACED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Правила оффлайн-игры.</w:t>
      </w:r>
    </w:p>
    <w:p w14:paraId="135071E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Интеграция с оффлайн-компонентами (если есть).</w:t>
      </w:r>
    </w:p>
    <w:p w14:paraId="2CB82879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Возможность синхронизации данных с онлайн-частью игры после оффлайн-сессии (результаты, изменения персонажа).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- Указание технических требований и ограничений</w:t>
      </w:r>
    </w:p>
    <w:p w14:paraId="39F26577">
      <w:pPr>
        <w:keepNext/>
        <w:keepLines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- Конечная цель в виде презентации решения, который будет содержать следующие пункты:</w:t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Подробное описание выбранной концепции игры.</w:t>
      </w:r>
    </w:p>
    <w:p w14:paraId="0D2FBC34">
      <w:pPr>
        <w:keepNext/>
        <w:keepLines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 w:leftChars="0"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Архитектура ПО.</w:t>
      </w:r>
    </w:p>
    <w:p w14:paraId="4B8A1CDA">
      <w:pPr>
        <w:keepNext/>
        <w:keepLines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 w:leftChars="0"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Описание основных функциональных возможностей.</w:t>
      </w:r>
    </w:p>
    <w:p w14:paraId="703CC03C">
      <w:pPr>
        <w:keepNext/>
        <w:keepLines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 w:leftChars="0"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Описание технических требований и ограничений.</w:t>
      </w:r>
    </w:p>
    <w:p w14:paraId="62FAF61C">
      <w:pPr>
        <w:keepNext/>
        <w:keepLines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 w:leftChars="0"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  <w:t>План разработки (опционально).</w:t>
      </w:r>
    </w:p>
    <w:p w14:paraId="6648A93D">
      <w:pPr>
        <w:keepNext/>
        <w:keepLines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 w:leftChars="0" w:firstLine="709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i w:val="0"/>
          <w:iCs/>
          <w:color w:val="000000"/>
          <w:sz w:val="28"/>
          <w:szCs w:val="28"/>
          <w:lang w:val="ru-RU"/>
        </w:rPr>
      </w:pPr>
    </w:p>
    <w:p w14:paraId="0CC9D62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Общая характеристика деятельности организации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>:</w:t>
      </w:r>
    </w:p>
    <w:p w14:paraId="7FC52F98">
      <w:pPr>
        <w:pStyle w:val="2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b w:val="0"/>
          <w:bCs w:val="0"/>
        </w:rPr>
      </w:pPr>
      <w:r>
        <w:rPr>
          <w:b w:val="0"/>
          <w:bCs w:val="0"/>
          <w:i/>
          <w:iCs/>
        </w:rPr>
        <w:t>Наименование заказчика:</w:t>
      </w:r>
      <w:r>
        <w:rPr>
          <w:b w:val="0"/>
          <w:bCs w:val="0"/>
        </w:rPr>
        <w:t xml:space="preserve"> ООО "Корпорация роботов"</w:t>
      </w:r>
    </w:p>
    <w:p w14:paraId="3663232A">
      <w:pPr>
        <w:pStyle w:val="2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</w:pPr>
      <w:r>
        <w:rPr>
          <w:b w:val="0"/>
          <w:bCs w:val="0"/>
          <w:i/>
          <w:iCs/>
        </w:rPr>
        <w:t>Организационная структура:</w:t>
      </w:r>
      <w:r>
        <w:rPr>
          <w:b w:val="0"/>
          <w:bCs w:val="0"/>
        </w:rPr>
        <w:t xml:space="preserve"> ООО "Корпорация роботов" делится на </w:t>
      </w:r>
      <w:r>
        <w:t>проекты, представленные в виде схемы ниже.</w:t>
      </w:r>
    </w:p>
    <w:p w14:paraId="549BC579">
      <w:pPr>
        <w:pStyle w:val="27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</w:pPr>
      <w:r>
        <w:drawing>
          <wp:inline distT="0" distB="0" distL="0" distR="0">
            <wp:extent cx="6151880" cy="3813810"/>
            <wp:effectExtent l="0" t="0" r="5080" b="11430"/>
            <wp:docPr id="1705462831" name="Рисунок 6" descr="Изображение выглядит как текст, снимок экрана, Шрифт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62831" name="Рисунок 6" descr="Изображение выглядит как текст, снимок экрана, Шрифт, Параллель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398" cy="383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3ECD"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center"/>
        <w:textAlignment w:val="auto"/>
        <w:outlineLvl w:val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6" w:name="_Toc15794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Схема проектов</w:t>
      </w:r>
      <w:bookmarkEnd w:id="6"/>
    </w:p>
    <w:p w14:paraId="3ADACB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</w:pPr>
    </w:p>
    <w:p w14:paraId="199FF3C5">
      <w:pPr>
        <w:pStyle w:val="2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</w:pPr>
      <w:r>
        <w:rPr>
          <w:b/>
          <w:bCs/>
        </w:rPr>
        <w:t>Описание деятельности:</w:t>
      </w:r>
      <w:r>
        <w:t xml:space="preserve"> Современная инновационная компания, объединяющая в себе образовательно-просветительскую, выставочно-развлекательную и инженерно-техническую деятельность. Является флагманом и лидером в сфере выставочной робототехники в России.</w:t>
      </w:r>
    </w:p>
    <w:p w14:paraId="1173F3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 w14:paraId="2A7A82E8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 w:firstLineChars="0"/>
        <w:jc w:val="center"/>
        <w:textAlignment w:val="auto"/>
        <w:outlineLvl w:val="0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bookmarkStart w:id="7" w:name="_Toc20577"/>
      <w:bookmarkStart w:id="8" w:name="_Toc12971"/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ОСНОВНАЯ ЧАСТЬ</w:t>
      </w:r>
      <w:bookmarkEnd w:id="7"/>
      <w:bookmarkEnd w:id="8"/>
    </w:p>
    <w:p w14:paraId="7C2EC0A2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Описание задания по проектной практике:</w:t>
      </w:r>
    </w:p>
    <w:p w14:paraId="225CEC4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Создание документации и визуальных материалов для концепта игры, включающей онлайн-прокачку, физические ключи и оффлайн-синхронизацию.</w:t>
      </w:r>
    </w:p>
    <w:p w14:paraId="586B7A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firstLine="709" w:firstLineChars="0"/>
        <w:jc w:val="both"/>
        <w:textAlignment w:val="auto"/>
        <w:outlineLvl w:val="0"/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</w:pPr>
      <w:bookmarkStart w:id="9" w:name="_Toc18898"/>
      <w:bookmarkStart w:id="10" w:name="_Toc10846"/>
      <w:r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  <w:t>I. Концепция игры</w:t>
      </w:r>
      <w:bookmarkEnd w:id="9"/>
      <w:bookmarkEnd w:id="10"/>
    </w:p>
    <w:p w14:paraId="27E2B3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Жанр: Ролевая игра (РПГ) + Конструктор персонажей + Физический ключ</w:t>
      </w:r>
    </w:p>
    <w:p w14:paraId="32427E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u w:val="single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u w:val="single"/>
          <w:lang w:val="en-US" w:eastAsia="en-US"/>
        </w:rPr>
        <w:t>Ключевые особенности:</w:t>
      </w:r>
    </w:p>
    <w:p w14:paraId="6DF6BF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center"/>
        <w:textAlignment w:val="auto"/>
        <w:rPr>
          <w:rFonts w:ascii="SimSun" w:hAnsi="SimSun" w:eastAsia="SimSun" w:cs="SimSun"/>
          <w:sz w:val="28"/>
          <w:szCs w:val="28"/>
          <w:lang w:val="en-US" w:eastAsia="en-US"/>
        </w:rPr>
      </w:pPr>
      <w:r>
        <w:rPr>
          <w:rFonts w:ascii="SimSun" w:hAnsi="SimSun" w:eastAsia="SimSun" w:cs="SimSun"/>
          <w:sz w:val="28"/>
          <w:szCs w:val="28"/>
          <w:lang w:val="en-US" w:eastAsia="en-US"/>
        </w:rPr>
        <w:drawing>
          <wp:inline distT="0" distB="0" distL="114300" distR="114300">
            <wp:extent cx="4053840" cy="2538730"/>
            <wp:effectExtent l="0" t="0" r="10160" b="127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570880"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center"/>
        <w:textAlignment w:val="auto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Конструктор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игры «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de-DE"/>
        </w:rPr>
        <w:t>Spore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»</w:t>
      </w:r>
    </w:p>
    <w:p w14:paraId="13E470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Игроки создают и прокачивают уникальных персонажей онлайн, используя продвинутый конструктор (аналог Spore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 xml:space="preserve"> для конструктора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) с деталями, влияющими на характеристики.</w:t>
      </w:r>
    </w:p>
    <w:p w14:paraId="4F5D7E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- По мере прокачки игрок может заказать физический 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>«</w:t>
      </w:r>
      <w:r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  <w:t>ключ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>»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: 3D-печатную фигурку своего персонажа с QR-кодом на основании, привязанным к онлайн-профилю.</w:t>
      </w:r>
    </w:p>
    <w:p w14:paraId="0D5589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center"/>
        <w:textAlignment w:val="auto"/>
        <w:rPr>
          <w:rFonts w:ascii="SimSun" w:hAnsi="SimSun" w:eastAsia="SimSun" w:cs="SimSun"/>
          <w:sz w:val="28"/>
          <w:szCs w:val="28"/>
          <w:lang w:val="en-US" w:eastAsia="en-US"/>
        </w:rPr>
      </w:pPr>
      <w:r>
        <w:rPr>
          <w:rFonts w:ascii="SimSun" w:hAnsi="SimSun" w:eastAsia="SimSun" w:cs="SimSun"/>
          <w:sz w:val="28"/>
          <w:szCs w:val="28"/>
          <w:lang w:val="en-US" w:eastAsia="en-US"/>
        </w:rPr>
        <w:drawing>
          <wp:inline distT="0" distB="0" distL="114300" distR="114300">
            <wp:extent cx="304800" cy="30480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8"/>
          <w:szCs w:val="28"/>
          <w:lang w:val="en-US" w:eastAsia="en-US"/>
        </w:rPr>
        <w:drawing>
          <wp:inline distT="0" distB="0" distL="114300" distR="114300">
            <wp:extent cx="2465070" cy="2465070"/>
            <wp:effectExtent l="0" t="0" r="3810" b="381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DC92E2"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de-DE"/>
        </w:rPr>
        <w:t xml:space="preserve">             </w:t>
      </w:r>
    </w:p>
    <w:p w14:paraId="1E928F82"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de-DE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Самодельная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фигурка напечатанная на 3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de-DE"/>
        </w:rPr>
        <w:t>D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принтере</w:t>
      </w:r>
    </w:p>
    <w:p w14:paraId="13FFC41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center"/>
        <w:textAlignment w:val="auto"/>
        <w:rPr>
          <w:rFonts w:ascii="SimSun" w:hAnsi="SimSun" w:eastAsia="SimSun" w:cs="SimSun"/>
          <w:sz w:val="28"/>
          <w:szCs w:val="28"/>
          <w:lang w:val="en-US" w:eastAsia="en-US"/>
        </w:rPr>
      </w:pPr>
    </w:p>
    <w:p w14:paraId="3E5CA8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В оффлайн-встречах игроки приносят эти фигурки, сканируют QR-коды и используют прокачанных персонажей в настольных сражениях с миниатюрами.</w:t>
      </w:r>
    </w:p>
    <w:p w14:paraId="1C315D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В оффлайне фиксируются результаты боёв, синхронизирующиеся с онлайн-профилем.</w:t>
      </w:r>
    </w:p>
    <w:p w14:paraId="1B9FEB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firstLine="709" w:firstLineChars="0"/>
        <w:jc w:val="both"/>
        <w:textAlignment w:val="auto"/>
        <w:outlineLvl w:val="0"/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</w:pPr>
      <w:bookmarkStart w:id="11" w:name="_Toc4599"/>
      <w:bookmarkStart w:id="12" w:name="_Toc23953"/>
      <w:r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  <w:t>II. Архитектура ПО</w:t>
      </w:r>
      <w:bookmarkEnd w:id="11"/>
      <w:bookmarkEnd w:id="12"/>
    </w:p>
    <w:p w14:paraId="4C69C9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u w:val="single"/>
          <w:lang w:val="en-US" w:eastAsia="en-US"/>
        </w:rPr>
        <w:t>Серверная часть: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Технологии: Go (Golang) для серверной логики и микросервисов, gRPC + REST API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- 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База данных: PostgreSQL (реляционные данные) + Redis (кеширование)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API: REST и gRPC для клиентского взаимодействия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Аутентификация: OAuth 2.0 + JWT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Системы: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  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Гейм-дизайн и баланс: централизованная система с динамическими параметрами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  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Прогрессия и хранение данных: профили игроков, параметры персонажей, инвентарь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>, очки доступные для покупки новых деталей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hint="default" w:ascii="Times New Roman" w:hAnsi="Times New Roman" w:eastAsiaTheme="minorEastAsia"/>
          <w:sz w:val="28"/>
          <w:szCs w:val="28"/>
          <w:lang w:val="ru-RU" w:eastAsia="en-US"/>
        </w:rPr>
        <w:t xml:space="preserve">- 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Интеграция с оффлайн-компонентами: генерация и привязка уникальных QR-кодов, синхронизация результатов оффлайн-боёв</w:t>
      </w:r>
    </w:p>
    <w:p w14:paraId="74DDCA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Клиентская часть (онлайн):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Технологии: Unity (3D-конструктор и игровой интерфейс), React (веб-интерфейс управления профилем)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UI/UX: кастомизация персонажей, витрина конструктора, онлайн-бои, магазин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Взаимодействие с сервером: через REST API + WebSocket для событий в реальном времени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Внутриигровая покупка: изготовление 3D-фигурок, скины, аксессуары</w:t>
      </w:r>
    </w:p>
    <w:p w14:paraId="036F8D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Оффлайн-компонент: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Физические элементы: 3D-печатные фигурки с QR-кодом, настольные элементы (карты, игровое поле)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AR-приложение: опционально, для расширенных сражений (Unity с AR Foundation)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Синхронизация: приложение сканирует QR, отправляет результаты боёв на сервер</w:t>
      </w:r>
    </w:p>
    <w:p w14:paraId="18F9F4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firstLine="709" w:firstLineChars="0"/>
        <w:jc w:val="both"/>
        <w:textAlignment w:val="auto"/>
        <w:outlineLvl w:val="0"/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</w:pPr>
      <w:bookmarkStart w:id="13" w:name="_Toc19525"/>
      <w:bookmarkStart w:id="14" w:name="_Toc336"/>
      <w:r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  <w:t>III. Функциональные возможности</w:t>
      </w:r>
      <w:bookmarkEnd w:id="13"/>
      <w:bookmarkEnd w:id="14"/>
    </w:p>
    <w:p w14:paraId="36EA16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Онлайн-режим: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Создание и настройка профиля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Детализированный конструктор персонажа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>- Магазин с деталями для конструктора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Онлайн-задания и PvP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- </w:t>
      </w:r>
      <w:r>
        <w:rPr>
          <w:rFonts w:ascii="Times New Roman" w:hAnsi="Times New Roman" w:eastAsiaTheme="minorEastAsia" w:cstheme="minorBidi"/>
          <w:sz w:val="28"/>
          <w:szCs w:val="28"/>
          <w:lang w:val="ru-RU" w:eastAsia="en-US"/>
        </w:rPr>
        <w:t>Т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орговля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 xml:space="preserve"> - обмены очков/деталей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, кланы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Рейтинги и достижения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- </w:t>
      </w:r>
      <w:r>
        <w:rPr>
          <w:rFonts w:ascii="Times New Roman" w:hAnsi="Times New Roman" w:eastAsiaTheme="minorEastAsia" w:cstheme="minorBidi"/>
          <w:sz w:val="28"/>
          <w:szCs w:val="28"/>
          <w:lang w:val="ru-RU" w:eastAsia="en-US"/>
        </w:rPr>
        <w:t>Сбор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3D-фигурки персонажа</w:t>
      </w:r>
    </w:p>
    <w:p w14:paraId="36787B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Оффлайн-режим: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Использование 3D-фигурки в настольных боях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- 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Правила сражений и механики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Сканирование QR-кодов для синхронизации прогресса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Возможность проведения локальных турниров с отправкой результатов на сервер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>- Турниры с уникальными деталями</w:t>
      </w:r>
    </w:p>
    <w:p w14:paraId="0E71A9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firstLine="709" w:firstLineChars="0"/>
        <w:jc w:val="both"/>
        <w:textAlignment w:val="auto"/>
        <w:outlineLvl w:val="0"/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</w:pPr>
      <w:bookmarkStart w:id="15" w:name="_Toc27736"/>
      <w:bookmarkStart w:id="16" w:name="_Toc8629"/>
      <w:r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  <w:t>IV. Технические требования и ограничения</w:t>
      </w:r>
      <w:bookmarkEnd w:id="15"/>
      <w:bookmarkEnd w:id="16"/>
    </w:p>
    <w:p w14:paraId="5DDA6E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Сервер: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Linux-серверы с нагрузочным балансировщиком</w:t>
      </w:r>
    </w:p>
    <w:p w14:paraId="74F9E8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Клиент: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Онлайн (Unity): ПК или мобильное устройство с поддержкой WebGL/AR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Оффлайн (AR): мобильное устройство с камерой и ARKit/ARCore</w:t>
      </w:r>
    </w:p>
    <w:p w14:paraId="4C7EBC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firstLine="709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Ограничения: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Оффлайн: группы до 8 человек на сессию</w:t>
      </w:r>
    </w:p>
    <w:p w14:paraId="025C0F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firstLine="709" w:firstLineChars="0"/>
        <w:jc w:val="both"/>
        <w:textAlignment w:val="auto"/>
        <w:outlineLvl w:val="0"/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</w:pPr>
      <w:bookmarkStart w:id="17" w:name="_Toc19824"/>
      <w:bookmarkStart w:id="18" w:name="_Toc3766"/>
      <w:r>
        <w:rPr>
          <w:rFonts w:ascii="Times New Roman" w:hAnsi="Times New Roman" w:eastAsiaTheme="minorEastAsia" w:cstheme="minorBidi"/>
          <w:b/>
          <w:bCs/>
          <w:sz w:val="28"/>
          <w:szCs w:val="28"/>
          <w:lang w:val="en-US" w:eastAsia="en-US"/>
        </w:rPr>
        <w:t>V. Презентация решения</w:t>
      </w:r>
      <w:bookmarkEnd w:id="17"/>
      <w:bookmarkEnd w:id="18"/>
    </w:p>
    <w:p w14:paraId="73A233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firstLine="709" w:firstLineChars="0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Описание функционала (см. выше)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Технические требования (см. выше)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План разработки: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  - Этап 1: Прототип конструктора + серверная база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  </w:t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 xml:space="preserve">  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>- Этап 2: Онлайн-система боёв и прогрессии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  - Этап 3: Система заказов 3D-фигурок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Theme="minorEastAsia" w:cstheme="minorBidi"/>
          <w:sz w:val="28"/>
          <w:szCs w:val="28"/>
          <w:lang w:val="ru-RU" w:eastAsia="en-US"/>
        </w:rPr>
        <w:tab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t xml:space="preserve">  - Этап 4: Оффлайн-приложение и интеграция</w:t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ascii="Times New Roman" w:hAnsi="Times New Roman" w:eastAsiaTheme="minorEastAsia" w:cstheme="minorBidi"/>
          <w:sz w:val="28"/>
          <w:szCs w:val="28"/>
          <w:lang w:val="en-US" w:eastAsia="en-US"/>
        </w:rPr>
        <w:br w:type="textWrapping"/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Описание достигнутых результатов: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Разработан документ с архитектурой ПО.</w:t>
      </w:r>
    </w:p>
    <w:p w14:paraId="556DB963">
      <w:pPr>
        <w:jc w:val="center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br w:type="page"/>
      </w:r>
    </w:p>
    <w:p w14:paraId="432ED41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ЗАКЛЮЧЕНИЕ</w:t>
      </w:r>
    </w:p>
    <w:p w14:paraId="682EBDEC"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проектной практики была успешно разработана концепция инновационной игры, объединяющей онлайн-прокачку персонажей с физическими оффлайн-встречами посредством 3D-печатных фигурок-ключей.</w:t>
      </w:r>
    </w:p>
    <w:p w14:paraId="0AFE877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достижения:</w:t>
      </w:r>
    </w:p>
    <w:p w14:paraId="3D777CB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05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Разработка целостной концепции игры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3FE51AE5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Создана уникальная концепция ролевой игры с элементами конструктора в стиле Spore</w:t>
      </w:r>
    </w:p>
    <w:p w14:paraId="70867DEA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Проработан механизм интеграции онлайн и оффлайн составляющих через физические 3D-печатные ключи</w:t>
      </w:r>
    </w:p>
    <w:p w14:paraId="37E1A547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Сформулированы основные игровые механики, режимы и сценарии взаимодействия</w:t>
      </w:r>
    </w:p>
    <w:p w14:paraId="350BEC5E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05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Проектирование архитектуры ПО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53D36ED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Спроектирована трехкомпонентная архитектура (серверная, клиентская и оффлайн-части)</w:t>
      </w:r>
    </w:p>
    <w:p w14:paraId="77D4B07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Обоснован выбор технологического стека: Golang для бэкенда, Unity для клиентской части</w:t>
      </w:r>
    </w:p>
    <w:p w14:paraId="5ED89BB5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Разработана система синхронизации данных между онлайн и оффлайн режимами</w:t>
      </w:r>
    </w:p>
    <w:p w14:paraId="19C5E580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Проработаны механизмы аутентификации и безопасного хранения данных</w:t>
      </w:r>
    </w:p>
    <w:p w14:paraId="5401CC2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05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Детализация функциональных возможностей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42B7A505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Описаны все ключевые функции онлайн-компонента (конструктор, прокачка, магазин)</w:t>
      </w:r>
    </w:p>
    <w:p w14:paraId="0F6B4998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Разработаны правила и механики для оффлайн-режима</w:t>
      </w:r>
    </w:p>
    <w:p w14:paraId="11F3A938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Проработана система синхронизации результатов через QR-коды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6C61AA2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05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Формулировка технических требований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579E239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Определены системные требования для серверной и клиентской частей</w:t>
      </w:r>
    </w:p>
    <w:p w14:paraId="67A182A4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Обозначены ограничения и потенциальные узкие места проекта</w:t>
      </w:r>
    </w:p>
    <w:p w14:paraId="2021C35D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9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Составлен поэтапный план разработки</w:t>
      </w:r>
    </w:p>
    <w:p w14:paraId="54AB43F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Приобретенные навыки и компетенции:</w:t>
      </w:r>
    </w:p>
    <w:p w14:paraId="5B1F47F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7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Проектирование сложных систем</w:t>
      </w:r>
      <w:r>
        <w:rPr>
          <w:rFonts w:hint="default" w:ascii="Times New Roman" w:hAnsi="Times New Roman" w:cs="Times New Roman"/>
          <w:sz w:val="28"/>
          <w:szCs w:val="28"/>
        </w:rPr>
        <w:t>: получен опыт создания архитектуры многокомпонентного программного продукта с физическими элементами</w:t>
      </w:r>
    </w:p>
    <w:p w14:paraId="4F9F47B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7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Гейм-дизайн</w:t>
      </w:r>
      <w:r>
        <w:rPr>
          <w:rFonts w:hint="default" w:ascii="Times New Roman" w:hAnsi="Times New Roman" w:cs="Times New Roman"/>
          <w:sz w:val="28"/>
          <w:szCs w:val="28"/>
        </w:rPr>
        <w:t>: углублены знания в области разработки игровых механик и балансировки</w:t>
      </w:r>
    </w:p>
    <w:p w14:paraId="1724678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7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Технологическая экспертиза</w:t>
      </w:r>
      <w:r>
        <w:rPr>
          <w:rFonts w:hint="default" w:ascii="Times New Roman" w:hAnsi="Times New Roman" w:cs="Times New Roman"/>
          <w:sz w:val="28"/>
          <w:szCs w:val="28"/>
        </w:rPr>
        <w:t>: расширено понимание современных технологий разработки (Unity, Golang, AR-технологии)</w:t>
      </w:r>
    </w:p>
    <w:p w14:paraId="2E47A34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71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Документирование</w:t>
      </w:r>
      <w:r>
        <w:rPr>
          <w:rFonts w:hint="default" w:ascii="Times New Roman" w:hAnsi="Times New Roman" w:cs="Times New Roman"/>
          <w:sz w:val="28"/>
          <w:szCs w:val="28"/>
        </w:rPr>
        <w:t>: развиты навыки подготовки технической документации и презентационных материалов</w:t>
      </w:r>
    </w:p>
    <w:p w14:paraId="6565F1E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Потенциал развития проекта:</w:t>
      </w:r>
    </w:p>
    <w:p w14:paraId="2C3ECE10"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Разработанная концепция игры обладает значительным коммерческим потенциалом благодаря:</w:t>
      </w:r>
    </w:p>
    <w:p w14:paraId="2DE3557D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71" w:leftChars="0" w:firstLine="709" w:firstLineChars="0"/>
        <w:jc w:val="both"/>
        <w:textAlignment w:val="auto"/>
        <w:rPr>
          <w:rStyle w:val="11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Инновационному сочетанию онлайн и оффлайн игровых механик</w:t>
      </w:r>
    </w:p>
    <w:p w14:paraId="62FFDAED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71" w:leftChars="0" w:firstLine="709" w:firstLineChars="0"/>
        <w:jc w:val="both"/>
        <w:textAlignment w:val="auto"/>
        <w:rPr>
          <w:rStyle w:val="11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Созданию физических коллекционных предметов (3D-фигурки)</w:t>
      </w:r>
    </w:p>
    <w:p w14:paraId="1FE7467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71" w:leftChars="0" w:firstLine="709" w:firstLineChars="0"/>
        <w:jc w:val="both"/>
        <w:textAlignment w:val="auto"/>
        <w:rPr>
          <w:rStyle w:val="11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Возможности организации турниров и сообщества вокруг игры</w:t>
      </w:r>
    </w:p>
    <w:p w14:paraId="4B1E720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71" w:leftChars="0" w:firstLine="709" w:firstLineChars="0"/>
        <w:jc w:val="both"/>
        <w:textAlignment w:val="auto"/>
        <w:rPr>
          <w:rStyle w:val="11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Перспективам монетизации через продажу физических ключей и внутриигровых предметов</w:t>
      </w:r>
    </w:p>
    <w:p w14:paraId="202978B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4CD38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Профессиональное развитие:</w:t>
      </w:r>
    </w:p>
    <w:p w14:paraId="7887CB13"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над проектом позволила значительно расширить профессиональные компетенции в области разработки программного обеспечения, проектирования архитектуры и гейм-дизайна. Полученный опыт может быть применен как в игровой индустрии, так и в других сферах разработки программного обеспечения, связанных с интеграцией физических и цифровых компонентов.</w:t>
      </w:r>
    </w:p>
    <w:p w14:paraId="7CD8F7FF">
      <w:pPr>
        <w:pStyle w:val="1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проектной практики могут служить основой для дальнейшей разработки прототипа и потенциально полноценного коммерческого продукта в сотрудничестве с ООО "Корпорация роботов".</w:t>
      </w:r>
    </w:p>
    <w:sectPr>
      <w:footerReference r:id="rId7" w:type="first"/>
      <w:footerReference r:id="rId6" w:type="default"/>
      <w:pgSz w:w="11906" w:h="16838"/>
      <w:pgMar w:top="1134" w:right="567" w:bottom="1134" w:left="1701" w:header="708" w:footer="708" w:gutter="0"/>
      <w:pgNumType w:fmt="numberInDash" w:start="2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5D47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16633E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9B301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B74022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CB74022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3FD1CF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2F33A2">
    <w:pPr>
      <w:pStyle w:val="18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AF0D6C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AF0D6C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F2702"/>
    <w:multiLevelType w:val="multilevel"/>
    <w:tmpl w:val="88EF2702"/>
    <w:lvl w:ilvl="0" w:tentative="0">
      <w:start w:val="1"/>
      <w:numFmt w:val="bullet"/>
      <w:lvlText w:val="–"/>
      <w:lvlJc w:val="left"/>
      <w:pPr>
        <w:tabs>
          <w:tab w:val="left" w:pos="720"/>
        </w:tabs>
        <w:ind w:left="1629" w:hanging="360"/>
      </w:pPr>
      <w:rPr>
        <w:rFonts w:hint="default" w:ascii="Arial" w:hAnsi="Arial" w:cs="Aria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991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711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431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4151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871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591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311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7031" w:hanging="360"/>
      </w:pPr>
      <w:rPr>
        <w:rFonts w:hint="default" w:ascii="Wingdings" w:hAnsi="Wingdings" w:cs="Wingdings"/>
        <w:sz w:val="20"/>
      </w:rPr>
    </w:lvl>
  </w:abstractNum>
  <w:abstractNum w:abstractNumId="1">
    <w:nsid w:val="47B302AE"/>
    <w:multiLevelType w:val="multilevel"/>
    <w:tmpl w:val="47B302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51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591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491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3211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931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651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371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6091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811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47F23"/>
    <w:rsid w:val="00B13ACF"/>
    <w:rsid w:val="00C53695"/>
    <w:rsid w:val="00C60EFB"/>
    <w:rsid w:val="00E1073B"/>
    <w:rsid w:val="00E17C53"/>
    <w:rsid w:val="00F37551"/>
    <w:rsid w:val="13C55EF7"/>
    <w:rsid w:val="256155FA"/>
    <w:rsid w:val="2FBC6464"/>
    <w:rsid w:val="484636A8"/>
    <w:rsid w:val="562F2539"/>
    <w:rsid w:val="58711194"/>
    <w:rsid w:val="620A6911"/>
    <w:rsid w:val="65DA665A"/>
    <w:rsid w:val="694A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5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16">
    <w:name w:val="toc 2"/>
    <w:basedOn w:val="1"/>
    <w:next w:val="1"/>
    <w:autoRedefine/>
    <w:unhideWhenUsed/>
    <w:qFormat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17">
    <w:name w:val="Title"/>
    <w:basedOn w:val="1"/>
    <w:next w:val="1"/>
    <w:qFormat/>
    <w:uiPriority w:val="0"/>
    <w:pPr>
      <w:spacing w:after="0" w:line="240" w:lineRule="auto"/>
    </w:pPr>
    <w:rPr>
      <w:sz w:val="56"/>
      <w:szCs w:val="56"/>
    </w:rPr>
  </w:style>
  <w:style w:type="paragraph" w:styleId="18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20">
    <w:name w:val="Subtitle"/>
    <w:basedOn w:val="1"/>
    <w:next w:val="1"/>
    <w:qFormat/>
    <w:uiPriority w:val="0"/>
    <w:pPr>
      <w:spacing w:after="160"/>
    </w:pPr>
    <w:rPr>
      <w:color w:val="5A5A5A"/>
    </w:r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12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5">
    <w:name w:val="Верхний колонтитул Знак"/>
    <w:basedOn w:val="8"/>
    <w:link w:val="13"/>
    <w:qFormat/>
    <w:uiPriority w:val="99"/>
  </w:style>
  <w:style w:type="character" w:customStyle="1" w:styleId="26">
    <w:name w:val="Нижний колонтитул Знак"/>
    <w:basedOn w:val="8"/>
    <w:link w:val="18"/>
    <w:qFormat/>
    <w:uiPriority w:val="99"/>
  </w:style>
  <w:style w:type="paragraph" w:customStyle="1" w:styleId="27">
    <w:name w:val="Гост текст"/>
    <w:basedOn w:val="1"/>
    <w:qFormat/>
    <w:uiPriority w:val="0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jpeg"/><Relationship Id="rId11" Type="http://schemas.openxmlformats.org/officeDocument/2006/relationships/image" Target="../NUL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162</Words>
  <Characters>930</Characters>
  <Lines>7</Lines>
  <Paragraphs>2</Paragraphs>
  <TotalTime>599</TotalTime>
  <ScaleCrop>false</ScaleCrop>
  <LinksUpToDate>false</LinksUpToDate>
  <CharactersWithSpaces>1090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cp:lastModifiedBy>Holopsicon</cp:lastModifiedBy>
  <dcterms:modified xsi:type="dcterms:W3CDTF">2025-05-24T10:25:44Z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2A8ED6F94611428EBAF9B272A2A57A12_13</vt:lpwstr>
  </property>
</Properties>
</file>