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3C0AD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需求文档</w:t>
      </w:r>
    </w:p>
    <w:p w14:paraId="7263BF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2"/>
          <w:szCs w:val="32"/>
        </w:rPr>
      </w:pPr>
      <w:r>
        <w:rPr>
          <w:sz w:val="32"/>
          <w:szCs w:val="32"/>
        </w:rPr>
        <w:t>1. 需求背景</w:t>
      </w:r>
    </w:p>
    <w:p w14:paraId="199DDB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1.1 当前现状</w:t>
      </w:r>
    </w:p>
    <w:p w14:paraId="4D05A37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目前公司在面试前需要针对不同岗位对候选人进行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内容包括文字、问卷调查、图片、PSD文件、3D素材等。</w:t>
      </w:r>
    </w:p>
    <w:p w14:paraId="529CD4B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当前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流程主要依赖HR通过微信、BOSS等方式与候选人沟通：</w:t>
      </w:r>
    </w:p>
    <w:p w14:paraId="20B88D6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HR根据候选人的应聘岗位整理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内容；</w:t>
      </w:r>
    </w:p>
    <w:p w14:paraId="308807A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HR手动将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要求发送给候选人；</w:t>
      </w:r>
    </w:p>
    <w:p w14:paraId="6DB6A8F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候选人通过微信、邮件或其他方式提交文字答案和作品文件；</w:t>
      </w:r>
    </w:p>
    <w:p w14:paraId="37BBDE4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HR手动接收、整理和保存候选人的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资料；</w:t>
      </w:r>
    </w:p>
    <w:p w14:paraId="6BF4C81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HR再将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内容转发给对应部门进行评估；</w:t>
      </w:r>
    </w:p>
    <w:p w14:paraId="1CE2C0D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部门评估完成后，再将结果反馈给HR。</w:t>
      </w:r>
    </w:p>
    <w:p w14:paraId="2B17C22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相同岗位的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内容通常是固定的，但不同岗位使用的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内容不同。例如：</w:t>
      </w:r>
    </w:p>
    <w:p w14:paraId="0C569E3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作者岗位：命题写作、内容改写、问卷调查；</w:t>
      </w:r>
    </w:p>
    <w:p w14:paraId="67D6F35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平面设计岗位：设计任务、图片上传、PSD源文件上传、设计说明；</w:t>
      </w:r>
    </w:p>
    <w:p w14:paraId="7E3AEA4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3D设计岗位：作品说明、渲染图、3D源文件上传；</w:t>
      </w:r>
    </w:p>
    <w:p w14:paraId="48B740D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其他岗位：根据岗位要求配置对应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内容。</w:t>
      </w:r>
    </w:p>
    <w:p w14:paraId="1744C7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整个流程高度依赖人工沟通和文件整理，缺少统一的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入口、提交入口和数据留存方式</w:t>
      </w:r>
    </w:p>
    <w:p w14:paraId="475CF06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1.2 存在问题</w:t>
      </w:r>
    </w:p>
    <w:p w14:paraId="10C4D5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问题一：</w:t>
      </w:r>
      <w:r>
        <w:rPr>
          <w:rFonts w:hint="eastAsia"/>
          <w:sz w:val="30"/>
          <w:szCs w:val="30"/>
          <w:lang w:val="en-US" w:eastAsia="zh-CN"/>
        </w:rPr>
        <w:t>人才测评</w:t>
      </w:r>
      <w:r>
        <w:rPr>
          <w:sz w:val="30"/>
          <w:szCs w:val="30"/>
        </w:rPr>
        <w:t>分散，缺少统一管理</w:t>
      </w:r>
    </w:p>
    <w:p w14:paraId="516EB1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目前不同岗位的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内容需要 HR 手动整理和发送：</w:t>
      </w:r>
    </w:p>
    <w:p w14:paraId="0362BFD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题目分散在 Word、Excel、微信或其他文档中；</w:t>
      </w:r>
    </w:p>
    <w:p w14:paraId="428CFA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微软雅黑" w:hAnsi="微软雅黑" w:eastAsia="微软雅黑" w:cs="微软雅黑"/>
          <w:sz w:val="24"/>
          <w:szCs w:val="24"/>
        </w:rPr>
        <w:t>不同 HR 可能使用不同版本的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内容；</w:t>
      </w:r>
    </w:p>
    <w:p w14:paraId="7964E5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微软雅黑" w:hAnsi="微软雅黑" w:eastAsia="微软雅黑" w:cs="微软雅黑"/>
          <w:sz w:val="24"/>
          <w:szCs w:val="24"/>
        </w:rPr>
        <w:t>相同岗位的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标准不统一；</w:t>
      </w:r>
    </w:p>
    <w:p w14:paraId="0FD5B4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微软雅黑" w:hAnsi="微软雅黑" w:eastAsia="微软雅黑" w:cs="微软雅黑"/>
          <w:sz w:val="24"/>
          <w:szCs w:val="24"/>
        </w:rPr>
        <w:t>修改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内容后，无法确认 HR 使用的具体版本；</w:t>
      </w:r>
    </w:p>
    <w:p w14:paraId="0FB60A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微软雅黑" w:hAnsi="微软雅黑" w:eastAsia="微软雅黑" w:cs="微软雅黑"/>
          <w:sz w:val="24"/>
          <w:szCs w:val="24"/>
        </w:rPr>
        <w:t>已经发送给候选人的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内容无法有效留存。</w:t>
      </w:r>
    </w:p>
    <w:p w14:paraId="187AE8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容易出现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内容错发、漏发、版本不一致等问题。</w:t>
      </w:r>
    </w:p>
    <w:p w14:paraId="54D4827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问题二：候选人提交方式不统一</w:t>
      </w:r>
    </w:p>
    <w:p w14:paraId="72131D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候选人可能通过不同方式提交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：</w:t>
      </w:r>
    </w:p>
    <w:p w14:paraId="0C0838A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微信发送文字答案；</w:t>
      </w:r>
    </w:p>
    <w:p w14:paraId="30F0479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微信发送图片或作品文件；</w:t>
      </w:r>
    </w:p>
    <w:p w14:paraId="6A4D942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邮件发送 PSD、3D 文件；</w:t>
      </w:r>
    </w:p>
    <w:p w14:paraId="2A83F0A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BOSS 或其他招聘渠道发送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结果；</w:t>
      </w:r>
    </w:p>
    <w:p w14:paraId="12BA68C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通过压缩包提交多个文件。</w:t>
      </w:r>
    </w:p>
    <w:p w14:paraId="4FB915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不同渠道提交会导致资料分散，HR 需要手动下载、整理和匹配，容易出现：</w:t>
      </w:r>
    </w:p>
    <w:p w14:paraId="3B51A77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文件遗漏；</w:t>
      </w:r>
    </w:p>
    <w:p w14:paraId="6940B6E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文件重复；</w:t>
      </w:r>
    </w:p>
    <w:p w14:paraId="27BF7EA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文件无法打开；</w:t>
      </w:r>
    </w:p>
    <w:p w14:paraId="3802095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候选人和文件匹配错误；</w:t>
      </w:r>
    </w:p>
    <w:p w14:paraId="75CD28E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文字答案和附件分开保存；</w:t>
      </w:r>
    </w:p>
    <w:p w14:paraId="6508ED4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无法确认候选人是否已经完整提交。</w:t>
      </w:r>
    </w:p>
    <w:p w14:paraId="25460A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问题三：</w:t>
      </w:r>
      <w:r>
        <w:rPr>
          <w:rFonts w:hint="eastAsia"/>
          <w:sz w:val="30"/>
          <w:szCs w:val="30"/>
          <w:lang w:eastAsia="zh-CN"/>
        </w:rPr>
        <w:t>测评</w:t>
      </w:r>
      <w:r>
        <w:rPr>
          <w:sz w:val="30"/>
          <w:szCs w:val="30"/>
        </w:rPr>
        <w:t>状态无法及时掌握</w:t>
      </w:r>
    </w:p>
    <w:p w14:paraId="65707E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无法快速查看候选人的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进度：</w:t>
      </w:r>
    </w:p>
    <w:p w14:paraId="61DB49A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哪些候选人还没有收到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；</w:t>
      </w:r>
    </w:p>
    <w:p w14:paraId="6E200CD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哪些候选人已经打开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；</w:t>
      </w:r>
    </w:p>
    <w:p w14:paraId="4CD4425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哪些候选人正在完成；</w:t>
      </w:r>
    </w:p>
    <w:p w14:paraId="4E7A6E3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哪些候选人已经提交；</w:t>
      </w:r>
    </w:p>
    <w:p w14:paraId="03D49AF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哪些候选人已经逾期；</w:t>
      </w:r>
    </w:p>
    <w:p w14:paraId="421B1D2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哪些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已经交给部门评估。</w:t>
      </w:r>
    </w:p>
    <w:p w14:paraId="61A43C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目前主要依靠 HR 通过微信询问候选人，管理效率较低。</w:t>
      </w:r>
    </w:p>
    <w:p w14:paraId="22DCEEF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问题四：部门评估流程不统一</w:t>
      </w:r>
    </w:p>
    <w:p w14:paraId="1BECD76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候选人提交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后，HR 还需要手动将文件发送给对应部门：</w:t>
      </w:r>
    </w:p>
    <w:p w14:paraId="7FD35C5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不同部门接收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的方式不同；</w:t>
      </w:r>
    </w:p>
    <w:p w14:paraId="4A01611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评估材料可能散落在群聊、邮件和本地文件夹中；</w:t>
      </w:r>
    </w:p>
    <w:p w14:paraId="402303F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部门评估意见缺少统一记录；</w:t>
      </w:r>
    </w:p>
    <w:p w14:paraId="6968EDC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多人评估时难以汇总评分；</w:t>
      </w:r>
    </w:p>
    <w:p w14:paraId="5406A50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无法快速查看最终评估结果。</w:t>
      </w:r>
    </w:p>
    <w:p w14:paraId="2686F04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问题五：候选人资料无法统一留存</w:t>
      </w:r>
    </w:p>
    <w:p w14:paraId="456EDB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目前候选人的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资料主要依赖个人文件夹、Excel 或聊天记录保存：</w:t>
      </w:r>
    </w:p>
    <w:p w14:paraId="52FC51F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无法按照候选人姓名和招聘岗位统一查询；</w:t>
      </w:r>
    </w:p>
    <w:p w14:paraId="7FFE9A0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同一候选人多次应聘时容易产生重复记录；</w:t>
      </w:r>
    </w:p>
    <w:p w14:paraId="16EBCFD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候选人资料交接时容易丢失；</w:t>
      </w:r>
    </w:p>
    <w:p w14:paraId="2A64392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离职或岗位调整后，历史资料不易追溯；</w:t>
      </w:r>
    </w:p>
    <w:p w14:paraId="3E731EF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无法完整记录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版本、提交时间和评估过程。</w:t>
      </w:r>
    </w:p>
    <w:p w14:paraId="3BD1C3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2"/>
          <w:szCs w:val="32"/>
        </w:rPr>
      </w:pPr>
      <w:r>
        <w:rPr>
          <w:sz w:val="32"/>
          <w:szCs w:val="32"/>
        </w:rPr>
        <w:t>2.需求目标</w:t>
      </w:r>
    </w:p>
    <w:p w14:paraId="7CC0BF92">
      <w:pPr>
        <w:pStyle w:val="3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</w:t>
      </w:r>
      <w:r>
        <w:rPr>
          <w:b w:val="0"/>
          <w:bCs w:val="0"/>
          <w:sz w:val="24"/>
          <w:szCs w:val="24"/>
        </w:rPr>
        <w:t>建立统一的岗位</w:t>
      </w:r>
      <w:r>
        <w:rPr>
          <w:rFonts w:hint="eastAsia"/>
          <w:b w:val="0"/>
          <w:bCs w:val="0"/>
          <w:sz w:val="24"/>
          <w:szCs w:val="24"/>
          <w:lang w:eastAsia="zh-CN"/>
        </w:rPr>
        <w:t>测评</w:t>
      </w:r>
      <w:r>
        <w:rPr>
          <w:b w:val="0"/>
          <w:bCs w:val="0"/>
          <w:sz w:val="24"/>
          <w:szCs w:val="24"/>
        </w:rPr>
        <w:t>平台</w:t>
      </w:r>
    </w:p>
    <w:p w14:paraId="549DBE06">
      <w:pPr>
        <w:pStyle w:val="3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2.</w:t>
      </w:r>
      <w:r>
        <w:rPr>
          <w:b w:val="0"/>
          <w:bCs w:val="0"/>
          <w:sz w:val="24"/>
          <w:szCs w:val="24"/>
        </w:rPr>
        <w:t>建立候选人专属</w:t>
      </w:r>
      <w:r>
        <w:rPr>
          <w:rFonts w:hint="eastAsia"/>
          <w:b w:val="0"/>
          <w:bCs w:val="0"/>
          <w:sz w:val="24"/>
          <w:szCs w:val="24"/>
          <w:lang w:eastAsia="zh-CN"/>
        </w:rPr>
        <w:t>测评</w:t>
      </w:r>
      <w:r>
        <w:rPr>
          <w:b w:val="0"/>
          <w:bCs w:val="0"/>
          <w:sz w:val="24"/>
          <w:szCs w:val="24"/>
        </w:rPr>
        <w:t>链接</w:t>
      </w:r>
    </w:p>
    <w:p w14:paraId="6EEEA6F8">
      <w:pPr>
        <w:pStyle w:val="3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3.</w:t>
      </w:r>
      <w:r>
        <w:rPr>
          <w:b w:val="0"/>
          <w:bCs w:val="0"/>
          <w:sz w:val="24"/>
          <w:szCs w:val="24"/>
        </w:rPr>
        <w:t>实现候选人在线完成和提交</w:t>
      </w:r>
    </w:p>
    <w:p w14:paraId="764D562B">
      <w:pPr>
        <w:pStyle w:val="3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4.</w:t>
      </w:r>
      <w:r>
        <w:rPr>
          <w:b w:val="0"/>
          <w:bCs w:val="0"/>
          <w:sz w:val="24"/>
          <w:szCs w:val="24"/>
        </w:rPr>
        <w:t>实现 HR 实时查看</w:t>
      </w:r>
      <w:r>
        <w:rPr>
          <w:rFonts w:hint="eastAsia"/>
          <w:b w:val="0"/>
          <w:bCs w:val="0"/>
          <w:sz w:val="24"/>
          <w:szCs w:val="24"/>
          <w:lang w:eastAsia="zh-CN"/>
        </w:rPr>
        <w:t>测评</w:t>
      </w:r>
      <w:r>
        <w:rPr>
          <w:b w:val="0"/>
          <w:bCs w:val="0"/>
          <w:sz w:val="24"/>
          <w:szCs w:val="24"/>
        </w:rPr>
        <w:t>状态</w:t>
      </w:r>
    </w:p>
    <w:p w14:paraId="468EBC9F">
      <w:pPr>
        <w:pStyle w:val="3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</w:t>
      </w:r>
      <w:r>
        <w:rPr>
          <w:b w:val="0"/>
          <w:bCs w:val="0"/>
          <w:sz w:val="24"/>
          <w:szCs w:val="24"/>
        </w:rPr>
        <w:t>实现部门在线评估</w:t>
      </w:r>
    </w:p>
    <w:p w14:paraId="11F1E63B">
      <w:pPr>
        <w:pStyle w:val="3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6.</w:t>
      </w:r>
      <w:r>
        <w:rPr>
          <w:b w:val="0"/>
          <w:bCs w:val="0"/>
          <w:sz w:val="24"/>
          <w:szCs w:val="24"/>
        </w:rPr>
        <w:t>实现候选人资料统一留存</w:t>
      </w:r>
    </w:p>
    <w:p w14:paraId="0BC1A4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2"/>
          <w:szCs w:val="32"/>
        </w:rPr>
      </w:pPr>
      <w:r>
        <w:rPr>
          <w:rFonts w:hint="default"/>
          <w:sz w:val="32"/>
          <w:szCs w:val="32"/>
        </w:rPr>
        <w:t>3.背景信息</w:t>
      </w:r>
    </w:p>
    <w:p w14:paraId="4C8881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bookmarkStart w:id="0" w:name="主要使用人群"/>
      <w:bookmarkEnd w:id="0"/>
      <w:r>
        <w:rPr>
          <w:rFonts w:hint="default" w:ascii="微软雅黑" w:hAnsi="微软雅黑" w:eastAsia="微软雅黑" w:cs="微软雅黑"/>
          <w:sz w:val="24"/>
          <w:szCs w:val="24"/>
        </w:rPr>
        <w:t>主要使用人群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主要使用人群为招聘团队及各业务部门负责人</w:t>
      </w:r>
    </w:p>
    <w:p w14:paraId="70EA56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4. 功能范围</w:t>
      </w:r>
    </w:p>
    <w:p w14:paraId="46FE61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本期包含</w:t>
      </w:r>
    </w:p>
    <w:p w14:paraId="1BC74063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录入候选人并选择招聘岗位。</w:t>
      </w:r>
    </w:p>
    <w:p w14:paraId="1A9F6CB7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系统根据岗位加载固定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模板。</w:t>
      </w:r>
    </w:p>
    <w:p w14:paraId="5047E3D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生成并复制候选人专属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链接。</w:t>
      </w:r>
    </w:p>
    <w:p w14:paraId="3CF88FD3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候选人通过链接查看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内容。</w:t>
      </w:r>
    </w:p>
    <w:p w14:paraId="4C68D7F4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测评采用表单形式，文件图片等需要候选人自己上传。</w:t>
      </w:r>
    </w:p>
    <w:p w14:paraId="3948BEF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候选人提交后，管理端自动更新状态并提醒 HR。</w:t>
      </w:r>
    </w:p>
    <w:p w14:paraId="0D78C56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查看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结果，并分配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自动，支持分配多个部门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</w:rPr>
        <w:t>给对应部门评估。</w:t>
      </w:r>
    </w:p>
    <w:p w14:paraId="046D666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支持按候选人姓名和招聘岗位留存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记录。</w:t>
      </w:r>
    </w:p>
    <w:p w14:paraId="516381A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不包含</w:t>
      </w:r>
    </w:p>
    <w:p w14:paraId="3ADF636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不支持 PSD 在线编辑。</w:t>
      </w:r>
    </w:p>
    <w:p w14:paraId="0CB4DF2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不保证所有 3D 文件在线预览。</w:t>
      </w:r>
    </w:p>
    <w:p w14:paraId="505EB02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不自动读取 HR 个人微信聊天记录。</w:t>
      </w:r>
    </w:p>
    <w:p w14:paraId="55826BD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不包含复杂 AI 自动评分。</w:t>
      </w:r>
    </w:p>
    <w:p w14:paraId="4BB9115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不包含与 BOSS、微信等平台的深度系统集成。</w:t>
      </w:r>
    </w:p>
    <w:p w14:paraId="76381A2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5. 错误事项</w:t>
      </w:r>
    </w:p>
    <w:p w14:paraId="12A56B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口径名称规则</w:t>
      </w:r>
    </w:p>
    <w:p w14:paraId="6730E2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候选人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任务由以下信息组成：</w:t>
      </w:r>
    </w:p>
    <w:p w14:paraId="05CADE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 xml:space="preserve">候选人姓名 + 招聘岗位 +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任务编号</w:t>
      </w:r>
    </w:p>
    <w:p w14:paraId="02220F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示例：张三-平面设计师-TEST202608220001</w:t>
      </w:r>
    </w:p>
    <w:p w14:paraId="2D7BE33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风险</w:t>
      </w:r>
    </w:p>
    <w:p w14:paraId="6D3D39CC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候选人姓名可能重复，不能只使用姓名识别任务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添加手机号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35BFC9E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同一候选人可能应聘多个岗位，需要分别建立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任务。</w:t>
      </w:r>
    </w:p>
    <w:p w14:paraId="2289C43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链接被转发后，可能被其他人访问。</w:t>
      </w:r>
    </w:p>
    <w:p w14:paraId="362AB62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候选人提交后如果允许修改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提交后不允许修改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</w:rPr>
        <w:t>，可能影响部门评估结果。</w:t>
      </w:r>
    </w:p>
    <w:p w14:paraId="6EA52E4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PSD、3D 文件较大，可能出现上传失败或超出存储限制。</w:t>
      </w:r>
    </w:p>
    <w:p w14:paraId="4DE3F4D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候选人未完成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但链接已过期，需要支持延期或重新发送。</w:t>
      </w:r>
    </w:p>
    <w:p w14:paraId="0BB7FBA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因此采用以下规则</w:t>
      </w:r>
    </w:p>
    <w:p w14:paraId="7AE8628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每个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任务生成唯一任务编号。</w:t>
      </w:r>
    </w:p>
    <w:p w14:paraId="5549CF1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每个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任务生成独立的随机链接。</w:t>
      </w:r>
    </w:p>
    <w:p w14:paraId="6589644E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链接设置有效期，可撤回和重新发送。</w:t>
      </w:r>
    </w:p>
    <w:p w14:paraId="1B598CF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候选人提交后默认不可修改。</w:t>
      </w:r>
    </w:p>
    <w:p w14:paraId="02CE5F6E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已发送的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固定使用创建时的模板版本。</w:t>
      </w:r>
    </w:p>
    <w:p w14:paraId="1D155EFC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文件上传完成后才允许提交。</w:t>
      </w:r>
    </w:p>
    <w:p w14:paraId="27EB7D81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所有发送、打开、保存、提交和评估操作保留日志。</w:t>
      </w:r>
    </w:p>
    <w:p w14:paraId="53F048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规则说明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898"/>
      </w:tblGrid>
      <w:tr w14:paraId="6684C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6929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B5C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处理规则</w:t>
            </w:r>
          </w:p>
        </w:tc>
      </w:tr>
      <w:tr w14:paraId="488AC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041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候选人未提交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A22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状态为“进行中”</w:t>
            </w:r>
          </w:p>
        </w:tc>
      </w:tr>
      <w:tr w14:paraId="3594F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E3CD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候选人完成并提交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D16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状态变为“已提交”</w:t>
            </w:r>
          </w:p>
        </w:tc>
      </w:tr>
      <w:tr w14:paraId="51CBC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A46B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超过截止时间未提交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67A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状态变为“已过期”</w:t>
            </w:r>
          </w:p>
        </w:tc>
      </w:tr>
      <w:tr w14:paraId="63CFA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2E5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HR 撤回测评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FF4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候选人无法继续访问</w:t>
            </w:r>
          </w:p>
        </w:tc>
      </w:tr>
      <w:tr w14:paraId="69864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637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候选人需要修改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4CA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HR 可退回修改，并保留原提交记录</w:t>
            </w:r>
          </w:p>
        </w:tc>
      </w:tr>
      <w:tr w14:paraId="3AB02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B1A4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模板内容发生修改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ADD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不影响已发送的测评任务</w:t>
            </w:r>
          </w:p>
        </w:tc>
      </w:tr>
      <w:tr w14:paraId="38B9A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53F0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文件上传失败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141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不允许提交，提示重新上传</w:t>
            </w:r>
          </w:p>
        </w:tc>
      </w:tr>
    </w:tbl>
    <w:p w14:paraId="044A646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6. 数据同步方案</w:t>
      </w:r>
    </w:p>
    <w:p w14:paraId="66A581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触发方式</w:t>
      </w:r>
    </w:p>
    <w:p w14:paraId="3AD524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本系统第一期采用平台内部数据实时更新，不依赖外部招聘平台同步。</w:t>
      </w:r>
    </w:p>
    <w:p w14:paraId="14AB4C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触发事件包括：</w:t>
      </w:r>
    </w:p>
    <w:p w14:paraId="7B33DDE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创建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任务；</w:t>
      </w:r>
    </w:p>
    <w:p w14:paraId="00B38407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发送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链接；</w:t>
      </w:r>
    </w:p>
    <w:p w14:paraId="6054C76A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候选人打开链接；</w:t>
      </w:r>
    </w:p>
    <w:p w14:paraId="1CDFA036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候选人保存草稿；</w:t>
      </w:r>
    </w:p>
    <w:p w14:paraId="5A7632B2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候选人提交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；</w:t>
      </w:r>
    </w:p>
    <w:p w14:paraId="7414EE14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分配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自动分配，支持分配多部门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</w:rPr>
        <w:t>部门评估；</w:t>
      </w:r>
    </w:p>
    <w:p w14:paraId="54A5305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部门提交评估结果；</w:t>
      </w:r>
    </w:p>
    <w:p w14:paraId="110B96F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撤回或延期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6075FA6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状态同步</w:t>
      </w:r>
    </w:p>
    <w:p w14:paraId="54895A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候选人完成提交后：</w:t>
      </w:r>
    </w:p>
    <w:p w14:paraId="6E44A1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候选人提交</w:t>
      </w:r>
    </w:p>
    <w:p w14:paraId="581076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→ 保存答案和文件</w:t>
      </w:r>
    </w:p>
    <w:p w14:paraId="207F986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→ 更新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任务状态</w:t>
      </w:r>
    </w:p>
    <w:p w14:paraId="201FE9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→ 管理端显示“已提交”</w:t>
      </w:r>
    </w:p>
    <w:p w14:paraId="293EEF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→ 提醒负责 HR</w:t>
      </w:r>
    </w:p>
    <w:p w14:paraId="0D49B2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部门评估完成后：</w:t>
      </w:r>
    </w:p>
    <w:p w14:paraId="69065D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部门提交评估</w:t>
      </w:r>
    </w:p>
    <w:p w14:paraId="2F77C1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→ 更新评估状态</w:t>
      </w:r>
    </w:p>
    <w:p w14:paraId="0B2B6F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→ 管理端显示评估结果</w:t>
      </w:r>
    </w:p>
    <w:p w14:paraId="68749D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→ HR 完成归档</w:t>
      </w:r>
    </w:p>
    <w:p w14:paraId="0258FB6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主键方案</w:t>
      </w:r>
    </w:p>
    <w:p w14:paraId="5E31CB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使用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任务 ID 作为主键，关联以下数据：</w:t>
      </w:r>
    </w:p>
    <w:p w14:paraId="2AE8F4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任务 ID</w:t>
      </w:r>
    </w:p>
    <w:p w14:paraId="5F15AB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├── 候选人信息</w:t>
      </w:r>
    </w:p>
    <w:p w14:paraId="7E97B8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├── 招聘岗位</w:t>
      </w:r>
    </w:p>
    <w:p w14:paraId="31E7D2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├── 负责 HR</w:t>
      </w:r>
    </w:p>
    <w:p w14:paraId="51F2EA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 xml:space="preserve">├──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模板版本</w:t>
      </w:r>
    </w:p>
    <w:p w14:paraId="66460D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├── 答案</w:t>
      </w:r>
    </w:p>
    <w:p w14:paraId="1239A4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├── 上传文件</w:t>
      </w:r>
    </w:p>
    <w:p w14:paraId="1144B5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└── 评估结果</w:t>
      </w:r>
    </w:p>
    <w:p w14:paraId="326F37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7. 实体描述</w:t>
      </w:r>
    </w:p>
    <w:p w14:paraId="76EAB6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用户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用于保存 HR、部门评估人员和管理员信息，包括用户 ID、姓名、部门、角色和账号状态。</w:t>
      </w:r>
    </w:p>
    <w:p w14:paraId="1B60B7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候选人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用于保存候选人的基本信息，包括候选人 ID、姓名、手机号、邮箱和来源。</w:t>
      </w:r>
    </w:p>
    <w:p w14:paraId="29840C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应聘记录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用于记录候选人本次应聘的岗位、负责 HR、评估部门和应聘状态。</w:t>
      </w:r>
    </w:p>
    <w:p w14:paraId="250A32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岗位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用于保存招聘岗位信息，包括岗位名称、所属部门、默认评估部门和岗位状态。</w:t>
      </w:r>
    </w:p>
    <w:p w14:paraId="6C5F52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版：</w:t>
      </w:r>
      <w:r>
        <w:rPr>
          <w:rFonts w:hint="default" w:ascii="微软雅黑" w:hAnsi="微软雅黑" w:eastAsia="微软雅黑" w:cs="微软雅黑"/>
          <w:sz w:val="24"/>
          <w:szCs w:val="24"/>
        </w:rPr>
        <w:t>用于定义某个岗位需要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的内容，包括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说明、题目、问卷和文件要求。</w:t>
      </w:r>
    </w:p>
    <w:p w14:paraId="44B3FD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模板版本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用于保存模板发布时的版本内容，确保已发送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使用的内容保持不变。</w:t>
      </w:r>
    </w:p>
    <w:p w14:paraId="607025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任务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用于记录某个候选人的一次具体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，包括任务编号、链接、模板版本、截止时间和当前状态。</w:t>
      </w:r>
    </w:p>
    <w:p w14:paraId="6EEBFF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答案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用于保存候选人的文字答案、问卷答案、草稿版本和最终提交版本。</w:t>
      </w:r>
    </w:p>
    <w:p w14:paraId="3078085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default" w:ascii="微软雅黑" w:hAnsi="微软雅黑" w:eastAsia="微软雅黑" w:cs="微软雅黑"/>
          <w:sz w:val="24"/>
          <w:szCs w:val="24"/>
        </w:rPr>
        <w:t>文件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用于保存候选人上传的图片、PSD、3D 文件及其他附件信息。</w:t>
      </w:r>
    </w:p>
    <w:p w14:paraId="52A6B0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评估记录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用于保存部门评估人员的评分、意见和最终结论。</w:t>
      </w:r>
    </w:p>
    <w:p w14:paraId="5949FFD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操作日志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</w:rPr>
        <w:t>用于记录发送、打开、保存、提交、查看、下载和评估等操作。</w:t>
      </w:r>
    </w:p>
    <w:p w14:paraId="52D908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8. 功能设计</w:t>
      </w:r>
    </w:p>
    <w:p w14:paraId="47E0850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账号与权限</w:t>
      </w:r>
    </w:p>
    <w:p w14:paraId="7A9CC72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登录管理端；</w:t>
      </w:r>
    </w:p>
    <w:p w14:paraId="265CF2E5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普通 HR 查看自己负责的候选人；</w:t>
      </w:r>
    </w:p>
    <w:p w14:paraId="52A3000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主管查看团队候选人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保留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</w:rPr>
        <w:t>；</w:t>
      </w:r>
    </w:p>
    <w:p w14:paraId="5BC9BFE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部门评估人员查看分配给自己的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；</w:t>
      </w:r>
    </w:p>
    <w:p w14:paraId="0480895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候选人只能访问自己的专属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页面。</w:t>
      </w:r>
    </w:p>
    <w:p w14:paraId="38F8C7D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岗位与模板</w:t>
      </w:r>
    </w:p>
    <w:p w14:paraId="7E7FC36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创建和维护招聘岗位；</w:t>
      </w:r>
    </w:p>
    <w:p w14:paraId="2E71298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为岗位绑定默认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模板；</w:t>
      </w:r>
    </w:p>
    <w:p w14:paraId="3C9B2195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题目由表单形式体现，需要图片、文件等需自行上传</w:t>
      </w:r>
      <w:r>
        <w:rPr>
          <w:rFonts w:hint="eastAsia" w:ascii="微软雅黑" w:hAnsi="微软雅黑" w:eastAsia="微软雅黑" w:cs="微软雅黑"/>
          <w:sz w:val="24"/>
          <w:szCs w:val="24"/>
        </w:rPr>
        <w:t>；</w:t>
      </w:r>
    </w:p>
    <w:p w14:paraId="18E22AF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设置必填项、文件格式和大小限制；</w:t>
      </w:r>
    </w:p>
    <w:p w14:paraId="1DDC9374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支持模板修改、复制和版本管理。</w:t>
      </w:r>
    </w:p>
    <w:p w14:paraId="09C8A1E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rFonts w:hint="eastAsia"/>
          <w:sz w:val="30"/>
          <w:szCs w:val="30"/>
          <w:lang w:eastAsia="zh-CN"/>
        </w:rPr>
        <w:t>测评</w:t>
      </w:r>
      <w:r>
        <w:rPr>
          <w:sz w:val="30"/>
          <w:szCs w:val="30"/>
        </w:rPr>
        <w:t>任务</w:t>
      </w:r>
    </w:p>
    <w:p w14:paraId="0B2ACC9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录入候选人；</w:t>
      </w:r>
    </w:p>
    <w:p w14:paraId="4155B54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选择招聘岗位；</w:t>
      </w:r>
    </w:p>
    <w:p w14:paraId="3DB73FB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自动加载岗位模板；</w:t>
      </w:r>
    </w:p>
    <w:p w14:paraId="43CC1CC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生成专属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链接；</w:t>
      </w:r>
    </w:p>
    <w:p w14:paraId="722A191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复制、发送、撤回和延期链接；</w:t>
      </w:r>
    </w:p>
    <w:p w14:paraId="7479A483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查看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状态和提交记录。</w:t>
      </w:r>
    </w:p>
    <w:p w14:paraId="48680C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eastAsia="宋体"/>
          <w:sz w:val="30"/>
          <w:szCs w:val="30"/>
          <w:lang w:eastAsia="zh-CN"/>
        </w:rPr>
      </w:pPr>
      <w:r>
        <w:rPr>
          <w:sz w:val="30"/>
          <w:szCs w:val="30"/>
        </w:rPr>
        <w:t>候选人</w:t>
      </w:r>
      <w:r>
        <w:rPr>
          <w:rFonts w:hint="eastAsia"/>
          <w:sz w:val="30"/>
          <w:szCs w:val="30"/>
          <w:lang w:eastAsia="zh-CN"/>
        </w:rPr>
        <w:t>测评</w:t>
      </w:r>
    </w:p>
    <w:p w14:paraId="719C5D4E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查看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说明；</w:t>
      </w:r>
    </w:p>
    <w:p w14:paraId="79C83BC1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填写文字答案；</w:t>
      </w:r>
    </w:p>
    <w:p w14:paraId="3F060C41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完成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表单</w:t>
      </w:r>
      <w:r>
        <w:rPr>
          <w:rFonts w:hint="eastAsia" w:ascii="微软雅黑" w:hAnsi="微软雅黑" w:eastAsia="微软雅黑" w:cs="微软雅黑"/>
          <w:sz w:val="24"/>
          <w:szCs w:val="24"/>
        </w:rPr>
        <w:t>；</w:t>
      </w:r>
    </w:p>
    <w:p w14:paraId="075C7B69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上传图片、PSD、3D 文件；</w:t>
      </w:r>
    </w:p>
    <w:p w14:paraId="62D0936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自动保存草稿；</w:t>
      </w:r>
    </w:p>
    <w:p w14:paraId="35EBBEC4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</w:pPr>
      <w:r>
        <w:rPr>
          <w:rFonts w:hint="eastAsia" w:ascii="微软雅黑" w:hAnsi="微软雅黑" w:eastAsia="微软雅黑" w:cs="微软雅黑"/>
          <w:sz w:val="24"/>
          <w:szCs w:val="24"/>
        </w:rPr>
        <w:t>提交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2D5BE78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结果评估</w:t>
      </w:r>
    </w:p>
    <w:p w14:paraId="5B121D81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查看候选人答案和附件；</w:t>
      </w:r>
    </w:p>
    <w:p w14:paraId="7B50DF8A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分配部门或评估人员；</w:t>
      </w:r>
    </w:p>
    <w:p w14:paraId="753A7FF7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提交通过、不通过或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储备</w:t>
      </w:r>
      <w:r>
        <w:rPr>
          <w:rFonts w:hint="eastAsia" w:ascii="微软雅黑" w:hAnsi="微软雅黑" w:eastAsia="微软雅黑" w:cs="微软雅黑"/>
          <w:sz w:val="24"/>
          <w:szCs w:val="24"/>
        </w:rPr>
        <w:t>结论；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不通过说明具体原因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</w:p>
    <w:p w14:paraId="3A42DB99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HR 查看并归档结果。</w:t>
      </w:r>
    </w:p>
    <w:p w14:paraId="10E6CF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9.页面设计</w:t>
      </w:r>
    </w:p>
    <w:p w14:paraId="4BF142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HR 管理端页面</w:t>
      </w:r>
    </w:p>
    <w:p w14:paraId="7B4829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候选人列表</w:t>
      </w:r>
    </w:p>
    <w:p w14:paraId="089FFA0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展示以下字段：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955"/>
      </w:tblGrid>
      <w:tr w14:paraId="1231E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3053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5EB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20A0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DB2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候选人姓名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DB3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候选人名称</w:t>
            </w:r>
          </w:p>
        </w:tc>
      </w:tr>
      <w:tr w14:paraId="70E24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C4D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招聘岗位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894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本次应聘岗位</w:t>
            </w:r>
          </w:p>
        </w:tc>
      </w:tr>
      <w:tr w14:paraId="5E43D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CFEE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负责 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DEA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当前负责人</w:t>
            </w:r>
          </w:p>
        </w:tc>
      </w:tr>
      <w:tr w14:paraId="25787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B90B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测评状态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39C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当前测评进度</w:t>
            </w:r>
          </w:p>
        </w:tc>
      </w:tr>
      <w:tr w14:paraId="7D89F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2D47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提交时间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D00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候选人提交时间</w:t>
            </w:r>
          </w:p>
        </w:tc>
      </w:tr>
      <w:tr w14:paraId="2B889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6FB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3DB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查看、复制链接、分配评估</w:t>
            </w:r>
          </w:p>
        </w:tc>
      </w:tr>
    </w:tbl>
    <w:p w14:paraId="335CDC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新建</w:t>
      </w:r>
      <w:r>
        <w:rPr>
          <w:rFonts w:hint="eastAsia"/>
          <w:sz w:val="30"/>
          <w:szCs w:val="30"/>
          <w:lang w:eastAsia="zh-CN"/>
        </w:rPr>
        <w:t>测评</w:t>
      </w:r>
      <w:r>
        <w:rPr>
          <w:sz w:val="30"/>
          <w:szCs w:val="30"/>
        </w:rPr>
        <w:t>任务</w:t>
      </w:r>
    </w:p>
    <w:p w14:paraId="242EC9C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</w:pPr>
      <w:r>
        <w:rPr>
          <w:rFonts w:hint="eastAsia" w:ascii="微软雅黑" w:hAnsi="微软雅黑" w:eastAsia="微软雅黑" w:cs="微软雅黑"/>
        </w:rPr>
        <w:t>填写</w:t>
      </w:r>
      <w:r>
        <w:t>：</w:t>
      </w:r>
    </w:p>
    <w:p w14:paraId="6F6FF62E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候选人姓名；</w:t>
      </w:r>
    </w:p>
    <w:p w14:paraId="029B73E9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招聘岗位；</w:t>
      </w:r>
    </w:p>
    <w:p w14:paraId="04A8EC22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截止时间；</w:t>
      </w:r>
    </w:p>
    <w:p w14:paraId="75AEEDF9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评估部门；</w:t>
      </w:r>
    </w:p>
    <w:p w14:paraId="13267285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模板</w:t>
      </w:r>
      <w:r>
        <w:t>。</w:t>
      </w:r>
    </w:p>
    <w:p w14:paraId="424965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rFonts w:hint="eastAsia"/>
          <w:sz w:val="30"/>
          <w:szCs w:val="30"/>
          <w:lang w:eastAsia="zh-CN"/>
        </w:rPr>
        <w:t>测评</w:t>
      </w:r>
      <w:r>
        <w:rPr>
          <w:sz w:val="30"/>
          <w:szCs w:val="30"/>
        </w:rPr>
        <w:t>详情</w:t>
      </w:r>
    </w:p>
    <w:p w14:paraId="34BF08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展示：</w:t>
      </w:r>
    </w:p>
    <w:p w14:paraId="78B1BCC2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候选人信息；</w:t>
      </w:r>
    </w:p>
    <w:p w14:paraId="25425CE0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招聘岗位；</w:t>
      </w:r>
    </w:p>
    <w:p w14:paraId="682ED7E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模板版本；</w:t>
      </w:r>
    </w:p>
    <w:p w14:paraId="39FD2C5E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链接；</w:t>
      </w:r>
    </w:p>
    <w:p w14:paraId="75E6B2B7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当前状态；</w:t>
      </w:r>
    </w:p>
    <w:p w14:paraId="7A2F0D94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答案和附件；</w:t>
      </w:r>
    </w:p>
    <w:p w14:paraId="19DF80DD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部门评估结果；</w:t>
      </w:r>
    </w:p>
    <w:p w14:paraId="2885BCA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操作日志。</w:t>
      </w:r>
    </w:p>
    <w:p w14:paraId="337BE3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候选人用户端页面</w:t>
      </w:r>
    </w:p>
    <w:p w14:paraId="1F09E8CA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62F17971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公司名称；</w:t>
      </w:r>
    </w:p>
    <w:p w14:paraId="3EAF2702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候选人姓名；</w:t>
      </w:r>
    </w:p>
    <w:p w14:paraId="0841E7C0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招聘岗位；</w:t>
      </w:r>
    </w:p>
    <w:p w14:paraId="6BCCD253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说明；</w:t>
      </w:r>
    </w:p>
    <w:p w14:paraId="588B6BB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表单</w:t>
      </w:r>
      <w:r>
        <w:rPr>
          <w:rFonts w:hint="eastAsia" w:ascii="微软雅黑" w:hAnsi="微软雅黑" w:eastAsia="微软雅黑" w:cs="微软雅黑"/>
          <w:sz w:val="24"/>
          <w:szCs w:val="24"/>
        </w:rPr>
        <w:t>；</w:t>
      </w:r>
    </w:p>
    <w:p w14:paraId="06F4BAE7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文件上传区域；</w:t>
      </w:r>
    </w:p>
    <w:p w14:paraId="1F71CDA3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保存草稿按钮；</w:t>
      </w:r>
    </w:p>
    <w:p w14:paraId="3B9758D0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提交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按钮。</w:t>
      </w:r>
    </w:p>
    <w:p w14:paraId="1850314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部门评估页面</w:t>
      </w:r>
    </w:p>
    <w:p w14:paraId="7B76B183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05277C5F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候选人基本信息；</w:t>
      </w:r>
    </w:p>
    <w:p w14:paraId="49BA58AB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招聘岗位；</w:t>
      </w:r>
    </w:p>
    <w:p w14:paraId="19D68FA6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Fonts w:hint="eastAsia" w:ascii="微软雅黑" w:hAnsi="微软雅黑" w:eastAsia="微软雅黑" w:cs="微软雅黑"/>
          <w:sz w:val="24"/>
          <w:szCs w:val="24"/>
        </w:rPr>
        <w:t>答案；</w:t>
      </w:r>
    </w:p>
    <w:p w14:paraId="124C665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上传文件；</w:t>
      </w:r>
    </w:p>
    <w:p w14:paraId="380206BC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评估结论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不通过说明原因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7E8EB7F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10. </w:t>
      </w:r>
      <w:r>
        <w:rPr>
          <w:rFonts w:hint="eastAsia"/>
          <w:sz w:val="32"/>
          <w:szCs w:val="32"/>
          <w:lang w:eastAsia="zh-CN"/>
        </w:rPr>
        <w:t>测评</w:t>
      </w:r>
      <w:r>
        <w:rPr>
          <w:rFonts w:hint="default"/>
          <w:sz w:val="32"/>
          <w:szCs w:val="32"/>
        </w:rPr>
        <w:t>流程</w:t>
      </w:r>
    </w:p>
    <w:p w14:paraId="323876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管理端流程</w:t>
      </w:r>
    </w:p>
    <w:p w14:paraId="28470F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创建候选人</w:t>
      </w:r>
    </w:p>
    <w:p w14:paraId="2C9EA23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0DD152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选择招聘岗位</w:t>
      </w:r>
    </w:p>
    <w:p w14:paraId="7D4FF2C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45248E6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加载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模板</w:t>
      </w:r>
    </w:p>
    <w:p w14:paraId="0039125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48C503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生成专属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链接</w:t>
      </w:r>
    </w:p>
    <w:p w14:paraId="62D6A45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140074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HR复制并发送链接</w:t>
      </w:r>
    </w:p>
    <w:p w14:paraId="1334AD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57C516B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查看候选人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状态</w:t>
      </w:r>
    </w:p>
    <w:p w14:paraId="1684FCD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6C74D1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查看提交内容</w:t>
      </w:r>
    </w:p>
    <w:p w14:paraId="28B5B53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5E9474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分配部门评估</w:t>
      </w:r>
    </w:p>
    <w:p w14:paraId="451D9A1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5AFC6D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查看评估结果</w:t>
      </w:r>
    </w:p>
    <w:p w14:paraId="6EFFE05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7382FF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完成归档</w:t>
      </w:r>
    </w:p>
    <w:p w14:paraId="0E0A77B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drawing>
          <wp:inline distT="0" distB="0" distL="114300" distR="114300">
            <wp:extent cx="6081395" cy="1382395"/>
            <wp:effectExtent l="0" t="0" r="14605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081395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19AE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候选人流程</w:t>
      </w:r>
    </w:p>
    <w:p w14:paraId="19C2F4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打开专属链接</w:t>
      </w:r>
    </w:p>
    <w:p w14:paraId="267BD5A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1281CE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查看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6EC5D4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3C2784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填写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  <w:lang w:val="en-US" w:eastAsia="zh-CN"/>
        </w:rPr>
        <w:t>表单</w:t>
      </w:r>
    </w:p>
    <w:p w14:paraId="5D3E7B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162C418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上传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  <w:lang w:eastAsia="zh-CN"/>
        </w:rPr>
        <w:t>测评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文件</w:t>
      </w:r>
    </w:p>
    <w:p w14:paraId="72A7A3F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6E591C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保存草稿</w:t>
      </w:r>
    </w:p>
    <w:p w14:paraId="6B34F83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228C0C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确认提交</w:t>
      </w:r>
    </w:p>
    <w:p w14:paraId="6E430B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7D0317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显示提交成功</w:t>
      </w:r>
    </w:p>
    <w:p w14:paraId="0029B20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20055" cy="956945"/>
            <wp:effectExtent l="0" t="0" r="4445" b="146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056AB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部门评估流程</w:t>
      </w:r>
    </w:p>
    <w:p w14:paraId="6BFAD4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接收评估任务</w:t>
      </w:r>
    </w:p>
    <w:p w14:paraId="118DF5B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4E26AE1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查看答案和文件</w:t>
      </w:r>
    </w:p>
    <w:p w14:paraId="09D7427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6EC6C27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填写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  <w:lang w:val="en-US" w:eastAsia="zh-CN"/>
        </w:rPr>
        <w:t>评估结果通过/不通过/储备（不通过说明原因</w:t>
      </w:r>
      <w:bookmarkStart w:id="1" w:name="_GoBack"/>
      <w:bookmarkEnd w:id="1"/>
      <w:r>
        <w:rPr>
          <w:rStyle w:val="10"/>
          <w:rFonts w:hint="eastAsia" w:ascii="微软雅黑" w:hAnsi="微软雅黑" w:eastAsia="微软雅黑" w:cs="微软雅黑"/>
          <w:sz w:val="24"/>
          <w:szCs w:val="24"/>
          <w:lang w:val="en-US" w:eastAsia="zh-CN"/>
        </w:rPr>
        <w:t>）</w:t>
      </w:r>
    </w:p>
    <w:p w14:paraId="55D5A9C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38652FB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提交评估结论</w:t>
      </w:r>
    </w:p>
    <w:p w14:paraId="34A98F0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↓</w:t>
      </w:r>
    </w:p>
    <w:p w14:paraId="77A245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0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HR查看并归档</w:t>
      </w:r>
    </w:p>
    <w:p w14:paraId="0CB17E0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15940" cy="1327150"/>
            <wp:effectExtent l="0" t="0" r="3810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4B88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D41715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43A40"/>
          <w:spacing w:val="0"/>
          <w:sz w:val="24"/>
          <w:szCs w:val="24"/>
          <w:shd w:val="clear" w:fill="FFFFFF"/>
        </w:rPr>
      </w:pPr>
    </w:p>
    <w:p w14:paraId="1CCBF9A7"/>
    <w:p w14:paraId="097B73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E5BA985">
      <w:pPr>
        <w:pStyle w:val="6"/>
        <w:keepNext w:val="0"/>
        <w:keepLines w:val="0"/>
        <w:widowControl/>
        <w:suppressLineNumbers w:val="0"/>
      </w:pPr>
    </w:p>
    <w:p w14:paraId="77329542"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p w14:paraId="5051D51F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146CEEB6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1AEDF7C0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79649533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2B80A903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1E55BA5D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60E67210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663DF8A0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13B375FF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4AAC511F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7F10C"/>
    <w:multiLevelType w:val="singleLevel"/>
    <w:tmpl w:val="8217F1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7B1312F"/>
    <w:multiLevelType w:val="singleLevel"/>
    <w:tmpl w:val="87B131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8E905B2"/>
    <w:multiLevelType w:val="singleLevel"/>
    <w:tmpl w:val="88E905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0C67563"/>
    <w:multiLevelType w:val="singleLevel"/>
    <w:tmpl w:val="90C675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2ADB26A"/>
    <w:multiLevelType w:val="singleLevel"/>
    <w:tmpl w:val="B2ADB2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40D1A14"/>
    <w:multiLevelType w:val="singleLevel"/>
    <w:tmpl w:val="B40D1A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E5FCF34"/>
    <w:multiLevelType w:val="singleLevel"/>
    <w:tmpl w:val="CE5FCF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D2B43E9"/>
    <w:multiLevelType w:val="singleLevel"/>
    <w:tmpl w:val="DD2B43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F30CB9D"/>
    <w:multiLevelType w:val="singleLevel"/>
    <w:tmpl w:val="EF30CB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02D5FF6E"/>
    <w:multiLevelType w:val="singleLevel"/>
    <w:tmpl w:val="02D5FF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0611C99D"/>
    <w:multiLevelType w:val="singleLevel"/>
    <w:tmpl w:val="0611C9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30BFF60D"/>
    <w:multiLevelType w:val="singleLevel"/>
    <w:tmpl w:val="30BFF6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356A1198"/>
    <w:multiLevelType w:val="singleLevel"/>
    <w:tmpl w:val="356A11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38B4CAB2"/>
    <w:multiLevelType w:val="singleLevel"/>
    <w:tmpl w:val="38B4CA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3C26F2C7"/>
    <w:multiLevelType w:val="singleLevel"/>
    <w:tmpl w:val="3C26F2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00E1248"/>
    <w:multiLevelType w:val="singleLevel"/>
    <w:tmpl w:val="400E12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E7B72E5"/>
    <w:multiLevelType w:val="singleLevel"/>
    <w:tmpl w:val="4E7B72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5EFD189D"/>
    <w:multiLevelType w:val="singleLevel"/>
    <w:tmpl w:val="5EFD18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12E0C23"/>
    <w:multiLevelType w:val="singleLevel"/>
    <w:tmpl w:val="612E0C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5B749F8"/>
    <w:multiLevelType w:val="singleLevel"/>
    <w:tmpl w:val="65B749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981DE63"/>
    <w:multiLevelType w:val="singleLevel"/>
    <w:tmpl w:val="7981DE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1"/>
  </w:num>
  <w:num w:numId="5">
    <w:abstractNumId w:val="6"/>
  </w:num>
  <w:num w:numId="6">
    <w:abstractNumId w:val="9"/>
  </w:num>
  <w:num w:numId="7">
    <w:abstractNumId w:val="13"/>
  </w:num>
  <w:num w:numId="8">
    <w:abstractNumId w:val="18"/>
  </w:num>
  <w:num w:numId="9">
    <w:abstractNumId w:val="19"/>
  </w:num>
  <w:num w:numId="10">
    <w:abstractNumId w:val="4"/>
  </w:num>
  <w:num w:numId="11">
    <w:abstractNumId w:val="16"/>
  </w:num>
  <w:num w:numId="12">
    <w:abstractNumId w:val="14"/>
  </w:num>
  <w:num w:numId="13">
    <w:abstractNumId w:val="5"/>
  </w:num>
  <w:num w:numId="14">
    <w:abstractNumId w:val="1"/>
  </w:num>
  <w:num w:numId="15">
    <w:abstractNumId w:val="10"/>
  </w:num>
  <w:num w:numId="16">
    <w:abstractNumId w:val="15"/>
  </w:num>
  <w:num w:numId="17">
    <w:abstractNumId w:val="3"/>
  </w:num>
  <w:num w:numId="18">
    <w:abstractNumId w:val="2"/>
  </w:num>
  <w:num w:numId="19">
    <w:abstractNumId w:val="20"/>
  </w:num>
  <w:num w:numId="20">
    <w:abstractNumId w:val="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1437F"/>
    <w:rsid w:val="013B485C"/>
    <w:rsid w:val="4D04394A"/>
    <w:rsid w:val="60D075B3"/>
    <w:rsid w:val="6281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3362</Words>
  <Characters>3493</Characters>
  <Lines>0</Lines>
  <Paragraphs>0</Paragraphs>
  <TotalTime>198</TotalTime>
  <ScaleCrop>false</ScaleCrop>
  <LinksUpToDate>false</LinksUpToDate>
  <CharactersWithSpaces>3579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2026-08-21T02:44:00Z</dcterms:created>
  <dc:creator>WPS_1626424536</dc:creator>
  <cp:lastModifiedBy>WPS_1626424536</cp:lastModifiedBy>
  <dcterms:modified xsi:type="dcterms:W3CDTF">2026-08-22T07:06:11Z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782E0E0F789E4ED7BA2139C9AE83957F_11</vt:lpwstr>
  </property>
  <property fmtid="{D5CDD505-2E9C-101B-9397-08002B2CF9AE}" pid="4" name="KSOTemplateDocerSaveRecord">
    <vt:lpwstr>eyJoZGlkIjoiNTFjODI0NmRjN2E4ZDA5ZDYwMDgwNzVkZGU3NDAwMDciLCJ1c2VySWQiOiIxMjMyNDA1NzUyIn0=</vt:lpwstr>
  </property>
</Properties>
</file>