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882" w:rsidRDefault="00A35882"/>
    <w:p w:rsidR="00E94D41" w:rsidRDefault="00E94D41"/>
    <w:p w:rsidR="00E94D41" w:rsidRDefault="00E94D41">
      <w:r>
        <w:t>Strong Components</w:t>
      </w:r>
    </w:p>
    <w:p w:rsidR="00E94D41" w:rsidRDefault="00E94D41"/>
    <w:p w:rsidR="00E94D41" w:rsidRDefault="00C40C8A">
      <w:r>
        <w:t>Strongly-connected components: vertices v and w are strongly connected if there is a directed path from v to w and a directed path from w to v.</w:t>
      </w:r>
    </w:p>
    <w:p w:rsidR="00C40C8A" w:rsidRDefault="00C40C8A"/>
    <w:p w:rsidR="00C40C8A" w:rsidRDefault="001052BF">
      <w:r>
        <w:t>Key property: strong connectivity is an equivalence relation:</w:t>
      </w:r>
    </w:p>
    <w:p w:rsidR="001052BF" w:rsidRDefault="001052BF" w:rsidP="001052BF">
      <w:pPr>
        <w:pStyle w:val="ListParagraph"/>
        <w:numPr>
          <w:ilvl w:val="0"/>
          <w:numId w:val="1"/>
        </w:numPr>
      </w:pPr>
      <w:r>
        <w:t>V is strongly connected to v</w:t>
      </w:r>
    </w:p>
    <w:p w:rsidR="001052BF" w:rsidRDefault="001052BF" w:rsidP="001052BF">
      <w:pPr>
        <w:pStyle w:val="ListParagraph"/>
        <w:numPr>
          <w:ilvl w:val="0"/>
          <w:numId w:val="1"/>
        </w:numPr>
      </w:pPr>
      <w:r>
        <w:t>If v is strongly connected to w, then w is strongly connected to v</w:t>
      </w:r>
    </w:p>
    <w:p w:rsidR="001052BF" w:rsidRDefault="001052BF" w:rsidP="001052BF">
      <w:pPr>
        <w:pStyle w:val="ListParagraph"/>
        <w:numPr>
          <w:ilvl w:val="0"/>
          <w:numId w:val="1"/>
        </w:numPr>
      </w:pPr>
      <w:r>
        <w:t>If v is strongly connected to w and w to x, then v is strongly connected to x</w:t>
      </w:r>
    </w:p>
    <w:p w:rsidR="001052BF" w:rsidRDefault="001052BF" w:rsidP="001052BF"/>
    <w:p w:rsidR="001052BF" w:rsidRDefault="001602BD" w:rsidP="001052BF">
      <w:r>
        <w:t>A strong component is a maximal subset of strongly-connected components.</w:t>
      </w:r>
    </w:p>
    <w:p w:rsidR="001602BD" w:rsidRDefault="00675176" w:rsidP="001052BF">
      <w:r>
        <w:rPr>
          <w:noProof/>
        </w:rPr>
        <w:drawing>
          <wp:inline distT="0" distB="0" distL="0" distR="0">
            <wp:extent cx="5781459" cy="3537679"/>
            <wp:effectExtent l="0" t="0" r="0" b="5715"/>
            <wp:docPr id="1" name="Picture 1" descr="C:\Users\Zach\AppData\Local\Microsoft\Windows\INetCache\Content.Word\sccundgvsdi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ch\AppData\Local\Microsoft\Windows\INetCache\Content.Word\sccundgvsdig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54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2BD" w:rsidRDefault="00675176" w:rsidP="001052BF">
      <w:r>
        <w:t>Design pattern is the same</w:t>
      </w:r>
    </w:p>
    <w:p w:rsidR="00675176" w:rsidRDefault="00675176" w:rsidP="001052BF"/>
    <w:p w:rsidR="00675176" w:rsidRDefault="00675176" w:rsidP="001052BF"/>
    <w:p w:rsidR="00675176" w:rsidRDefault="00675176" w:rsidP="001052BF"/>
    <w:p w:rsidR="00675176" w:rsidRDefault="00675176" w:rsidP="001052BF"/>
    <w:p w:rsidR="00675176" w:rsidRDefault="00675176" w:rsidP="001052BF"/>
    <w:p w:rsidR="00675176" w:rsidRDefault="00675176" w:rsidP="001052BF">
      <w:r>
        <w:t>Strongly connected component applications</w:t>
      </w:r>
    </w:p>
    <w:p w:rsidR="00675176" w:rsidRDefault="00675176" w:rsidP="001052BF"/>
    <w:p w:rsidR="00675176" w:rsidRDefault="00675176" w:rsidP="001052BF">
      <w:r>
        <w:t>Ecological food webs (showing which animals eat which)</w:t>
      </w:r>
    </w:p>
    <w:p w:rsidR="00675176" w:rsidRDefault="00675176" w:rsidP="001052BF">
      <w:r>
        <w:t>Food web graph: vertex = species; edge = producer to consumer</w:t>
      </w:r>
    </w:p>
    <w:p w:rsidR="00675176" w:rsidRDefault="00675176" w:rsidP="001052BF">
      <w:r>
        <w:rPr>
          <w:noProof/>
        </w:rPr>
        <w:drawing>
          <wp:inline distT="0" distB="0" distL="0" distR="0">
            <wp:extent cx="2368446" cy="2769795"/>
            <wp:effectExtent l="0" t="0" r="0" b="0"/>
            <wp:docPr id="2" name="Picture 2" descr="C:\Users\Zach\AppData\Local\Microsoft\Windows\INetCache\Content.Word\food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ch\AppData\Local\Microsoft\Windows\INetCache\Content.Word\foodwe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40" cy="280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176" w:rsidRDefault="00675176" w:rsidP="001052BF">
      <w:r>
        <w:t>Strong component: subset of species with common energy flow</w:t>
      </w:r>
    </w:p>
    <w:p w:rsidR="00675176" w:rsidRDefault="00675176" w:rsidP="001052BF"/>
    <w:p w:rsidR="00675176" w:rsidRDefault="00081836" w:rsidP="001052BF">
      <w:r>
        <w:t>Software module dependency graph</w:t>
      </w:r>
    </w:p>
    <w:p w:rsidR="00081836" w:rsidRDefault="00081836" w:rsidP="00081836">
      <w:pPr>
        <w:pStyle w:val="ListParagraph"/>
        <w:numPr>
          <w:ilvl w:val="0"/>
          <w:numId w:val="1"/>
        </w:numPr>
      </w:pPr>
      <w:r>
        <w:t>Vertex = software module; edge = from module to dependency</w:t>
      </w:r>
    </w:p>
    <w:p w:rsidR="00081836" w:rsidRDefault="00ED5420" w:rsidP="00081836">
      <w:r>
        <w:rPr>
          <w:noProof/>
        </w:rPr>
        <w:drawing>
          <wp:inline distT="0" distB="0" distL="0" distR="0">
            <wp:extent cx="1708785" cy="1499235"/>
            <wp:effectExtent l="0" t="0" r="5715" b="5715"/>
            <wp:docPr id="3" name="Picture 3" descr="C:\Users\Zach\AppData\Local\Microsoft\Windows\INetCache\Content.Word\firefoxdependen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ach\AppData\Local\Microsoft\Windows\INetCache\Content.Word\firefoxdependenc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836" w:rsidRDefault="00081836" w:rsidP="00081836">
      <w:r>
        <w:t>Strong component: subset of mutually interacting modules</w:t>
      </w:r>
    </w:p>
    <w:p w:rsidR="00081836" w:rsidRDefault="00081836" w:rsidP="00081836">
      <w:r>
        <w:t>Approach 1: package strong components together</w:t>
      </w:r>
      <w:r>
        <w:br/>
        <w:t>Approach 2: Use to improve design</w:t>
      </w:r>
    </w:p>
    <w:p w:rsidR="00ED5420" w:rsidRDefault="00ED5420" w:rsidP="00081836"/>
    <w:p w:rsidR="00ED5420" w:rsidRDefault="00ED5420" w:rsidP="00081836"/>
    <w:p w:rsidR="00FD3296" w:rsidRDefault="00FD3296" w:rsidP="00081836">
      <w:r>
        <w:t>Kosaraju-Sharir algorithm</w:t>
      </w:r>
    </w:p>
    <w:p w:rsidR="00FD3296" w:rsidRDefault="00FD3296" w:rsidP="00081836"/>
    <w:p w:rsidR="00FD3296" w:rsidRDefault="00FD3296" w:rsidP="00081836">
      <w:r>
        <w:t>Reverse graph: Strong components in G are same as in G</w:t>
      </w:r>
      <w:r w:rsidRPr="00FD3296">
        <w:rPr>
          <w:vertAlign w:val="superscript"/>
        </w:rPr>
        <w:t>R</w:t>
      </w:r>
      <w:r>
        <w:t xml:space="preserve"> </w:t>
      </w:r>
    </w:p>
    <w:p w:rsidR="005B0904" w:rsidRDefault="00627BD9" w:rsidP="00081836">
      <w:r>
        <w:t xml:space="preserve">Kernel DAG: Contract each </w:t>
      </w:r>
      <w:r w:rsidR="005B0904">
        <w:t>strong component into a single vertex</w:t>
      </w:r>
    </w:p>
    <w:p w:rsidR="00627BD9" w:rsidRDefault="008E1970" w:rsidP="000818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6.6pt;height:90.9pt">
            <v:imagedata r:id="rId8" o:title="kernelDAG" croptop="8183f" cropbottom="12932f"/>
          </v:shape>
        </w:pict>
      </w:r>
    </w:p>
    <w:p w:rsidR="005B0904" w:rsidRDefault="005B0904" w:rsidP="00081836">
      <w:r>
        <w:t>Idea:</w:t>
      </w:r>
    </w:p>
    <w:p w:rsidR="005B0904" w:rsidRDefault="005B0904" w:rsidP="005B0904">
      <w:pPr>
        <w:pStyle w:val="ListParagraph"/>
        <w:numPr>
          <w:ilvl w:val="0"/>
          <w:numId w:val="1"/>
        </w:numPr>
      </w:pPr>
      <w:r>
        <w:t>Compute topological order (reverse postorder) in kernel DAG</w:t>
      </w:r>
    </w:p>
    <w:p w:rsidR="00522E5A" w:rsidRDefault="005B0904" w:rsidP="00522E5A">
      <w:pPr>
        <w:pStyle w:val="ListParagraph"/>
        <w:numPr>
          <w:ilvl w:val="0"/>
          <w:numId w:val="1"/>
        </w:numPr>
      </w:pPr>
      <w:r>
        <w:t>Run DFS, considering vertices in reverse topological order</w:t>
      </w:r>
    </w:p>
    <w:p w:rsidR="00522E5A" w:rsidRDefault="00522E5A" w:rsidP="00522E5A">
      <w:r>
        <w:t xml:space="preserve">Kosaraju-Sharir </w:t>
      </w:r>
    </w:p>
    <w:p w:rsidR="00522E5A" w:rsidRDefault="00522E5A" w:rsidP="00356565">
      <w:pPr>
        <w:pStyle w:val="ListParagraph"/>
        <w:numPr>
          <w:ilvl w:val="0"/>
          <w:numId w:val="2"/>
        </w:numPr>
      </w:pPr>
      <w:r>
        <w:t>Phase 1: Compute reverse postorder in reverse of graph G</w:t>
      </w:r>
      <w:r w:rsidRPr="00356565">
        <w:rPr>
          <w:vertAlign w:val="superscript"/>
        </w:rPr>
        <w:t>R</w:t>
      </w:r>
    </w:p>
    <w:p w:rsidR="00356565" w:rsidRDefault="00522E5A" w:rsidP="00356565">
      <w:pPr>
        <w:pStyle w:val="ListParagraph"/>
        <w:numPr>
          <w:ilvl w:val="0"/>
          <w:numId w:val="2"/>
        </w:numPr>
      </w:pPr>
      <w:r>
        <w:t>Phase 2: Run DFS in G, visiting unmarked vertices in reverse postorder of G</w:t>
      </w:r>
      <w:r w:rsidRPr="00356565">
        <w:rPr>
          <w:vertAlign w:val="superscript"/>
        </w:rPr>
        <w:t>R</w:t>
      </w:r>
    </w:p>
    <w:p w:rsidR="00356565" w:rsidRDefault="00B006E0" w:rsidP="00356565">
      <w:r>
        <w:t>Simple but mysterious algorithm for computing strong components</w:t>
      </w:r>
    </w:p>
    <w:p w:rsidR="00B006E0" w:rsidRDefault="00B006E0" w:rsidP="00B006E0">
      <w:pPr>
        <w:pStyle w:val="ListParagraph"/>
        <w:numPr>
          <w:ilvl w:val="0"/>
          <w:numId w:val="2"/>
        </w:numPr>
      </w:pPr>
      <w:r>
        <w:t>Phase 1: run DFS on revered Graph to compute reverse postorder</w:t>
      </w:r>
    </w:p>
    <w:p w:rsidR="00B006E0" w:rsidRDefault="00B006E0" w:rsidP="008E1970">
      <w:pPr>
        <w:pStyle w:val="ListParagraph"/>
        <w:numPr>
          <w:ilvl w:val="0"/>
          <w:numId w:val="2"/>
        </w:numPr>
      </w:pPr>
      <w:r>
        <w:t>Phase 2: run DFS on Graph, considering vert</w:t>
      </w:r>
      <w:r w:rsidR="008E1970">
        <w:t>ices in order given by fi</w:t>
      </w:r>
      <w:r w:rsidR="008E1970">
        <w:pict>
          <v:shape id="_x0000_i1025" type="#_x0000_t75" style="width:448.5pt;height:231.35pt">
            <v:imagedata r:id="rId9" o:title="ksalgo"/>
          </v:shape>
        </w:pict>
      </w:r>
    </w:p>
    <w:p w:rsidR="003646B0" w:rsidRDefault="003646B0" w:rsidP="003646B0"/>
    <w:p w:rsidR="003646B0" w:rsidRDefault="003646B0" w:rsidP="003646B0"/>
    <w:p w:rsidR="003646B0" w:rsidRDefault="003646B0" w:rsidP="003646B0">
      <w:r>
        <w:t>Proposition: computs the strong components of a digraph in time proportional to E + V</w:t>
      </w:r>
    </w:p>
    <w:p w:rsidR="003646B0" w:rsidRDefault="003646B0" w:rsidP="003646B0"/>
    <w:p w:rsidR="003646B0" w:rsidRDefault="003646B0" w:rsidP="003646B0">
      <w:r>
        <w:t>Proof:</w:t>
      </w:r>
    </w:p>
    <w:p w:rsidR="003646B0" w:rsidRDefault="003646B0" w:rsidP="003646B0">
      <w:pPr>
        <w:pStyle w:val="ListParagraph"/>
        <w:numPr>
          <w:ilvl w:val="0"/>
          <w:numId w:val="2"/>
        </w:numPr>
      </w:pPr>
      <w:r>
        <w:t>Running time: bottleneck is running DFS twice (and computing reverse Graph)</w:t>
      </w:r>
    </w:p>
    <w:p w:rsidR="003646B0" w:rsidRDefault="003646B0" w:rsidP="003646B0">
      <w:pPr>
        <w:pStyle w:val="ListParagraph"/>
        <w:numPr>
          <w:ilvl w:val="0"/>
          <w:numId w:val="2"/>
        </w:numPr>
      </w:pPr>
      <w:r>
        <w:t>Correctness: tricky… see testbook</w:t>
      </w:r>
    </w:p>
    <w:p w:rsidR="003646B0" w:rsidRDefault="003646B0" w:rsidP="003646B0">
      <w:pPr>
        <w:pStyle w:val="ListParagraph"/>
        <w:numPr>
          <w:ilvl w:val="0"/>
          <w:numId w:val="2"/>
        </w:numPr>
      </w:pPr>
      <w:r>
        <w:t>Implementation: easy</w:t>
      </w:r>
    </w:p>
    <w:p w:rsidR="009A6A6B" w:rsidRDefault="009A6A6B" w:rsidP="009A6A6B"/>
    <w:p w:rsidR="009A6A6B" w:rsidRDefault="00AD4792" w:rsidP="009A6A6B">
      <w:r>
        <w:t>Compare implementation of connected components algo in undirected graph (DFS)</w:t>
      </w:r>
    </w:p>
    <w:p w:rsidR="009A6A6B" w:rsidRDefault="00CA0F10" w:rsidP="009A6A6B">
      <w:r>
        <w:rPr>
          <w:noProof/>
        </w:rPr>
        <w:drawing>
          <wp:inline distT="0" distB="0" distL="0" distR="0">
            <wp:extent cx="5426439" cy="5373141"/>
            <wp:effectExtent l="0" t="0" r="3175" b="0"/>
            <wp:docPr id="4" name="Picture 4" descr="C:\Users\Zach\AppData\Local\Microsoft\Windows\INetCache\Content.Word\ksALGO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Zach\AppData\Local\Microsoft\Windows\INetCache\Content.Word\ksALGOI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51" cy="537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6B" w:rsidRDefault="009A6A6B" w:rsidP="009A6A6B"/>
    <w:p w:rsidR="00AD4792" w:rsidRDefault="00AD4792" w:rsidP="009A6A6B"/>
    <w:p w:rsidR="00AD4792" w:rsidRDefault="00AD4792" w:rsidP="009A6A6B">
      <w:r>
        <w:t>Implementation of K-S strongly connected components is VERY SIMILAR</w:t>
      </w:r>
    </w:p>
    <w:p w:rsidR="00AD4792" w:rsidRDefault="004C408F" w:rsidP="009A6A6B">
      <w:r>
        <w:rPr>
          <w:noProof/>
        </w:rPr>
        <w:drawing>
          <wp:inline distT="0" distB="0" distL="0" distR="0">
            <wp:extent cx="5471410" cy="5444407"/>
            <wp:effectExtent l="0" t="0" r="0" b="4445"/>
            <wp:docPr id="5" name="Picture 5" descr="C:\Users\Zach\AppData\Local\Microsoft\Windows\INetCache\Content.Word\ksdfsalkgo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Zach\AppData\Local\Microsoft\Windows\INetCache\Content.Word\ksdfsalkgoi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60" cy="545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792" w:rsidRDefault="00AD4792" w:rsidP="009A6A6B"/>
    <w:p w:rsidR="004C408F" w:rsidRDefault="004C408F" w:rsidP="009A6A6B">
      <w:r>
        <w:t>Differences:</w:t>
      </w:r>
    </w:p>
    <w:p w:rsidR="004C408F" w:rsidRDefault="004C408F" w:rsidP="004C408F">
      <w:pPr>
        <w:pStyle w:val="ListParagraph"/>
        <w:numPr>
          <w:ilvl w:val="0"/>
          <w:numId w:val="2"/>
        </w:numPr>
      </w:pPr>
      <w:r>
        <w:t>Name (obviously)</w:t>
      </w:r>
    </w:p>
    <w:p w:rsidR="004C408F" w:rsidRDefault="004C408F" w:rsidP="004C408F">
      <w:pPr>
        <w:pStyle w:val="ListParagraph"/>
        <w:numPr>
          <w:ilvl w:val="0"/>
          <w:numId w:val="2"/>
        </w:numPr>
      </w:pPr>
      <w:r>
        <w:t>Create new order with a DFS of reverse graph</w:t>
      </w:r>
    </w:p>
    <w:p w:rsidR="004C408F" w:rsidRDefault="004C408F" w:rsidP="004C408F">
      <w:pPr>
        <w:pStyle w:val="ListParagraph"/>
        <w:numPr>
          <w:ilvl w:val="0"/>
          <w:numId w:val="2"/>
        </w:numPr>
      </w:pPr>
      <w:r>
        <w:t>Compute DFS in the above order</w:t>
      </w:r>
    </w:p>
    <w:p w:rsidR="001B579A" w:rsidRDefault="001B579A" w:rsidP="004C408F">
      <w:bookmarkStart w:id="0" w:name="_GoBack"/>
      <w:bookmarkEnd w:id="0"/>
    </w:p>
    <w:p w:rsidR="004C408F" w:rsidRDefault="004C408F" w:rsidP="004C408F"/>
    <w:sectPr w:rsidR="004C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F6C94"/>
    <w:multiLevelType w:val="hybridMultilevel"/>
    <w:tmpl w:val="5BDEE240"/>
    <w:lvl w:ilvl="0" w:tplc="5DA28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A7E16"/>
    <w:multiLevelType w:val="hybridMultilevel"/>
    <w:tmpl w:val="08AE63B4"/>
    <w:lvl w:ilvl="0" w:tplc="5DA285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41"/>
    <w:rsid w:val="00081836"/>
    <w:rsid w:val="0009078F"/>
    <w:rsid w:val="001052BF"/>
    <w:rsid w:val="001602BD"/>
    <w:rsid w:val="001B579A"/>
    <w:rsid w:val="00356565"/>
    <w:rsid w:val="003646B0"/>
    <w:rsid w:val="004C408F"/>
    <w:rsid w:val="00522E5A"/>
    <w:rsid w:val="005B0904"/>
    <w:rsid w:val="00627BD9"/>
    <w:rsid w:val="00675176"/>
    <w:rsid w:val="008B055A"/>
    <w:rsid w:val="008E1970"/>
    <w:rsid w:val="009A6A6B"/>
    <w:rsid w:val="00A35882"/>
    <w:rsid w:val="00A9545B"/>
    <w:rsid w:val="00AD4792"/>
    <w:rsid w:val="00B006E0"/>
    <w:rsid w:val="00B826C4"/>
    <w:rsid w:val="00C40C8A"/>
    <w:rsid w:val="00CA0F10"/>
    <w:rsid w:val="00E94D41"/>
    <w:rsid w:val="00ED5420"/>
    <w:rsid w:val="00F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08877-A616-4C3B-B4B6-4911CE52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23</cp:revision>
  <dcterms:created xsi:type="dcterms:W3CDTF">2021-12-10T03:39:00Z</dcterms:created>
  <dcterms:modified xsi:type="dcterms:W3CDTF">2021-12-10T06:15:00Z</dcterms:modified>
</cp:coreProperties>
</file>