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DB7" w:rsidRDefault="00782DB7" w:rsidP="00782DB7">
      <w:pPr>
        <w:pStyle w:val="NormalWeb"/>
        <w:spacing w:before="0" w:beforeAutospacing="0" w:after="0" w:afterAutospacing="0"/>
        <w:jc w:val="center"/>
      </w:pPr>
      <w:r>
        <w:rPr>
          <w:rFonts w:ascii="Arial" w:hAnsi="Arial" w:cs="Arial"/>
          <w:b/>
          <w:bCs/>
          <w:color w:val="000000"/>
          <w:sz w:val="22"/>
          <w:szCs w:val="22"/>
        </w:rPr>
        <w:t>Mighty Ape Online Shopping</w:t>
      </w:r>
    </w:p>
    <w:p w:rsidR="00782DB7" w:rsidRPr="00782DB7" w:rsidRDefault="00782DB7" w:rsidP="00782DB7">
      <w:pPr>
        <w:rPr>
          <w:rFonts w:cstheme="minorHAnsi"/>
          <w:sz w:val="24"/>
          <w:u w:val="single"/>
        </w:rPr>
      </w:pPr>
      <w:r w:rsidRPr="00782DB7">
        <w:rPr>
          <w:rFonts w:cstheme="minorHAnsi"/>
          <w:sz w:val="24"/>
          <w:u w:val="single"/>
        </w:rPr>
        <w:t>Task A-1:</w:t>
      </w:r>
    </w:p>
    <w:p w:rsidR="00782DB7" w:rsidRDefault="00782DB7" w:rsidP="00782DB7">
      <w:pPr>
        <w:rPr>
          <w:rFonts w:cstheme="minorHAnsi"/>
        </w:rPr>
      </w:pPr>
      <w:r w:rsidRPr="00782DB7">
        <w:rPr>
          <w:rFonts w:cstheme="minorHAnsi"/>
        </w:rPr>
        <w:t>Once the user has found what they are looking for or their desired item they must first add it too there trolley. Once you have added it to your trolled and you wish to pay for just that item (note you can add more than one item or multiples of one item) you can proceed with the checkout. Mighty Ape will then prompt you with a login screen where it will ask you if you are a returning customer or a new customer. If you are a returning customer you must login with your username and password, if you are a new customer it will ask you to fill out a form of contact details then delivery details. After logging in as a returning customer it will give you an overview of your trolley this is to double check that you are about to order the right thing. The next step as a returning customer it will check if the address you’re wanting the items to be sent to is still the same if not there is an option to add a new address and once you have chosen your address you can proceed to the next step. The next screen will be shown for both pathways of new customer or returning customer which will be delivery options e.g. if you would like it to be able to be delivered on a Saturday (additional fee, or if you would like to sign for the package so it’s not left unattended). The last screen I was able to get to was the input of bank credentials, but after this step will most likely been place order and it will send the order out.</w:t>
      </w:r>
    </w:p>
    <w:p w:rsidR="008D285F" w:rsidRDefault="008D285F" w:rsidP="00782DB7">
      <w:pPr>
        <w:rPr>
          <w:rFonts w:cstheme="minorHAnsi"/>
        </w:rPr>
      </w:pPr>
    </w:p>
    <w:p w:rsidR="00B07E72" w:rsidRDefault="00B07E72" w:rsidP="00B07E72">
      <w:pPr>
        <w:keepNext/>
      </w:pPr>
      <w:r>
        <w:rPr>
          <w:rFonts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450.9pt;height:157pt" o:bordertopcolor="this" o:borderleftcolor="this" o:borderbottomcolor="this" o:borderrightcolor="this">
            <v:imagedata r:id="rId5" o:title="a"/>
            <w10:bordertop type="single" width="8"/>
            <w10:borderleft type="single" width="8"/>
            <w10:borderbottom type="single" width="8"/>
            <w10:borderright type="single" width="8"/>
          </v:shape>
        </w:pict>
      </w:r>
    </w:p>
    <w:p w:rsidR="00B07E72" w:rsidRDefault="00B07E72" w:rsidP="00B07E72">
      <w:pPr>
        <w:pStyle w:val="Caption"/>
        <w:rPr>
          <w:rFonts w:cstheme="minorHAnsi"/>
        </w:rPr>
      </w:pPr>
      <w:sdt>
        <w:sdtPr>
          <w:id w:val="381689906"/>
          <w:citation/>
        </w:sdtPr>
        <w:sdtContent>
          <w:r>
            <w:fldChar w:fldCharType="begin"/>
          </w:r>
          <w:r>
            <w:rPr>
              <w:lang w:val="en-US"/>
            </w:rPr>
            <w:instrText xml:space="preserve"> CITATION Sho18 \l 1033 </w:instrText>
          </w:r>
          <w:r>
            <w:fldChar w:fldCharType="separate"/>
          </w:r>
          <w:r>
            <w:rPr>
              <w:noProof/>
              <w:lang w:val="en-US"/>
            </w:rPr>
            <w:t xml:space="preserve"> (Shopping, 2018)</w:t>
          </w:r>
          <w:r>
            <w:fldChar w:fldCharType="end"/>
          </w:r>
        </w:sdtContent>
      </w:sdt>
    </w:p>
    <w:p w:rsidR="00782DB7" w:rsidRPr="00782DB7" w:rsidRDefault="008D285F" w:rsidP="00782DB7">
      <w:pPr>
        <w:rPr>
          <w:rFonts w:cstheme="minorHAnsi"/>
        </w:rPr>
      </w:pPr>
      <w:r>
        <w:rPr>
          <w:noProof/>
        </w:rPr>
        <mc:AlternateContent>
          <mc:Choice Requires="wps">
            <w:drawing>
              <wp:anchor distT="0" distB="0" distL="114300" distR="114300" simplePos="0" relativeHeight="251662336" behindDoc="1" locked="0" layoutInCell="1" allowOverlap="1" wp14:anchorId="20C961E3" wp14:editId="68BCFFBA">
                <wp:simplePos x="0" y="0"/>
                <wp:positionH relativeFrom="column">
                  <wp:posOffset>16510</wp:posOffset>
                </wp:positionH>
                <wp:positionV relativeFrom="paragraph">
                  <wp:posOffset>2030730</wp:posOffset>
                </wp:positionV>
                <wp:extent cx="570293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702935" cy="635"/>
                        </a:xfrm>
                        <a:prstGeom prst="rect">
                          <a:avLst/>
                        </a:prstGeom>
                        <a:solidFill>
                          <a:prstClr val="white"/>
                        </a:solidFill>
                        <a:ln>
                          <a:noFill/>
                        </a:ln>
                      </wps:spPr>
                      <wps:txbx>
                        <w:txbxContent>
                          <w:p w:rsidR="008D285F" w:rsidRPr="00BF6FD8" w:rsidRDefault="008D285F" w:rsidP="008D285F">
                            <w:pPr>
                              <w:pStyle w:val="Caption"/>
                              <w:rPr>
                                <w:rFonts w:cstheme="minorHAnsi"/>
                                <w:noProof/>
                              </w:rPr>
                            </w:pPr>
                            <w:sdt>
                              <w:sdtPr>
                                <w:rPr>
                                  <w:rFonts w:cstheme="minorHAnsi"/>
                                </w:rPr>
                                <w:id w:val="-372384962"/>
                                <w:citation/>
                              </w:sdtPr>
                              <w:sdtContent>
                                <w:r>
                                  <w:rPr>
                                    <w:rFonts w:cstheme="minorHAnsi"/>
                                  </w:rPr>
                                  <w:fldChar w:fldCharType="begin"/>
                                </w:r>
                                <w:r w:rsidR="00B07E72">
                                  <w:rPr>
                                    <w:rFonts w:cstheme="minorHAnsi"/>
                                    <w:lang w:val="en-US"/>
                                  </w:rPr>
                                  <w:instrText xml:space="preserve">CITATION Mig18 \l 1033 </w:instrText>
                                </w:r>
                                <w:r>
                                  <w:rPr>
                                    <w:rFonts w:cstheme="minorHAnsi"/>
                                  </w:rPr>
                                  <w:fldChar w:fldCharType="separate"/>
                                </w:r>
                                <w:r w:rsidR="00B07E72" w:rsidRPr="00B07E72">
                                  <w:rPr>
                                    <w:rFonts w:cstheme="minorHAnsi"/>
                                    <w:noProof/>
                                    <w:lang w:val="en-US"/>
                                  </w:rPr>
                                  <w:t>(Checkout, 2018)</w:t>
                                </w:r>
                                <w:r>
                                  <w:rPr>
                                    <w:rFonts w:cstheme="minorHAnsi"/>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C961E3" id="_x0000_t202" coordsize="21600,21600" o:spt="202" path="m,l,21600r21600,l21600,xe">
                <v:stroke joinstyle="miter"/>
                <v:path gradientshapeok="t" o:connecttype="rect"/>
              </v:shapetype>
              <v:shape id="Text Box 2" o:spid="_x0000_s1026" type="#_x0000_t202" style="position:absolute;margin-left:1.3pt;margin-top:159.9pt;width:449.0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" stroked="f">
                <v:textbox style="mso-fit-shape-to-text:t" inset="0,0,0,0">
                  <w:txbxContent>
                    <w:p w:rsidR="008D285F" w:rsidRPr="00BF6FD8" w:rsidRDefault="008D285F" w:rsidP="008D285F">
                      <w:pPr>
                        <w:pStyle w:val="Caption"/>
                        <w:rPr>
                          <w:rFonts w:cstheme="minorHAnsi"/>
                          <w:noProof/>
                        </w:rPr>
                      </w:pPr>
                      <w:sdt>
                        <w:sdtPr>
                          <w:rPr>
                            <w:rFonts w:cstheme="minorHAnsi"/>
                          </w:rPr>
                          <w:id w:val="-372384962"/>
                          <w:citation/>
                        </w:sdtPr>
                        <w:sdtContent>
                          <w:r>
                            <w:rPr>
                              <w:rFonts w:cstheme="minorHAnsi"/>
                            </w:rPr>
                            <w:fldChar w:fldCharType="begin"/>
                          </w:r>
                          <w:r w:rsidR="00B07E72">
                            <w:rPr>
                              <w:rFonts w:cstheme="minorHAnsi"/>
                              <w:lang w:val="en-US"/>
                            </w:rPr>
                            <w:instrText xml:space="preserve">CITATION Mig18 \l 1033 </w:instrText>
                          </w:r>
                          <w:r>
                            <w:rPr>
                              <w:rFonts w:cstheme="minorHAnsi"/>
                            </w:rPr>
                            <w:fldChar w:fldCharType="separate"/>
                          </w:r>
                          <w:r w:rsidR="00B07E72" w:rsidRPr="00B07E72">
                            <w:rPr>
                              <w:rFonts w:cstheme="minorHAnsi"/>
                              <w:noProof/>
                              <w:lang w:val="en-US"/>
                            </w:rPr>
                            <w:t>(Checkout, 2018)</w:t>
                          </w:r>
                          <w:r>
                            <w:rPr>
                              <w:rFonts w:cstheme="minorHAnsi"/>
                            </w:rPr>
                            <w:fldChar w:fldCharType="end"/>
                          </w:r>
                        </w:sdtContent>
                      </w:sdt>
                    </w:p>
                  </w:txbxContent>
                </v:textbox>
                <w10:wrap type="tight"/>
              </v:shape>
            </w:pict>
          </mc:Fallback>
        </mc:AlternateContent>
      </w:r>
      <w:r>
        <w:rPr>
          <w:rFonts w:cstheme="minorHAnsi"/>
          <w:noProof/>
          <w:lang w:eastAsia="en-NZ"/>
        </w:rPr>
        <w:drawing>
          <wp:anchor distT="0" distB="0" distL="114300" distR="114300" simplePos="0" relativeHeight="251658240" behindDoc="1" locked="0" layoutInCell="1" allowOverlap="1">
            <wp:simplePos x="0" y="0"/>
            <wp:positionH relativeFrom="margin">
              <wp:align>right</wp:align>
            </wp:positionH>
            <wp:positionV relativeFrom="paragraph">
              <wp:posOffset>285115</wp:posOffset>
            </wp:positionV>
            <wp:extent cx="5702935" cy="1688465"/>
            <wp:effectExtent l="19050" t="19050" r="12065" b="26035"/>
            <wp:wrapTight wrapText="bothSides">
              <wp:wrapPolygon edited="0">
                <wp:start x="-72" y="-244"/>
                <wp:lineTo x="-72" y="21689"/>
                <wp:lineTo x="21574" y="21689"/>
                <wp:lineTo x="21574" y="-244"/>
                <wp:lineTo x="-72" y="-24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02935" cy="16884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782DB7" w:rsidRDefault="00782DB7">
      <w:pPr>
        <w:rPr>
          <w:rFonts w:cstheme="minorHAnsi"/>
        </w:rPr>
      </w:pPr>
    </w:p>
    <w:p w:rsidR="00782DB7" w:rsidRDefault="00782DB7">
      <w:pPr>
        <w:rPr>
          <w:rFonts w:cstheme="minorHAnsi"/>
        </w:rPr>
      </w:pPr>
      <w:bookmarkStart w:id="0" w:name="_GoBack"/>
      <w:bookmarkEnd w:id="0"/>
    </w:p>
    <w:p w:rsidR="00782DB7" w:rsidRDefault="00782DB7">
      <w:pPr>
        <w:rPr>
          <w:rFonts w:cstheme="minorHAnsi"/>
        </w:rPr>
      </w:pPr>
    </w:p>
    <w:p w:rsidR="00782DB7" w:rsidRDefault="008D285F" w:rsidP="00782DB7">
      <w:pPr>
        <w:ind w:left="1440"/>
        <w:rPr>
          <w:rFonts w:cstheme="minorHAnsi"/>
        </w:rPr>
      </w:pPr>
      <w:r>
        <w:rPr>
          <w:noProof/>
        </w:rPr>
        <w:pict>
          <v:shape id="_x0000_s1027" type="#_x0000_t75" style="position:absolute;left:0;text-align:left;margin-left:219pt;margin-top:22.45pt;width:232.75pt;height:64.1pt;z-index:-251656192;mso-position-horizontal-relative:text;mso-position-vertical-relative:text;mso-width-relative:page;mso-height-relative:page">
            <v:imagedata r:id="rId7" o:title="2+"/>
          </v:shape>
        </w:pict>
      </w:r>
      <w:r w:rsidR="00782DB7">
        <w:rPr>
          <w:rFonts w:cstheme="minorHAnsi"/>
        </w:rPr>
        <w:t xml:space="preserve">      </w:t>
      </w:r>
    </w:p>
    <w:p w:rsidR="008D285F" w:rsidRDefault="008D285F" w:rsidP="008D285F">
      <w:r>
        <w:pict>
          <v:shape id="_x0000_i1068" type="#_x0000_t75" style="width:212.55pt;height:107.75pt" o:bordertopcolor="this" o:borderleftcolor="this" o:borderbottomcolor="this" o:borderrightcolor="this">
            <v:imagedata r:id="rId8" o:title="2"/>
            <w10:bordertop type="single" width="8"/>
            <w10:borderleft type="single" width="8"/>
            <w10:borderbottom type="single" width="8"/>
            <w10:borderright type="single" width="8"/>
          </v:shape>
        </w:pict>
      </w:r>
    </w:p>
    <w:sectPr w:rsidR="008D28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DB7"/>
    <w:rsid w:val="003074C4"/>
    <w:rsid w:val="00782DB7"/>
    <w:rsid w:val="008D285F"/>
    <w:rsid w:val="00B07E72"/>
    <w:rsid w:val="00BE104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04E90CB"/>
  <w15:chartTrackingRefBased/>
  <w15:docId w15:val="{8422871C-F439-4477-AC9B-C60E6DEC6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2DB7"/>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Caption">
    <w:name w:val="caption"/>
    <w:basedOn w:val="Normal"/>
    <w:next w:val="Normal"/>
    <w:uiPriority w:val="35"/>
    <w:unhideWhenUsed/>
    <w:qFormat/>
    <w:rsid w:val="008D285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447481">
      <w:bodyDiv w:val="1"/>
      <w:marLeft w:val="0"/>
      <w:marRight w:val="0"/>
      <w:marTop w:val="0"/>
      <w:marBottom w:val="0"/>
      <w:divBdr>
        <w:top w:val="none" w:sz="0" w:space="0" w:color="auto"/>
        <w:left w:val="none" w:sz="0" w:space="0" w:color="auto"/>
        <w:bottom w:val="none" w:sz="0" w:space="0" w:color="auto"/>
        <w:right w:val="none" w:sz="0" w:space="0" w:color="auto"/>
      </w:divBdr>
    </w:div>
    <w:div w:id="599096844">
      <w:bodyDiv w:val="1"/>
      <w:marLeft w:val="0"/>
      <w:marRight w:val="0"/>
      <w:marTop w:val="0"/>
      <w:marBottom w:val="0"/>
      <w:divBdr>
        <w:top w:val="none" w:sz="0" w:space="0" w:color="auto"/>
        <w:left w:val="none" w:sz="0" w:space="0" w:color="auto"/>
        <w:bottom w:val="none" w:sz="0" w:space="0" w:color="auto"/>
        <w:right w:val="none" w:sz="0" w:space="0" w:color="auto"/>
      </w:divBdr>
    </w:div>
    <w:div w:id="787548125">
      <w:bodyDiv w:val="1"/>
      <w:marLeft w:val="0"/>
      <w:marRight w:val="0"/>
      <w:marTop w:val="0"/>
      <w:marBottom w:val="0"/>
      <w:divBdr>
        <w:top w:val="none" w:sz="0" w:space="0" w:color="auto"/>
        <w:left w:val="none" w:sz="0" w:space="0" w:color="auto"/>
        <w:bottom w:val="none" w:sz="0" w:space="0" w:color="auto"/>
        <w:right w:val="none" w:sz="0" w:space="0" w:color="auto"/>
      </w:divBdr>
    </w:div>
    <w:div w:id="932516692">
      <w:bodyDiv w:val="1"/>
      <w:marLeft w:val="0"/>
      <w:marRight w:val="0"/>
      <w:marTop w:val="0"/>
      <w:marBottom w:val="0"/>
      <w:divBdr>
        <w:top w:val="none" w:sz="0" w:space="0" w:color="auto"/>
        <w:left w:val="none" w:sz="0" w:space="0" w:color="auto"/>
        <w:bottom w:val="none" w:sz="0" w:space="0" w:color="auto"/>
        <w:right w:val="none" w:sz="0" w:space="0" w:color="auto"/>
      </w:divBdr>
    </w:div>
    <w:div w:id="967051437">
      <w:bodyDiv w:val="1"/>
      <w:marLeft w:val="0"/>
      <w:marRight w:val="0"/>
      <w:marTop w:val="0"/>
      <w:marBottom w:val="0"/>
      <w:divBdr>
        <w:top w:val="none" w:sz="0" w:space="0" w:color="auto"/>
        <w:left w:val="none" w:sz="0" w:space="0" w:color="auto"/>
        <w:bottom w:val="none" w:sz="0" w:space="0" w:color="auto"/>
        <w:right w:val="none" w:sz="0" w:space="0" w:color="auto"/>
      </w:divBdr>
    </w:div>
    <w:div w:id="1049381497">
      <w:bodyDiv w:val="1"/>
      <w:marLeft w:val="0"/>
      <w:marRight w:val="0"/>
      <w:marTop w:val="0"/>
      <w:marBottom w:val="0"/>
      <w:divBdr>
        <w:top w:val="none" w:sz="0" w:space="0" w:color="auto"/>
        <w:left w:val="none" w:sz="0" w:space="0" w:color="auto"/>
        <w:bottom w:val="none" w:sz="0" w:space="0" w:color="auto"/>
        <w:right w:val="none" w:sz="0" w:space="0" w:color="auto"/>
      </w:divBdr>
    </w:div>
    <w:div w:id="1239631935">
      <w:bodyDiv w:val="1"/>
      <w:marLeft w:val="0"/>
      <w:marRight w:val="0"/>
      <w:marTop w:val="0"/>
      <w:marBottom w:val="0"/>
      <w:divBdr>
        <w:top w:val="none" w:sz="0" w:space="0" w:color="auto"/>
        <w:left w:val="none" w:sz="0" w:space="0" w:color="auto"/>
        <w:bottom w:val="none" w:sz="0" w:space="0" w:color="auto"/>
        <w:right w:val="none" w:sz="0" w:space="0" w:color="auto"/>
      </w:divBdr>
    </w:div>
    <w:div w:id="1394936102">
      <w:bodyDiv w:val="1"/>
      <w:marLeft w:val="0"/>
      <w:marRight w:val="0"/>
      <w:marTop w:val="0"/>
      <w:marBottom w:val="0"/>
      <w:divBdr>
        <w:top w:val="none" w:sz="0" w:space="0" w:color="auto"/>
        <w:left w:val="none" w:sz="0" w:space="0" w:color="auto"/>
        <w:bottom w:val="none" w:sz="0" w:space="0" w:color="auto"/>
        <w:right w:val="none" w:sz="0" w:space="0" w:color="auto"/>
      </w:divBdr>
    </w:div>
    <w:div w:id="1693414720">
      <w:bodyDiv w:val="1"/>
      <w:marLeft w:val="0"/>
      <w:marRight w:val="0"/>
      <w:marTop w:val="0"/>
      <w:marBottom w:val="0"/>
      <w:divBdr>
        <w:top w:val="none" w:sz="0" w:space="0" w:color="auto"/>
        <w:left w:val="none" w:sz="0" w:space="0" w:color="auto"/>
        <w:bottom w:val="none" w:sz="0" w:space="0" w:color="auto"/>
        <w:right w:val="none" w:sz="0" w:space="0" w:color="auto"/>
      </w:divBdr>
    </w:div>
    <w:div w:id="202840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Sho18</b:Tag>
    <b:SourceType>InternetSite</b:SourceType>
    <b:Guid>{696596C0-F07D-434A-98E0-8DC8668C277A}</b:Guid>
    <b:Title>Shopping</b:Title>
    <b:InternetSiteTitle>Mighty Ape</b:InternetSiteTitle>
    <b:Year>2018</b:Year>
    <b:URL>https://www.mightyape.co.nz/product/razer-huntsman-mechanical-gaming-keyboard-pc-games/28230287</b:URL>
    <b:RefOrder>1</b:RefOrder>
  </b:Source>
  <b:Source>
    <b:Tag>Mig18</b:Tag>
    <b:SourceType>InternetSite</b:SourceType>
    <b:Guid>{019F8A24-1685-446F-B910-565874611139}</b:Guid>
    <b:Title>Checkout</b:Title>
    <b:Year>2018</b:Year>
    <b:InternetSiteTitle>Mighty Ape</b:InternetSiteTitle>
    <b:URL>https://www.mightyape.co.nz/login/checkout</b:URL>
    <b:RefOrder>2</b:RefOrder>
  </b:Source>
</b:Sources>
</file>

<file path=customXml/itemProps1.xml><?xml version="1.0" encoding="utf-8"?>
<ds:datastoreItem xmlns:ds="http://schemas.openxmlformats.org/officeDocument/2006/customXml" ds:itemID="{BBDA3B79-854E-4618-9A93-76CE9DE1A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Bay of Plenty Polytechnic</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Johan Vermaak</cp:lastModifiedBy>
  <cp:revision>4</cp:revision>
  <dcterms:created xsi:type="dcterms:W3CDTF">2018-08-02T21:29:00Z</dcterms:created>
  <dcterms:modified xsi:type="dcterms:W3CDTF">2018-08-16T21:52:00Z</dcterms:modified>
</cp:coreProperties>
</file>