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E3B" w:rsidRDefault="00F33926" w:rsidP="00F33926">
      <w:pPr>
        <w:jc w:val="center"/>
        <w:rPr>
          <w:b/>
          <w:sz w:val="36"/>
          <w:szCs w:val="36"/>
        </w:rPr>
      </w:pPr>
      <w:r w:rsidRPr="00F33926">
        <w:rPr>
          <w:rFonts w:hint="eastAsia"/>
          <w:b/>
          <w:sz w:val="36"/>
          <w:szCs w:val="36"/>
        </w:rPr>
        <w:t>易</w:t>
      </w:r>
      <w:r>
        <w:rPr>
          <w:rFonts w:hint="eastAsia"/>
          <w:b/>
          <w:sz w:val="36"/>
          <w:szCs w:val="36"/>
        </w:rPr>
        <w:t xml:space="preserve"> </w:t>
      </w:r>
      <w:r w:rsidRPr="00F33926">
        <w:rPr>
          <w:rFonts w:hint="eastAsia"/>
          <w:b/>
          <w:sz w:val="36"/>
          <w:szCs w:val="36"/>
        </w:rPr>
        <w:t>包</w:t>
      </w:r>
    </w:p>
    <w:p w:rsidR="00F33926" w:rsidRDefault="00F33926" w:rsidP="00F33926">
      <w:pPr>
        <w:jc w:val="center"/>
        <w:rPr>
          <w:b/>
          <w:sz w:val="36"/>
          <w:szCs w:val="36"/>
        </w:rPr>
      </w:pPr>
    </w:p>
    <w:p w:rsidR="00F33926" w:rsidRDefault="00F33926" w:rsidP="00F33926">
      <w:pPr>
        <w:pStyle w:val="a3"/>
        <w:numPr>
          <w:ilvl w:val="0"/>
          <w:numId w:val="1"/>
        </w:numPr>
        <w:ind w:firstLineChars="0"/>
        <w:jc w:val="left"/>
        <w:rPr>
          <w:b/>
          <w:sz w:val="24"/>
          <w:szCs w:val="30"/>
        </w:rPr>
      </w:pPr>
      <w:r w:rsidRPr="00F33926">
        <w:rPr>
          <w:rFonts w:hint="eastAsia"/>
          <w:b/>
          <w:sz w:val="24"/>
          <w:szCs w:val="30"/>
        </w:rPr>
        <w:t>什么是易包</w:t>
      </w:r>
    </w:p>
    <w:p w:rsidR="0032297C" w:rsidRDefault="0032297C" w:rsidP="00F33926">
      <w:pPr>
        <w:pStyle w:val="a3"/>
        <w:ind w:left="360" w:firstLineChars="0" w:firstLine="0"/>
        <w:jc w:val="left"/>
        <w:rPr>
          <w:sz w:val="22"/>
          <w:szCs w:val="30"/>
        </w:rPr>
      </w:pPr>
      <w:r>
        <w:rPr>
          <w:rFonts w:hint="eastAsia"/>
          <w:sz w:val="22"/>
          <w:szCs w:val="30"/>
        </w:rPr>
        <w:t>如果说易模块相当于</w:t>
      </w:r>
      <w:r>
        <w:rPr>
          <w:rFonts w:hint="eastAsia"/>
          <w:sz w:val="22"/>
          <w:szCs w:val="30"/>
        </w:rPr>
        <w:t>C</w:t>
      </w:r>
      <w:r>
        <w:rPr>
          <w:rFonts w:hint="eastAsia"/>
          <w:sz w:val="22"/>
          <w:szCs w:val="30"/>
        </w:rPr>
        <w:t>语言里面的</w:t>
      </w:r>
      <w:r>
        <w:rPr>
          <w:rFonts w:hint="eastAsia"/>
          <w:sz w:val="22"/>
          <w:szCs w:val="30"/>
        </w:rPr>
        <w:t>lib</w:t>
      </w:r>
      <w:r>
        <w:rPr>
          <w:rFonts w:hint="eastAsia"/>
          <w:sz w:val="22"/>
          <w:szCs w:val="30"/>
        </w:rPr>
        <w:t>文件</w:t>
      </w:r>
      <w:r>
        <w:rPr>
          <w:rFonts w:hint="eastAsia"/>
          <w:sz w:val="22"/>
          <w:szCs w:val="30"/>
        </w:rPr>
        <w:t>,</w:t>
      </w:r>
      <w:r>
        <w:rPr>
          <w:rFonts w:hint="eastAsia"/>
          <w:sz w:val="22"/>
          <w:szCs w:val="30"/>
        </w:rPr>
        <w:t>则易包就相当于</w:t>
      </w:r>
      <w:proofErr w:type="spellStart"/>
      <w:r>
        <w:rPr>
          <w:rFonts w:hint="eastAsia"/>
          <w:sz w:val="22"/>
          <w:szCs w:val="30"/>
        </w:rPr>
        <w:t>dll</w:t>
      </w:r>
      <w:proofErr w:type="spellEnd"/>
      <w:r>
        <w:rPr>
          <w:rFonts w:hint="eastAsia"/>
          <w:sz w:val="22"/>
          <w:szCs w:val="30"/>
        </w:rPr>
        <w:t>文件</w:t>
      </w:r>
      <w:r>
        <w:rPr>
          <w:rFonts w:hint="eastAsia"/>
          <w:sz w:val="22"/>
          <w:szCs w:val="30"/>
        </w:rPr>
        <w:t>,</w:t>
      </w:r>
      <w:r>
        <w:rPr>
          <w:rFonts w:hint="eastAsia"/>
          <w:sz w:val="22"/>
          <w:szCs w:val="30"/>
        </w:rPr>
        <w:t>也就是说</w:t>
      </w:r>
      <w:r>
        <w:rPr>
          <w:rFonts w:hint="eastAsia"/>
          <w:sz w:val="22"/>
          <w:szCs w:val="30"/>
        </w:rPr>
        <w:t>,</w:t>
      </w:r>
      <w:r>
        <w:rPr>
          <w:rFonts w:hint="eastAsia"/>
          <w:sz w:val="22"/>
          <w:szCs w:val="30"/>
        </w:rPr>
        <w:t>易模块是在</w:t>
      </w:r>
      <w:proofErr w:type="gramStart"/>
      <w:r>
        <w:rPr>
          <w:rFonts w:hint="eastAsia"/>
          <w:sz w:val="22"/>
          <w:szCs w:val="30"/>
        </w:rPr>
        <w:t>易程序</w:t>
      </w:r>
      <w:proofErr w:type="gramEnd"/>
      <w:r>
        <w:rPr>
          <w:rFonts w:hint="eastAsia"/>
          <w:sz w:val="22"/>
          <w:szCs w:val="30"/>
        </w:rPr>
        <w:t>之间建立静态共享</w:t>
      </w:r>
      <w:r>
        <w:rPr>
          <w:rFonts w:hint="eastAsia"/>
          <w:sz w:val="22"/>
          <w:szCs w:val="30"/>
        </w:rPr>
        <w:t>,</w:t>
      </w:r>
      <w:r>
        <w:rPr>
          <w:rFonts w:hint="eastAsia"/>
          <w:sz w:val="22"/>
          <w:szCs w:val="30"/>
        </w:rPr>
        <w:t>而易包是建立动态共享</w:t>
      </w:r>
      <w:r w:rsidR="00A238C3">
        <w:rPr>
          <w:rFonts w:hint="eastAsia"/>
          <w:sz w:val="22"/>
          <w:szCs w:val="30"/>
        </w:rPr>
        <w:t>,</w:t>
      </w:r>
      <w:r w:rsidR="00A238C3">
        <w:rPr>
          <w:rFonts w:hint="eastAsia"/>
          <w:sz w:val="22"/>
          <w:szCs w:val="30"/>
        </w:rPr>
        <w:t>避免以前易模块修改后需要重新编译所有使用了它的</w:t>
      </w:r>
      <w:proofErr w:type="gramStart"/>
      <w:r w:rsidR="00A238C3">
        <w:rPr>
          <w:rFonts w:hint="eastAsia"/>
          <w:sz w:val="22"/>
          <w:szCs w:val="30"/>
        </w:rPr>
        <w:t>易程序</w:t>
      </w:r>
      <w:proofErr w:type="gramEnd"/>
      <w:r w:rsidR="00A238C3">
        <w:rPr>
          <w:rFonts w:hint="eastAsia"/>
          <w:sz w:val="22"/>
          <w:szCs w:val="30"/>
        </w:rPr>
        <w:t>的问题</w:t>
      </w:r>
      <w:r w:rsidR="00A238C3">
        <w:rPr>
          <w:rFonts w:hint="eastAsia"/>
          <w:sz w:val="22"/>
          <w:szCs w:val="30"/>
        </w:rPr>
        <w:t>.</w:t>
      </w:r>
    </w:p>
    <w:p w:rsidR="007F6088" w:rsidRDefault="007F6088" w:rsidP="007F6088">
      <w:pPr>
        <w:pStyle w:val="a3"/>
        <w:ind w:left="360" w:firstLineChars="0" w:firstLine="0"/>
        <w:jc w:val="left"/>
        <w:rPr>
          <w:sz w:val="22"/>
          <w:szCs w:val="30"/>
        </w:rPr>
      </w:pPr>
      <w:r>
        <w:rPr>
          <w:rFonts w:hint="eastAsia"/>
          <w:sz w:val="22"/>
          <w:szCs w:val="30"/>
        </w:rPr>
        <w:t>普通的</w:t>
      </w:r>
      <w:proofErr w:type="gramStart"/>
      <w:r>
        <w:rPr>
          <w:rFonts w:hint="eastAsia"/>
          <w:sz w:val="22"/>
          <w:szCs w:val="30"/>
        </w:rPr>
        <w:t>易语言</w:t>
      </w:r>
      <w:proofErr w:type="gramEnd"/>
      <w:r>
        <w:rPr>
          <w:rFonts w:hint="eastAsia"/>
          <w:sz w:val="22"/>
          <w:szCs w:val="30"/>
        </w:rPr>
        <w:t>程序使用</w:t>
      </w:r>
      <w:proofErr w:type="gramStart"/>
      <w:r>
        <w:rPr>
          <w:sz w:val="22"/>
          <w:szCs w:val="30"/>
        </w:rPr>
        <w:t>”</w:t>
      </w:r>
      <w:proofErr w:type="gramEnd"/>
      <w:r>
        <w:rPr>
          <w:rFonts w:hint="eastAsia"/>
          <w:sz w:val="22"/>
          <w:szCs w:val="30"/>
        </w:rPr>
        <w:t>编译</w:t>
      </w:r>
      <w:r>
        <w:rPr>
          <w:rFonts w:hint="eastAsia"/>
          <w:sz w:val="22"/>
          <w:szCs w:val="30"/>
        </w:rPr>
        <w:t>-&gt;</w:t>
      </w:r>
      <w:r>
        <w:rPr>
          <w:rFonts w:hint="eastAsia"/>
          <w:sz w:val="22"/>
          <w:szCs w:val="30"/>
        </w:rPr>
        <w:t>编译为易包</w:t>
      </w:r>
      <w:proofErr w:type="gramStart"/>
      <w:r>
        <w:rPr>
          <w:sz w:val="22"/>
          <w:szCs w:val="30"/>
        </w:rPr>
        <w:t>”</w:t>
      </w:r>
      <w:proofErr w:type="gramEnd"/>
      <w:r>
        <w:rPr>
          <w:rFonts w:hint="eastAsia"/>
          <w:sz w:val="22"/>
          <w:szCs w:val="30"/>
        </w:rPr>
        <w:t>菜单功能就可以编译为易包</w:t>
      </w:r>
      <w:r>
        <w:rPr>
          <w:rFonts w:hint="eastAsia"/>
          <w:sz w:val="22"/>
          <w:szCs w:val="30"/>
        </w:rPr>
        <w:t>.</w:t>
      </w:r>
      <w:r>
        <w:rPr>
          <w:rFonts w:hint="eastAsia"/>
          <w:sz w:val="22"/>
          <w:szCs w:val="30"/>
        </w:rPr>
        <w:t>里面的所有公开子程序将被暴露到其外部供其它程序或易包调用</w:t>
      </w:r>
      <w:r>
        <w:rPr>
          <w:rFonts w:hint="eastAsia"/>
          <w:sz w:val="22"/>
          <w:szCs w:val="30"/>
        </w:rPr>
        <w:t>.</w:t>
      </w:r>
    </w:p>
    <w:p w:rsidR="0079019D" w:rsidRPr="0079019D" w:rsidRDefault="0079019D" w:rsidP="00F33926">
      <w:pPr>
        <w:pStyle w:val="a3"/>
        <w:ind w:left="360" w:firstLineChars="0" w:firstLine="0"/>
        <w:jc w:val="left"/>
        <w:rPr>
          <w:sz w:val="22"/>
          <w:szCs w:val="30"/>
        </w:rPr>
      </w:pPr>
      <w:r>
        <w:rPr>
          <w:rFonts w:hint="eastAsia"/>
          <w:sz w:val="22"/>
          <w:szCs w:val="30"/>
        </w:rPr>
        <w:t>所编译的易包是基于机器码的易格式数据</w:t>
      </w:r>
      <w:r w:rsidR="009E44D8">
        <w:rPr>
          <w:rFonts w:hint="eastAsia"/>
          <w:sz w:val="22"/>
          <w:szCs w:val="30"/>
        </w:rPr>
        <w:t>,</w:t>
      </w:r>
      <w:r w:rsidR="009E44D8">
        <w:rPr>
          <w:rFonts w:hint="eastAsia"/>
          <w:sz w:val="22"/>
          <w:szCs w:val="30"/>
        </w:rPr>
        <w:t>不存在效率问题</w:t>
      </w:r>
      <w:r w:rsidR="0052473E">
        <w:rPr>
          <w:rFonts w:hint="eastAsia"/>
          <w:sz w:val="22"/>
          <w:szCs w:val="30"/>
        </w:rPr>
        <w:t>,</w:t>
      </w:r>
      <w:r w:rsidR="0052473E">
        <w:rPr>
          <w:rFonts w:hint="eastAsia"/>
          <w:sz w:val="22"/>
          <w:szCs w:val="30"/>
        </w:rPr>
        <w:t>也不存在被反编译为</w:t>
      </w:r>
      <w:proofErr w:type="gramStart"/>
      <w:r w:rsidR="0052473E">
        <w:rPr>
          <w:rFonts w:hint="eastAsia"/>
          <w:sz w:val="22"/>
          <w:szCs w:val="30"/>
        </w:rPr>
        <w:t>易语言</w:t>
      </w:r>
      <w:proofErr w:type="gramEnd"/>
      <w:r w:rsidR="0052473E">
        <w:rPr>
          <w:rFonts w:hint="eastAsia"/>
          <w:sz w:val="22"/>
          <w:szCs w:val="30"/>
        </w:rPr>
        <w:t>源代码的</w:t>
      </w:r>
      <w:r w:rsidR="00560903">
        <w:rPr>
          <w:rFonts w:hint="eastAsia"/>
          <w:sz w:val="22"/>
          <w:szCs w:val="30"/>
        </w:rPr>
        <w:t>可能</w:t>
      </w:r>
      <w:r w:rsidR="009E44D8">
        <w:rPr>
          <w:rFonts w:hint="eastAsia"/>
          <w:sz w:val="22"/>
          <w:szCs w:val="30"/>
        </w:rPr>
        <w:t>.</w:t>
      </w:r>
    </w:p>
    <w:p w:rsidR="0079019D" w:rsidRPr="0079019D" w:rsidRDefault="0079019D" w:rsidP="00F33926">
      <w:pPr>
        <w:pStyle w:val="a3"/>
        <w:ind w:left="360" w:firstLineChars="0" w:firstLine="0"/>
        <w:jc w:val="left"/>
        <w:rPr>
          <w:b/>
          <w:sz w:val="24"/>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易包</w:t>
      </w:r>
      <w:r w:rsidR="00B92C0D">
        <w:rPr>
          <w:rFonts w:hint="eastAsia"/>
          <w:b/>
          <w:sz w:val="24"/>
          <w:szCs w:val="30"/>
        </w:rPr>
        <w:t>中怎么对外公开子程序</w:t>
      </w:r>
    </w:p>
    <w:p w:rsidR="00F33926" w:rsidRDefault="00B92C0D" w:rsidP="00B92C0D">
      <w:pPr>
        <w:ind w:firstLine="360"/>
        <w:rPr>
          <w:sz w:val="22"/>
          <w:szCs w:val="30"/>
        </w:rPr>
      </w:pPr>
      <w:r w:rsidRPr="00B92C0D">
        <w:rPr>
          <w:rFonts w:hint="eastAsia"/>
          <w:sz w:val="22"/>
          <w:szCs w:val="30"/>
        </w:rPr>
        <w:t>选中子程序的公开属性即可</w:t>
      </w:r>
      <w:r w:rsidR="00543337">
        <w:rPr>
          <w:rFonts w:hint="eastAsia"/>
          <w:sz w:val="22"/>
          <w:szCs w:val="30"/>
        </w:rPr>
        <w:t>:</w:t>
      </w:r>
    </w:p>
    <w:p w:rsidR="00543337" w:rsidRPr="00B92C0D" w:rsidRDefault="00543337" w:rsidP="00B92C0D">
      <w:pPr>
        <w:ind w:firstLine="360"/>
        <w:rPr>
          <w:sz w:val="22"/>
          <w:szCs w:val="30"/>
        </w:rPr>
      </w:pPr>
      <w:r>
        <w:rPr>
          <w:rFonts w:hint="eastAsia"/>
          <w:noProof/>
          <w:sz w:val="22"/>
          <w:szCs w:val="30"/>
        </w:rPr>
        <w:drawing>
          <wp:inline distT="0" distB="0" distL="0" distR="0">
            <wp:extent cx="4061460" cy="1013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1013460"/>
                    </a:xfrm>
                    <a:prstGeom prst="rect">
                      <a:avLst/>
                    </a:prstGeom>
                    <a:noFill/>
                    <a:ln>
                      <a:noFill/>
                    </a:ln>
                  </pic:spPr>
                </pic:pic>
              </a:graphicData>
            </a:graphic>
          </wp:inline>
        </w:drawing>
      </w:r>
    </w:p>
    <w:p w:rsidR="00F33926" w:rsidRDefault="00F33926" w:rsidP="00F33926">
      <w:pPr>
        <w:pStyle w:val="a3"/>
        <w:ind w:left="360" w:firstLineChars="0" w:firstLine="0"/>
        <w:jc w:val="left"/>
        <w:rPr>
          <w:b/>
          <w:sz w:val="24"/>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怎么调用其它易包中的公开子程序</w:t>
      </w:r>
    </w:p>
    <w:p w:rsidR="00786BD1" w:rsidRDefault="00786BD1" w:rsidP="00786BD1">
      <w:pPr>
        <w:pStyle w:val="a3"/>
        <w:ind w:left="360" w:firstLineChars="0" w:firstLine="0"/>
        <w:jc w:val="left"/>
        <w:rPr>
          <w:sz w:val="22"/>
          <w:szCs w:val="30"/>
        </w:rPr>
      </w:pPr>
      <w:r>
        <w:rPr>
          <w:rFonts w:hint="eastAsia"/>
          <w:sz w:val="22"/>
          <w:szCs w:val="30"/>
        </w:rPr>
        <w:t>假设我们需要在程序中调用</w:t>
      </w:r>
      <w:proofErr w:type="gramStart"/>
      <w:r>
        <w:rPr>
          <w:sz w:val="22"/>
          <w:szCs w:val="30"/>
        </w:rPr>
        <w:t>”</w:t>
      </w:r>
      <w:proofErr w:type="gramEnd"/>
      <w:r>
        <w:rPr>
          <w:rFonts w:hint="eastAsia"/>
          <w:sz w:val="22"/>
          <w:szCs w:val="30"/>
        </w:rPr>
        <w:t>myepk1</w:t>
      </w:r>
      <w:proofErr w:type="gramStart"/>
      <w:r>
        <w:rPr>
          <w:sz w:val="22"/>
          <w:szCs w:val="30"/>
        </w:rPr>
        <w:t>”</w:t>
      </w:r>
      <w:proofErr w:type="gramEnd"/>
      <w:r>
        <w:rPr>
          <w:rFonts w:hint="eastAsia"/>
          <w:sz w:val="22"/>
          <w:szCs w:val="30"/>
        </w:rPr>
        <w:t>易包内公开的</w:t>
      </w:r>
      <w:proofErr w:type="gramStart"/>
      <w:r>
        <w:rPr>
          <w:sz w:val="22"/>
          <w:szCs w:val="30"/>
        </w:rPr>
        <w:t>”</w:t>
      </w:r>
      <w:proofErr w:type="gramEnd"/>
      <w:r w:rsidRPr="00543337">
        <w:rPr>
          <w:rFonts w:hint="eastAsia"/>
          <w:sz w:val="22"/>
          <w:szCs w:val="30"/>
        </w:rPr>
        <w:t>来自易包</w:t>
      </w:r>
      <w:r w:rsidRPr="00543337">
        <w:rPr>
          <w:rFonts w:hint="eastAsia"/>
          <w:sz w:val="22"/>
          <w:szCs w:val="30"/>
        </w:rPr>
        <w:t>1</w:t>
      </w:r>
      <w:r w:rsidRPr="00543337">
        <w:rPr>
          <w:rFonts w:hint="eastAsia"/>
          <w:sz w:val="22"/>
          <w:szCs w:val="30"/>
        </w:rPr>
        <w:t>的子程序</w:t>
      </w:r>
      <w:r w:rsidRPr="00543337">
        <w:rPr>
          <w:rFonts w:hint="eastAsia"/>
          <w:sz w:val="22"/>
          <w:szCs w:val="30"/>
        </w:rPr>
        <w:t>1</w:t>
      </w:r>
      <w:proofErr w:type="gramStart"/>
      <w:r>
        <w:rPr>
          <w:sz w:val="22"/>
          <w:szCs w:val="30"/>
        </w:rPr>
        <w:t>”</w:t>
      </w:r>
      <w:proofErr w:type="gramEnd"/>
      <w:r>
        <w:rPr>
          <w:rFonts w:hint="eastAsia"/>
          <w:sz w:val="22"/>
          <w:szCs w:val="30"/>
        </w:rPr>
        <w:t>子程序</w:t>
      </w:r>
      <w:r>
        <w:rPr>
          <w:rFonts w:hint="eastAsia"/>
          <w:sz w:val="22"/>
          <w:szCs w:val="30"/>
        </w:rPr>
        <w:t>,</w:t>
      </w:r>
    </w:p>
    <w:p w:rsidR="00786BD1" w:rsidRDefault="00786BD1" w:rsidP="00786BD1">
      <w:pPr>
        <w:pStyle w:val="a3"/>
        <w:ind w:left="360" w:firstLineChars="0" w:firstLine="0"/>
        <w:jc w:val="left"/>
        <w:rPr>
          <w:sz w:val="22"/>
          <w:szCs w:val="30"/>
        </w:rPr>
      </w:pPr>
      <w:r>
        <w:rPr>
          <w:rFonts w:hint="eastAsia"/>
          <w:sz w:val="22"/>
          <w:szCs w:val="30"/>
        </w:rPr>
        <w:t>需要做以下两件事</w:t>
      </w:r>
      <w:r>
        <w:rPr>
          <w:rFonts w:hint="eastAsia"/>
          <w:sz w:val="22"/>
          <w:szCs w:val="30"/>
        </w:rPr>
        <w:t>:</w:t>
      </w:r>
    </w:p>
    <w:p w:rsidR="00786BD1" w:rsidRDefault="00786BD1" w:rsidP="00786BD1">
      <w:pPr>
        <w:pStyle w:val="a3"/>
        <w:numPr>
          <w:ilvl w:val="0"/>
          <w:numId w:val="2"/>
        </w:numPr>
        <w:ind w:firstLineChars="0"/>
        <w:jc w:val="left"/>
        <w:rPr>
          <w:sz w:val="22"/>
          <w:szCs w:val="30"/>
        </w:rPr>
      </w:pPr>
      <w:r>
        <w:rPr>
          <w:rFonts w:hint="eastAsia"/>
          <w:sz w:val="22"/>
          <w:szCs w:val="30"/>
        </w:rPr>
        <w:t>将</w:t>
      </w:r>
      <w:proofErr w:type="gramStart"/>
      <w:r>
        <w:rPr>
          <w:sz w:val="22"/>
          <w:szCs w:val="30"/>
        </w:rPr>
        <w:t>”</w:t>
      </w:r>
      <w:proofErr w:type="gramEnd"/>
      <w:r>
        <w:rPr>
          <w:rFonts w:hint="eastAsia"/>
          <w:sz w:val="22"/>
          <w:szCs w:val="30"/>
        </w:rPr>
        <w:t>myepk1</w:t>
      </w:r>
      <w:proofErr w:type="gramStart"/>
      <w:r>
        <w:rPr>
          <w:sz w:val="22"/>
          <w:szCs w:val="30"/>
        </w:rPr>
        <w:t>”</w:t>
      </w:r>
      <w:proofErr w:type="gramEnd"/>
      <w:r>
        <w:rPr>
          <w:rFonts w:hint="eastAsia"/>
          <w:sz w:val="22"/>
          <w:szCs w:val="30"/>
        </w:rPr>
        <w:t>易包中的该子程序声明部分复制过来</w:t>
      </w:r>
      <w:r>
        <w:rPr>
          <w:rFonts w:hint="eastAsia"/>
          <w:sz w:val="22"/>
          <w:szCs w:val="30"/>
        </w:rPr>
        <w:t>;</w:t>
      </w:r>
    </w:p>
    <w:p w:rsidR="00786BD1" w:rsidRDefault="00786BD1" w:rsidP="00786BD1">
      <w:pPr>
        <w:pStyle w:val="a3"/>
        <w:numPr>
          <w:ilvl w:val="0"/>
          <w:numId w:val="2"/>
        </w:numPr>
        <w:ind w:firstLineChars="0"/>
        <w:jc w:val="left"/>
        <w:rPr>
          <w:sz w:val="22"/>
          <w:szCs w:val="30"/>
        </w:rPr>
      </w:pPr>
      <w:r>
        <w:rPr>
          <w:rFonts w:hint="eastAsia"/>
          <w:sz w:val="22"/>
          <w:szCs w:val="30"/>
        </w:rPr>
        <w:t>在其</w:t>
      </w:r>
      <w:proofErr w:type="gramStart"/>
      <w:r>
        <w:rPr>
          <w:sz w:val="22"/>
          <w:szCs w:val="30"/>
        </w:rPr>
        <w:t>”</w:t>
      </w:r>
      <w:proofErr w:type="gramEnd"/>
      <w:r>
        <w:rPr>
          <w:rFonts w:hint="eastAsia"/>
          <w:sz w:val="22"/>
          <w:szCs w:val="30"/>
        </w:rPr>
        <w:t>易包</w:t>
      </w:r>
      <w:proofErr w:type="gramStart"/>
      <w:r>
        <w:rPr>
          <w:sz w:val="22"/>
          <w:szCs w:val="30"/>
        </w:rPr>
        <w:t>”</w:t>
      </w:r>
      <w:proofErr w:type="gramEnd"/>
      <w:r>
        <w:rPr>
          <w:rFonts w:hint="eastAsia"/>
          <w:sz w:val="22"/>
          <w:szCs w:val="30"/>
        </w:rPr>
        <w:t>属性中填入所引用的外部易包名称</w:t>
      </w:r>
      <w:r>
        <w:rPr>
          <w:rFonts w:hint="eastAsia"/>
          <w:sz w:val="22"/>
          <w:szCs w:val="30"/>
        </w:rPr>
        <w:t>.</w:t>
      </w:r>
    </w:p>
    <w:p w:rsidR="00786BD1" w:rsidRPr="00B3488E" w:rsidRDefault="00786BD1" w:rsidP="00786BD1">
      <w:pPr>
        <w:ind w:left="360"/>
        <w:jc w:val="left"/>
        <w:rPr>
          <w:sz w:val="22"/>
          <w:szCs w:val="30"/>
        </w:rPr>
      </w:pPr>
      <w:r>
        <w:rPr>
          <w:rFonts w:hint="eastAsia"/>
          <w:sz w:val="22"/>
          <w:szCs w:val="30"/>
        </w:rPr>
        <w:t>以后就可以像正常子程序一样调用了</w:t>
      </w:r>
      <w:r>
        <w:rPr>
          <w:rFonts w:hint="eastAsia"/>
          <w:sz w:val="22"/>
          <w:szCs w:val="30"/>
        </w:rPr>
        <w:t>.</w:t>
      </w:r>
    </w:p>
    <w:p w:rsidR="00786BD1" w:rsidRDefault="00786BD1" w:rsidP="00786BD1">
      <w:pPr>
        <w:pStyle w:val="a3"/>
        <w:ind w:left="360" w:firstLineChars="0" w:firstLine="0"/>
        <w:jc w:val="left"/>
        <w:rPr>
          <w:b/>
          <w:sz w:val="24"/>
          <w:szCs w:val="30"/>
        </w:rPr>
      </w:pPr>
      <w:r>
        <w:rPr>
          <w:rFonts w:hint="eastAsia"/>
          <w:b/>
          <w:noProof/>
          <w:sz w:val="24"/>
          <w:szCs w:val="30"/>
        </w:rPr>
        <w:drawing>
          <wp:inline distT="0" distB="0" distL="0" distR="0" wp14:anchorId="346762D5" wp14:editId="7D47594C">
            <wp:extent cx="427482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1104900"/>
                    </a:xfrm>
                    <a:prstGeom prst="rect">
                      <a:avLst/>
                    </a:prstGeom>
                    <a:noFill/>
                    <a:ln>
                      <a:noFill/>
                    </a:ln>
                  </pic:spPr>
                </pic:pic>
              </a:graphicData>
            </a:graphic>
          </wp:inline>
        </w:drawing>
      </w:r>
    </w:p>
    <w:p w:rsidR="00786BD1" w:rsidRDefault="00786BD1" w:rsidP="00786BD1">
      <w:pPr>
        <w:pStyle w:val="a3"/>
        <w:ind w:left="360" w:firstLineChars="0" w:firstLine="0"/>
        <w:jc w:val="left"/>
        <w:rPr>
          <w:sz w:val="22"/>
          <w:szCs w:val="30"/>
        </w:rPr>
      </w:pPr>
      <w:r w:rsidRPr="00C37162">
        <w:rPr>
          <w:rFonts w:hint="eastAsia"/>
          <w:sz w:val="22"/>
          <w:szCs w:val="30"/>
        </w:rPr>
        <w:t>请参见</w:t>
      </w:r>
      <w:proofErr w:type="gramStart"/>
      <w:r>
        <w:rPr>
          <w:sz w:val="22"/>
          <w:szCs w:val="30"/>
        </w:rPr>
        <w:t>”</w:t>
      </w:r>
      <w:proofErr w:type="gramEnd"/>
      <w:r>
        <w:rPr>
          <w:rFonts w:hint="eastAsia"/>
          <w:sz w:val="22"/>
          <w:szCs w:val="30"/>
        </w:rPr>
        <w:t>samples\</w:t>
      </w:r>
      <w:r>
        <w:rPr>
          <w:rFonts w:hint="eastAsia"/>
        </w:rPr>
        <w:t>易包</w:t>
      </w:r>
      <w:r>
        <w:rPr>
          <w:rFonts w:hint="eastAsia"/>
        </w:rPr>
        <w:t>\</w:t>
      </w:r>
      <w:r w:rsidRPr="00C37162">
        <w:rPr>
          <w:rFonts w:hint="eastAsia"/>
          <w:sz w:val="22"/>
          <w:szCs w:val="30"/>
        </w:rPr>
        <w:t>易包及易</w:t>
      </w:r>
      <w:proofErr w:type="gramStart"/>
      <w:r w:rsidRPr="00C37162">
        <w:rPr>
          <w:rFonts w:hint="eastAsia"/>
          <w:sz w:val="22"/>
          <w:szCs w:val="30"/>
        </w:rPr>
        <w:t>包之间</w:t>
      </w:r>
      <w:proofErr w:type="gramEnd"/>
      <w:r w:rsidRPr="00C37162">
        <w:rPr>
          <w:rFonts w:hint="eastAsia"/>
          <w:sz w:val="22"/>
          <w:szCs w:val="30"/>
        </w:rPr>
        <w:t>相互调用</w:t>
      </w:r>
      <w:proofErr w:type="gramStart"/>
      <w:r>
        <w:rPr>
          <w:sz w:val="22"/>
          <w:szCs w:val="30"/>
        </w:rPr>
        <w:t>”</w:t>
      </w:r>
      <w:proofErr w:type="gramEnd"/>
      <w:r>
        <w:rPr>
          <w:rFonts w:hint="eastAsia"/>
          <w:sz w:val="22"/>
          <w:szCs w:val="30"/>
        </w:rPr>
        <w:t>目录内的相关</w:t>
      </w:r>
      <w:r w:rsidRPr="00C37162">
        <w:rPr>
          <w:rFonts w:hint="eastAsia"/>
          <w:sz w:val="22"/>
          <w:szCs w:val="30"/>
        </w:rPr>
        <w:t>例程</w:t>
      </w:r>
    </w:p>
    <w:p w:rsidR="00786BD1" w:rsidRPr="00786BD1" w:rsidRDefault="00786BD1" w:rsidP="00786BD1">
      <w:pPr>
        <w:pStyle w:val="a3"/>
        <w:ind w:left="360" w:firstLineChars="0" w:firstLine="0"/>
        <w:jc w:val="left"/>
        <w:rPr>
          <w:b/>
          <w:sz w:val="24"/>
          <w:szCs w:val="30"/>
        </w:rPr>
      </w:pPr>
    </w:p>
    <w:p w:rsidR="00786BD1" w:rsidRDefault="00786BD1" w:rsidP="00786BD1">
      <w:pPr>
        <w:pStyle w:val="a3"/>
        <w:numPr>
          <w:ilvl w:val="0"/>
          <w:numId w:val="1"/>
        </w:numPr>
        <w:ind w:firstLineChars="0"/>
        <w:jc w:val="left"/>
        <w:rPr>
          <w:b/>
          <w:sz w:val="24"/>
          <w:szCs w:val="30"/>
        </w:rPr>
      </w:pPr>
      <w:r>
        <w:rPr>
          <w:rFonts w:hint="eastAsia"/>
          <w:b/>
          <w:sz w:val="24"/>
          <w:szCs w:val="30"/>
        </w:rPr>
        <w:t>怎么快捷调用其它易包中的公开子程序</w:t>
      </w:r>
    </w:p>
    <w:p w:rsidR="00786BD1" w:rsidRDefault="00786BD1" w:rsidP="00786BD1">
      <w:pPr>
        <w:pStyle w:val="a3"/>
        <w:ind w:left="360" w:firstLineChars="0" w:firstLine="0"/>
        <w:jc w:val="left"/>
        <w:rPr>
          <w:sz w:val="22"/>
          <w:szCs w:val="30"/>
        </w:rPr>
      </w:pPr>
      <w:r>
        <w:rPr>
          <w:rFonts w:hint="eastAsia"/>
          <w:sz w:val="22"/>
          <w:szCs w:val="30"/>
        </w:rPr>
        <w:t>在编译易包时</w:t>
      </w:r>
      <w:r>
        <w:rPr>
          <w:rFonts w:hint="eastAsia"/>
          <w:sz w:val="22"/>
          <w:szCs w:val="30"/>
        </w:rPr>
        <w:t>,</w:t>
      </w:r>
      <w:r>
        <w:rPr>
          <w:rFonts w:hint="eastAsia"/>
          <w:sz w:val="22"/>
          <w:szCs w:val="30"/>
        </w:rPr>
        <w:t>会同步生成一个同名易模块文件</w:t>
      </w:r>
      <w:r>
        <w:rPr>
          <w:rFonts w:hint="eastAsia"/>
          <w:sz w:val="22"/>
          <w:szCs w:val="30"/>
        </w:rPr>
        <w:t>,</w:t>
      </w:r>
      <w:r>
        <w:rPr>
          <w:rFonts w:hint="eastAsia"/>
          <w:sz w:val="22"/>
          <w:szCs w:val="30"/>
        </w:rPr>
        <w:t>该模块对外声明了此易包内的所有公开数据</w:t>
      </w:r>
      <w:r>
        <w:rPr>
          <w:rFonts w:hint="eastAsia"/>
          <w:sz w:val="22"/>
          <w:szCs w:val="30"/>
        </w:rPr>
        <w:t>(</w:t>
      </w:r>
      <w:r>
        <w:rPr>
          <w:rFonts w:hint="eastAsia"/>
          <w:sz w:val="22"/>
          <w:szCs w:val="30"/>
        </w:rPr>
        <w:t>子程序、数据类型、资源、常量、</w:t>
      </w:r>
      <w:proofErr w:type="spellStart"/>
      <w:r>
        <w:rPr>
          <w:rFonts w:hint="eastAsia"/>
          <w:sz w:val="22"/>
          <w:szCs w:val="30"/>
        </w:rPr>
        <w:t>Dll</w:t>
      </w:r>
      <w:proofErr w:type="spellEnd"/>
      <w:r>
        <w:rPr>
          <w:rFonts w:hint="eastAsia"/>
          <w:sz w:val="22"/>
          <w:szCs w:val="30"/>
        </w:rPr>
        <w:t>命令等</w:t>
      </w:r>
      <w:r>
        <w:rPr>
          <w:rFonts w:hint="eastAsia"/>
          <w:sz w:val="22"/>
          <w:szCs w:val="30"/>
        </w:rPr>
        <w:t>),</w:t>
      </w:r>
      <w:r>
        <w:rPr>
          <w:rFonts w:hint="eastAsia"/>
          <w:sz w:val="22"/>
          <w:szCs w:val="30"/>
        </w:rPr>
        <w:t>将此模块导入到需要使用此易包的程序中后</w:t>
      </w:r>
      <w:r>
        <w:rPr>
          <w:rFonts w:hint="eastAsia"/>
          <w:sz w:val="22"/>
          <w:szCs w:val="30"/>
        </w:rPr>
        <w:t>,</w:t>
      </w:r>
      <w:r>
        <w:rPr>
          <w:rFonts w:hint="eastAsia"/>
          <w:sz w:val="22"/>
          <w:szCs w:val="30"/>
        </w:rPr>
        <w:t>就可以直接访问该易包中的所有公开数据了</w:t>
      </w:r>
      <w:r>
        <w:rPr>
          <w:rFonts w:hint="eastAsia"/>
          <w:sz w:val="22"/>
          <w:szCs w:val="30"/>
        </w:rPr>
        <w:t>.</w:t>
      </w:r>
    </w:p>
    <w:p w:rsidR="00FC75E2" w:rsidRPr="00786BD1" w:rsidRDefault="00FC75E2" w:rsidP="00786BD1">
      <w:pPr>
        <w:pStyle w:val="a3"/>
        <w:ind w:left="360" w:firstLineChars="0" w:firstLine="0"/>
        <w:jc w:val="left"/>
        <w:rPr>
          <w:sz w:val="22"/>
          <w:szCs w:val="30"/>
        </w:rPr>
      </w:pPr>
      <w:r>
        <w:rPr>
          <w:rFonts w:hint="eastAsia"/>
          <w:sz w:val="22"/>
          <w:szCs w:val="30"/>
        </w:rPr>
        <w:t>基于此机制</w:t>
      </w:r>
      <w:r>
        <w:rPr>
          <w:rFonts w:hint="eastAsia"/>
          <w:sz w:val="22"/>
          <w:szCs w:val="30"/>
        </w:rPr>
        <w:t>,</w:t>
      </w:r>
      <w:r w:rsidR="00BE022E">
        <w:rPr>
          <w:rFonts w:hint="eastAsia"/>
          <w:sz w:val="22"/>
          <w:szCs w:val="30"/>
        </w:rPr>
        <w:t>可以避免</w:t>
      </w:r>
      <w:r>
        <w:rPr>
          <w:rFonts w:hint="eastAsia"/>
          <w:sz w:val="22"/>
          <w:szCs w:val="30"/>
        </w:rPr>
        <w:t>所发布软件中的易</w:t>
      </w:r>
      <w:proofErr w:type="gramStart"/>
      <w:r>
        <w:rPr>
          <w:rFonts w:hint="eastAsia"/>
          <w:sz w:val="22"/>
          <w:szCs w:val="30"/>
        </w:rPr>
        <w:t>包文件</w:t>
      </w:r>
      <w:proofErr w:type="gramEnd"/>
      <w:r>
        <w:rPr>
          <w:rFonts w:hint="eastAsia"/>
          <w:sz w:val="22"/>
          <w:szCs w:val="30"/>
        </w:rPr>
        <w:t>被</w:t>
      </w:r>
      <w:r w:rsidR="00BE022E">
        <w:rPr>
          <w:rFonts w:hint="eastAsia"/>
          <w:sz w:val="22"/>
          <w:szCs w:val="30"/>
        </w:rPr>
        <w:t>非法</w:t>
      </w:r>
      <w:r>
        <w:rPr>
          <w:rFonts w:hint="eastAsia"/>
          <w:sz w:val="22"/>
          <w:szCs w:val="30"/>
        </w:rPr>
        <w:t>使用</w:t>
      </w:r>
      <w:r>
        <w:rPr>
          <w:rFonts w:hint="eastAsia"/>
          <w:sz w:val="22"/>
          <w:szCs w:val="30"/>
        </w:rPr>
        <w:t>(</w:t>
      </w:r>
      <w:r>
        <w:rPr>
          <w:rFonts w:hint="eastAsia"/>
          <w:sz w:val="22"/>
          <w:szCs w:val="30"/>
        </w:rPr>
        <w:t>不</w:t>
      </w:r>
      <w:r w:rsidR="00350FFF">
        <w:rPr>
          <w:rFonts w:hint="eastAsia"/>
          <w:sz w:val="22"/>
          <w:szCs w:val="30"/>
        </w:rPr>
        <w:t>对外</w:t>
      </w:r>
      <w:r>
        <w:rPr>
          <w:rFonts w:hint="eastAsia"/>
          <w:sz w:val="22"/>
          <w:szCs w:val="30"/>
        </w:rPr>
        <w:t>提供对应模块文件即可</w:t>
      </w:r>
      <w:r>
        <w:rPr>
          <w:rFonts w:hint="eastAsia"/>
          <w:sz w:val="22"/>
          <w:szCs w:val="30"/>
        </w:rPr>
        <w:t>)</w:t>
      </w:r>
      <w:r w:rsidR="00362AA5">
        <w:rPr>
          <w:rFonts w:hint="eastAsia"/>
          <w:sz w:val="22"/>
          <w:szCs w:val="30"/>
        </w:rPr>
        <w:t>.</w:t>
      </w:r>
    </w:p>
    <w:p w:rsidR="00C37162" w:rsidRPr="00A9510B" w:rsidRDefault="00C37162" w:rsidP="00F33926">
      <w:pPr>
        <w:pStyle w:val="a3"/>
        <w:ind w:left="360" w:firstLineChars="0" w:firstLine="0"/>
        <w:jc w:val="left"/>
        <w:rPr>
          <w:sz w:val="22"/>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易包的初始化</w:t>
      </w:r>
    </w:p>
    <w:p w:rsidR="00A9510B" w:rsidRDefault="00A9510B" w:rsidP="00C37162">
      <w:pPr>
        <w:pStyle w:val="a3"/>
        <w:ind w:left="360" w:firstLineChars="0" w:firstLine="0"/>
        <w:jc w:val="left"/>
        <w:rPr>
          <w:sz w:val="22"/>
          <w:szCs w:val="30"/>
        </w:rPr>
      </w:pPr>
      <w:r>
        <w:rPr>
          <w:rFonts w:hint="eastAsia"/>
          <w:sz w:val="22"/>
          <w:szCs w:val="30"/>
        </w:rPr>
        <w:lastRenderedPageBreak/>
        <w:t>易包在被载入的时候会自动载入其启动窗口或调用其启动子程序</w:t>
      </w:r>
      <w:r>
        <w:rPr>
          <w:rFonts w:hint="eastAsia"/>
          <w:sz w:val="22"/>
          <w:szCs w:val="30"/>
        </w:rPr>
        <w:t>(</w:t>
      </w:r>
      <w:r>
        <w:rPr>
          <w:rFonts w:hint="eastAsia"/>
          <w:sz w:val="22"/>
          <w:szCs w:val="30"/>
        </w:rPr>
        <w:t>根据其所设置的启动方式而定</w:t>
      </w:r>
      <w:r>
        <w:rPr>
          <w:rFonts w:hint="eastAsia"/>
          <w:sz w:val="22"/>
          <w:szCs w:val="30"/>
        </w:rPr>
        <w:t>).</w:t>
      </w:r>
    </w:p>
    <w:p w:rsidR="00C37162" w:rsidRDefault="00A9510B" w:rsidP="00C37162">
      <w:pPr>
        <w:pStyle w:val="a3"/>
        <w:ind w:left="360" w:firstLineChars="0" w:firstLine="0"/>
        <w:jc w:val="left"/>
        <w:rPr>
          <w:sz w:val="22"/>
          <w:szCs w:val="30"/>
        </w:rPr>
      </w:pPr>
      <w:r>
        <w:rPr>
          <w:rFonts w:hint="eastAsia"/>
          <w:sz w:val="22"/>
          <w:szCs w:val="30"/>
        </w:rPr>
        <w:t>具体</w:t>
      </w:r>
      <w:r w:rsidR="00C37162" w:rsidRPr="00C37162">
        <w:rPr>
          <w:rFonts w:hint="eastAsia"/>
          <w:sz w:val="22"/>
          <w:szCs w:val="30"/>
        </w:rPr>
        <w:t>请参见</w:t>
      </w:r>
      <w:proofErr w:type="gramStart"/>
      <w:r w:rsidR="00C37162">
        <w:rPr>
          <w:sz w:val="22"/>
          <w:szCs w:val="30"/>
        </w:rPr>
        <w:t>”</w:t>
      </w:r>
      <w:proofErr w:type="gramEnd"/>
      <w:r w:rsidR="00C37162">
        <w:rPr>
          <w:rFonts w:hint="eastAsia"/>
          <w:sz w:val="22"/>
          <w:szCs w:val="30"/>
        </w:rPr>
        <w:t>samples\</w:t>
      </w:r>
      <w:r w:rsidR="00C37162">
        <w:rPr>
          <w:rFonts w:hint="eastAsia"/>
        </w:rPr>
        <w:t>易包</w:t>
      </w:r>
      <w:r w:rsidR="00C37162">
        <w:rPr>
          <w:rFonts w:hint="eastAsia"/>
        </w:rPr>
        <w:t>\</w:t>
      </w:r>
      <w:r w:rsidR="00C37162" w:rsidRPr="00C37162">
        <w:rPr>
          <w:rFonts w:hint="eastAsia"/>
          <w:sz w:val="22"/>
          <w:szCs w:val="30"/>
        </w:rPr>
        <w:t>易包初始化</w:t>
      </w:r>
      <w:proofErr w:type="gramStart"/>
      <w:r w:rsidR="00C37162">
        <w:rPr>
          <w:sz w:val="22"/>
          <w:szCs w:val="30"/>
        </w:rPr>
        <w:t>”</w:t>
      </w:r>
      <w:proofErr w:type="gramEnd"/>
      <w:r w:rsidR="00C37162">
        <w:rPr>
          <w:rFonts w:hint="eastAsia"/>
          <w:sz w:val="22"/>
          <w:szCs w:val="30"/>
        </w:rPr>
        <w:t>目录内的</w:t>
      </w:r>
      <w:r>
        <w:rPr>
          <w:rFonts w:hint="eastAsia"/>
          <w:sz w:val="22"/>
          <w:szCs w:val="30"/>
        </w:rPr>
        <w:t>相关</w:t>
      </w:r>
      <w:r w:rsidR="00C37162" w:rsidRPr="00C37162">
        <w:rPr>
          <w:rFonts w:hint="eastAsia"/>
          <w:sz w:val="22"/>
          <w:szCs w:val="30"/>
        </w:rPr>
        <w:t>例程</w:t>
      </w:r>
      <w:r>
        <w:rPr>
          <w:rFonts w:hint="eastAsia"/>
          <w:sz w:val="22"/>
          <w:szCs w:val="30"/>
        </w:rPr>
        <w:t>.</w:t>
      </w:r>
    </w:p>
    <w:p w:rsidR="00F33926" w:rsidRPr="00A9510B" w:rsidRDefault="00F33926" w:rsidP="00F33926">
      <w:pPr>
        <w:pStyle w:val="a3"/>
        <w:ind w:left="360" w:firstLineChars="0" w:firstLine="0"/>
        <w:jc w:val="left"/>
        <w:rPr>
          <w:b/>
          <w:sz w:val="24"/>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易包与易模块配合使用</w:t>
      </w:r>
    </w:p>
    <w:p w:rsidR="00F33926" w:rsidRDefault="00A9510B" w:rsidP="00F33926">
      <w:pPr>
        <w:pStyle w:val="a3"/>
        <w:ind w:left="360" w:firstLineChars="0" w:firstLine="0"/>
        <w:jc w:val="left"/>
        <w:rPr>
          <w:sz w:val="22"/>
          <w:szCs w:val="30"/>
        </w:rPr>
      </w:pPr>
      <w:r>
        <w:rPr>
          <w:rFonts w:hint="eastAsia"/>
          <w:sz w:val="22"/>
          <w:szCs w:val="30"/>
        </w:rPr>
        <w:t>易模块</w:t>
      </w:r>
      <w:r w:rsidRPr="00A9510B">
        <w:rPr>
          <w:rFonts w:hint="eastAsia"/>
          <w:sz w:val="22"/>
          <w:szCs w:val="30"/>
        </w:rPr>
        <w:t>可以</w:t>
      </w:r>
      <w:r>
        <w:rPr>
          <w:rFonts w:hint="eastAsia"/>
          <w:sz w:val="22"/>
          <w:szCs w:val="30"/>
        </w:rPr>
        <w:t>考虑将将实际实现代码编译为一个易包</w:t>
      </w:r>
      <w:r>
        <w:rPr>
          <w:rFonts w:hint="eastAsia"/>
          <w:sz w:val="22"/>
          <w:szCs w:val="30"/>
        </w:rPr>
        <w:t>,</w:t>
      </w:r>
      <w:r>
        <w:rPr>
          <w:rFonts w:hint="eastAsia"/>
          <w:sz w:val="22"/>
          <w:szCs w:val="30"/>
        </w:rPr>
        <w:t>在模块中</w:t>
      </w:r>
      <w:proofErr w:type="gramStart"/>
      <w:r>
        <w:rPr>
          <w:rFonts w:hint="eastAsia"/>
          <w:sz w:val="22"/>
          <w:szCs w:val="30"/>
        </w:rPr>
        <w:t>仅对外提供对此易</w:t>
      </w:r>
      <w:proofErr w:type="gramEnd"/>
      <w:r>
        <w:rPr>
          <w:rFonts w:hint="eastAsia"/>
          <w:sz w:val="22"/>
          <w:szCs w:val="30"/>
        </w:rPr>
        <w:t>包的引用</w:t>
      </w:r>
      <w:r>
        <w:rPr>
          <w:rFonts w:hint="eastAsia"/>
          <w:sz w:val="22"/>
          <w:szCs w:val="30"/>
        </w:rPr>
        <w:t>,</w:t>
      </w:r>
      <w:r>
        <w:rPr>
          <w:rFonts w:hint="eastAsia"/>
          <w:sz w:val="22"/>
          <w:szCs w:val="30"/>
        </w:rPr>
        <w:t>以</w:t>
      </w:r>
      <w:r w:rsidR="008F3F9B">
        <w:rPr>
          <w:rFonts w:hint="eastAsia"/>
          <w:sz w:val="22"/>
          <w:szCs w:val="30"/>
        </w:rPr>
        <w:t>彻底</w:t>
      </w:r>
      <w:r>
        <w:rPr>
          <w:rFonts w:hint="eastAsia"/>
          <w:sz w:val="22"/>
          <w:szCs w:val="30"/>
        </w:rPr>
        <w:t>防止易模块被破解</w:t>
      </w:r>
      <w:r>
        <w:rPr>
          <w:rFonts w:hint="eastAsia"/>
          <w:sz w:val="22"/>
          <w:szCs w:val="30"/>
        </w:rPr>
        <w:t>.</w:t>
      </w:r>
    </w:p>
    <w:p w:rsidR="00A9510B" w:rsidRDefault="00A9510B" w:rsidP="00A9510B">
      <w:pPr>
        <w:pStyle w:val="a3"/>
        <w:ind w:left="360" w:firstLineChars="0" w:firstLine="0"/>
        <w:jc w:val="left"/>
        <w:rPr>
          <w:sz w:val="22"/>
          <w:szCs w:val="30"/>
        </w:rPr>
      </w:pPr>
      <w:r>
        <w:rPr>
          <w:rFonts w:hint="eastAsia"/>
          <w:sz w:val="22"/>
          <w:szCs w:val="30"/>
        </w:rPr>
        <w:t>具体</w:t>
      </w:r>
      <w:r w:rsidRPr="00C37162">
        <w:rPr>
          <w:rFonts w:hint="eastAsia"/>
          <w:sz w:val="22"/>
          <w:szCs w:val="30"/>
        </w:rPr>
        <w:t>请参见</w:t>
      </w:r>
      <w:proofErr w:type="gramStart"/>
      <w:r>
        <w:rPr>
          <w:sz w:val="22"/>
          <w:szCs w:val="30"/>
        </w:rPr>
        <w:t>”</w:t>
      </w:r>
      <w:proofErr w:type="gramEnd"/>
      <w:r>
        <w:rPr>
          <w:rFonts w:hint="eastAsia"/>
          <w:sz w:val="22"/>
          <w:szCs w:val="30"/>
        </w:rPr>
        <w:t>samples\</w:t>
      </w:r>
      <w:r>
        <w:rPr>
          <w:rFonts w:hint="eastAsia"/>
        </w:rPr>
        <w:t>易包</w:t>
      </w:r>
      <w:r>
        <w:rPr>
          <w:rFonts w:hint="eastAsia"/>
        </w:rPr>
        <w:t>\</w:t>
      </w:r>
      <w:r w:rsidRPr="00A9510B">
        <w:rPr>
          <w:rFonts w:hint="eastAsia"/>
          <w:sz w:val="22"/>
          <w:szCs w:val="30"/>
        </w:rPr>
        <w:t>易包与易模块配合使用</w:t>
      </w:r>
      <w:proofErr w:type="gramStart"/>
      <w:r>
        <w:rPr>
          <w:sz w:val="22"/>
          <w:szCs w:val="30"/>
        </w:rPr>
        <w:t>”</w:t>
      </w:r>
      <w:proofErr w:type="gramEnd"/>
      <w:r>
        <w:rPr>
          <w:rFonts w:hint="eastAsia"/>
          <w:sz w:val="22"/>
          <w:szCs w:val="30"/>
        </w:rPr>
        <w:t>目录内的相关</w:t>
      </w:r>
      <w:r w:rsidRPr="00C37162">
        <w:rPr>
          <w:rFonts w:hint="eastAsia"/>
          <w:sz w:val="22"/>
          <w:szCs w:val="30"/>
        </w:rPr>
        <w:t>例程</w:t>
      </w:r>
      <w:r>
        <w:rPr>
          <w:rFonts w:hint="eastAsia"/>
          <w:sz w:val="22"/>
          <w:szCs w:val="30"/>
        </w:rPr>
        <w:t>.</w:t>
      </w:r>
    </w:p>
    <w:p w:rsidR="008E65C7" w:rsidRPr="00A9510B" w:rsidRDefault="008E65C7" w:rsidP="00A9510B">
      <w:pPr>
        <w:pStyle w:val="a3"/>
        <w:ind w:left="360" w:firstLineChars="0" w:firstLine="0"/>
        <w:jc w:val="left"/>
        <w:rPr>
          <w:sz w:val="22"/>
          <w:szCs w:val="30"/>
        </w:rPr>
      </w:pPr>
      <w:r>
        <w:rPr>
          <w:rFonts w:hint="eastAsia"/>
          <w:sz w:val="22"/>
          <w:szCs w:val="30"/>
        </w:rPr>
        <w:t>另外</w:t>
      </w:r>
      <w:r>
        <w:rPr>
          <w:rFonts w:hint="eastAsia"/>
          <w:sz w:val="22"/>
          <w:szCs w:val="30"/>
        </w:rPr>
        <w:t>,</w:t>
      </w:r>
      <w:r>
        <w:rPr>
          <w:rFonts w:hint="eastAsia"/>
          <w:sz w:val="22"/>
          <w:szCs w:val="30"/>
        </w:rPr>
        <w:t>编译易包时会同步生成一个易模块文件</w:t>
      </w:r>
      <w:r>
        <w:rPr>
          <w:rFonts w:hint="eastAsia"/>
          <w:sz w:val="22"/>
          <w:szCs w:val="30"/>
        </w:rPr>
        <w:t>,</w:t>
      </w:r>
      <w:r>
        <w:rPr>
          <w:rFonts w:hint="eastAsia"/>
          <w:sz w:val="22"/>
          <w:szCs w:val="30"/>
        </w:rPr>
        <w:t>将该模块文件引用到你的程序中就可以直接使用易包了</w:t>
      </w:r>
      <w:r>
        <w:rPr>
          <w:rFonts w:hint="eastAsia"/>
          <w:sz w:val="22"/>
          <w:szCs w:val="30"/>
        </w:rPr>
        <w:t>.</w:t>
      </w:r>
    </w:p>
    <w:p w:rsidR="00A9510B" w:rsidRPr="00A9510B" w:rsidRDefault="00A9510B" w:rsidP="00F33926">
      <w:pPr>
        <w:pStyle w:val="a3"/>
        <w:ind w:left="360" w:firstLineChars="0" w:firstLine="0"/>
        <w:jc w:val="left"/>
        <w:rPr>
          <w:b/>
          <w:sz w:val="24"/>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预载入易包</w:t>
      </w:r>
    </w:p>
    <w:p w:rsidR="006C4C06" w:rsidRDefault="006C4C06" w:rsidP="006C4C06">
      <w:pPr>
        <w:ind w:left="360"/>
        <w:rPr>
          <w:sz w:val="22"/>
          <w:szCs w:val="30"/>
        </w:rPr>
      </w:pPr>
      <w:r w:rsidRPr="00202F47">
        <w:rPr>
          <w:rFonts w:hint="eastAsia"/>
          <w:sz w:val="22"/>
          <w:szCs w:val="30"/>
        </w:rPr>
        <w:t>默认情况下</w:t>
      </w:r>
      <w:r w:rsidRPr="00202F47">
        <w:rPr>
          <w:rFonts w:hint="eastAsia"/>
          <w:sz w:val="22"/>
          <w:szCs w:val="30"/>
        </w:rPr>
        <w:t>,</w:t>
      </w:r>
      <w:r>
        <w:rPr>
          <w:rFonts w:hint="eastAsia"/>
          <w:sz w:val="22"/>
          <w:szCs w:val="30"/>
        </w:rPr>
        <w:t>在调用外部易包中的子程序时</w:t>
      </w:r>
      <w:r>
        <w:rPr>
          <w:rFonts w:hint="eastAsia"/>
          <w:sz w:val="22"/>
          <w:szCs w:val="30"/>
        </w:rPr>
        <w:t>,</w:t>
      </w:r>
      <w:r>
        <w:rPr>
          <w:rFonts w:hint="eastAsia"/>
          <w:sz w:val="22"/>
          <w:szCs w:val="30"/>
        </w:rPr>
        <w:t>由系统自动载入相关的易包</w:t>
      </w:r>
      <w:r>
        <w:rPr>
          <w:rFonts w:hint="eastAsia"/>
          <w:sz w:val="22"/>
          <w:szCs w:val="30"/>
        </w:rPr>
        <w:t>,</w:t>
      </w:r>
      <w:r>
        <w:rPr>
          <w:rFonts w:hint="eastAsia"/>
          <w:sz w:val="22"/>
          <w:szCs w:val="30"/>
        </w:rPr>
        <w:t>但是在某些特殊情况下</w:t>
      </w:r>
      <w:r>
        <w:rPr>
          <w:rFonts w:hint="eastAsia"/>
          <w:sz w:val="22"/>
          <w:szCs w:val="30"/>
        </w:rPr>
        <w:t>,</w:t>
      </w:r>
      <w:r>
        <w:rPr>
          <w:rFonts w:hint="eastAsia"/>
          <w:sz w:val="22"/>
          <w:szCs w:val="30"/>
        </w:rPr>
        <w:t>可能想</w:t>
      </w:r>
      <w:proofErr w:type="gramStart"/>
      <w:r>
        <w:rPr>
          <w:rFonts w:hint="eastAsia"/>
          <w:sz w:val="22"/>
          <w:szCs w:val="30"/>
        </w:rPr>
        <w:t>覆盖掉此默认</w:t>
      </w:r>
      <w:proofErr w:type="gramEnd"/>
      <w:r>
        <w:rPr>
          <w:rFonts w:hint="eastAsia"/>
          <w:sz w:val="22"/>
          <w:szCs w:val="30"/>
        </w:rPr>
        <w:t>操作</w:t>
      </w:r>
      <w:r>
        <w:rPr>
          <w:rFonts w:hint="eastAsia"/>
          <w:sz w:val="22"/>
          <w:szCs w:val="30"/>
        </w:rPr>
        <w:t>,</w:t>
      </w:r>
      <w:r>
        <w:rPr>
          <w:rFonts w:hint="eastAsia"/>
          <w:sz w:val="22"/>
          <w:szCs w:val="30"/>
        </w:rPr>
        <w:t>在调用外部易包中的子程序前调用相关载入命令即可</w:t>
      </w:r>
      <w:r>
        <w:rPr>
          <w:rFonts w:hint="eastAsia"/>
          <w:sz w:val="22"/>
          <w:szCs w:val="30"/>
        </w:rPr>
        <w:t>.</w:t>
      </w:r>
    </w:p>
    <w:p w:rsidR="006C4C06" w:rsidRPr="00A9510B" w:rsidRDefault="006C4C06" w:rsidP="006C4C06">
      <w:pPr>
        <w:pStyle w:val="a3"/>
        <w:ind w:left="360" w:firstLineChars="0" w:firstLine="0"/>
        <w:jc w:val="left"/>
        <w:rPr>
          <w:sz w:val="22"/>
          <w:szCs w:val="30"/>
        </w:rPr>
      </w:pPr>
      <w:r>
        <w:rPr>
          <w:rFonts w:hint="eastAsia"/>
          <w:sz w:val="22"/>
          <w:szCs w:val="30"/>
        </w:rPr>
        <w:t>具体</w:t>
      </w:r>
      <w:r w:rsidRPr="00C37162">
        <w:rPr>
          <w:rFonts w:hint="eastAsia"/>
          <w:sz w:val="22"/>
          <w:szCs w:val="30"/>
        </w:rPr>
        <w:t>请参见</w:t>
      </w:r>
      <w:proofErr w:type="gramStart"/>
      <w:r>
        <w:rPr>
          <w:sz w:val="22"/>
          <w:szCs w:val="30"/>
        </w:rPr>
        <w:t>”</w:t>
      </w:r>
      <w:proofErr w:type="gramEnd"/>
      <w:r>
        <w:rPr>
          <w:rFonts w:hint="eastAsia"/>
          <w:sz w:val="22"/>
          <w:szCs w:val="30"/>
        </w:rPr>
        <w:t>samples\</w:t>
      </w:r>
      <w:r>
        <w:rPr>
          <w:rFonts w:hint="eastAsia"/>
        </w:rPr>
        <w:t>易包</w:t>
      </w:r>
      <w:r>
        <w:rPr>
          <w:rFonts w:hint="eastAsia"/>
        </w:rPr>
        <w:t>\</w:t>
      </w:r>
      <w:r w:rsidRPr="00202F47">
        <w:rPr>
          <w:rFonts w:hint="eastAsia"/>
          <w:sz w:val="22"/>
          <w:szCs w:val="30"/>
        </w:rPr>
        <w:t>预载入易包</w:t>
      </w:r>
      <w:proofErr w:type="gramStart"/>
      <w:r>
        <w:rPr>
          <w:sz w:val="22"/>
          <w:szCs w:val="30"/>
        </w:rPr>
        <w:t>”</w:t>
      </w:r>
      <w:proofErr w:type="gramEnd"/>
      <w:r>
        <w:rPr>
          <w:rFonts w:hint="eastAsia"/>
          <w:sz w:val="22"/>
          <w:szCs w:val="30"/>
        </w:rPr>
        <w:t>目录内的相关</w:t>
      </w:r>
      <w:r w:rsidRPr="00C37162">
        <w:rPr>
          <w:rFonts w:hint="eastAsia"/>
          <w:sz w:val="22"/>
          <w:szCs w:val="30"/>
        </w:rPr>
        <w:t>例程</w:t>
      </w:r>
      <w:r>
        <w:rPr>
          <w:rFonts w:hint="eastAsia"/>
          <w:sz w:val="22"/>
          <w:szCs w:val="30"/>
        </w:rPr>
        <w:t>.</w:t>
      </w:r>
    </w:p>
    <w:p w:rsidR="006C4C06" w:rsidRPr="006C4C06" w:rsidRDefault="006C4C06" w:rsidP="006C4C06">
      <w:pPr>
        <w:pStyle w:val="a3"/>
        <w:ind w:left="360" w:firstLineChars="0" w:firstLine="0"/>
        <w:jc w:val="left"/>
        <w:rPr>
          <w:b/>
          <w:sz w:val="24"/>
          <w:szCs w:val="30"/>
        </w:rPr>
      </w:pPr>
    </w:p>
    <w:p w:rsidR="006C4C06" w:rsidRPr="006C4C06" w:rsidRDefault="006C4C06" w:rsidP="006C4C06">
      <w:pPr>
        <w:pStyle w:val="a3"/>
        <w:numPr>
          <w:ilvl w:val="0"/>
          <w:numId w:val="1"/>
        </w:numPr>
        <w:ind w:firstLineChars="0"/>
        <w:jc w:val="left"/>
        <w:rPr>
          <w:b/>
          <w:sz w:val="24"/>
          <w:szCs w:val="30"/>
        </w:rPr>
      </w:pPr>
      <w:r w:rsidRPr="006C4C06">
        <w:rPr>
          <w:rFonts w:hint="eastAsia"/>
          <w:b/>
          <w:sz w:val="24"/>
          <w:szCs w:val="30"/>
        </w:rPr>
        <w:t>动态</w:t>
      </w:r>
      <w:proofErr w:type="gramStart"/>
      <w:r w:rsidRPr="006C4C06">
        <w:rPr>
          <w:rFonts w:hint="eastAsia"/>
          <w:b/>
          <w:sz w:val="24"/>
          <w:szCs w:val="30"/>
        </w:rPr>
        <w:t>卸载易</w:t>
      </w:r>
      <w:proofErr w:type="gramEnd"/>
      <w:r w:rsidRPr="006C4C06">
        <w:rPr>
          <w:rFonts w:hint="eastAsia"/>
          <w:b/>
          <w:sz w:val="24"/>
          <w:szCs w:val="30"/>
        </w:rPr>
        <w:t>包</w:t>
      </w:r>
    </w:p>
    <w:p w:rsidR="006C4C06" w:rsidRDefault="006C4C06" w:rsidP="006C4C06">
      <w:pPr>
        <w:pStyle w:val="a3"/>
        <w:ind w:left="360" w:firstLineChars="0" w:firstLine="0"/>
        <w:jc w:val="left"/>
        <w:rPr>
          <w:sz w:val="22"/>
          <w:szCs w:val="30"/>
        </w:rPr>
      </w:pPr>
      <w:r>
        <w:rPr>
          <w:rFonts w:hint="eastAsia"/>
          <w:sz w:val="22"/>
          <w:szCs w:val="30"/>
        </w:rPr>
        <w:t>已显式或隐式载入的易包可以使用</w:t>
      </w:r>
      <w:proofErr w:type="gramStart"/>
      <w:r>
        <w:rPr>
          <w:sz w:val="22"/>
          <w:szCs w:val="30"/>
        </w:rPr>
        <w:t>”</w:t>
      </w:r>
      <w:r>
        <w:rPr>
          <w:rFonts w:hint="eastAsia"/>
          <w:sz w:val="22"/>
          <w:szCs w:val="30"/>
        </w:rPr>
        <w:t>卸载易</w:t>
      </w:r>
      <w:proofErr w:type="gramEnd"/>
      <w:r>
        <w:rPr>
          <w:rFonts w:hint="eastAsia"/>
          <w:sz w:val="22"/>
          <w:szCs w:val="30"/>
        </w:rPr>
        <w:t>包</w:t>
      </w:r>
      <w:proofErr w:type="gramStart"/>
      <w:r>
        <w:rPr>
          <w:sz w:val="22"/>
          <w:szCs w:val="30"/>
        </w:rPr>
        <w:t>”</w:t>
      </w:r>
      <w:proofErr w:type="gramEnd"/>
      <w:r>
        <w:rPr>
          <w:rFonts w:hint="eastAsia"/>
          <w:sz w:val="22"/>
          <w:szCs w:val="30"/>
        </w:rPr>
        <w:t>命令进行动态卸载</w:t>
      </w:r>
      <w:r>
        <w:rPr>
          <w:rFonts w:hint="eastAsia"/>
          <w:sz w:val="22"/>
          <w:szCs w:val="30"/>
        </w:rPr>
        <w:t>,</w:t>
      </w:r>
      <w:r>
        <w:rPr>
          <w:rFonts w:hint="eastAsia"/>
          <w:sz w:val="22"/>
          <w:szCs w:val="30"/>
        </w:rPr>
        <w:t>如果希望所开发的易</w:t>
      </w:r>
      <w:proofErr w:type="gramStart"/>
      <w:r>
        <w:rPr>
          <w:rFonts w:hint="eastAsia"/>
          <w:sz w:val="22"/>
          <w:szCs w:val="30"/>
        </w:rPr>
        <w:t>包支持</w:t>
      </w:r>
      <w:proofErr w:type="gramEnd"/>
      <w:r>
        <w:rPr>
          <w:rFonts w:hint="eastAsia"/>
          <w:sz w:val="22"/>
          <w:szCs w:val="30"/>
        </w:rPr>
        <w:t>动态卸载</w:t>
      </w:r>
      <w:r>
        <w:rPr>
          <w:rFonts w:hint="eastAsia"/>
          <w:sz w:val="22"/>
          <w:szCs w:val="30"/>
        </w:rPr>
        <w:t>,</w:t>
      </w:r>
      <w:r>
        <w:rPr>
          <w:rFonts w:hint="eastAsia"/>
          <w:sz w:val="22"/>
          <w:szCs w:val="30"/>
        </w:rPr>
        <w:t>必须满足以下要求</w:t>
      </w:r>
      <w:r>
        <w:rPr>
          <w:rFonts w:hint="eastAsia"/>
          <w:sz w:val="22"/>
          <w:szCs w:val="30"/>
        </w:rPr>
        <w:t>:</w:t>
      </w:r>
    </w:p>
    <w:p w:rsidR="006C4C06" w:rsidRPr="0075713C" w:rsidRDefault="006C4C06" w:rsidP="006C4C06">
      <w:pPr>
        <w:pStyle w:val="a3"/>
        <w:ind w:left="360" w:firstLineChars="0" w:firstLine="0"/>
        <w:jc w:val="left"/>
        <w:rPr>
          <w:sz w:val="22"/>
          <w:szCs w:val="30"/>
        </w:rPr>
      </w:pPr>
    </w:p>
    <w:p w:rsidR="00DA1734" w:rsidRPr="0075713C" w:rsidRDefault="006C4C06" w:rsidP="0075713C">
      <w:pPr>
        <w:pStyle w:val="a3"/>
        <w:ind w:left="360" w:firstLineChars="100" w:firstLine="220"/>
        <w:jc w:val="left"/>
        <w:rPr>
          <w:sz w:val="22"/>
          <w:szCs w:val="30"/>
        </w:rPr>
      </w:pPr>
      <w:r w:rsidRPr="0075713C">
        <w:rPr>
          <w:rFonts w:hint="eastAsia"/>
          <w:sz w:val="22"/>
          <w:szCs w:val="30"/>
        </w:rPr>
        <w:t>任何使用文本</w:t>
      </w:r>
      <w:r w:rsidRPr="0075713C">
        <w:rPr>
          <w:rFonts w:hint="eastAsia"/>
          <w:sz w:val="22"/>
          <w:szCs w:val="30"/>
        </w:rPr>
        <w:t>/</w:t>
      </w:r>
      <w:r w:rsidRPr="0075713C">
        <w:rPr>
          <w:rFonts w:hint="eastAsia"/>
          <w:sz w:val="22"/>
          <w:szCs w:val="30"/>
        </w:rPr>
        <w:t>字节集</w:t>
      </w:r>
      <w:r w:rsidRPr="0075713C">
        <w:rPr>
          <w:rFonts w:hint="eastAsia"/>
          <w:sz w:val="22"/>
          <w:szCs w:val="30"/>
        </w:rPr>
        <w:t>/</w:t>
      </w:r>
      <w:r w:rsidRPr="0075713C">
        <w:rPr>
          <w:rFonts w:hint="eastAsia"/>
          <w:sz w:val="22"/>
          <w:szCs w:val="30"/>
        </w:rPr>
        <w:t>数组直接常量数据对易包公开子程序以显式或隐式参考方式传递进来的参数进行赋值时</w:t>
      </w:r>
      <w:r w:rsidRPr="0075713C">
        <w:rPr>
          <w:rFonts w:hint="eastAsia"/>
          <w:sz w:val="22"/>
          <w:szCs w:val="30"/>
        </w:rPr>
        <w:t>,</w:t>
      </w:r>
      <w:r w:rsidRPr="0075713C">
        <w:rPr>
          <w:rFonts w:hint="eastAsia"/>
          <w:sz w:val="22"/>
          <w:szCs w:val="30"/>
        </w:rPr>
        <w:t>都必须使用</w:t>
      </w:r>
      <w:r w:rsidRPr="0075713C">
        <w:rPr>
          <w:rFonts w:hint="eastAsia"/>
          <w:sz w:val="22"/>
          <w:szCs w:val="30"/>
        </w:rPr>
        <w:t>"</w:t>
      </w:r>
      <w:r w:rsidRPr="0075713C">
        <w:rPr>
          <w:rFonts w:hint="eastAsia"/>
          <w:sz w:val="22"/>
          <w:szCs w:val="30"/>
        </w:rPr>
        <w:t>复制</w:t>
      </w:r>
      <w:r w:rsidR="00B3631A">
        <w:rPr>
          <w:rFonts w:hint="eastAsia"/>
          <w:sz w:val="22"/>
          <w:szCs w:val="30"/>
        </w:rPr>
        <w:t>易包</w:t>
      </w:r>
      <w:r w:rsidRPr="0075713C">
        <w:rPr>
          <w:rFonts w:hint="eastAsia"/>
          <w:sz w:val="22"/>
          <w:szCs w:val="30"/>
        </w:rPr>
        <w:t>常量</w:t>
      </w:r>
      <w:r w:rsidRPr="0075713C">
        <w:rPr>
          <w:rFonts w:hint="eastAsia"/>
          <w:sz w:val="22"/>
          <w:szCs w:val="30"/>
        </w:rPr>
        <w:t>"</w:t>
      </w:r>
      <w:r w:rsidR="001B0304" w:rsidRPr="0075713C">
        <w:rPr>
          <w:rFonts w:hint="eastAsia"/>
          <w:sz w:val="22"/>
          <w:szCs w:val="30"/>
        </w:rPr>
        <w:t>命令</w:t>
      </w:r>
      <w:r w:rsidRPr="0075713C">
        <w:rPr>
          <w:rFonts w:hint="eastAsia"/>
          <w:sz w:val="22"/>
          <w:szCs w:val="30"/>
        </w:rPr>
        <w:t>将该数据脱离常量状态</w:t>
      </w:r>
      <w:r w:rsidRPr="0075713C">
        <w:rPr>
          <w:rFonts w:hint="eastAsia"/>
          <w:sz w:val="22"/>
          <w:szCs w:val="30"/>
        </w:rPr>
        <w:t>,</w:t>
      </w:r>
      <w:proofErr w:type="gramStart"/>
      <w:r w:rsidRPr="0075713C">
        <w:rPr>
          <w:rFonts w:hint="eastAsia"/>
          <w:sz w:val="22"/>
          <w:szCs w:val="30"/>
        </w:rPr>
        <w:t>避免本易包被</w:t>
      </w:r>
      <w:proofErr w:type="gramEnd"/>
      <w:r w:rsidRPr="0075713C">
        <w:rPr>
          <w:rFonts w:hint="eastAsia"/>
          <w:sz w:val="22"/>
          <w:szCs w:val="30"/>
        </w:rPr>
        <w:t>动态卸载后</w:t>
      </w:r>
      <w:r w:rsidRPr="0075713C">
        <w:rPr>
          <w:rFonts w:hint="eastAsia"/>
          <w:sz w:val="22"/>
          <w:szCs w:val="30"/>
        </w:rPr>
        <w:t>,</w:t>
      </w:r>
      <w:r w:rsidRPr="0075713C">
        <w:rPr>
          <w:rFonts w:hint="eastAsia"/>
          <w:sz w:val="22"/>
          <w:szCs w:val="30"/>
        </w:rPr>
        <w:t>外部调用程序引用该常量数据出错</w:t>
      </w:r>
      <w:r w:rsidRPr="0075713C">
        <w:rPr>
          <w:rFonts w:hint="eastAsia"/>
          <w:sz w:val="22"/>
          <w:szCs w:val="30"/>
        </w:rPr>
        <w:t>.</w:t>
      </w:r>
    </w:p>
    <w:p w:rsidR="00DA1734" w:rsidRPr="0075713C" w:rsidRDefault="00DA1734" w:rsidP="006C4C06">
      <w:pPr>
        <w:pStyle w:val="a3"/>
        <w:ind w:left="360" w:firstLineChars="100" w:firstLine="220"/>
        <w:jc w:val="left"/>
        <w:rPr>
          <w:sz w:val="22"/>
          <w:szCs w:val="30"/>
        </w:rPr>
      </w:pPr>
    </w:p>
    <w:p w:rsidR="006C4C06" w:rsidRPr="00DA1734" w:rsidRDefault="00DA1734" w:rsidP="00DA1734">
      <w:pPr>
        <w:pStyle w:val="a3"/>
        <w:ind w:left="360" w:firstLineChars="100" w:firstLine="221"/>
        <w:jc w:val="left"/>
        <w:rPr>
          <w:b/>
          <w:sz w:val="22"/>
          <w:szCs w:val="30"/>
        </w:rPr>
      </w:pPr>
      <w:r w:rsidRPr="00DA1734">
        <w:rPr>
          <w:rFonts w:hint="eastAsia"/>
          <w:b/>
          <w:sz w:val="22"/>
          <w:szCs w:val="30"/>
        </w:rPr>
        <w:t>此规则的另一种阐述方式</w:t>
      </w:r>
      <w:r w:rsidR="006C4C06" w:rsidRPr="00DA1734">
        <w:rPr>
          <w:rFonts w:hint="eastAsia"/>
          <w:b/>
          <w:sz w:val="22"/>
          <w:szCs w:val="30"/>
        </w:rPr>
        <w:t>:</w:t>
      </w:r>
    </w:p>
    <w:p w:rsidR="006C4C06" w:rsidRPr="006C4C06" w:rsidRDefault="006C4C06" w:rsidP="006C4C06">
      <w:pPr>
        <w:pStyle w:val="a3"/>
        <w:ind w:left="360" w:firstLineChars="100" w:firstLine="220"/>
        <w:jc w:val="left"/>
        <w:rPr>
          <w:sz w:val="22"/>
          <w:szCs w:val="30"/>
        </w:rPr>
      </w:pPr>
      <w:r w:rsidRPr="006C4C06">
        <w:rPr>
          <w:rFonts w:hint="eastAsia"/>
          <w:sz w:val="22"/>
          <w:szCs w:val="30"/>
        </w:rPr>
        <w:t>对于类似</w:t>
      </w:r>
      <w:r w:rsidRPr="006C4C06">
        <w:rPr>
          <w:rFonts w:hint="eastAsia"/>
          <w:sz w:val="22"/>
          <w:szCs w:val="30"/>
        </w:rPr>
        <w:t xml:space="preserve"> "</w:t>
      </w:r>
      <w:r w:rsidRPr="006C4C06">
        <w:rPr>
          <w:rFonts w:hint="eastAsia"/>
          <w:sz w:val="22"/>
          <w:szCs w:val="30"/>
        </w:rPr>
        <w:t>参数</w:t>
      </w:r>
      <w:r w:rsidRPr="006C4C06">
        <w:rPr>
          <w:rFonts w:hint="eastAsia"/>
          <w:sz w:val="22"/>
          <w:szCs w:val="30"/>
        </w:rPr>
        <w:t xml:space="preserve"> = </w:t>
      </w:r>
      <w:r w:rsidRPr="006C4C06">
        <w:rPr>
          <w:rFonts w:hint="eastAsia"/>
          <w:sz w:val="22"/>
          <w:szCs w:val="30"/>
        </w:rPr>
        <w:t>常量</w:t>
      </w:r>
      <w:r w:rsidRPr="006C4C06">
        <w:rPr>
          <w:rFonts w:hint="eastAsia"/>
          <w:sz w:val="22"/>
          <w:szCs w:val="30"/>
        </w:rPr>
        <w:t xml:space="preserve">" </w:t>
      </w:r>
      <w:r w:rsidRPr="006C4C06">
        <w:rPr>
          <w:rFonts w:hint="eastAsia"/>
          <w:sz w:val="22"/>
          <w:szCs w:val="30"/>
        </w:rPr>
        <w:t>或</w:t>
      </w:r>
      <w:r w:rsidRPr="006C4C06">
        <w:rPr>
          <w:rFonts w:hint="eastAsia"/>
          <w:sz w:val="22"/>
          <w:szCs w:val="30"/>
        </w:rPr>
        <w:t xml:space="preserve"> "</w:t>
      </w:r>
      <w:r w:rsidRPr="006C4C06">
        <w:rPr>
          <w:rFonts w:hint="eastAsia"/>
          <w:sz w:val="22"/>
          <w:szCs w:val="30"/>
        </w:rPr>
        <w:t>参数</w:t>
      </w:r>
      <w:r w:rsidRPr="006C4C06">
        <w:rPr>
          <w:rFonts w:hint="eastAsia"/>
          <w:sz w:val="22"/>
          <w:szCs w:val="30"/>
        </w:rPr>
        <w:t xml:space="preserve">.xx = </w:t>
      </w:r>
      <w:r w:rsidRPr="006C4C06">
        <w:rPr>
          <w:rFonts w:hint="eastAsia"/>
          <w:sz w:val="22"/>
          <w:szCs w:val="30"/>
        </w:rPr>
        <w:t>常量</w:t>
      </w:r>
      <w:r w:rsidRPr="006C4C06">
        <w:rPr>
          <w:rFonts w:hint="eastAsia"/>
          <w:sz w:val="22"/>
          <w:szCs w:val="30"/>
        </w:rPr>
        <w:t xml:space="preserve">" </w:t>
      </w:r>
      <w:r w:rsidRPr="006C4C06">
        <w:rPr>
          <w:rFonts w:hint="eastAsia"/>
          <w:sz w:val="22"/>
          <w:szCs w:val="30"/>
        </w:rPr>
        <w:t>等语句</w:t>
      </w:r>
      <w:r w:rsidRPr="006C4C06">
        <w:rPr>
          <w:rFonts w:hint="eastAsia"/>
          <w:sz w:val="22"/>
          <w:szCs w:val="30"/>
        </w:rPr>
        <w:t>,</w:t>
      </w:r>
      <w:r w:rsidRPr="006C4C06">
        <w:rPr>
          <w:rFonts w:hint="eastAsia"/>
          <w:sz w:val="22"/>
          <w:szCs w:val="30"/>
        </w:rPr>
        <w:t>同时满足以下要求</w:t>
      </w:r>
      <w:r w:rsidRPr="006C4C06">
        <w:rPr>
          <w:rFonts w:hint="eastAsia"/>
          <w:sz w:val="22"/>
          <w:szCs w:val="30"/>
        </w:rPr>
        <w:t>,</w:t>
      </w:r>
      <w:r w:rsidRPr="006C4C06">
        <w:rPr>
          <w:rFonts w:hint="eastAsia"/>
          <w:sz w:val="22"/>
          <w:szCs w:val="30"/>
        </w:rPr>
        <w:t>就需要将</w:t>
      </w:r>
      <w:r w:rsidRPr="006C4C06">
        <w:rPr>
          <w:rFonts w:hint="eastAsia"/>
          <w:sz w:val="22"/>
          <w:szCs w:val="30"/>
        </w:rPr>
        <w:t>"</w:t>
      </w:r>
      <w:r w:rsidRPr="006C4C06">
        <w:rPr>
          <w:rFonts w:hint="eastAsia"/>
          <w:sz w:val="22"/>
          <w:szCs w:val="30"/>
        </w:rPr>
        <w:t>常量</w:t>
      </w:r>
      <w:r w:rsidRPr="006C4C06">
        <w:rPr>
          <w:rFonts w:hint="eastAsia"/>
          <w:sz w:val="22"/>
          <w:szCs w:val="30"/>
        </w:rPr>
        <w:t>"</w:t>
      </w:r>
      <w:r w:rsidRPr="006C4C06">
        <w:rPr>
          <w:rFonts w:hint="eastAsia"/>
          <w:sz w:val="22"/>
          <w:szCs w:val="30"/>
        </w:rPr>
        <w:t>使用</w:t>
      </w:r>
      <w:r w:rsidRPr="006C4C06">
        <w:rPr>
          <w:rFonts w:hint="eastAsia"/>
          <w:sz w:val="22"/>
          <w:szCs w:val="30"/>
        </w:rPr>
        <w:t>"</w:t>
      </w:r>
      <w:r w:rsidR="00B3631A" w:rsidRPr="0075713C">
        <w:rPr>
          <w:rFonts w:hint="eastAsia"/>
          <w:sz w:val="22"/>
          <w:szCs w:val="30"/>
        </w:rPr>
        <w:t>复制</w:t>
      </w:r>
      <w:r w:rsidR="00B3631A">
        <w:rPr>
          <w:rFonts w:hint="eastAsia"/>
          <w:sz w:val="22"/>
          <w:szCs w:val="30"/>
        </w:rPr>
        <w:t>易包</w:t>
      </w:r>
      <w:r w:rsidR="00B3631A" w:rsidRPr="0075713C">
        <w:rPr>
          <w:rFonts w:hint="eastAsia"/>
          <w:sz w:val="22"/>
          <w:szCs w:val="30"/>
        </w:rPr>
        <w:t>常量</w:t>
      </w:r>
      <w:r w:rsidRPr="006C4C06">
        <w:rPr>
          <w:rFonts w:hint="eastAsia"/>
          <w:sz w:val="22"/>
          <w:szCs w:val="30"/>
        </w:rPr>
        <w:t>(</w:t>
      </w:r>
      <w:r w:rsidRPr="006C4C06">
        <w:rPr>
          <w:rFonts w:hint="eastAsia"/>
          <w:sz w:val="22"/>
          <w:szCs w:val="30"/>
        </w:rPr>
        <w:t>常量</w:t>
      </w:r>
      <w:r w:rsidRPr="006C4C06">
        <w:rPr>
          <w:rFonts w:hint="eastAsia"/>
          <w:sz w:val="22"/>
          <w:szCs w:val="30"/>
        </w:rPr>
        <w:t>)"</w:t>
      </w:r>
      <w:r w:rsidRPr="006C4C06">
        <w:rPr>
          <w:rFonts w:hint="eastAsia"/>
          <w:sz w:val="22"/>
          <w:szCs w:val="30"/>
        </w:rPr>
        <w:t>代替</w:t>
      </w:r>
      <w:r w:rsidRPr="006C4C06">
        <w:rPr>
          <w:rFonts w:hint="eastAsia"/>
          <w:sz w:val="22"/>
          <w:szCs w:val="30"/>
        </w:rPr>
        <w:t>:</w:t>
      </w:r>
    </w:p>
    <w:p w:rsidR="006C4C06" w:rsidRPr="006C4C06" w:rsidRDefault="006C4C06" w:rsidP="006C4C06">
      <w:pPr>
        <w:ind w:firstLineChars="290" w:firstLine="638"/>
        <w:jc w:val="left"/>
        <w:rPr>
          <w:sz w:val="22"/>
          <w:szCs w:val="30"/>
        </w:rPr>
      </w:pPr>
      <w:r w:rsidRPr="006C4C06">
        <w:rPr>
          <w:rFonts w:hint="eastAsia"/>
          <w:sz w:val="22"/>
          <w:szCs w:val="30"/>
        </w:rPr>
        <w:t>1. "</w:t>
      </w:r>
      <w:r w:rsidRPr="006C4C06">
        <w:rPr>
          <w:rFonts w:hint="eastAsia"/>
          <w:sz w:val="22"/>
          <w:szCs w:val="30"/>
        </w:rPr>
        <w:t>参数</w:t>
      </w:r>
      <w:r w:rsidR="00FA35A1">
        <w:rPr>
          <w:rFonts w:hint="eastAsia"/>
          <w:sz w:val="22"/>
          <w:szCs w:val="30"/>
        </w:rPr>
        <w:t>"</w:t>
      </w:r>
      <w:proofErr w:type="gramStart"/>
      <w:r w:rsidRPr="006C4C06">
        <w:rPr>
          <w:rFonts w:hint="eastAsia"/>
          <w:sz w:val="22"/>
          <w:szCs w:val="30"/>
        </w:rPr>
        <w:t>为本易包</w:t>
      </w:r>
      <w:proofErr w:type="gramEnd"/>
      <w:r w:rsidRPr="006C4C06">
        <w:rPr>
          <w:rFonts w:hint="eastAsia"/>
          <w:sz w:val="22"/>
          <w:szCs w:val="30"/>
        </w:rPr>
        <w:t>的公开子程序以显式或隐式参考方式传递进来的参数</w:t>
      </w:r>
      <w:r w:rsidRPr="006C4C06">
        <w:rPr>
          <w:rFonts w:hint="eastAsia"/>
          <w:sz w:val="22"/>
          <w:szCs w:val="30"/>
        </w:rPr>
        <w:t>;</w:t>
      </w:r>
    </w:p>
    <w:p w:rsidR="006C4C06" w:rsidRDefault="006C4C06" w:rsidP="006C4C06">
      <w:pPr>
        <w:ind w:firstLineChars="290" w:firstLine="638"/>
        <w:jc w:val="left"/>
        <w:rPr>
          <w:sz w:val="22"/>
          <w:szCs w:val="30"/>
        </w:rPr>
      </w:pPr>
      <w:r w:rsidRPr="006C4C06">
        <w:rPr>
          <w:rFonts w:hint="eastAsia"/>
          <w:sz w:val="22"/>
          <w:szCs w:val="30"/>
        </w:rPr>
        <w:t>2. "</w:t>
      </w:r>
      <w:r w:rsidRPr="006C4C06">
        <w:rPr>
          <w:rFonts w:hint="eastAsia"/>
          <w:sz w:val="22"/>
          <w:szCs w:val="30"/>
        </w:rPr>
        <w:t>常量</w:t>
      </w:r>
      <w:r w:rsidR="00FA35A1">
        <w:rPr>
          <w:rFonts w:hint="eastAsia"/>
          <w:sz w:val="22"/>
          <w:szCs w:val="30"/>
        </w:rPr>
        <w:t>"</w:t>
      </w:r>
      <w:r w:rsidRPr="006C4C06">
        <w:rPr>
          <w:rFonts w:hint="eastAsia"/>
          <w:sz w:val="22"/>
          <w:szCs w:val="30"/>
        </w:rPr>
        <w:t>为一个直接的文本</w:t>
      </w:r>
      <w:r w:rsidRPr="006C4C06">
        <w:rPr>
          <w:rFonts w:hint="eastAsia"/>
          <w:sz w:val="22"/>
          <w:szCs w:val="30"/>
        </w:rPr>
        <w:t>/</w:t>
      </w:r>
      <w:r w:rsidRPr="006C4C06">
        <w:rPr>
          <w:rFonts w:hint="eastAsia"/>
          <w:sz w:val="22"/>
          <w:szCs w:val="30"/>
        </w:rPr>
        <w:t>字节集</w:t>
      </w:r>
      <w:r w:rsidRPr="006C4C06">
        <w:rPr>
          <w:rFonts w:hint="eastAsia"/>
          <w:sz w:val="22"/>
          <w:szCs w:val="30"/>
        </w:rPr>
        <w:t>/</w:t>
      </w:r>
      <w:r w:rsidRPr="006C4C06">
        <w:rPr>
          <w:rFonts w:hint="eastAsia"/>
          <w:sz w:val="22"/>
          <w:szCs w:val="30"/>
        </w:rPr>
        <w:t>数组常量</w:t>
      </w:r>
    </w:p>
    <w:p w:rsidR="00DA1734" w:rsidRPr="00FA35A1" w:rsidRDefault="00DA1734" w:rsidP="006C4C06">
      <w:pPr>
        <w:ind w:firstLineChars="290" w:firstLine="638"/>
        <w:jc w:val="left"/>
        <w:rPr>
          <w:sz w:val="22"/>
          <w:szCs w:val="30"/>
        </w:rPr>
      </w:pPr>
    </w:p>
    <w:p w:rsidR="006C4C06" w:rsidRPr="00DA1734" w:rsidRDefault="00DA1734" w:rsidP="00DA1734">
      <w:pPr>
        <w:ind w:firstLineChars="290" w:firstLine="640"/>
        <w:jc w:val="left"/>
        <w:rPr>
          <w:b/>
          <w:sz w:val="22"/>
          <w:szCs w:val="30"/>
        </w:rPr>
      </w:pPr>
      <w:r w:rsidRPr="00DA1734">
        <w:rPr>
          <w:rFonts w:hint="eastAsia"/>
          <w:b/>
          <w:sz w:val="22"/>
          <w:szCs w:val="30"/>
        </w:rPr>
        <w:t>此规则</w:t>
      </w:r>
      <w:r w:rsidR="006C4C06" w:rsidRPr="00DA1734">
        <w:rPr>
          <w:rFonts w:hint="eastAsia"/>
          <w:b/>
          <w:sz w:val="22"/>
          <w:szCs w:val="30"/>
        </w:rPr>
        <w:t>最简单的记忆方式</w:t>
      </w:r>
      <w:r w:rsidR="006C4C06" w:rsidRPr="00DA1734">
        <w:rPr>
          <w:rFonts w:hint="eastAsia"/>
          <w:b/>
          <w:sz w:val="22"/>
          <w:szCs w:val="30"/>
        </w:rPr>
        <w:t>:</w:t>
      </w:r>
      <w:bookmarkStart w:id="0" w:name="_GoBack"/>
      <w:bookmarkEnd w:id="0"/>
    </w:p>
    <w:p w:rsidR="006C4C06" w:rsidRPr="006C4C06" w:rsidRDefault="00FA35A1" w:rsidP="00DA1734">
      <w:pPr>
        <w:pStyle w:val="a3"/>
        <w:ind w:left="360" w:firstLineChars="100" w:firstLine="220"/>
        <w:jc w:val="left"/>
        <w:rPr>
          <w:sz w:val="22"/>
          <w:szCs w:val="30"/>
        </w:rPr>
      </w:pPr>
      <w:r>
        <w:rPr>
          <w:rFonts w:hint="eastAsia"/>
          <w:sz w:val="22"/>
          <w:szCs w:val="30"/>
        </w:rPr>
        <w:t>不</w:t>
      </w:r>
      <w:r w:rsidR="006C4C06" w:rsidRPr="006C4C06">
        <w:rPr>
          <w:rFonts w:hint="eastAsia"/>
          <w:sz w:val="22"/>
          <w:szCs w:val="30"/>
        </w:rPr>
        <w:t>修改公开子程序的参数</w:t>
      </w:r>
      <w:r w:rsidR="006C4C06" w:rsidRPr="006C4C06">
        <w:rPr>
          <w:rFonts w:hint="eastAsia"/>
          <w:sz w:val="22"/>
          <w:szCs w:val="30"/>
        </w:rPr>
        <w:t>,</w:t>
      </w:r>
      <w:r w:rsidR="006C4C06" w:rsidRPr="006C4C06">
        <w:rPr>
          <w:rFonts w:hint="eastAsia"/>
          <w:sz w:val="22"/>
          <w:szCs w:val="30"/>
        </w:rPr>
        <w:t>也不将公开子程序的参数传递到其它子程序</w:t>
      </w:r>
      <w:r w:rsidR="006C4C06" w:rsidRPr="006C4C06">
        <w:rPr>
          <w:rFonts w:hint="eastAsia"/>
          <w:sz w:val="22"/>
          <w:szCs w:val="30"/>
        </w:rPr>
        <w:t>,</w:t>
      </w:r>
      <w:r w:rsidR="006C4C06" w:rsidRPr="006C4C06">
        <w:rPr>
          <w:rFonts w:hint="eastAsia"/>
          <w:sz w:val="22"/>
          <w:szCs w:val="30"/>
        </w:rPr>
        <w:t>所有需要传递回去的复杂数据均通过一个自定义数据类型返回</w:t>
      </w:r>
      <w:r w:rsidR="006C4C06" w:rsidRPr="006C4C06">
        <w:rPr>
          <w:rFonts w:hint="eastAsia"/>
          <w:sz w:val="22"/>
          <w:szCs w:val="30"/>
        </w:rPr>
        <w:t>.</w:t>
      </w:r>
    </w:p>
    <w:p w:rsidR="006C4C06" w:rsidRPr="00894B65" w:rsidRDefault="006C4C06" w:rsidP="006C4C06">
      <w:pPr>
        <w:pStyle w:val="a3"/>
        <w:ind w:left="360" w:firstLineChars="0" w:firstLine="0"/>
        <w:jc w:val="left"/>
        <w:rPr>
          <w:sz w:val="22"/>
          <w:szCs w:val="30"/>
        </w:rPr>
      </w:pPr>
    </w:p>
    <w:p w:rsidR="00DA1734" w:rsidRPr="00DA1734" w:rsidRDefault="00894B65" w:rsidP="00DA1734">
      <w:pPr>
        <w:pStyle w:val="a3"/>
        <w:ind w:left="360" w:firstLineChars="100" w:firstLine="221"/>
        <w:jc w:val="left"/>
        <w:rPr>
          <w:b/>
          <w:sz w:val="22"/>
          <w:szCs w:val="30"/>
        </w:rPr>
      </w:pPr>
      <w:r>
        <w:rPr>
          <w:rFonts w:hint="eastAsia"/>
          <w:b/>
          <w:sz w:val="22"/>
          <w:szCs w:val="30"/>
        </w:rPr>
        <w:t>避免违反此</w:t>
      </w:r>
      <w:r w:rsidR="006C4C06" w:rsidRPr="00DA1734">
        <w:rPr>
          <w:rFonts w:hint="eastAsia"/>
          <w:b/>
          <w:sz w:val="22"/>
          <w:szCs w:val="30"/>
        </w:rPr>
        <w:t>规则的最简单处理方式</w:t>
      </w:r>
      <w:r w:rsidR="00DA1734" w:rsidRPr="00DA1734">
        <w:rPr>
          <w:rFonts w:hint="eastAsia"/>
          <w:b/>
          <w:sz w:val="22"/>
          <w:szCs w:val="30"/>
        </w:rPr>
        <w:t>:</w:t>
      </w:r>
    </w:p>
    <w:p w:rsidR="006C4C06" w:rsidRPr="006C4C06" w:rsidRDefault="006C4C06" w:rsidP="00DA1734">
      <w:pPr>
        <w:pStyle w:val="a3"/>
        <w:ind w:left="360" w:firstLineChars="100" w:firstLine="220"/>
        <w:jc w:val="left"/>
        <w:rPr>
          <w:sz w:val="22"/>
          <w:szCs w:val="30"/>
        </w:rPr>
      </w:pPr>
      <w:r w:rsidRPr="006C4C06">
        <w:rPr>
          <w:rFonts w:hint="eastAsia"/>
          <w:sz w:val="22"/>
          <w:szCs w:val="30"/>
        </w:rPr>
        <w:t>在公开子程序的首部将所有以</w:t>
      </w:r>
      <w:r w:rsidR="0024048C" w:rsidRPr="006C4C06">
        <w:rPr>
          <w:rFonts w:hint="eastAsia"/>
          <w:sz w:val="22"/>
          <w:szCs w:val="30"/>
        </w:rPr>
        <w:t>显式或隐式</w:t>
      </w:r>
      <w:r w:rsidRPr="006C4C06">
        <w:rPr>
          <w:rFonts w:hint="eastAsia"/>
          <w:sz w:val="22"/>
          <w:szCs w:val="30"/>
        </w:rPr>
        <w:t>参考方式传递过来的参数赋值到一个局部变量中</w:t>
      </w:r>
      <w:r w:rsidRPr="006C4C06">
        <w:rPr>
          <w:rFonts w:hint="eastAsia"/>
          <w:sz w:val="22"/>
          <w:szCs w:val="30"/>
        </w:rPr>
        <w:t>,</w:t>
      </w:r>
      <w:r w:rsidRPr="006C4C06">
        <w:rPr>
          <w:rFonts w:hint="eastAsia"/>
          <w:sz w:val="22"/>
          <w:szCs w:val="30"/>
        </w:rPr>
        <w:t>以后只对</w:t>
      </w:r>
      <w:r w:rsidR="00894B65">
        <w:rPr>
          <w:rFonts w:hint="eastAsia"/>
          <w:sz w:val="22"/>
          <w:szCs w:val="30"/>
        </w:rPr>
        <w:t>这些</w:t>
      </w:r>
      <w:r w:rsidRPr="006C4C06">
        <w:rPr>
          <w:rFonts w:hint="eastAsia"/>
          <w:sz w:val="22"/>
          <w:szCs w:val="30"/>
        </w:rPr>
        <w:t>局部变量进行操作即可</w:t>
      </w:r>
      <w:r w:rsidRPr="006C4C06">
        <w:rPr>
          <w:rFonts w:hint="eastAsia"/>
          <w:sz w:val="22"/>
          <w:szCs w:val="30"/>
        </w:rPr>
        <w:t>.</w:t>
      </w:r>
    </w:p>
    <w:p w:rsidR="006C4C06" w:rsidRPr="006C4C06" w:rsidRDefault="006C4C06" w:rsidP="006C4C06">
      <w:pPr>
        <w:pStyle w:val="a3"/>
        <w:ind w:left="360" w:firstLineChars="0" w:firstLine="0"/>
        <w:jc w:val="left"/>
        <w:rPr>
          <w:sz w:val="22"/>
          <w:szCs w:val="30"/>
        </w:rPr>
      </w:pPr>
    </w:p>
    <w:p w:rsidR="006C4C06" w:rsidRPr="00A9510B" w:rsidRDefault="006C4C06" w:rsidP="006C4C06">
      <w:pPr>
        <w:pStyle w:val="a3"/>
        <w:ind w:left="360" w:firstLineChars="0" w:firstLine="0"/>
        <w:jc w:val="left"/>
        <w:rPr>
          <w:sz w:val="22"/>
          <w:szCs w:val="30"/>
        </w:rPr>
      </w:pPr>
      <w:r>
        <w:rPr>
          <w:rFonts w:hint="eastAsia"/>
          <w:sz w:val="22"/>
          <w:szCs w:val="30"/>
        </w:rPr>
        <w:t>具体</w:t>
      </w:r>
      <w:r w:rsidRPr="00C37162">
        <w:rPr>
          <w:rFonts w:hint="eastAsia"/>
          <w:sz w:val="22"/>
          <w:szCs w:val="30"/>
        </w:rPr>
        <w:t>请参见</w:t>
      </w:r>
      <w:proofErr w:type="gramStart"/>
      <w:r>
        <w:rPr>
          <w:sz w:val="22"/>
          <w:szCs w:val="30"/>
        </w:rPr>
        <w:t>”</w:t>
      </w:r>
      <w:proofErr w:type="gramEnd"/>
      <w:r>
        <w:rPr>
          <w:rFonts w:hint="eastAsia"/>
          <w:sz w:val="22"/>
          <w:szCs w:val="30"/>
        </w:rPr>
        <w:t>samples\</w:t>
      </w:r>
      <w:r>
        <w:rPr>
          <w:rFonts w:hint="eastAsia"/>
        </w:rPr>
        <w:t>易包</w:t>
      </w:r>
      <w:r>
        <w:rPr>
          <w:rFonts w:hint="eastAsia"/>
        </w:rPr>
        <w:t>\</w:t>
      </w:r>
      <w:r w:rsidRPr="006C4C06">
        <w:rPr>
          <w:rFonts w:hint="eastAsia"/>
          <w:sz w:val="22"/>
          <w:szCs w:val="30"/>
        </w:rPr>
        <w:t>动态</w:t>
      </w:r>
      <w:proofErr w:type="gramStart"/>
      <w:r w:rsidRPr="006C4C06">
        <w:rPr>
          <w:rFonts w:hint="eastAsia"/>
          <w:sz w:val="22"/>
          <w:szCs w:val="30"/>
        </w:rPr>
        <w:t>卸载易</w:t>
      </w:r>
      <w:proofErr w:type="gramEnd"/>
      <w:r w:rsidRPr="006C4C06">
        <w:rPr>
          <w:rFonts w:hint="eastAsia"/>
          <w:sz w:val="22"/>
          <w:szCs w:val="30"/>
        </w:rPr>
        <w:t>包</w:t>
      </w:r>
      <w:proofErr w:type="gramStart"/>
      <w:r>
        <w:rPr>
          <w:sz w:val="22"/>
          <w:szCs w:val="30"/>
        </w:rPr>
        <w:t>”</w:t>
      </w:r>
      <w:proofErr w:type="gramEnd"/>
      <w:r>
        <w:rPr>
          <w:rFonts w:hint="eastAsia"/>
          <w:sz w:val="22"/>
          <w:szCs w:val="30"/>
        </w:rPr>
        <w:t>目录内的相关</w:t>
      </w:r>
      <w:r w:rsidRPr="00C37162">
        <w:rPr>
          <w:rFonts w:hint="eastAsia"/>
          <w:sz w:val="22"/>
          <w:szCs w:val="30"/>
        </w:rPr>
        <w:t>例程</w:t>
      </w:r>
      <w:r>
        <w:rPr>
          <w:rFonts w:hint="eastAsia"/>
          <w:sz w:val="22"/>
          <w:szCs w:val="30"/>
        </w:rPr>
        <w:t>.</w:t>
      </w:r>
    </w:p>
    <w:p w:rsidR="006C4C06" w:rsidRPr="006C4C06" w:rsidRDefault="006C4C06" w:rsidP="00F33926">
      <w:pPr>
        <w:pStyle w:val="a3"/>
        <w:ind w:left="360" w:firstLineChars="0" w:firstLine="0"/>
        <w:jc w:val="left"/>
        <w:rPr>
          <w:b/>
          <w:sz w:val="24"/>
          <w:szCs w:val="30"/>
        </w:rPr>
      </w:pPr>
    </w:p>
    <w:p w:rsidR="00F33926" w:rsidRDefault="00F33926" w:rsidP="00F33926">
      <w:pPr>
        <w:pStyle w:val="a3"/>
        <w:numPr>
          <w:ilvl w:val="0"/>
          <w:numId w:val="1"/>
        </w:numPr>
        <w:ind w:firstLineChars="0"/>
        <w:jc w:val="left"/>
        <w:rPr>
          <w:b/>
          <w:sz w:val="24"/>
          <w:szCs w:val="30"/>
        </w:rPr>
      </w:pPr>
      <w:r>
        <w:rPr>
          <w:rFonts w:hint="eastAsia"/>
          <w:b/>
          <w:sz w:val="24"/>
          <w:szCs w:val="30"/>
        </w:rPr>
        <w:t>其它注意点</w:t>
      </w:r>
    </w:p>
    <w:p w:rsidR="00F33926" w:rsidRDefault="00427E40" w:rsidP="00D838D0">
      <w:pPr>
        <w:pStyle w:val="a3"/>
        <w:numPr>
          <w:ilvl w:val="0"/>
          <w:numId w:val="4"/>
        </w:numPr>
        <w:ind w:firstLineChars="0"/>
        <w:jc w:val="left"/>
        <w:rPr>
          <w:sz w:val="22"/>
          <w:szCs w:val="30"/>
        </w:rPr>
      </w:pPr>
      <w:r w:rsidRPr="00D838D0">
        <w:rPr>
          <w:rFonts w:hint="eastAsia"/>
          <w:sz w:val="22"/>
          <w:szCs w:val="30"/>
        </w:rPr>
        <w:t>静态编译程序中由于核心库代码不全</w:t>
      </w:r>
      <w:r w:rsidRPr="00D838D0">
        <w:rPr>
          <w:rFonts w:hint="eastAsia"/>
          <w:sz w:val="22"/>
          <w:szCs w:val="30"/>
        </w:rPr>
        <w:t>,</w:t>
      </w:r>
      <w:r w:rsidRPr="00D838D0">
        <w:rPr>
          <w:rFonts w:hint="eastAsia"/>
          <w:sz w:val="22"/>
          <w:szCs w:val="30"/>
        </w:rPr>
        <w:t>无法使用易包</w:t>
      </w:r>
      <w:r w:rsidR="00A30A34">
        <w:rPr>
          <w:rFonts w:hint="eastAsia"/>
          <w:sz w:val="22"/>
          <w:szCs w:val="30"/>
        </w:rPr>
        <w:t>;</w:t>
      </w:r>
    </w:p>
    <w:p w:rsidR="00C46FA0" w:rsidRPr="00D838D0" w:rsidRDefault="00427E40" w:rsidP="00D838D0">
      <w:pPr>
        <w:pStyle w:val="a3"/>
        <w:numPr>
          <w:ilvl w:val="0"/>
          <w:numId w:val="4"/>
        </w:numPr>
        <w:ind w:firstLineChars="0"/>
        <w:jc w:val="left"/>
        <w:rPr>
          <w:sz w:val="22"/>
          <w:szCs w:val="30"/>
        </w:rPr>
      </w:pPr>
      <w:r w:rsidRPr="00D838D0">
        <w:rPr>
          <w:rFonts w:hint="eastAsia"/>
          <w:sz w:val="22"/>
          <w:szCs w:val="30"/>
        </w:rPr>
        <w:t>可以直接使用所提供的</w:t>
      </w:r>
      <w:r w:rsidRPr="00D838D0">
        <w:rPr>
          <w:rFonts w:hint="eastAsia"/>
          <w:sz w:val="22"/>
          <w:szCs w:val="30"/>
        </w:rPr>
        <w:t>el.exe(</w:t>
      </w:r>
      <w:r w:rsidRPr="00D838D0">
        <w:rPr>
          <w:rFonts w:hint="eastAsia"/>
          <w:sz w:val="22"/>
          <w:szCs w:val="30"/>
        </w:rPr>
        <w:t>源码已公开</w:t>
      </w:r>
      <w:r w:rsidRPr="00D838D0">
        <w:rPr>
          <w:rFonts w:hint="eastAsia"/>
          <w:sz w:val="22"/>
          <w:szCs w:val="30"/>
        </w:rPr>
        <w:t>)</w:t>
      </w:r>
      <w:r w:rsidRPr="00D838D0">
        <w:rPr>
          <w:rFonts w:hint="eastAsia"/>
          <w:sz w:val="22"/>
          <w:szCs w:val="30"/>
        </w:rPr>
        <w:t>启动易包</w:t>
      </w:r>
      <w:r w:rsidRPr="00D838D0">
        <w:rPr>
          <w:rFonts w:hint="eastAsia"/>
          <w:sz w:val="22"/>
          <w:szCs w:val="30"/>
        </w:rPr>
        <w:t>,</w:t>
      </w:r>
      <w:r w:rsidRPr="00D838D0">
        <w:rPr>
          <w:rFonts w:hint="eastAsia"/>
          <w:sz w:val="22"/>
          <w:szCs w:val="30"/>
        </w:rPr>
        <w:t>也可以使用</w:t>
      </w:r>
      <w:r w:rsidR="008E65C7">
        <w:rPr>
          <w:rFonts w:hint="eastAsia"/>
          <w:sz w:val="22"/>
          <w:szCs w:val="30"/>
        </w:rPr>
        <w:t>相关</w:t>
      </w:r>
      <w:r w:rsidRPr="00D838D0">
        <w:rPr>
          <w:rFonts w:hint="eastAsia"/>
          <w:sz w:val="22"/>
          <w:szCs w:val="30"/>
        </w:rPr>
        <w:t>载入命令在</w:t>
      </w:r>
      <w:proofErr w:type="gramStart"/>
      <w:r w:rsidRPr="00D838D0">
        <w:rPr>
          <w:rFonts w:hint="eastAsia"/>
          <w:sz w:val="22"/>
          <w:szCs w:val="30"/>
        </w:rPr>
        <w:lastRenderedPageBreak/>
        <w:t>易语言</w:t>
      </w:r>
      <w:proofErr w:type="gramEnd"/>
      <w:r w:rsidRPr="00D838D0">
        <w:rPr>
          <w:rFonts w:hint="eastAsia"/>
          <w:sz w:val="22"/>
          <w:szCs w:val="30"/>
        </w:rPr>
        <w:t>程序中启动</w:t>
      </w:r>
      <w:r w:rsidRPr="00D838D0">
        <w:rPr>
          <w:rFonts w:hint="eastAsia"/>
          <w:sz w:val="22"/>
          <w:szCs w:val="30"/>
        </w:rPr>
        <w:t>.</w:t>
      </w:r>
      <w:r w:rsidR="00C46FA0" w:rsidRPr="00D838D0">
        <w:rPr>
          <w:rFonts w:hint="eastAsia"/>
          <w:sz w:val="22"/>
          <w:szCs w:val="30"/>
        </w:rPr>
        <w:t xml:space="preserve"> </w:t>
      </w:r>
      <w:r w:rsidR="00C46FA0" w:rsidRPr="00D838D0">
        <w:rPr>
          <w:rFonts w:hint="eastAsia"/>
          <w:sz w:val="22"/>
          <w:szCs w:val="30"/>
        </w:rPr>
        <w:t>具体请参见</w:t>
      </w:r>
      <w:proofErr w:type="gramStart"/>
      <w:r w:rsidR="00C46FA0" w:rsidRPr="00D838D0">
        <w:rPr>
          <w:sz w:val="22"/>
          <w:szCs w:val="30"/>
        </w:rPr>
        <w:t>”</w:t>
      </w:r>
      <w:proofErr w:type="gramEnd"/>
      <w:r w:rsidR="00C46FA0" w:rsidRPr="00D838D0">
        <w:rPr>
          <w:rFonts w:hint="eastAsia"/>
          <w:sz w:val="22"/>
          <w:szCs w:val="30"/>
        </w:rPr>
        <w:t>samples\</w:t>
      </w:r>
      <w:r w:rsidR="00C46FA0">
        <w:rPr>
          <w:rFonts w:hint="eastAsia"/>
        </w:rPr>
        <w:t>易包</w:t>
      </w:r>
      <w:r w:rsidR="00C46FA0">
        <w:rPr>
          <w:rFonts w:hint="eastAsia"/>
        </w:rPr>
        <w:t>\</w:t>
      </w:r>
      <w:r w:rsidR="00C46FA0" w:rsidRPr="00D838D0">
        <w:rPr>
          <w:rFonts w:hint="eastAsia"/>
          <w:sz w:val="22"/>
          <w:szCs w:val="30"/>
        </w:rPr>
        <w:t>启动易包</w:t>
      </w:r>
      <w:proofErr w:type="gramStart"/>
      <w:r w:rsidR="00C46FA0" w:rsidRPr="00D838D0">
        <w:rPr>
          <w:sz w:val="22"/>
          <w:szCs w:val="30"/>
        </w:rPr>
        <w:t>”</w:t>
      </w:r>
      <w:proofErr w:type="gramEnd"/>
      <w:r w:rsidR="00C46FA0" w:rsidRPr="00D838D0">
        <w:rPr>
          <w:rFonts w:hint="eastAsia"/>
          <w:sz w:val="22"/>
          <w:szCs w:val="30"/>
        </w:rPr>
        <w:t>目录内的相关例程</w:t>
      </w:r>
      <w:r w:rsidR="00C46FA0" w:rsidRPr="00D838D0">
        <w:rPr>
          <w:rFonts w:hint="eastAsia"/>
          <w:sz w:val="22"/>
          <w:szCs w:val="30"/>
        </w:rPr>
        <w:t>.</w:t>
      </w:r>
    </w:p>
    <w:p w:rsidR="00427E40" w:rsidRPr="00427E40" w:rsidRDefault="00427E40" w:rsidP="00427E40">
      <w:pPr>
        <w:pStyle w:val="a3"/>
        <w:ind w:left="720" w:firstLineChars="0" w:firstLine="0"/>
        <w:jc w:val="left"/>
        <w:rPr>
          <w:sz w:val="22"/>
          <w:szCs w:val="30"/>
        </w:rPr>
      </w:pPr>
    </w:p>
    <w:sectPr w:rsidR="00427E40" w:rsidRPr="00427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260" w:rsidRDefault="00641260" w:rsidP="00B3631A">
      <w:r>
        <w:separator/>
      </w:r>
    </w:p>
  </w:endnote>
  <w:endnote w:type="continuationSeparator" w:id="0">
    <w:p w:rsidR="00641260" w:rsidRDefault="00641260" w:rsidP="00B36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260" w:rsidRDefault="00641260" w:rsidP="00B3631A">
      <w:r>
        <w:separator/>
      </w:r>
    </w:p>
  </w:footnote>
  <w:footnote w:type="continuationSeparator" w:id="0">
    <w:p w:rsidR="00641260" w:rsidRDefault="00641260" w:rsidP="00B36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378D2"/>
    <w:multiLevelType w:val="hybridMultilevel"/>
    <w:tmpl w:val="5F86F97E"/>
    <w:lvl w:ilvl="0" w:tplc="B6A672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37058F7"/>
    <w:multiLevelType w:val="hybridMultilevel"/>
    <w:tmpl w:val="7C02E2A4"/>
    <w:lvl w:ilvl="0" w:tplc="12ACD47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366048"/>
    <w:multiLevelType w:val="hybridMultilevel"/>
    <w:tmpl w:val="D1427428"/>
    <w:lvl w:ilvl="0" w:tplc="19D2F2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F470E4B"/>
    <w:multiLevelType w:val="hybridMultilevel"/>
    <w:tmpl w:val="86144268"/>
    <w:lvl w:ilvl="0" w:tplc="91A266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E0"/>
    <w:rsid w:val="000C7161"/>
    <w:rsid w:val="00131E3B"/>
    <w:rsid w:val="001B0304"/>
    <w:rsid w:val="00202F47"/>
    <w:rsid w:val="0024048C"/>
    <w:rsid w:val="002B05FC"/>
    <w:rsid w:val="0032297C"/>
    <w:rsid w:val="00350FFF"/>
    <w:rsid w:val="00362AA5"/>
    <w:rsid w:val="00427E40"/>
    <w:rsid w:val="005161DB"/>
    <w:rsid w:val="0052473E"/>
    <w:rsid w:val="00543337"/>
    <w:rsid w:val="00560903"/>
    <w:rsid w:val="005C5887"/>
    <w:rsid w:val="00641260"/>
    <w:rsid w:val="006C4C06"/>
    <w:rsid w:val="006F42E0"/>
    <w:rsid w:val="0075713C"/>
    <w:rsid w:val="00776C60"/>
    <w:rsid w:val="00786BD1"/>
    <w:rsid w:val="0079019D"/>
    <w:rsid w:val="007F6088"/>
    <w:rsid w:val="00894B65"/>
    <w:rsid w:val="008E65C7"/>
    <w:rsid w:val="008F3F9B"/>
    <w:rsid w:val="009E44D8"/>
    <w:rsid w:val="009E773D"/>
    <w:rsid w:val="00A061D3"/>
    <w:rsid w:val="00A238C3"/>
    <w:rsid w:val="00A30A34"/>
    <w:rsid w:val="00A9510B"/>
    <w:rsid w:val="00B3488E"/>
    <w:rsid w:val="00B3631A"/>
    <w:rsid w:val="00B92C0D"/>
    <w:rsid w:val="00BE022E"/>
    <w:rsid w:val="00C321C8"/>
    <w:rsid w:val="00C37162"/>
    <w:rsid w:val="00C46FA0"/>
    <w:rsid w:val="00D838D0"/>
    <w:rsid w:val="00DA1734"/>
    <w:rsid w:val="00F33926"/>
    <w:rsid w:val="00FA35A1"/>
    <w:rsid w:val="00FC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8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887"/>
    <w:pPr>
      <w:ind w:firstLineChars="200" w:firstLine="420"/>
    </w:pPr>
  </w:style>
  <w:style w:type="paragraph" w:styleId="a4">
    <w:name w:val="Balloon Text"/>
    <w:basedOn w:val="a"/>
    <w:link w:val="Char"/>
    <w:uiPriority w:val="99"/>
    <w:semiHidden/>
    <w:unhideWhenUsed/>
    <w:rsid w:val="00543337"/>
    <w:rPr>
      <w:sz w:val="18"/>
      <w:szCs w:val="18"/>
    </w:rPr>
  </w:style>
  <w:style w:type="character" w:customStyle="1" w:styleId="Char">
    <w:name w:val="批注框文本 Char"/>
    <w:basedOn w:val="a0"/>
    <w:link w:val="a4"/>
    <w:uiPriority w:val="99"/>
    <w:semiHidden/>
    <w:rsid w:val="00543337"/>
    <w:rPr>
      <w:sz w:val="18"/>
      <w:szCs w:val="18"/>
    </w:rPr>
  </w:style>
  <w:style w:type="paragraph" w:styleId="a5">
    <w:name w:val="header"/>
    <w:basedOn w:val="a"/>
    <w:link w:val="Char0"/>
    <w:uiPriority w:val="99"/>
    <w:unhideWhenUsed/>
    <w:rsid w:val="00B363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631A"/>
    <w:rPr>
      <w:sz w:val="18"/>
      <w:szCs w:val="18"/>
    </w:rPr>
  </w:style>
  <w:style w:type="paragraph" w:styleId="a6">
    <w:name w:val="footer"/>
    <w:basedOn w:val="a"/>
    <w:link w:val="Char1"/>
    <w:uiPriority w:val="99"/>
    <w:unhideWhenUsed/>
    <w:rsid w:val="00B3631A"/>
    <w:pPr>
      <w:tabs>
        <w:tab w:val="center" w:pos="4153"/>
        <w:tab w:val="right" w:pos="8306"/>
      </w:tabs>
      <w:snapToGrid w:val="0"/>
      <w:jc w:val="left"/>
    </w:pPr>
    <w:rPr>
      <w:sz w:val="18"/>
      <w:szCs w:val="18"/>
    </w:rPr>
  </w:style>
  <w:style w:type="character" w:customStyle="1" w:styleId="Char1">
    <w:name w:val="页脚 Char"/>
    <w:basedOn w:val="a0"/>
    <w:link w:val="a6"/>
    <w:uiPriority w:val="99"/>
    <w:rsid w:val="00B363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8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887"/>
    <w:pPr>
      <w:ind w:firstLineChars="200" w:firstLine="420"/>
    </w:pPr>
  </w:style>
  <w:style w:type="paragraph" w:styleId="a4">
    <w:name w:val="Balloon Text"/>
    <w:basedOn w:val="a"/>
    <w:link w:val="Char"/>
    <w:uiPriority w:val="99"/>
    <w:semiHidden/>
    <w:unhideWhenUsed/>
    <w:rsid w:val="00543337"/>
    <w:rPr>
      <w:sz w:val="18"/>
      <w:szCs w:val="18"/>
    </w:rPr>
  </w:style>
  <w:style w:type="character" w:customStyle="1" w:styleId="Char">
    <w:name w:val="批注框文本 Char"/>
    <w:basedOn w:val="a0"/>
    <w:link w:val="a4"/>
    <w:uiPriority w:val="99"/>
    <w:semiHidden/>
    <w:rsid w:val="00543337"/>
    <w:rPr>
      <w:sz w:val="18"/>
      <w:szCs w:val="18"/>
    </w:rPr>
  </w:style>
  <w:style w:type="paragraph" w:styleId="a5">
    <w:name w:val="header"/>
    <w:basedOn w:val="a"/>
    <w:link w:val="Char0"/>
    <w:uiPriority w:val="99"/>
    <w:unhideWhenUsed/>
    <w:rsid w:val="00B363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631A"/>
    <w:rPr>
      <w:sz w:val="18"/>
      <w:szCs w:val="18"/>
    </w:rPr>
  </w:style>
  <w:style w:type="paragraph" w:styleId="a6">
    <w:name w:val="footer"/>
    <w:basedOn w:val="a"/>
    <w:link w:val="Char1"/>
    <w:uiPriority w:val="99"/>
    <w:unhideWhenUsed/>
    <w:rsid w:val="00B3631A"/>
    <w:pPr>
      <w:tabs>
        <w:tab w:val="center" w:pos="4153"/>
        <w:tab w:val="right" w:pos="8306"/>
      </w:tabs>
      <w:snapToGrid w:val="0"/>
      <w:jc w:val="left"/>
    </w:pPr>
    <w:rPr>
      <w:sz w:val="18"/>
      <w:szCs w:val="18"/>
    </w:rPr>
  </w:style>
  <w:style w:type="character" w:customStyle="1" w:styleId="Char1">
    <w:name w:val="页脚 Char"/>
    <w:basedOn w:val="a0"/>
    <w:link w:val="a6"/>
    <w:uiPriority w:val="99"/>
    <w:rsid w:val="00B36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233</Words>
  <Characters>1334</Characters>
  <Application>Microsoft Office Word</Application>
  <DocSecurity>0</DocSecurity>
  <Lines>11</Lines>
  <Paragraphs>3</Paragraphs>
  <ScaleCrop>false</ScaleCrop>
  <Company>Microsoft</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40</cp:revision>
  <dcterms:created xsi:type="dcterms:W3CDTF">2014-10-24T05:13:00Z</dcterms:created>
  <dcterms:modified xsi:type="dcterms:W3CDTF">2014-10-29T09:36:00Z</dcterms:modified>
</cp:coreProperties>
</file>