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29" w:rsidRPr="00366311" w:rsidRDefault="00320164" w:rsidP="00366311">
      <w:pPr>
        <w:spacing w:after="0" w:line="360" w:lineRule="auto"/>
        <w:jc w:val="center"/>
        <w:rPr>
          <w:rFonts w:ascii="微软雅黑" w:eastAsia="微软雅黑" w:hAnsi="微软雅黑" w:cs="Arial"/>
          <w:b/>
          <w:color w:val="44316D"/>
          <w:sz w:val="36"/>
          <w:szCs w:val="40"/>
        </w:rPr>
      </w:pPr>
      <w:r w:rsidRPr="00445087">
        <w:rPr>
          <w:rFonts w:ascii="微软雅黑" w:eastAsia="微软雅黑" w:hAnsi="微软雅黑" w:cs="Arial" w:hint="eastAsia"/>
          <w:b/>
          <w:color w:val="44316D"/>
          <w:sz w:val="40"/>
          <w:szCs w:val="40"/>
        </w:rPr>
        <w:t>第十</w:t>
      </w:r>
      <w:r w:rsidR="00003DFE" w:rsidRPr="00445087">
        <w:rPr>
          <w:rFonts w:ascii="微软雅黑" w:eastAsia="微软雅黑" w:hAnsi="微软雅黑" w:cs="Arial" w:hint="eastAsia"/>
          <w:b/>
          <w:color w:val="44316D"/>
          <w:sz w:val="40"/>
          <w:szCs w:val="40"/>
        </w:rPr>
        <w:t>一</w:t>
      </w:r>
      <w:r w:rsidRPr="00445087">
        <w:rPr>
          <w:rFonts w:ascii="微软雅黑" w:eastAsia="微软雅黑" w:hAnsi="微软雅黑" w:cs="Arial" w:hint="eastAsia"/>
          <w:b/>
          <w:color w:val="44316D"/>
          <w:sz w:val="40"/>
          <w:szCs w:val="40"/>
        </w:rPr>
        <w:t>届</w:t>
      </w:r>
      <w:r w:rsidR="00913784" w:rsidRPr="00445087">
        <w:rPr>
          <w:rFonts w:ascii="微软雅黑" w:eastAsia="微软雅黑" w:hAnsi="微软雅黑" w:cs="Arial" w:hint="eastAsia"/>
          <w:b/>
          <w:color w:val="44316D"/>
          <w:sz w:val="40"/>
          <w:szCs w:val="40"/>
        </w:rPr>
        <w:t>葡萄城</w:t>
      </w:r>
      <w:r w:rsidRPr="00445087">
        <w:rPr>
          <w:rFonts w:ascii="微软雅黑" w:eastAsia="微软雅黑" w:hAnsi="微软雅黑" w:cs="Arial" w:hint="eastAsia"/>
          <w:b/>
          <w:color w:val="44316D"/>
          <w:sz w:val="40"/>
          <w:szCs w:val="40"/>
        </w:rPr>
        <w:t>杯大学生程序设计大赛</w:t>
      </w:r>
    </w:p>
    <w:p w:rsidR="00320164" w:rsidRPr="00445087" w:rsidRDefault="00320164" w:rsidP="00445087">
      <w:pPr>
        <w:pStyle w:val="a4"/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b/>
          <w:i/>
          <w:sz w:val="24"/>
          <w:u w:val="single"/>
        </w:rPr>
      </w:pPr>
      <w:r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t>竞赛目的</w:t>
      </w:r>
    </w:p>
    <w:p w:rsidR="00320164" w:rsidRPr="00366311" w:rsidRDefault="00320164" w:rsidP="00445087">
      <w:pPr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366311">
        <w:rPr>
          <w:rFonts w:ascii="微软雅黑" w:eastAsia="微软雅黑" w:hAnsi="微软雅黑" w:hint="eastAsia"/>
          <w:sz w:val="21"/>
          <w:szCs w:val="21"/>
        </w:rPr>
        <w:t>旨在为在校大学生提供一个实践所学知识的机会，鼓励和发掘优秀人才，通过竞赛更好的展示自己的计算机知识技能，并以丰厚的奖项设置对优秀学生进行奖励。</w:t>
      </w:r>
      <w:r w:rsidR="000D6E9C" w:rsidRPr="00366311">
        <w:rPr>
          <w:rFonts w:ascii="微软雅黑" w:eastAsia="微软雅黑" w:hAnsi="微软雅黑" w:hint="eastAsia"/>
          <w:sz w:val="21"/>
          <w:szCs w:val="21"/>
        </w:rPr>
        <w:t>并对获奖同学优先提供暑期实习和就业的机会。</w:t>
      </w:r>
    </w:p>
    <w:p w:rsidR="00320164" w:rsidRPr="00445087" w:rsidRDefault="00320164" w:rsidP="00445087">
      <w:pPr>
        <w:pStyle w:val="a4"/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b/>
          <w:i/>
          <w:sz w:val="24"/>
          <w:u w:val="single"/>
        </w:rPr>
      </w:pPr>
      <w:r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t>报名须知</w:t>
      </w:r>
    </w:p>
    <w:p w:rsidR="00445087" w:rsidRPr="00366311" w:rsidRDefault="00525901" w:rsidP="00832C14">
      <w:pPr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本届比赛面向全国的</w:t>
      </w:r>
      <w:r w:rsidRPr="00366311">
        <w:rPr>
          <w:rFonts w:ascii="微软雅黑" w:eastAsia="微软雅黑" w:hAnsi="微软雅黑" w:cs="Arial"/>
          <w:b/>
          <w:bCs/>
          <w:color w:val="008080"/>
          <w:sz w:val="21"/>
          <w:szCs w:val="21"/>
          <w:u w:val="single"/>
          <w:shd w:val="clear" w:color="auto" w:fill="FFFFFF"/>
        </w:rPr>
        <w:t>在校大学本科生</w:t>
      </w: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,</w:t>
      </w:r>
      <w:r w:rsidRPr="00366311">
        <w:rPr>
          <w:rStyle w:val="apple-converted-space"/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 </w:t>
      </w: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报名截至日期为</w:t>
      </w:r>
      <w:r w:rsidR="000D6E9C"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201</w:t>
      </w:r>
      <w:r w:rsidR="000D6E9C" w:rsidRPr="00366311">
        <w:rPr>
          <w:rFonts w:ascii="微软雅黑" w:eastAsia="微软雅黑" w:hAnsi="微软雅黑" w:cs="Arial" w:hint="eastAsia"/>
          <w:color w:val="222222"/>
          <w:sz w:val="21"/>
          <w:szCs w:val="21"/>
          <w:shd w:val="clear" w:color="auto" w:fill="FFFFFF"/>
        </w:rPr>
        <w:t>4</w:t>
      </w: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年</w:t>
      </w:r>
      <w:r w:rsidR="00003DFE" w:rsidRPr="00366311">
        <w:rPr>
          <w:rFonts w:ascii="微软雅黑" w:eastAsia="微软雅黑" w:hAnsi="微软雅黑" w:cs="Arial" w:hint="eastAsia"/>
          <w:color w:val="222222"/>
          <w:sz w:val="21"/>
          <w:szCs w:val="21"/>
          <w:shd w:val="clear" w:color="auto" w:fill="FFFFFF"/>
        </w:rPr>
        <w:t>4</w:t>
      </w: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月</w:t>
      </w:r>
      <w:r w:rsidR="00003DFE" w:rsidRPr="00366311">
        <w:rPr>
          <w:rFonts w:ascii="微软雅黑" w:eastAsia="微软雅黑" w:hAnsi="微软雅黑" w:cs="Arial" w:hint="eastAsia"/>
          <w:color w:val="222222"/>
          <w:sz w:val="21"/>
          <w:szCs w:val="21"/>
          <w:shd w:val="clear" w:color="auto" w:fill="FFFFFF"/>
        </w:rPr>
        <w:t>1</w:t>
      </w:r>
      <w:r w:rsidRPr="00366311">
        <w:rPr>
          <w:rFonts w:ascii="微软雅黑" w:eastAsia="微软雅黑" w:hAnsi="微软雅黑" w:cs="Arial"/>
          <w:color w:val="222222"/>
          <w:sz w:val="21"/>
          <w:szCs w:val="21"/>
          <w:shd w:val="clear" w:color="auto" w:fill="FFFFFF"/>
        </w:rPr>
        <w:t>日</w:t>
      </w:r>
      <w:r w:rsidRPr="00366311">
        <w:rPr>
          <w:rFonts w:ascii="微软雅黑" w:eastAsia="微软雅黑" w:hAnsi="微软雅黑" w:cs="宋体" w:hint="eastAsia"/>
          <w:color w:val="222222"/>
          <w:sz w:val="21"/>
          <w:szCs w:val="21"/>
          <w:shd w:val="clear" w:color="auto" w:fill="FFFFFF"/>
        </w:rPr>
        <w:t>。</w:t>
      </w:r>
      <w:r w:rsidR="00320164" w:rsidRPr="00366311">
        <w:rPr>
          <w:rFonts w:ascii="微软雅黑" w:eastAsia="微软雅黑" w:hAnsi="微软雅黑" w:hint="eastAsia"/>
          <w:sz w:val="21"/>
          <w:szCs w:val="21"/>
        </w:rPr>
        <w:t>所有</w:t>
      </w:r>
      <w:r w:rsidR="00320164" w:rsidRPr="00366311">
        <w:rPr>
          <w:rFonts w:ascii="微软雅黑" w:eastAsia="微软雅黑" w:hAnsi="微软雅黑" w:hint="eastAsia"/>
          <w:b/>
          <w:color w:val="008080"/>
          <w:sz w:val="21"/>
          <w:szCs w:val="21"/>
          <w:u w:val="single"/>
        </w:rPr>
        <w:t>在校大学本科</w:t>
      </w:r>
      <w:r w:rsidR="002C6E72" w:rsidRPr="00366311">
        <w:rPr>
          <w:rFonts w:ascii="微软雅黑" w:eastAsia="微软雅黑" w:hAnsi="微软雅黑" w:hint="eastAsia"/>
          <w:sz w:val="21"/>
          <w:szCs w:val="21"/>
        </w:rPr>
        <w:t>生均可凭身份证或</w:t>
      </w:r>
      <w:r w:rsidR="00320164" w:rsidRPr="00366311">
        <w:rPr>
          <w:rFonts w:ascii="微软雅黑" w:eastAsia="微软雅黑" w:hAnsi="微软雅黑" w:hint="eastAsia"/>
          <w:sz w:val="21"/>
          <w:szCs w:val="21"/>
        </w:rPr>
        <w:t>学生证</w:t>
      </w:r>
      <w:r w:rsidR="006D1056">
        <w:rPr>
          <w:rFonts w:ascii="微软雅黑" w:eastAsia="微软雅黑" w:hAnsi="微软雅黑" w:hint="eastAsia"/>
          <w:sz w:val="21"/>
          <w:szCs w:val="21"/>
        </w:rPr>
        <w:t>按规定</w:t>
      </w:r>
      <w:r w:rsidR="00832C14">
        <w:rPr>
          <w:rFonts w:ascii="微软雅黑" w:eastAsia="微软雅黑" w:hAnsi="微软雅黑"/>
          <w:sz w:val="21"/>
          <w:szCs w:val="21"/>
        </w:rPr>
        <w:t>格式</w:t>
      </w:r>
      <w:r w:rsidR="002C6E72" w:rsidRPr="00366311">
        <w:rPr>
          <w:rFonts w:ascii="微软雅黑" w:eastAsia="微软雅黑" w:hAnsi="微软雅黑" w:hint="eastAsia"/>
          <w:sz w:val="21"/>
          <w:szCs w:val="21"/>
        </w:rPr>
        <w:t>发送信息至邮箱：</w:t>
      </w:r>
      <w:hyperlink r:id="rId7" w:history="1">
        <w:r w:rsidRPr="00366311">
          <w:rPr>
            <w:rStyle w:val="a3"/>
            <w:rFonts w:ascii="微软雅黑" w:eastAsia="微软雅黑" w:hAnsi="微软雅黑" w:hint="eastAsia"/>
            <w:color w:val="44316D"/>
            <w:sz w:val="21"/>
            <w:szCs w:val="21"/>
          </w:rPr>
          <w:t>campus.xa@grapecity.com</w:t>
        </w:r>
      </w:hyperlink>
      <w:r w:rsidRPr="00366311">
        <w:rPr>
          <w:rFonts w:ascii="微软雅黑" w:eastAsia="微软雅黑" w:hAnsi="微软雅黑" w:hint="eastAsia"/>
          <w:sz w:val="21"/>
          <w:szCs w:val="21"/>
        </w:rPr>
        <w:t>。</w:t>
      </w:r>
      <w:r w:rsidR="00320164" w:rsidRPr="00366311">
        <w:rPr>
          <w:rFonts w:ascii="微软雅黑" w:eastAsia="微软雅黑" w:hAnsi="微软雅黑" w:hint="eastAsia"/>
          <w:sz w:val="21"/>
          <w:szCs w:val="21"/>
        </w:rPr>
        <w:t>同学可根据具体情况按组报名(每组最多3人，</w:t>
      </w:r>
      <w:r w:rsidR="006D1056">
        <w:rPr>
          <w:rFonts w:ascii="微软雅黑" w:eastAsia="微软雅黑" w:hAnsi="微软雅黑" w:hint="eastAsia"/>
          <w:sz w:val="21"/>
          <w:szCs w:val="21"/>
        </w:rPr>
        <w:t>请标注</w:t>
      </w:r>
      <w:r w:rsidR="007374B5" w:rsidRPr="00366311">
        <w:rPr>
          <w:rFonts w:ascii="微软雅黑" w:eastAsia="微软雅黑" w:hAnsi="微软雅黑" w:hint="eastAsia"/>
          <w:sz w:val="21"/>
          <w:szCs w:val="21"/>
        </w:rPr>
        <w:t>出</w:t>
      </w:r>
      <w:r w:rsidR="0084369E" w:rsidRPr="00366311">
        <w:rPr>
          <w:rFonts w:ascii="微软雅黑" w:eastAsia="微软雅黑" w:hAnsi="微软雅黑"/>
          <w:sz w:val="21"/>
          <w:szCs w:val="21"/>
        </w:rPr>
        <w:t>组长</w:t>
      </w:r>
      <w:r w:rsidR="00320164" w:rsidRPr="00366311">
        <w:rPr>
          <w:rFonts w:ascii="微软雅黑" w:eastAsia="微软雅黑" w:hAnsi="微软雅黑" w:hint="eastAsia"/>
          <w:sz w:val="21"/>
          <w:szCs w:val="21"/>
        </w:rPr>
        <w:t>)</w:t>
      </w:r>
      <w:r w:rsidR="00832C14">
        <w:rPr>
          <w:rFonts w:ascii="微软雅黑" w:eastAsia="微软雅黑" w:hAnsi="微软雅黑" w:hint="eastAsia"/>
          <w:sz w:val="21"/>
          <w:szCs w:val="21"/>
        </w:rPr>
        <w:t>或单独报名：</w:t>
      </w:r>
    </w:p>
    <w:p w:rsidR="00445087" w:rsidRPr="00FA7DE9" w:rsidRDefault="007D79C2" w:rsidP="006D1056">
      <w:pPr>
        <w:spacing w:line="360" w:lineRule="auto"/>
        <w:ind w:firstLine="420"/>
        <w:rPr>
          <w:rFonts w:ascii="微软雅黑" w:eastAsia="微软雅黑" w:hAnsi="微软雅黑"/>
          <w:color w:val="943634" w:themeColor="accent2" w:themeShade="BF"/>
        </w:rPr>
      </w:pPr>
      <w:r w:rsidRPr="00FA7DE9">
        <w:rPr>
          <w:rFonts w:ascii="微软雅黑" w:eastAsia="微软雅黑" w:hAnsi="微软雅黑" w:hint="eastAsia"/>
          <w:color w:val="943634" w:themeColor="accent2" w:themeShade="BF"/>
        </w:rPr>
        <w:t>邮件请以“</w:t>
      </w:r>
      <w:r w:rsidR="00FA7DE9">
        <w:rPr>
          <w:rFonts w:ascii="微软雅黑" w:eastAsia="微软雅黑" w:hAnsi="微软雅黑" w:hint="eastAsia"/>
          <w:color w:val="943634" w:themeColor="accent2" w:themeShade="BF"/>
        </w:rPr>
        <w:t>第十届</w:t>
      </w:r>
      <w:r w:rsidRPr="00FA7DE9">
        <w:rPr>
          <w:rFonts w:ascii="微软雅黑" w:eastAsia="微软雅黑" w:hAnsi="微软雅黑" w:hint="eastAsia"/>
          <w:color w:val="943634" w:themeColor="accent2" w:themeShade="BF"/>
        </w:rPr>
        <w:t>葡萄杯程序设计大赛报名---XX（XX为队长姓名或组名）”</w:t>
      </w:r>
      <w:r w:rsidRPr="00FA7DE9">
        <w:rPr>
          <w:rFonts w:ascii="微软雅黑" w:eastAsia="微软雅黑" w:hAnsi="微软雅黑"/>
          <w:color w:val="943634" w:themeColor="accent2" w:themeShade="BF"/>
        </w:rPr>
        <w:t>为标题，</w:t>
      </w:r>
      <w:r w:rsidRPr="00FA7DE9">
        <w:rPr>
          <w:rFonts w:ascii="微软雅黑" w:eastAsia="微软雅黑" w:hAnsi="微软雅黑" w:hint="eastAsia"/>
          <w:color w:val="943634" w:themeColor="accent2" w:themeShade="BF"/>
        </w:rPr>
        <w:t>报名</w:t>
      </w:r>
      <w:r w:rsidR="006D1056" w:rsidRPr="00FA7DE9">
        <w:rPr>
          <w:rFonts w:ascii="微软雅黑" w:eastAsia="微软雅黑" w:hAnsi="微软雅黑" w:hint="eastAsia"/>
          <w:color w:val="943634" w:themeColor="accent2" w:themeShade="BF"/>
        </w:rPr>
        <w:t>格式</w:t>
      </w:r>
      <w:r w:rsidR="006D1056" w:rsidRPr="00FA7DE9">
        <w:rPr>
          <w:rFonts w:ascii="微软雅黑" w:eastAsia="微软雅黑" w:hAnsi="微软雅黑"/>
          <w:color w:val="943634" w:themeColor="accent2" w:themeShade="BF"/>
        </w:rPr>
        <w:t>请参考</w:t>
      </w:r>
      <w:r w:rsidR="006D1056" w:rsidRPr="00FA7DE9">
        <w:rPr>
          <w:rFonts w:ascii="微软雅黑" w:eastAsia="微软雅黑" w:hAnsi="微软雅黑" w:hint="eastAsia"/>
          <w:color w:val="943634" w:themeColor="accent2" w:themeShade="BF"/>
        </w:rPr>
        <w:t>文件</w:t>
      </w:r>
      <w:r w:rsidR="006D1056" w:rsidRPr="00FA7DE9">
        <w:rPr>
          <w:rFonts w:ascii="微软雅黑" w:eastAsia="微软雅黑" w:hAnsi="微软雅黑"/>
          <w:color w:val="943634" w:themeColor="accent2" w:themeShade="BF"/>
        </w:rPr>
        <w:t>：报名表格</w:t>
      </w:r>
      <w:r w:rsidR="00C9132C" w:rsidRPr="00FA7DE9">
        <w:rPr>
          <w:rFonts w:ascii="微软雅黑" w:eastAsia="微软雅黑" w:hAnsi="微软雅黑" w:hint="eastAsia"/>
          <w:color w:val="943634" w:themeColor="accent2" w:themeShade="BF"/>
        </w:rPr>
        <w:t>.</w:t>
      </w:r>
      <w:r w:rsidR="00C9132C" w:rsidRPr="00FA7DE9">
        <w:rPr>
          <w:rFonts w:ascii="微软雅黑" w:eastAsia="微软雅黑" w:hAnsi="微软雅黑"/>
          <w:color w:val="943634" w:themeColor="accent2" w:themeShade="BF"/>
        </w:rPr>
        <w:t>docx</w:t>
      </w:r>
    </w:p>
    <w:p w:rsidR="00320164" w:rsidRPr="00445087" w:rsidRDefault="00832C14" w:rsidP="00445087">
      <w:pPr>
        <w:pStyle w:val="a4"/>
        <w:numPr>
          <w:ilvl w:val="0"/>
          <w:numId w:val="4"/>
        </w:numPr>
        <w:spacing w:line="360" w:lineRule="auto"/>
        <w:rPr>
          <w:rFonts w:ascii="Adobe 繁黑體 Std B" w:eastAsia="Adobe 繁黑體 Std B" w:hAnsi="Adobe 繁黑體 Std B"/>
          <w:b/>
          <w:i/>
          <w:sz w:val="24"/>
          <w:u w:val="single"/>
        </w:rPr>
      </w:pPr>
      <w:r w:rsidRPr="00832C14">
        <w:rPr>
          <w:noProof/>
        </w:rPr>
        <w:drawing>
          <wp:anchor distT="0" distB="0" distL="114300" distR="114300" simplePos="0" relativeHeight="251667456" behindDoc="0" locked="0" layoutInCell="1" allowOverlap="1" wp14:anchorId="7DA21BA8" wp14:editId="4F0C06B9">
            <wp:simplePos x="0" y="0"/>
            <wp:positionH relativeFrom="column">
              <wp:posOffset>1504093</wp:posOffset>
            </wp:positionH>
            <wp:positionV relativeFrom="paragraph">
              <wp:posOffset>516890</wp:posOffset>
            </wp:positionV>
            <wp:extent cx="2487930" cy="104203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164"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t>奖项</w:t>
      </w:r>
      <w:r w:rsidR="00320164" w:rsidRPr="00445087">
        <w:rPr>
          <w:rFonts w:ascii="Adobe 繁黑體 Std B" w:eastAsia="Adobe 繁黑體 Std B" w:hAnsi="Adobe 繁黑體 Std B" w:cs="Adobe 繁黑體 Std B" w:hint="eastAsia"/>
          <w:b/>
          <w:i/>
          <w:sz w:val="24"/>
          <w:u w:val="single"/>
        </w:rPr>
        <w:t>设立</w:t>
      </w:r>
    </w:p>
    <w:p w:rsidR="00320164" w:rsidRPr="00445087" w:rsidRDefault="00320164" w:rsidP="00445087">
      <w:pPr>
        <w:spacing w:line="360" w:lineRule="auto"/>
        <w:ind w:firstLine="420"/>
        <w:rPr>
          <w:rFonts w:ascii="宋体" w:hAnsi="宋体"/>
          <w:b/>
        </w:rPr>
      </w:pPr>
      <w:r w:rsidRPr="00445087">
        <w:rPr>
          <w:rFonts w:ascii="宋体" w:hAnsi="宋体" w:hint="eastAsia"/>
          <w:b/>
        </w:rPr>
        <w:t>设有如下奖项：</w:t>
      </w:r>
      <w:bookmarkStart w:id="0" w:name="_MON_1140873276"/>
      <w:bookmarkStart w:id="1" w:name="_MON_1141021192"/>
      <w:bookmarkStart w:id="2" w:name="_MON_1329719395"/>
      <w:bookmarkStart w:id="3" w:name="_MON_1329719444"/>
      <w:bookmarkEnd w:id="0"/>
      <w:bookmarkEnd w:id="1"/>
      <w:bookmarkEnd w:id="2"/>
      <w:bookmarkEnd w:id="3"/>
      <w:r w:rsidR="00445087" w:rsidRPr="00445087">
        <w:rPr>
          <w:rFonts w:ascii="宋体" w:hAnsi="宋体"/>
          <w:b/>
        </w:rPr>
        <w:t xml:space="preserve"> </w:t>
      </w:r>
    </w:p>
    <w:p w:rsidR="00445087" w:rsidRDefault="00445087" w:rsidP="003551CC">
      <w:pPr>
        <w:spacing w:line="360" w:lineRule="auto"/>
        <w:ind w:leftChars="200" w:left="440"/>
        <w:rPr>
          <w:rFonts w:ascii="微软雅黑" w:eastAsia="微软雅黑" w:hAnsi="微软雅黑"/>
          <w:b/>
          <w:sz w:val="20"/>
          <w:szCs w:val="20"/>
        </w:rPr>
      </w:pPr>
    </w:p>
    <w:p w:rsidR="00445087" w:rsidRDefault="00445087" w:rsidP="003551CC">
      <w:pPr>
        <w:spacing w:line="360" w:lineRule="auto"/>
        <w:ind w:leftChars="200" w:left="440"/>
        <w:rPr>
          <w:rFonts w:ascii="微软雅黑" w:eastAsia="微软雅黑" w:hAnsi="微软雅黑"/>
          <w:b/>
          <w:sz w:val="20"/>
          <w:szCs w:val="20"/>
        </w:rPr>
      </w:pPr>
    </w:p>
    <w:p w:rsidR="00320164" w:rsidRDefault="00320164" w:rsidP="00832C14">
      <w:pPr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r w:rsidRPr="00366311">
        <w:rPr>
          <w:rFonts w:ascii="微软雅黑" w:eastAsia="微软雅黑" w:hAnsi="微软雅黑" w:hint="eastAsia"/>
          <w:b/>
          <w:sz w:val="21"/>
          <w:szCs w:val="21"/>
        </w:rPr>
        <w:t>注</w:t>
      </w:r>
      <w:r w:rsidRPr="00366311">
        <w:rPr>
          <w:rFonts w:ascii="微软雅黑" w:eastAsia="微软雅黑" w:hAnsi="微软雅黑" w:hint="eastAsia"/>
          <w:sz w:val="21"/>
          <w:szCs w:val="21"/>
        </w:rPr>
        <w:t>：根据全部参赛者递交答案的情况进行评选（不按学校设置奖项）；奖金以报名登记表中的选手姓名为主发放到各选手手中；以组为单位的获奖选手奖金不以小组人数计算，只发放到组长手中,由组长自行安排.</w:t>
      </w:r>
    </w:p>
    <w:p w:rsidR="00BA20B6" w:rsidRPr="00366311" w:rsidRDefault="00BA20B6" w:rsidP="00832C14">
      <w:pPr>
        <w:spacing w:line="360" w:lineRule="auto"/>
        <w:ind w:firstLine="420"/>
        <w:rPr>
          <w:rFonts w:ascii="微软雅黑" w:eastAsia="微软雅黑" w:hAnsi="微软雅黑"/>
          <w:sz w:val="21"/>
          <w:szCs w:val="21"/>
        </w:rPr>
      </w:pPr>
      <w:bookmarkStart w:id="4" w:name="_GoBack"/>
      <w:bookmarkEnd w:id="4"/>
    </w:p>
    <w:p w:rsidR="00320164" w:rsidRPr="00445087" w:rsidRDefault="00320164" w:rsidP="00445087">
      <w:pPr>
        <w:pStyle w:val="a4"/>
        <w:numPr>
          <w:ilvl w:val="0"/>
          <w:numId w:val="4"/>
        </w:numPr>
        <w:spacing w:line="360" w:lineRule="auto"/>
        <w:rPr>
          <w:rFonts w:ascii="宋体" w:hAnsi="宋体"/>
          <w:b/>
          <w:i/>
          <w:u w:val="single"/>
        </w:rPr>
      </w:pPr>
      <w:r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lastRenderedPageBreak/>
        <w:t>发布竞赛题目</w:t>
      </w:r>
    </w:p>
    <w:p w:rsidR="00320164" w:rsidRPr="00366311" w:rsidRDefault="00320164" w:rsidP="00445087">
      <w:pPr>
        <w:spacing w:line="360" w:lineRule="auto"/>
        <w:ind w:left="2700" w:hanging="2280"/>
        <w:rPr>
          <w:rFonts w:ascii="微软雅黑" w:eastAsia="微软雅黑" w:hAnsi="微软雅黑"/>
          <w:sz w:val="21"/>
          <w:szCs w:val="21"/>
        </w:rPr>
      </w:pPr>
      <w:r w:rsidRPr="00366311">
        <w:rPr>
          <w:rFonts w:ascii="微软雅黑" w:eastAsia="微软雅黑" w:hAnsi="微软雅黑" w:hint="eastAsia"/>
          <w:sz w:val="21"/>
          <w:szCs w:val="21"/>
        </w:rPr>
        <w:t>竞赛题目将于20</w:t>
      </w:r>
      <w:r w:rsidR="00003DFE" w:rsidRPr="00366311">
        <w:rPr>
          <w:rFonts w:ascii="微软雅黑" w:eastAsia="微软雅黑" w:hAnsi="微软雅黑" w:hint="eastAsia"/>
          <w:sz w:val="21"/>
          <w:szCs w:val="21"/>
        </w:rPr>
        <w:t>14</w:t>
      </w:r>
      <w:r w:rsidRPr="00366311">
        <w:rPr>
          <w:rFonts w:ascii="微软雅黑" w:eastAsia="微软雅黑" w:hAnsi="微软雅黑" w:hint="eastAsia"/>
          <w:sz w:val="21"/>
          <w:szCs w:val="21"/>
        </w:rPr>
        <w:t>年3月</w:t>
      </w:r>
      <w:r w:rsidR="00003DFE" w:rsidRPr="00366311">
        <w:rPr>
          <w:rFonts w:ascii="微软雅黑" w:eastAsia="微软雅黑" w:hAnsi="微软雅黑" w:hint="eastAsia"/>
          <w:sz w:val="21"/>
          <w:szCs w:val="21"/>
        </w:rPr>
        <w:t>19</w:t>
      </w:r>
      <w:r w:rsidRPr="00366311">
        <w:rPr>
          <w:rFonts w:ascii="微软雅黑" w:eastAsia="微软雅黑" w:hAnsi="微软雅黑" w:hint="eastAsia"/>
          <w:sz w:val="21"/>
          <w:szCs w:val="21"/>
        </w:rPr>
        <w:t>日统一公布，可通过访问以下网址得到竞赛题目：</w:t>
      </w:r>
    </w:p>
    <w:p w:rsidR="00320164" w:rsidRPr="00366311" w:rsidRDefault="00F661C9" w:rsidP="00366311">
      <w:pPr>
        <w:autoSpaceDE w:val="0"/>
        <w:autoSpaceDN w:val="0"/>
        <w:adjustRightInd w:val="0"/>
        <w:spacing w:line="360" w:lineRule="auto"/>
        <w:ind w:firstLine="420"/>
        <w:rPr>
          <w:rFonts w:ascii="微软雅黑" w:eastAsia="微软雅黑" w:hAnsi="微软雅黑" w:cs="Courier New"/>
          <w:b/>
          <w:color w:val="44316D"/>
          <w:sz w:val="21"/>
          <w:szCs w:val="21"/>
        </w:rPr>
      </w:pPr>
      <w:hyperlink r:id="rId9" w:history="1">
        <w:r w:rsidR="00320164" w:rsidRPr="00366311">
          <w:rPr>
            <w:rStyle w:val="a3"/>
            <w:rFonts w:ascii="微软雅黑" w:eastAsia="微软雅黑" w:hAnsi="微软雅黑" w:cs="Courier New"/>
            <w:b/>
            <w:color w:val="44316D"/>
            <w:sz w:val="21"/>
            <w:szCs w:val="21"/>
          </w:rPr>
          <w:t>http://gcdn.grapecity.com</w:t>
        </w:r>
      </w:hyperlink>
    </w:p>
    <w:p w:rsidR="00320164" w:rsidRPr="00445087" w:rsidRDefault="00320164" w:rsidP="00445087">
      <w:pPr>
        <w:pStyle w:val="a4"/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b/>
          <w:i/>
          <w:sz w:val="24"/>
          <w:u w:val="single"/>
        </w:rPr>
      </w:pPr>
      <w:r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t>获取帮助</w:t>
      </w:r>
    </w:p>
    <w:p w:rsidR="00320164" w:rsidRPr="00366311" w:rsidRDefault="00320164" w:rsidP="00832C14">
      <w:pPr>
        <w:autoSpaceDE w:val="0"/>
        <w:autoSpaceDN w:val="0"/>
        <w:adjustRightInd w:val="0"/>
        <w:spacing w:line="360" w:lineRule="auto"/>
        <w:ind w:firstLine="360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届时我公司将安排技术讲座&amp;竞赛咨询专场</w:t>
      </w:r>
      <w:r w:rsidR="00CC695D" w:rsidRPr="00366311">
        <w:rPr>
          <w:rFonts w:ascii="微软雅黑" w:eastAsia="微软雅黑" w:hAnsi="微软雅黑" w:cs="Courier New" w:hint="eastAsia"/>
          <w:sz w:val="21"/>
          <w:szCs w:val="21"/>
        </w:rPr>
        <w:t>（时间地点详见以下通知渠道）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，如果有任何疑问也可以通过以下两种方式得到帮助：</w:t>
      </w:r>
    </w:p>
    <w:p w:rsidR="00320164" w:rsidRPr="00366311" w:rsidRDefault="00320164" w:rsidP="0032016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论坛：</w:t>
      </w:r>
      <w:hyperlink r:id="rId10" w:history="1">
        <w:r w:rsidRPr="00366311">
          <w:rPr>
            <w:rStyle w:val="a3"/>
            <w:rFonts w:ascii="微软雅黑" w:eastAsia="微软雅黑" w:hAnsi="微软雅黑" w:cs="Courier New"/>
            <w:b/>
            <w:color w:val="44316D"/>
            <w:sz w:val="21"/>
            <w:szCs w:val="21"/>
          </w:rPr>
          <w:t>http://gcdn.grapecity.com</w:t>
        </w:r>
      </w:hyperlink>
    </w:p>
    <w:p w:rsidR="007374B5" w:rsidRPr="00366311" w:rsidRDefault="002C6E72" w:rsidP="002C6E72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新浪微博：</w:t>
      </w:r>
      <w:r w:rsidRPr="00366311">
        <w:rPr>
          <w:rFonts w:ascii="微软雅黑" w:eastAsia="微软雅黑" w:hAnsi="微软雅黑" w:cs="Courier New" w:hint="eastAsia"/>
          <w:b/>
          <w:color w:val="44316D"/>
          <w:sz w:val="21"/>
          <w:szCs w:val="21"/>
        </w:rPr>
        <w:t>葡萄城西安</w:t>
      </w:r>
    </w:p>
    <w:p w:rsidR="002C6E72" w:rsidRPr="00366311" w:rsidRDefault="002C6E72" w:rsidP="002C6E72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人人网：</w:t>
      </w:r>
      <w:r w:rsidRPr="00366311">
        <w:rPr>
          <w:rFonts w:ascii="微软雅黑" w:eastAsia="微软雅黑" w:hAnsi="微软雅黑" w:cs="Courier New" w:hint="eastAsia"/>
          <w:b/>
          <w:color w:val="44316D"/>
          <w:sz w:val="21"/>
          <w:szCs w:val="21"/>
        </w:rPr>
        <w:t>葡萄城西安</w:t>
      </w:r>
    </w:p>
    <w:p w:rsidR="00320164" w:rsidRPr="00445087" w:rsidRDefault="00320164" w:rsidP="00445087">
      <w:pPr>
        <w:pStyle w:val="a4"/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b/>
          <w:i/>
          <w:sz w:val="24"/>
          <w:u w:val="single"/>
        </w:rPr>
      </w:pPr>
      <w:r w:rsidRPr="00445087">
        <w:rPr>
          <w:rFonts w:ascii="微软雅黑" w:eastAsia="微软雅黑" w:hAnsi="微软雅黑" w:cs="微软雅黑" w:hint="eastAsia"/>
          <w:b/>
          <w:i/>
          <w:sz w:val="24"/>
          <w:u w:val="single"/>
        </w:rPr>
        <w:t>竞赛时间</w:t>
      </w:r>
    </w:p>
    <w:p w:rsidR="00320164" w:rsidRPr="00BA20B6" w:rsidRDefault="00320164" w:rsidP="00BA20B6">
      <w:pPr>
        <w:autoSpaceDE w:val="0"/>
        <w:autoSpaceDN w:val="0"/>
        <w:adjustRightInd w:val="0"/>
        <w:spacing w:line="360" w:lineRule="auto"/>
        <w:ind w:firstLine="420"/>
        <w:rPr>
          <w:rFonts w:ascii="微软雅黑" w:eastAsia="微软雅黑" w:hAnsi="微软雅黑" w:cs="Courier New"/>
          <w:b/>
          <w:i/>
          <w:sz w:val="21"/>
          <w:szCs w:val="21"/>
          <w:u w:val="single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201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4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年4月</w:t>
      </w:r>
      <w:r w:rsidR="003551CC" w:rsidRPr="00366311">
        <w:rPr>
          <w:rFonts w:ascii="微软雅黑" w:eastAsia="微软雅黑" w:hAnsi="微软雅黑" w:cs="Courier New" w:hint="eastAsia"/>
          <w:sz w:val="21"/>
          <w:szCs w:val="21"/>
        </w:rPr>
        <w:t>1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8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日，为本次程序设计大赛竞赛的截止时间，在此期间所有参赛选手应完成所选择题目，并将自己的参赛程序发送至：</w:t>
      </w:r>
      <w:hyperlink r:id="rId11" w:history="1">
        <w:r w:rsidRPr="00366311">
          <w:rPr>
            <w:rStyle w:val="a3"/>
            <w:rFonts w:ascii="微软雅黑" w:eastAsia="微软雅黑" w:hAnsi="微软雅黑" w:cs="Courier New"/>
            <w:b/>
            <w:color w:val="44316D"/>
            <w:sz w:val="21"/>
            <w:szCs w:val="21"/>
          </w:rPr>
          <w:t>campus.xa@grapecity.com</w:t>
        </w:r>
      </w:hyperlink>
    </w:p>
    <w:p w:rsidR="00832C14" w:rsidRDefault="00320164" w:rsidP="00832C14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b/>
          <w:i/>
          <w:sz w:val="21"/>
          <w:szCs w:val="21"/>
        </w:rPr>
        <w:t>注：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ab/>
      </w:r>
    </w:p>
    <w:p w:rsidR="00832C14" w:rsidRDefault="00320164" w:rsidP="00832C14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1</w:t>
      </w:r>
      <w:r w:rsidR="005605C2">
        <w:rPr>
          <w:rFonts w:ascii="微软雅黑" w:eastAsia="微软雅黑" w:hAnsi="微软雅黑" w:cs="Courier New" w:hint="eastAsia"/>
          <w:sz w:val="21"/>
          <w:szCs w:val="21"/>
        </w:rPr>
        <w:t>、为安全考虑，所有程序文件必须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压缩成为一个.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ZZ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文件，发送给指定邮箱，否则视为无效。</w:t>
      </w:r>
    </w:p>
    <w:p w:rsidR="000D6E9C" w:rsidRPr="00832C14" w:rsidRDefault="00320164" w:rsidP="000D6E9C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 w:cs="Courier New"/>
          <w:sz w:val="21"/>
          <w:szCs w:val="21"/>
        </w:rPr>
      </w:pPr>
      <w:r w:rsidRPr="00366311">
        <w:rPr>
          <w:rFonts w:ascii="微软雅黑" w:eastAsia="微软雅黑" w:hAnsi="微软雅黑" w:cs="Courier New" w:hint="eastAsia"/>
          <w:sz w:val="21"/>
          <w:szCs w:val="21"/>
        </w:rPr>
        <w:t>2、201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4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年4月1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8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日</w:t>
      </w:r>
      <w:r w:rsidR="00003DFE" w:rsidRPr="00366311">
        <w:rPr>
          <w:rFonts w:ascii="微软雅黑" w:eastAsia="微软雅黑" w:hAnsi="微软雅黑" w:cs="Courier New" w:hint="eastAsia"/>
          <w:sz w:val="21"/>
          <w:szCs w:val="21"/>
        </w:rPr>
        <w:t>9</w:t>
      </w:r>
      <w:r w:rsidRPr="00366311">
        <w:rPr>
          <w:rFonts w:ascii="微软雅黑" w:eastAsia="微软雅黑" w:hAnsi="微软雅黑" w:cs="Courier New" w:hint="eastAsia"/>
          <w:sz w:val="21"/>
          <w:szCs w:val="21"/>
        </w:rPr>
        <w:t>：00后本邮箱将不再接受发送的参赛程序。</w:t>
      </w:r>
    </w:p>
    <w:sectPr w:rsidR="000D6E9C" w:rsidRPr="00832C14" w:rsidSect="00E6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1C9" w:rsidRDefault="00F661C9" w:rsidP="00445087">
      <w:pPr>
        <w:spacing w:after="0" w:line="240" w:lineRule="auto"/>
      </w:pPr>
      <w:r>
        <w:separator/>
      </w:r>
    </w:p>
  </w:endnote>
  <w:endnote w:type="continuationSeparator" w:id="0">
    <w:p w:rsidR="00F661C9" w:rsidRDefault="00F661C9" w:rsidP="0044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1C9" w:rsidRDefault="00F661C9" w:rsidP="00445087">
      <w:pPr>
        <w:spacing w:after="0" w:line="240" w:lineRule="auto"/>
      </w:pPr>
      <w:r>
        <w:separator/>
      </w:r>
    </w:p>
  </w:footnote>
  <w:footnote w:type="continuationSeparator" w:id="0">
    <w:p w:rsidR="00F661C9" w:rsidRDefault="00F661C9" w:rsidP="00445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29FE"/>
    <w:multiLevelType w:val="hybridMultilevel"/>
    <w:tmpl w:val="BA6C7A18"/>
    <w:lvl w:ilvl="0" w:tplc="6C8EDE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0923"/>
    <w:multiLevelType w:val="hybridMultilevel"/>
    <w:tmpl w:val="788C3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F04A2A"/>
    <w:multiLevelType w:val="hybridMultilevel"/>
    <w:tmpl w:val="3F064BAC"/>
    <w:lvl w:ilvl="0" w:tplc="79F64D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B0FB1"/>
    <w:multiLevelType w:val="hybridMultilevel"/>
    <w:tmpl w:val="813AF930"/>
    <w:lvl w:ilvl="0" w:tplc="F3AE23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7EDE"/>
    <w:rsid w:val="00003DFE"/>
    <w:rsid w:val="000D6E9C"/>
    <w:rsid w:val="002454AC"/>
    <w:rsid w:val="00272565"/>
    <w:rsid w:val="00284E77"/>
    <w:rsid w:val="002C6E72"/>
    <w:rsid w:val="00320164"/>
    <w:rsid w:val="003551CC"/>
    <w:rsid w:val="00366311"/>
    <w:rsid w:val="00377871"/>
    <w:rsid w:val="00381BF5"/>
    <w:rsid w:val="003837E3"/>
    <w:rsid w:val="00445087"/>
    <w:rsid w:val="004F67B0"/>
    <w:rsid w:val="00525901"/>
    <w:rsid w:val="005605C2"/>
    <w:rsid w:val="005C1D29"/>
    <w:rsid w:val="0067764C"/>
    <w:rsid w:val="0069541F"/>
    <w:rsid w:val="006D1056"/>
    <w:rsid w:val="00705DC6"/>
    <w:rsid w:val="007374B5"/>
    <w:rsid w:val="007D79C2"/>
    <w:rsid w:val="0081317B"/>
    <w:rsid w:val="00832C14"/>
    <w:rsid w:val="0084369E"/>
    <w:rsid w:val="00913784"/>
    <w:rsid w:val="009434FD"/>
    <w:rsid w:val="009560C4"/>
    <w:rsid w:val="009966BD"/>
    <w:rsid w:val="009A5182"/>
    <w:rsid w:val="009B35FA"/>
    <w:rsid w:val="009C3426"/>
    <w:rsid w:val="00A515E5"/>
    <w:rsid w:val="00A541BE"/>
    <w:rsid w:val="00A81424"/>
    <w:rsid w:val="00A82B21"/>
    <w:rsid w:val="00AE574D"/>
    <w:rsid w:val="00B17EDE"/>
    <w:rsid w:val="00BA20B6"/>
    <w:rsid w:val="00C318B2"/>
    <w:rsid w:val="00C84B22"/>
    <w:rsid w:val="00C9132C"/>
    <w:rsid w:val="00C9798F"/>
    <w:rsid w:val="00CC695D"/>
    <w:rsid w:val="00D16362"/>
    <w:rsid w:val="00D20CE9"/>
    <w:rsid w:val="00D21BBF"/>
    <w:rsid w:val="00D84178"/>
    <w:rsid w:val="00E60D47"/>
    <w:rsid w:val="00EA5899"/>
    <w:rsid w:val="00EF0F17"/>
    <w:rsid w:val="00F03560"/>
    <w:rsid w:val="00F06271"/>
    <w:rsid w:val="00F07E5B"/>
    <w:rsid w:val="00F661C9"/>
    <w:rsid w:val="00FA7DE9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2BA2B4-20E6-4722-89BC-6A92B904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201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551C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7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25901"/>
  </w:style>
  <w:style w:type="paragraph" w:styleId="a6">
    <w:name w:val="header"/>
    <w:basedOn w:val="a"/>
    <w:link w:val="Char"/>
    <w:uiPriority w:val="99"/>
    <w:unhideWhenUsed/>
    <w:rsid w:val="0044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50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50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mpus.xa@grapecit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mpus.xa@grapecity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cdn.grape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cdn.grape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ellenlu</dc:creator>
  <cp:lastModifiedBy>Ni Xin</cp:lastModifiedBy>
  <cp:revision>18</cp:revision>
  <dcterms:created xsi:type="dcterms:W3CDTF">2013-02-27T01:42:00Z</dcterms:created>
  <dcterms:modified xsi:type="dcterms:W3CDTF">2014-03-13T08:28:00Z</dcterms:modified>
</cp:coreProperties>
</file>