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 xml:space="preserve">Marcos </w:t>
            </w:r>
            <w:proofErr w:type="spellStart"/>
            <w:r>
              <w:rPr>
                <w:rFonts w:ascii="Lucida Bright" w:hAnsi="Lucida Bright"/>
                <w:color w:val="000779"/>
                <w:sz w:val="28"/>
                <w:szCs w:val="24"/>
              </w:rPr>
              <w:t>Antolí</w:t>
            </w:r>
            <w:proofErr w:type="spellEnd"/>
            <w:r>
              <w:rPr>
                <w:rFonts w:ascii="Lucida Bright" w:hAnsi="Lucida Bright"/>
                <w:color w:val="000779"/>
                <w:sz w:val="28"/>
                <w:szCs w:val="24"/>
              </w:rPr>
              <w:t xml:space="preserve">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2B687F"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2B687F"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8480" behindDoc="0" locked="0" layoutInCell="1" allowOverlap="1" wp14:anchorId="6B0F875D" wp14:editId="4DC8ED5A">
                    <wp:simplePos x="0" y="0"/>
                    <wp:positionH relativeFrom="margin">
                      <wp:posOffset>-61189</wp:posOffset>
                    </wp:positionH>
                    <wp:positionV relativeFrom="margin">
                      <wp:posOffset>8481213</wp:posOffset>
                    </wp:positionV>
                    <wp:extent cx="5684520" cy="219075"/>
                    <wp:effectExtent l="0" t="0" r="1143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6845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B26297" w:rsidP="008C2546">
                                <w:pPr>
                                  <w:pStyle w:val="Sinespaciado"/>
                                  <w:jc w:val="right"/>
                                  <w:rPr>
                                    <w:rFonts w:ascii="Times New Roman" w:hAnsi="Times New Roman" w:cs="Times New Roman"/>
                                    <w:color w:val="000779"/>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0F875D" id="Cuadro de texto 111" o:spid="_x0000_s1028" type="#_x0000_t202" style="position:absolute;left:0;text-align:left;margin-left:-4.8pt;margin-top:667.8pt;width:447.6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" filled="f" stroked="f" strokeweight=".5pt">
                    <v:textbox inset="0,0,0,0">
                      <w:txbxContent>
                        <w:p w:rsidR="00B26297" w:rsidRPr="007901A6" w:rsidRDefault="00B26297" w:rsidP="008C2546">
                          <w:pPr>
                            <w:pStyle w:val="Sinespaciado"/>
                            <w:jc w:val="right"/>
                            <w:rPr>
                              <w:rFonts w:ascii="Times New Roman" w:hAnsi="Times New Roman" w:cs="Times New Roman"/>
                              <w:color w:val="000779"/>
                              <w:sz w:val="28"/>
                            </w:rPr>
                          </w:pPr>
                        </w:p>
                      </w:txbxContent>
                    </v:textbox>
                    <w10:wrap type="square" anchorx="margin" anchory="margin"/>
                  </v:shape>
                </w:pict>
              </mc:Fallback>
            </mc:AlternateContent>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C8752D"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5330208" w:history="1">
            <w:r w:rsidR="00C8752D" w:rsidRPr="00784DE5">
              <w:rPr>
                <w:rStyle w:val="Hipervnculo"/>
                <w:noProof/>
                <w14:scene3d>
                  <w14:camera w14:prst="orthographicFront"/>
                  <w14:lightRig w14:rig="threePt" w14:dir="t">
                    <w14:rot w14:lat="0" w14:lon="0" w14:rev="0"/>
                  </w14:lightRig>
                </w14:scene3d>
              </w:rPr>
              <w:t>1.</w:t>
            </w:r>
            <w:r w:rsidR="00C8752D" w:rsidRPr="00784DE5">
              <w:rPr>
                <w:rStyle w:val="Hipervnculo"/>
                <w:noProof/>
              </w:rPr>
              <w:t xml:space="preserve"> Introducción</w:t>
            </w:r>
            <w:r w:rsidR="00C8752D">
              <w:rPr>
                <w:noProof/>
                <w:webHidden/>
              </w:rPr>
              <w:tab/>
            </w:r>
            <w:r w:rsidR="00C8752D">
              <w:rPr>
                <w:noProof/>
                <w:webHidden/>
              </w:rPr>
              <w:fldChar w:fldCharType="begin"/>
            </w:r>
            <w:r w:rsidR="00C8752D">
              <w:rPr>
                <w:noProof/>
                <w:webHidden/>
              </w:rPr>
              <w:instrText xml:space="preserve"> PAGEREF _Toc495330208 \h </w:instrText>
            </w:r>
            <w:r w:rsidR="00C8752D">
              <w:rPr>
                <w:noProof/>
                <w:webHidden/>
              </w:rPr>
            </w:r>
            <w:r w:rsidR="00C8752D">
              <w:rPr>
                <w:noProof/>
                <w:webHidden/>
              </w:rPr>
              <w:fldChar w:fldCharType="separate"/>
            </w:r>
            <w:r w:rsidR="00252DD4">
              <w:rPr>
                <w:noProof/>
                <w:webHidden/>
              </w:rPr>
              <w:t>3</w:t>
            </w:r>
            <w:r w:rsidR="00C8752D">
              <w:rPr>
                <w:noProof/>
                <w:webHidden/>
              </w:rPr>
              <w:fldChar w:fldCharType="end"/>
            </w:r>
          </w:hyperlink>
        </w:p>
        <w:p w:rsidR="00C8752D" w:rsidRDefault="002B687F">
          <w:pPr>
            <w:pStyle w:val="TDC1"/>
            <w:tabs>
              <w:tab w:val="right" w:leader="dot" w:pos="8494"/>
            </w:tabs>
            <w:rPr>
              <w:rFonts w:asciiTheme="minorHAnsi" w:eastAsiaTheme="minorEastAsia" w:hAnsiTheme="minorHAnsi"/>
              <w:noProof/>
              <w:sz w:val="22"/>
              <w:lang w:eastAsia="es-ES"/>
            </w:rPr>
          </w:pPr>
          <w:hyperlink w:anchor="_Toc495330209" w:history="1">
            <w:r w:rsidR="00C8752D" w:rsidRPr="00784DE5">
              <w:rPr>
                <w:rStyle w:val="Hipervnculo"/>
                <w:noProof/>
                <w14:scene3d>
                  <w14:camera w14:prst="orthographicFront"/>
                  <w14:lightRig w14:rig="threePt" w14:dir="t">
                    <w14:rot w14:lat="0" w14:lon="0" w14:rev="0"/>
                  </w14:lightRig>
                </w14:scene3d>
              </w:rPr>
              <w:t>2.</w:t>
            </w:r>
            <w:r w:rsidR="00C8752D" w:rsidRPr="00784DE5">
              <w:rPr>
                <w:rStyle w:val="Hipervnculo"/>
                <w:noProof/>
              </w:rPr>
              <w:t xml:space="preserve"> Referencias</w:t>
            </w:r>
            <w:r w:rsidR="00C8752D">
              <w:rPr>
                <w:noProof/>
                <w:webHidden/>
              </w:rPr>
              <w:tab/>
            </w:r>
            <w:r w:rsidR="00C8752D">
              <w:rPr>
                <w:noProof/>
                <w:webHidden/>
              </w:rPr>
              <w:fldChar w:fldCharType="begin"/>
            </w:r>
            <w:r w:rsidR="00C8752D">
              <w:rPr>
                <w:noProof/>
                <w:webHidden/>
              </w:rPr>
              <w:instrText xml:space="preserve"> PAGEREF _Toc495330209 \h </w:instrText>
            </w:r>
            <w:r w:rsidR="00C8752D">
              <w:rPr>
                <w:noProof/>
                <w:webHidden/>
              </w:rPr>
            </w:r>
            <w:r w:rsidR="00C8752D">
              <w:rPr>
                <w:noProof/>
                <w:webHidden/>
              </w:rPr>
              <w:fldChar w:fldCharType="separate"/>
            </w:r>
            <w:r w:rsidR="00252DD4">
              <w:rPr>
                <w:noProof/>
                <w:webHidden/>
              </w:rPr>
              <w:t>3</w:t>
            </w:r>
            <w:r w:rsidR="00C8752D">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2B687F"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r>
        <w:br w:type="page"/>
      </w:r>
    </w:p>
    <w:p w:rsidR="007901A6" w:rsidRPr="00E93CB3" w:rsidRDefault="007901A6" w:rsidP="00E93CB3">
      <w:pPr>
        <w:pStyle w:val="Ttulo1sinndice"/>
      </w:pPr>
      <w:r w:rsidRPr="00E93CB3">
        <w:lastRenderedPageBreak/>
        <w:t xml:space="preserve">Índice de </w:t>
      </w:r>
      <w:r w:rsidR="004D3EFC" w:rsidRPr="00E93CB3">
        <w:t>Ilustraciones</w:t>
      </w:r>
    </w:p>
    <w:p w:rsidR="007901A6" w:rsidRDefault="002B687F"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r>
        <w:lastRenderedPageBreak/>
        <w:t>Fase 1. Visión de conjunto</w:t>
      </w:r>
    </w:p>
    <w:p w:rsidR="00AC7292" w:rsidRDefault="00AC7292" w:rsidP="00C8752D"/>
    <w:p w:rsidR="002519C0" w:rsidRDefault="002519C0" w:rsidP="00C8752D"/>
    <w:p w:rsidR="002519C0" w:rsidRDefault="002519C0" w:rsidP="00C8752D"/>
    <w:p w:rsidR="00B945D5" w:rsidRDefault="00B945D5" w:rsidP="00B945D5">
      <w:pPr>
        <w:pStyle w:val="Ttulo2"/>
      </w:pPr>
      <w:r>
        <w:t>Contexto</w:t>
      </w:r>
    </w:p>
    <w:p w:rsidR="002519C0" w:rsidRDefault="002519C0" w:rsidP="002519C0">
      <w:r>
        <w:t xml:space="preserve">La empresa </w:t>
      </w:r>
      <w:proofErr w:type="spellStart"/>
      <w:r>
        <w:t>Primark</w:t>
      </w:r>
      <w:proofErr w:type="spellEnd"/>
      <w:r>
        <w:t xml:space="preserve">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proofErr w:type="spellStart"/>
      <w:r>
        <w:t>Primark</w:t>
      </w:r>
      <w:proofErr w:type="spellEnd"/>
      <w:r>
        <w:t xml:space="preserve"> nos ha concedido una fecha límite de 3 meses para el proyecto.</w:t>
      </w:r>
    </w:p>
    <w:p w:rsidR="00B945D5" w:rsidRDefault="00B945D5" w:rsidP="00B945D5"/>
    <w:p w:rsidR="00B945D5" w:rsidRPr="00B945D5" w:rsidRDefault="00B945D5" w:rsidP="00B945D5">
      <w:pPr>
        <w:pStyle w:val="Ttulo2"/>
      </w:pPr>
      <w:r>
        <w:t>Objetivos principales</w:t>
      </w:r>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B26297" w:rsidRDefault="00B26297" w:rsidP="00C8752D"/>
    <w:p w:rsidR="00B26297" w:rsidRDefault="00B26297" w:rsidP="00B26297">
      <w:pPr>
        <w:pStyle w:val="Ttulo3"/>
      </w:pPr>
      <w:r>
        <w:t>Estudio inicial</w:t>
      </w:r>
    </w:p>
    <w:p w:rsidR="00B26297" w:rsidRDefault="00B26297" w:rsidP="00C8752D">
      <w:r>
        <w:t>Realizar un estudio del contexto actual de la tienda, así como de los usuarios de esta. Inicialmente se cuenta con dos usuarios distinguibles:</w:t>
      </w:r>
    </w:p>
    <w:p w:rsidR="00B26297" w:rsidRDefault="00B26297" w:rsidP="00B26297">
      <w:pPr>
        <w:pStyle w:val="Prrafodelista"/>
        <w:numPr>
          <w:ilvl w:val="0"/>
          <w:numId w:val="96"/>
        </w:numPr>
      </w:pPr>
      <w:r>
        <w:t>Empleados trabajando en la tienda, ya sean reponedores, almacén, cajeros…</w:t>
      </w:r>
    </w:p>
    <w:p w:rsidR="00B26297" w:rsidRDefault="00B26297" w:rsidP="00B26297">
      <w:pPr>
        <w:pStyle w:val="Prrafodelista"/>
        <w:numPr>
          <w:ilvl w:val="0"/>
          <w:numId w:val="96"/>
        </w:numPr>
      </w:pPr>
      <w:r>
        <w:t xml:space="preserve">Todo tipo de clientes que entren a la tienda: nuevos clientes, clientes fieles de </w:t>
      </w:r>
      <w:proofErr w:type="spellStart"/>
      <w:r>
        <w:t>Primark</w:t>
      </w:r>
      <w:proofErr w:type="spellEnd"/>
      <w:r>
        <w:t>, …</w:t>
      </w:r>
    </w:p>
    <w:p w:rsidR="0094033B" w:rsidRDefault="0094033B" w:rsidP="00B26297">
      <w:pPr>
        <w:pStyle w:val="Prrafodelista"/>
        <w:numPr>
          <w:ilvl w:val="0"/>
          <w:numId w:val="96"/>
        </w:numPr>
      </w:pPr>
      <w:r>
        <w:t>Administrador: Este usuario gestionará el ciclo de vida de los productos. Puede dar de alta, modificar, etc.</w:t>
      </w:r>
    </w:p>
    <w:p w:rsidR="00B26297" w:rsidRDefault="00B26297" w:rsidP="00B26297">
      <w:r>
        <w:t>Estos se definirán posteriormente en su correspondiente apartado.</w:t>
      </w:r>
    </w:p>
    <w:p w:rsidR="00B26297" w:rsidRDefault="00B26297" w:rsidP="00B26297">
      <w:r>
        <w:t>Para este fin se aplicarán técnicas especializadas de estudio de usuarios.</w:t>
      </w:r>
    </w:p>
    <w:p w:rsidR="00B26297" w:rsidRDefault="00B26297" w:rsidP="00C8752D"/>
    <w:p w:rsidR="00B26297" w:rsidRDefault="00B26297" w:rsidP="00B26297">
      <w:pPr>
        <w:pStyle w:val="Ttulo3"/>
      </w:pPr>
      <w:r>
        <w:t>Identificación de requisitos</w:t>
      </w:r>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C8752D"/>
    <w:p w:rsidR="00B26297" w:rsidRDefault="00B26297" w:rsidP="00B26297">
      <w:pPr>
        <w:pStyle w:val="Ttulo3"/>
      </w:pPr>
      <w:r>
        <w:lastRenderedPageBreak/>
        <w:t>Propuesta de solución</w:t>
      </w:r>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r>
        <w:t>Validación de la solución</w:t>
      </w:r>
    </w:p>
    <w:p w:rsidR="00252DD4" w:rsidRDefault="00E551AB" w:rsidP="00C8752D">
      <w:r>
        <w:t>En este último paso, se realiza un estudio del prototipo propuesto para evaluar y discutir los resultados de este y poder decidir las líneas futuras a tomar.</w:t>
      </w:r>
    </w:p>
    <w:p w:rsidR="00B26297" w:rsidRDefault="00B26297" w:rsidP="00C8752D"/>
    <w:p w:rsidR="00B26297" w:rsidRDefault="00B26297" w:rsidP="00C8752D"/>
    <w:p w:rsidR="00B945D5" w:rsidRDefault="00B945D5" w:rsidP="00B945D5">
      <w:pPr>
        <w:pStyle w:val="Ttulo2"/>
      </w:pPr>
      <w:r>
        <w:t>Miembros del grupo</w:t>
      </w:r>
    </w:p>
    <w:p w:rsidR="00B945D5" w:rsidRDefault="00E551AB" w:rsidP="00B945D5">
      <w:r>
        <w:t>Nuestro grupo se compone de cuatro integrantes:</w:t>
      </w:r>
    </w:p>
    <w:p w:rsidR="00E551AB" w:rsidRDefault="00E551AB" w:rsidP="00B945D5">
      <w:r>
        <w:t xml:space="preserve">Daniel Amigo Herrero – </w:t>
      </w:r>
      <w:proofErr w:type="spellStart"/>
      <w:r>
        <w:t>Team</w:t>
      </w:r>
      <w:proofErr w:type="spellEnd"/>
      <w:r>
        <w:t xml:space="preserve"> Leader</w:t>
      </w:r>
    </w:p>
    <w:p w:rsidR="00E551AB" w:rsidRDefault="00E551AB" w:rsidP="00B945D5">
      <w:r>
        <w:t xml:space="preserve">David Sánchez Pedroche – </w:t>
      </w:r>
      <w:proofErr w:type="spellStart"/>
      <w:r>
        <w:t>pallaso</w:t>
      </w:r>
      <w:proofErr w:type="spellEnd"/>
      <w:r>
        <w:t xml:space="preserve"> Leader</w:t>
      </w:r>
    </w:p>
    <w:p w:rsidR="00E551AB" w:rsidRDefault="00E551AB" w:rsidP="00B945D5">
      <w:r>
        <w:t xml:space="preserve">Marcos </w:t>
      </w:r>
      <w:proofErr w:type="spellStart"/>
      <w:r>
        <w:t>Antolí</w:t>
      </w:r>
      <w:proofErr w:type="spellEnd"/>
      <w:r>
        <w:t xml:space="preserve"> González - </w:t>
      </w:r>
      <w:proofErr w:type="spellStart"/>
      <w:r>
        <w:t>acoplao</w:t>
      </w:r>
      <w:proofErr w:type="spellEnd"/>
    </w:p>
    <w:p w:rsidR="00E551AB" w:rsidRDefault="00E551AB" w:rsidP="00B945D5">
      <w:r>
        <w:t xml:space="preserve">Álvaro Soriano Maganto -  falso </w:t>
      </w:r>
      <w:proofErr w:type="spellStart"/>
      <w:r>
        <w:t>xofer</w:t>
      </w:r>
      <w:proofErr w:type="spellEnd"/>
    </w:p>
    <w:p w:rsidR="00E551AB" w:rsidRDefault="00E551AB" w:rsidP="00B945D5"/>
    <w:p w:rsidR="00E551AB" w:rsidRDefault="00E551AB" w:rsidP="00B945D5"/>
    <w:p w:rsidR="00B945D5" w:rsidRPr="00B945D5" w:rsidRDefault="00B945D5" w:rsidP="00B945D5"/>
    <w:p w:rsidR="00B945D5" w:rsidRDefault="00B945D5" w:rsidP="00C8752D"/>
    <w:p w:rsidR="00D06186" w:rsidRDefault="00D06186" w:rsidP="00D06186">
      <w:pPr>
        <w:pStyle w:val="Ttulo4"/>
      </w:pPr>
    </w:p>
    <w:p w:rsidR="00C8752D" w:rsidRDefault="00C8752D" w:rsidP="00D06186">
      <w:pPr>
        <w:pStyle w:val="Ttulo5"/>
      </w:pPr>
    </w:p>
    <w:p w:rsidR="00D06186" w:rsidRDefault="00D06186" w:rsidP="00D06186">
      <w:pPr>
        <w:pStyle w:val="Ttulo2"/>
      </w:pPr>
      <w:proofErr w:type="spellStart"/>
      <w:r>
        <w:t>Fweffa</w:t>
      </w:r>
      <w:proofErr w:type="spellEnd"/>
    </w:p>
    <w:p w:rsidR="00C8752D" w:rsidRDefault="00C8752D" w:rsidP="00D06186">
      <w:r>
        <w:br w:type="page"/>
      </w:r>
    </w:p>
    <w:p w:rsidR="00C30334" w:rsidRDefault="00C30334" w:rsidP="00C30334"/>
    <w:bookmarkStart w:id="1" w:name="_Toc495330209"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bookmarkStart w:id="2" w:name="_GoBack"/>
      <w:bookmarkEnd w:id="2"/>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87F" w:rsidRDefault="002B687F" w:rsidP="007901A6">
      <w:pPr>
        <w:spacing w:after="0" w:line="240" w:lineRule="auto"/>
      </w:pPr>
      <w:r>
        <w:separator/>
      </w:r>
    </w:p>
  </w:endnote>
  <w:endnote w:type="continuationSeparator" w:id="0">
    <w:p w:rsidR="002B687F" w:rsidRDefault="002B687F"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rPr>
          <mc:AlternateContent>
            <mc:Choice Requires="wps">
              <w:drawing>
                <wp:anchor distT="0" distB="0" distL="114300" distR="114300" simplePos="0" relativeHeight="251681792" behindDoc="0" locked="0" layoutInCell="1" allowOverlap="1" wp14:anchorId="5DCF7B43" wp14:editId="7BB89845">
                  <wp:simplePos x="0" y="0"/>
                  <wp:positionH relativeFrom="column">
                    <wp:posOffset>5187315</wp:posOffset>
                  </wp:positionH>
                  <wp:positionV relativeFrom="paragraph">
                    <wp:posOffset>20320</wp:posOffset>
                  </wp:positionV>
                  <wp:extent cx="1350010" cy="601200"/>
                  <wp:effectExtent l="0" t="0" r="2540" b="8890"/>
                  <wp:wrapNone/>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601200"/>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94033B" w:rsidRPr="0094033B">
                                <w:rPr>
                                  <w:b/>
                                  <w:bCs/>
                                  <w:i/>
                                  <w:iCs/>
                                  <w:noProof/>
                                  <w:color w:val="FFFFFF" w:themeColor="background1"/>
                                  <w:sz w:val="36"/>
                                  <w:szCs w:val="36"/>
                                </w:rPr>
                                <w:t>6</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30" type="#_x0000_t202" style="position:absolute;left:0;text-align:left;margin-left:408.45pt;margin-top:1.6pt;width:106.3pt;height: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" fillcolor="#000779" stroked="f">
                  <v:textbox inset="4.32pt,0,4.32pt,0">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94033B" w:rsidRPr="0094033B">
                          <w:rPr>
                            <w:b/>
                            <w:bCs/>
                            <w:i/>
                            <w:iCs/>
                            <w:noProof/>
                            <w:color w:val="FFFFFF" w:themeColor="background1"/>
                            <w:sz w:val="36"/>
                            <w:szCs w:val="36"/>
                          </w:rPr>
                          <w:t>6</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87F" w:rsidRDefault="002B687F" w:rsidP="007901A6">
      <w:pPr>
        <w:spacing w:after="0" w:line="240" w:lineRule="auto"/>
      </w:pPr>
      <w:r>
        <w:separator/>
      </w:r>
    </w:p>
  </w:footnote>
  <w:footnote w:type="continuationSeparator" w:id="0">
    <w:p w:rsidR="002B687F" w:rsidRDefault="002B687F"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9"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9"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3"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8"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1"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3"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9"/>
  </w:num>
  <w:num w:numId="2">
    <w:abstractNumId w:val="46"/>
  </w:num>
  <w:num w:numId="3">
    <w:abstractNumId w:val="48"/>
  </w:num>
  <w:num w:numId="4">
    <w:abstractNumId w:val="3"/>
  </w:num>
  <w:num w:numId="5">
    <w:abstractNumId w:val="78"/>
  </w:num>
  <w:num w:numId="6">
    <w:abstractNumId w:val="59"/>
  </w:num>
  <w:num w:numId="7">
    <w:abstractNumId w:val="17"/>
  </w:num>
  <w:num w:numId="8">
    <w:abstractNumId w:val="92"/>
  </w:num>
  <w:num w:numId="9">
    <w:abstractNumId w:val="52"/>
  </w:num>
  <w:num w:numId="10">
    <w:abstractNumId w:val="82"/>
  </w:num>
  <w:num w:numId="11">
    <w:abstractNumId w:val="87"/>
  </w:num>
  <w:num w:numId="12">
    <w:abstractNumId w:val="37"/>
  </w:num>
  <w:num w:numId="13">
    <w:abstractNumId w:val="58"/>
  </w:num>
  <w:num w:numId="14">
    <w:abstractNumId w:val="68"/>
  </w:num>
  <w:num w:numId="15">
    <w:abstractNumId w:val="24"/>
  </w:num>
  <w:num w:numId="16">
    <w:abstractNumId w:val="10"/>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num>
  <w:num w:numId="19">
    <w:abstractNumId w:val="73"/>
  </w:num>
  <w:num w:numId="20">
    <w:abstractNumId w:val="11"/>
  </w:num>
  <w:num w:numId="21">
    <w:abstractNumId w:val="56"/>
  </w:num>
  <w:num w:numId="22">
    <w:abstractNumId w:val="63"/>
  </w:num>
  <w:num w:numId="23">
    <w:abstractNumId w:val="50"/>
  </w:num>
  <w:num w:numId="24">
    <w:abstractNumId w:val="5"/>
  </w:num>
  <w:num w:numId="25">
    <w:abstractNumId w:val="45"/>
  </w:num>
  <w:num w:numId="26">
    <w:abstractNumId w:val="83"/>
  </w:num>
  <w:num w:numId="27">
    <w:abstractNumId w:val="66"/>
  </w:num>
  <w:num w:numId="28">
    <w:abstractNumId w:val="41"/>
  </w:num>
  <w:num w:numId="29">
    <w:abstractNumId w:val="49"/>
  </w:num>
  <w:num w:numId="30">
    <w:abstractNumId w:val="74"/>
  </w:num>
  <w:num w:numId="31">
    <w:abstractNumId w:val="22"/>
  </w:num>
  <w:num w:numId="32">
    <w:abstractNumId w:val="44"/>
  </w:num>
  <w:num w:numId="33">
    <w:abstractNumId w:val="35"/>
  </w:num>
  <w:num w:numId="34">
    <w:abstractNumId w:val="76"/>
  </w:num>
  <w:num w:numId="35">
    <w:abstractNumId w:val="6"/>
  </w:num>
  <w:num w:numId="36">
    <w:abstractNumId w:val="39"/>
  </w:num>
  <w:num w:numId="37">
    <w:abstractNumId w:val="42"/>
  </w:num>
  <w:num w:numId="38">
    <w:abstractNumId w:val="25"/>
  </w:num>
  <w:num w:numId="39">
    <w:abstractNumId w:val="21"/>
  </w:num>
  <w:num w:numId="40">
    <w:abstractNumId w:val="32"/>
  </w:num>
  <w:num w:numId="41">
    <w:abstractNumId w:val="2"/>
  </w:num>
  <w:num w:numId="42">
    <w:abstractNumId w:val="13"/>
  </w:num>
  <w:num w:numId="43">
    <w:abstractNumId w:val="27"/>
  </w:num>
  <w:num w:numId="44">
    <w:abstractNumId w:val="62"/>
  </w:num>
  <w:num w:numId="45">
    <w:abstractNumId w:val="79"/>
  </w:num>
  <w:num w:numId="46">
    <w:abstractNumId w:val="29"/>
  </w:num>
  <w:num w:numId="47">
    <w:abstractNumId w:val="55"/>
  </w:num>
  <w:num w:numId="48">
    <w:abstractNumId w:val="20"/>
  </w:num>
  <w:num w:numId="49">
    <w:abstractNumId w:val="75"/>
  </w:num>
  <w:num w:numId="50">
    <w:abstractNumId w:val="31"/>
  </w:num>
  <w:num w:numId="51">
    <w:abstractNumId w:val="53"/>
  </w:num>
  <w:num w:numId="52">
    <w:abstractNumId w:val="47"/>
  </w:num>
  <w:num w:numId="53">
    <w:abstractNumId w:val="28"/>
  </w:num>
  <w:num w:numId="54">
    <w:abstractNumId w:val="4"/>
  </w:num>
  <w:num w:numId="55">
    <w:abstractNumId w:val="64"/>
  </w:num>
  <w:num w:numId="56">
    <w:abstractNumId w:val="23"/>
  </w:num>
  <w:num w:numId="57">
    <w:abstractNumId w:val="85"/>
  </w:num>
  <w:num w:numId="58">
    <w:abstractNumId w:val="81"/>
  </w:num>
  <w:num w:numId="59">
    <w:abstractNumId w:val="93"/>
  </w:num>
  <w:num w:numId="60">
    <w:abstractNumId w:val="65"/>
  </w:num>
  <w:num w:numId="61">
    <w:abstractNumId w:val="84"/>
  </w:num>
  <w:num w:numId="62">
    <w:abstractNumId w:val="80"/>
  </w:num>
  <w:num w:numId="63">
    <w:abstractNumId w:val="67"/>
  </w:num>
  <w:num w:numId="64">
    <w:abstractNumId w:val="36"/>
  </w:num>
  <w:num w:numId="65">
    <w:abstractNumId w:val="70"/>
  </w:num>
  <w:num w:numId="66">
    <w:abstractNumId w:val="0"/>
  </w:num>
  <w:num w:numId="67">
    <w:abstractNumId w:val="69"/>
  </w:num>
  <w:num w:numId="68">
    <w:abstractNumId w:val="51"/>
  </w:num>
  <w:num w:numId="69">
    <w:abstractNumId w:val="7"/>
  </w:num>
  <w:num w:numId="70">
    <w:abstractNumId w:val="61"/>
  </w:num>
  <w:num w:numId="71">
    <w:abstractNumId w:val="88"/>
  </w:num>
  <w:num w:numId="72">
    <w:abstractNumId w:val="91"/>
  </w:num>
  <w:num w:numId="73">
    <w:abstractNumId w:val="14"/>
  </w:num>
  <w:num w:numId="74">
    <w:abstractNumId w:val="8"/>
  </w:num>
  <w:num w:numId="75">
    <w:abstractNumId w:val="34"/>
  </w:num>
  <w:num w:numId="76">
    <w:abstractNumId w:val="30"/>
  </w:num>
  <w:num w:numId="77">
    <w:abstractNumId w:val="26"/>
  </w:num>
  <w:num w:numId="78">
    <w:abstractNumId w:val="57"/>
  </w:num>
  <w:num w:numId="79">
    <w:abstractNumId w:val="9"/>
  </w:num>
  <w:num w:numId="80">
    <w:abstractNumId w:val="71"/>
  </w:num>
  <w:num w:numId="81">
    <w:abstractNumId w:val="40"/>
  </w:num>
  <w:num w:numId="82">
    <w:abstractNumId w:val="94"/>
  </w:num>
  <w:num w:numId="83">
    <w:abstractNumId w:val="43"/>
  </w:num>
  <w:num w:numId="84">
    <w:abstractNumId w:val="86"/>
  </w:num>
  <w:num w:numId="85">
    <w:abstractNumId w:val="15"/>
  </w:num>
  <w:num w:numId="86">
    <w:abstractNumId w:val="60"/>
  </w:num>
  <w:num w:numId="87">
    <w:abstractNumId w:val="1"/>
  </w:num>
  <w:num w:numId="88">
    <w:abstractNumId w:val="72"/>
  </w:num>
  <w:num w:numId="89">
    <w:abstractNumId w:val="33"/>
  </w:num>
  <w:num w:numId="90">
    <w:abstractNumId w:val="54"/>
  </w:num>
  <w:num w:numId="91">
    <w:abstractNumId w:val="90"/>
  </w:num>
  <w:num w:numId="92">
    <w:abstractNumId w:val="12"/>
  </w:num>
  <w:num w:numId="93">
    <w:abstractNumId w:val="77"/>
  </w:num>
  <w:num w:numId="94">
    <w:abstractNumId w:val="19"/>
  </w:num>
  <w:num w:numId="95">
    <w:abstractNumId w:val="16"/>
  </w:num>
  <w:num w:numId="96">
    <w:abstractNumId w:val="1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609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8F2"/>
    <w:rsid w:val="001770AC"/>
    <w:rsid w:val="00177777"/>
    <w:rsid w:val="00184984"/>
    <w:rsid w:val="001908E7"/>
    <w:rsid w:val="00190D4C"/>
    <w:rsid w:val="00195A91"/>
    <w:rsid w:val="00197AF6"/>
    <w:rsid w:val="001A19B1"/>
    <w:rsid w:val="001A19F9"/>
    <w:rsid w:val="001A3327"/>
    <w:rsid w:val="001A41B6"/>
    <w:rsid w:val="001B0947"/>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C1AD2"/>
    <w:rsid w:val="002C53F6"/>
    <w:rsid w:val="002D1DBD"/>
    <w:rsid w:val="002D343F"/>
    <w:rsid w:val="002D392C"/>
    <w:rsid w:val="002D5159"/>
    <w:rsid w:val="002D630C"/>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77E8"/>
    <w:rsid w:val="004F38C0"/>
    <w:rsid w:val="004F4376"/>
    <w:rsid w:val="004F60A9"/>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E2"/>
    <w:rsid w:val="00613D0D"/>
    <w:rsid w:val="00615EB8"/>
    <w:rsid w:val="0061796A"/>
    <w:rsid w:val="00620D47"/>
    <w:rsid w:val="00621733"/>
    <w:rsid w:val="00621A04"/>
    <w:rsid w:val="00622EE7"/>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C0"/>
    <w:rsid w:val="007F18A8"/>
    <w:rsid w:val="007F1B8F"/>
    <w:rsid w:val="007F36C0"/>
    <w:rsid w:val="007F4562"/>
    <w:rsid w:val="007F5B77"/>
    <w:rsid w:val="008022C2"/>
    <w:rsid w:val="008035D4"/>
    <w:rsid w:val="008040A1"/>
    <w:rsid w:val="00805FCA"/>
    <w:rsid w:val="008061D2"/>
    <w:rsid w:val="008062B2"/>
    <w:rsid w:val="00810A3D"/>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7C59"/>
    <w:rsid w:val="00A6323B"/>
    <w:rsid w:val="00A641C0"/>
    <w:rsid w:val="00A64C28"/>
    <w:rsid w:val="00A653AF"/>
    <w:rsid w:val="00A65EBE"/>
    <w:rsid w:val="00A7237F"/>
    <w:rsid w:val="00A7669E"/>
    <w:rsid w:val="00A80814"/>
    <w:rsid w:val="00A80DC8"/>
    <w:rsid w:val="00A84083"/>
    <w:rsid w:val="00A86B69"/>
    <w:rsid w:val="00A8793D"/>
    <w:rsid w:val="00A918B3"/>
    <w:rsid w:val="00A92D7D"/>
    <w:rsid w:val="00A93072"/>
    <w:rsid w:val="00A962A3"/>
    <w:rsid w:val="00A97462"/>
    <w:rsid w:val="00AA1F0A"/>
    <w:rsid w:val="00AA2A9F"/>
    <w:rsid w:val="00AA3AB4"/>
    <w:rsid w:val="00AA5A42"/>
    <w:rsid w:val="00AB0710"/>
    <w:rsid w:val="00AB157B"/>
    <w:rsid w:val="00AB22F5"/>
    <w:rsid w:val="00AB2635"/>
    <w:rsid w:val="00AB42E9"/>
    <w:rsid w:val="00AB5DBD"/>
    <w:rsid w:val="00AC06F7"/>
    <w:rsid w:val="00AC1960"/>
    <w:rsid w:val="00AC237B"/>
    <w:rsid w:val="00AC4672"/>
    <w:rsid w:val="00AC4A22"/>
    <w:rsid w:val="00AC6C0F"/>
    <w:rsid w:val="00AC7292"/>
    <w:rsid w:val="00AC7B29"/>
    <w:rsid w:val="00AD5F10"/>
    <w:rsid w:val="00AD60AC"/>
    <w:rsid w:val="00AD62B6"/>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26297"/>
    <w:rsid w:val="00B33844"/>
    <w:rsid w:val="00B34B4E"/>
    <w:rsid w:val="00B41290"/>
    <w:rsid w:val="00B4261C"/>
    <w:rsid w:val="00B43B05"/>
    <w:rsid w:val="00B47904"/>
    <w:rsid w:val="00B50218"/>
    <w:rsid w:val="00B52463"/>
    <w:rsid w:val="00B52B80"/>
    <w:rsid w:val="00B53154"/>
    <w:rsid w:val="00B558E6"/>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52CD1"/>
    <w:rsid w:val="00C5392F"/>
    <w:rsid w:val="00C53ADD"/>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775"/>
    <w:rsid w:val="00CA23F6"/>
    <w:rsid w:val="00CA4702"/>
    <w:rsid w:val="00CA683B"/>
    <w:rsid w:val="00CB0026"/>
    <w:rsid w:val="00CB0757"/>
    <w:rsid w:val="00CB10BD"/>
    <w:rsid w:val="00CB25C3"/>
    <w:rsid w:val="00CB3DC9"/>
    <w:rsid w:val="00CB4318"/>
    <w:rsid w:val="00CB6832"/>
    <w:rsid w:val="00CB71B2"/>
    <w:rsid w:val="00CC27DF"/>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F25"/>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5AFF"/>
    <w:rsid w:val="00EA69C7"/>
    <w:rsid w:val="00EA7BFC"/>
    <w:rsid w:val="00EB33E7"/>
    <w:rsid w:val="00EB4BDC"/>
    <w:rsid w:val="00EB4D59"/>
    <w:rsid w:val="00EB5073"/>
    <w:rsid w:val="00EC2C0E"/>
    <w:rsid w:val="00EC589F"/>
    <w:rsid w:val="00EC64DB"/>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281D"/>
    <w:rsid w:val="00F7343B"/>
    <w:rsid w:val="00F73E27"/>
    <w:rsid w:val="00F7421A"/>
    <w:rsid w:val="00F76762"/>
    <w:rsid w:val="00F76D63"/>
    <w:rsid w:val="00F8143F"/>
    <w:rsid w:val="00F85144"/>
    <w:rsid w:val="00F90BA2"/>
    <w:rsid w:val="00F90F1A"/>
    <w:rsid w:val="00F91A14"/>
    <w:rsid w:val="00F922D8"/>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9C20C"/>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onar">
    <w:name w:val="Mention"/>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08F10-1DF2-4C36-A525-1FD4C6BB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34</TotalTime>
  <Pages>8</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4</cp:revision>
  <cp:lastPrinted>2017-01-26T10:54:00Z</cp:lastPrinted>
  <dcterms:created xsi:type="dcterms:W3CDTF">2018-02-14T15:10:00Z</dcterms:created>
  <dcterms:modified xsi:type="dcterms:W3CDTF">2018-02-16T14:24:00Z</dcterms:modified>
</cp:coreProperties>
</file>