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60"/>
                <w:szCs w:val="60"/>
                <w:rtl w:val="0"/>
              </w:rPr>
              <w:t xml:space="preserve">Prueba de Caja Negra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“Aplicación web para gestión de notas de estudiantes”</w:t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44"/>
                <w:szCs w:val="44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Anchapaxi Dayana</w:t>
            </w:r>
          </w:p>
          <w:p w:rsidR="00000000" w:rsidDel="00000000" w:rsidP="00000000" w:rsidRDefault="00000000" w:rsidRPr="00000000" w14:paraId="0000000B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Ayo Dennis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Chafla Karem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Vizuete María José</w:t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Agosto ,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0" w:line="259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Validación de registro de alumnos</w:t>
      </w:r>
    </w:p>
    <w:p w:rsidR="00000000" w:rsidDel="00000000" w:rsidP="00000000" w:rsidRDefault="00000000" w:rsidRPr="00000000" w14:paraId="0000001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0" w:line="259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1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123"/>
        <w:gridCol w:w="2370"/>
        <w:gridCol w:w="1980"/>
        <w:gridCol w:w="2040"/>
        <w:tblGridChange w:id="0">
          <w:tblGrid>
            <w:gridCol w:w="2123"/>
            <w:gridCol w:w="2370"/>
            <w:gridCol w:w="1980"/>
            <w:gridCol w:w="20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CLASE DE EQUIVALENCIA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EC1: n== nombreBase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Juan 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EC2: n!=nombreBase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-----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EC1: a== apellidoBase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Zapata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EC2: a!=apellidoBase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-----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°</w:t>
            </w:r>
            <w:r w:rsidDel="00000000" w:rsidR="00000000" w:rsidRPr="00000000">
              <w:rPr>
                <w:rtl w:val="0"/>
              </w:rPr>
              <w:t xml:space="preserve"> de lista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EC1: nl== listaBase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EC2: n!=listaBase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-----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Sexo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EC1: s== sexoBase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Masculino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EC2: s!=sexoBase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-----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Validación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 n &amp;&amp;  a &amp;&amp; nl &amp;&amp; s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Juan &amp;&amp; Zapata &amp;&amp; 24 &amp;&amp; Masculino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 n! &amp;&amp; a &amp;&amp; nl &amp;&amp; s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------- &amp;&amp; Zapata &amp;&amp; 24 &amp;&amp; Masculino 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 n &amp;&amp; a! &amp;&amp; nl &amp;&amp; s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Juan &amp;&amp; ----- &amp;&amp; 24 &amp;&amp; Masculino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 n &amp;&amp; a &amp;&amp; nl ! &amp;&amp; s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Juan &amp;&amp; Zapata &amp;&amp; --- &amp;&amp; Masculino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 n &amp;&amp; a &amp;&amp; nl &amp;&amp; s!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Juan &amp;&amp; Zapata &amp;&amp; 24 &amp;&amp; ------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 n! &amp;&amp; a! &amp;&amp; nl! &amp;&amp; s!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--------- &amp;&amp; ------- &amp;&amp; ----------- &amp;&amp; --------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Datos correctos</w:t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3875" cy="2338705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972" l="9100" r="10652" t="1516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5192" cy="2029142"/>
            <wp:effectExtent b="0" l="0" r="0" t="0"/>
            <wp:docPr id="5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9244" l="0" r="16825" t="13291"/>
                    <a:stretch>
                      <a:fillRect/>
                    </a:stretch>
                  </pic:blipFill>
                  <pic:spPr>
                    <a:xfrm>
                      <a:off x="0" y="0"/>
                      <a:ext cx="5205192" cy="202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Campo nombre o apellido vacío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9615" cy="2381250"/>
            <wp:effectExtent b="0" l="0" r="0" t="0"/>
            <wp:docPr id="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7658" l="6631" r="9248" t="14229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0088" cy="2371725"/>
            <wp:effectExtent b="0" l="0" r="0" t="0"/>
            <wp:docPr id="5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719" l="6919" r="10123" t="15479"/>
                    <a:stretch>
                      <a:fillRect/>
                    </a:stretch>
                  </pic:blipFill>
                  <pic:spPr>
                    <a:xfrm>
                      <a:off x="0" y="0"/>
                      <a:ext cx="4480088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Campo Género vacío</w:t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5800" cy="2395855"/>
            <wp:effectExtent b="0" l="0" r="0" t="0"/>
            <wp:docPr id="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345" l="6278" r="10484" t="139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9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Campo sección vacío</w:t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86250" cy="2329180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346" l="6984" r="13661" t="1610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2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Todos los campos vacíos</w:t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1950" cy="2376805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719" l="10864" r="11887" t="151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7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3F15AA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F15AA"/>
    <w:pPr>
      <w:keepNext w:val="1"/>
      <w:keepLines w:val="1"/>
      <w:spacing w:after="0" w:before="40" w:line="259" w:lineRule="auto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qFormat w:val="1"/>
    <w:rsid w:val="00ED37EF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link w:val="PrrafodelistaCar"/>
    <w:uiPriority w:val="34"/>
    <w:qFormat w:val="1"/>
    <w:rsid w:val="009F0A91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143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14381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 w:val="1"/>
    <w:rsid w:val="006F2669"/>
    <w:pPr>
      <w:spacing w:after="0" w:line="240" w:lineRule="auto"/>
    </w:pPr>
    <w:rPr>
      <w:rFonts w:cs="Times New Roman" w:eastAsia="Times New Roman"/>
    </w:rPr>
  </w:style>
  <w:style w:type="character" w:styleId="SinespaciadoCar" w:customStyle="1">
    <w:name w:val="Sin espaciado Car"/>
    <w:link w:val="Sinespaciado"/>
    <w:uiPriority w:val="1"/>
    <w:rsid w:val="006F2669"/>
    <w:rPr>
      <w:rFonts w:ascii="Calibri" w:cs="Times New Roman" w:eastAsia="Times New Roman" w:hAnsi="Calibri"/>
    </w:rPr>
  </w:style>
  <w:style w:type="character" w:styleId="TtuloCar" w:customStyle="1">
    <w:name w:val="Título Car"/>
    <w:basedOn w:val="Fuentedeprrafopredeter"/>
    <w:link w:val="Ttulo"/>
    <w:rsid w:val="00ED37EF"/>
    <w:rPr>
      <w:rFonts w:ascii="Arial" w:cs="Times New Roman" w:eastAsia="Times New Roman" w:hAnsi="Arial"/>
      <w:b w:val="1"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1AC"/>
  </w:style>
  <w:style w:type="character" w:styleId="Ttulo3Car" w:customStyle="1">
    <w:name w:val="Título 3 Car"/>
    <w:basedOn w:val="Fuentedeprrafopredeter"/>
    <w:link w:val="Ttulo3"/>
    <w:uiPriority w:val="9"/>
    <w:rsid w:val="003F15AA"/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cuadrcula5oscura-nfasis51" w:customStyle="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3F15A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0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color="auto" w:fill="dbee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bacc6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bacc6" w:val="clear"/>
      </w:tcPr>
    </w:tblStylePr>
    <w:tblStylePr w:type="band1Vert">
      <w:tblPr/>
      <w:tcPr>
        <w:shd w:color="auto" w:fill="b7dde8" w:val="clear"/>
      </w:tcPr>
    </w:tblStylePr>
    <w:tblStylePr w:type="band1Horz">
      <w:tblPr/>
      <w:tcPr>
        <w:shd w:color="auto" w:fill="b7dde8" w:val="clear"/>
      </w:tcPr>
    </w:tblStylePr>
  </w:style>
  <w:style w:type="table" w:styleId="a1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color="auto" w:fill="dbeef3" w:val="clear"/>
    </w:tcPr>
  </w:style>
  <w:style w:type="table" w:styleId="a2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color="auto" w:fill="dbee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bacc6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bacc6" w:val="clear"/>
      </w:tcPr>
    </w:tblStylePr>
    <w:tblStylePr w:type="band1Vert">
      <w:tblPr/>
      <w:tcPr>
        <w:shd w:color="auto" w:fill="b7dde8" w:val="clear"/>
      </w:tcPr>
    </w:tblStylePr>
    <w:tblStylePr w:type="band1Horz">
      <w:tblPr/>
      <w:tcPr>
        <w:shd w:color="auto" w:fill="b7dde8" w:val="clear"/>
      </w:tcPr>
    </w:tblStylePr>
  </w:style>
  <w:style w:type="table" w:styleId="a3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color="auto" w:fill="dbeef3" w:val="clear"/>
    </w:tcPr>
  </w:style>
  <w:style w:type="table" w:styleId="a4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color="auto" w:fill="dbeef3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4bacc6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4bacc6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4bacc6" w:val="clear"/>
      </w:tcPr>
    </w:tblStylePr>
    <w:tblStylePr w:type="band1Vert">
      <w:tblPr/>
      <w:tcPr>
        <w:shd w:color="auto" w:fill="b7dde8" w:val="clear"/>
      </w:tcPr>
    </w:tblStylePr>
    <w:tblStylePr w:type="band1Horz">
      <w:tblPr/>
      <w:tcPr>
        <w:shd w:color="auto" w:fill="b7dde8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6+NviiyMtgzrX8jBPGhBDohY2g==">AMUW2mUO069khQLXdxTbX1EsdvZzHc9Dxut/zY5nokt7oxVwMm480FRoWcJpohQE05PDf65dnBRj55OEyt/WJxX5MJ9s7D5pixaFlfDolRJvFtWvwO2097Dbde4HbJq0/k41DHkCAQUO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2016-07-04T05:14:00Z</dcterms:created>
  <dc:creator>NGUERRON</dc:creator>
</cp:coreProperties>
</file>