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7166" w14:textId="77777777" w:rsidR="00C930B0" w:rsidRDefault="00000000">
      <w:pPr>
        <w:spacing w:after="360"/>
      </w:pPr>
      <w:r>
        <w:rPr>
          <w:b/>
          <w:sz w:val="28"/>
        </w:rPr>
        <w:t>Evaluación a Juan Luis del Valle</w:t>
      </w:r>
    </w:p>
    <w:p w14:paraId="0D933EBC" w14:textId="77777777" w:rsidR="00C930B0" w:rsidRDefault="00000000">
      <w:pPr>
        <w:spacing w:after="720"/>
        <w:jc w:val="both"/>
      </w:pPr>
      <w:r>
        <w:t>Juan Luis ha vuelto a destacar en este ejercicio por su iniciativa y su capacidad de liderazgo a la hora de organizar el trabajo y proponer el enfoque más adecuado para cada parte del sistema. Su comprensión rápida de los conceptos de ONC RPC y su aportación en el diseño del proxy cliente han sido determinantes para que la integración entre el cliente y el servidor resultara limpia y coherente. Ha estado siempre disponible para resolver dudas y debatir las decisiones de diseño con criterio, lo que ha facilitado enormemente la coordinación a lo largo de todo el proyecto. Gracias a su implicación constante hemos podido completar todos los objetivos del ejercicio con garantías y dentro del plazo previsto. Ha sido, una vez más, un placer trabajar junto a él y recomendaría sin dudarlo volver a colaborar en proyectos futuros.</w:t>
      </w:r>
    </w:p>
    <w:p w14:paraId="64DA5C41" w14:textId="77777777" w:rsidR="00C930B0" w:rsidRDefault="00000000" w:rsidP="006F14C7">
      <w:pPr>
        <w:spacing w:after="40"/>
        <w:jc w:val="right"/>
      </w:pPr>
      <w:r>
        <w:t>Firmado:</w:t>
      </w:r>
    </w:p>
    <w:p w14:paraId="28121F07" w14:textId="77777777" w:rsidR="00C930B0" w:rsidRDefault="00000000" w:rsidP="006F14C7">
      <w:pPr>
        <w:spacing w:after="40"/>
        <w:jc w:val="right"/>
      </w:pPr>
      <w:r>
        <w:t>David Sierra Fernández</w:t>
      </w:r>
    </w:p>
    <w:p w14:paraId="5A3D1B38" w14:textId="77777777" w:rsidR="00C930B0" w:rsidRDefault="00000000" w:rsidP="006F14C7">
      <w:pPr>
        <w:spacing w:after="40"/>
        <w:jc w:val="right"/>
      </w:pPr>
      <w:r>
        <w:t>NIA: 100471913</w:t>
      </w:r>
    </w:p>
    <w:p w14:paraId="754A1EB7" w14:textId="77777777" w:rsidR="00C930B0" w:rsidRDefault="00000000" w:rsidP="006F14C7">
      <w:pPr>
        <w:spacing w:after="40"/>
        <w:jc w:val="right"/>
      </w:pPr>
      <w:r>
        <w:t>25/04/2026</w:t>
      </w:r>
    </w:p>
    <w:sectPr w:rsidR="00C930B0" w:rsidSect="00034616">
      <w:pgSz w:w="11906" w:h="16838"/>
      <w:pgMar w:top="2268" w:right="141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925379">
    <w:abstractNumId w:val="8"/>
  </w:num>
  <w:num w:numId="2" w16cid:durableId="2052070906">
    <w:abstractNumId w:val="6"/>
  </w:num>
  <w:num w:numId="3" w16cid:durableId="109739868">
    <w:abstractNumId w:val="5"/>
  </w:num>
  <w:num w:numId="4" w16cid:durableId="911693200">
    <w:abstractNumId w:val="4"/>
  </w:num>
  <w:num w:numId="5" w16cid:durableId="1052533604">
    <w:abstractNumId w:val="7"/>
  </w:num>
  <w:num w:numId="6" w16cid:durableId="1856188763">
    <w:abstractNumId w:val="3"/>
  </w:num>
  <w:num w:numId="7" w16cid:durableId="638875784">
    <w:abstractNumId w:val="2"/>
  </w:num>
  <w:num w:numId="8" w16cid:durableId="1139570545">
    <w:abstractNumId w:val="1"/>
  </w:num>
  <w:num w:numId="9" w16cid:durableId="136539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EBF"/>
    <w:rsid w:val="006F14C7"/>
    <w:rsid w:val="00AA1D8D"/>
    <w:rsid w:val="00B47730"/>
    <w:rsid w:val="00C930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BD76A"/>
  <w14:defaultImageDpi w14:val="300"/>
  <w15:docId w15:val="{2950ADA8-59F8-45EE-A595-67BD6237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Sierra Fernández</cp:lastModifiedBy>
  <cp:revision>3</cp:revision>
  <dcterms:created xsi:type="dcterms:W3CDTF">2013-12-23T23:15:00Z</dcterms:created>
  <dcterms:modified xsi:type="dcterms:W3CDTF">2026-04-25T17:40:00Z</dcterms:modified>
  <cp:category/>
</cp:coreProperties>
</file>