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40" w:line="432"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97500" cy="1600200"/>
            <wp:effectExtent b="0" l="0" r="0" t="0"/>
            <wp:docPr descr="Resultado de imagen de uc3m logo" id="1" name="image1.png"/>
            <a:graphic>
              <a:graphicData uri="http://schemas.openxmlformats.org/drawingml/2006/picture">
                <pic:pic>
                  <pic:nvPicPr>
                    <pic:cNvPr descr="Resultado de imagen de uc3m logo" id="0" name="image1.png"/>
                    <pic:cNvPicPr preferRelativeResize="0"/>
                  </pic:nvPicPr>
                  <pic:blipFill>
                    <a:blip r:embed="rId6"/>
                    <a:srcRect b="0" l="0" r="0" t="0"/>
                    <a:stretch>
                      <a:fillRect/>
                    </a:stretch>
                  </pic:blipFill>
                  <pic:spPr>
                    <a:xfrm>
                      <a:off x="0" y="0"/>
                      <a:ext cx="53975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line="432" w:lineRule="auto"/>
        <w:jc w:val="center"/>
        <w:rPr>
          <w:rFonts w:ascii="Times New Roman" w:cs="Times New Roman" w:eastAsia="Times New Roman" w:hAnsi="Times New Roman"/>
          <w:color w:val="808080"/>
          <w:sz w:val="48"/>
          <w:szCs w:val="48"/>
        </w:rPr>
      </w:pPr>
      <w:r w:rsidDel="00000000" w:rsidR="00000000" w:rsidRPr="00000000">
        <w:rPr>
          <w:rFonts w:ascii="Times New Roman" w:cs="Times New Roman" w:eastAsia="Times New Roman" w:hAnsi="Times New Roman"/>
          <w:color w:val="808080"/>
          <w:sz w:val="48"/>
          <w:szCs w:val="48"/>
          <w:rtl w:val="0"/>
        </w:rPr>
        <w:t xml:space="preserve">Universidad Carlos III</w:t>
      </w:r>
    </w:p>
    <w:p w:rsidR="00000000" w:rsidDel="00000000" w:rsidP="00000000" w:rsidRDefault="00000000" w:rsidRPr="00000000" w14:paraId="00000006">
      <w:pPr>
        <w:spacing w:line="432" w:lineRule="auto"/>
        <w:jc w:val="center"/>
        <w:rPr>
          <w:rFonts w:ascii="Times New Roman" w:cs="Times New Roman" w:eastAsia="Times New Roman" w:hAnsi="Times New Roman"/>
          <w:color w:val="a6a6a6"/>
          <w:sz w:val="40"/>
          <w:szCs w:val="40"/>
        </w:rPr>
      </w:pPr>
      <w:r w:rsidDel="00000000" w:rsidR="00000000" w:rsidRPr="00000000">
        <w:rPr>
          <w:rFonts w:ascii="Times New Roman" w:cs="Times New Roman" w:eastAsia="Times New Roman" w:hAnsi="Times New Roman"/>
          <w:color w:val="808080"/>
          <w:sz w:val="40"/>
          <w:szCs w:val="40"/>
          <w:rtl w:val="0"/>
        </w:rPr>
        <w:t xml:space="preserve">Sistemas Distribuidos</w:t>
        <w:br w:type="textWrapping"/>
      </w:r>
      <w:r w:rsidDel="00000000" w:rsidR="00000000" w:rsidRPr="00000000">
        <w:rPr>
          <w:rFonts w:ascii="Times New Roman" w:cs="Times New Roman" w:eastAsia="Times New Roman" w:hAnsi="Times New Roman"/>
          <w:color w:val="a6a6a6"/>
          <w:sz w:val="40"/>
          <w:szCs w:val="40"/>
          <w:rtl w:val="0"/>
        </w:rPr>
        <w:t xml:space="preserve">Curso 2024-25</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line="432"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70c0"/>
          <w:sz w:val="44"/>
          <w:szCs w:val="44"/>
          <w:rtl w:val="0"/>
        </w:rPr>
        <w:t xml:space="preserve">Ejercicio Evaluable 1</w:t>
      </w: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line="432" w:lineRule="auto"/>
        <w:jc w:val="center"/>
        <w:rPr>
          <w:rFonts w:ascii="Times New Roman" w:cs="Times New Roman" w:eastAsia="Times New Roman" w:hAnsi="Times New Roman"/>
          <w:b w:val="1"/>
          <w:color w:val="404040"/>
          <w:sz w:val="24"/>
          <w:szCs w:val="24"/>
        </w:rPr>
      </w:pPr>
      <w:r w:rsidDel="00000000" w:rsidR="00000000" w:rsidRPr="00000000">
        <w:rPr>
          <w:rFonts w:ascii="Times New Roman" w:cs="Times New Roman" w:eastAsia="Times New Roman" w:hAnsi="Times New Roman"/>
          <w:color w:val="808080"/>
          <w:sz w:val="24"/>
          <w:szCs w:val="24"/>
          <w:rtl w:val="0"/>
        </w:rPr>
        <w:t xml:space="preserve">Miembros:</w:t>
      </w:r>
      <w:r w:rsidDel="00000000" w:rsidR="00000000" w:rsidRPr="00000000">
        <w:rPr>
          <w:rtl w:val="0"/>
        </w:rPr>
      </w:r>
    </w:p>
    <w:p w:rsidR="00000000" w:rsidDel="00000000" w:rsidP="00000000" w:rsidRDefault="00000000" w:rsidRPr="00000000" w14:paraId="0000000D">
      <w:pPr>
        <w:spacing w:line="432" w:lineRule="auto"/>
        <w:jc w:val="center"/>
        <w:rPr>
          <w:rFonts w:ascii="Times New Roman" w:cs="Times New Roman" w:eastAsia="Times New Roman" w:hAnsi="Times New Roman"/>
          <w:b w:val="1"/>
          <w:color w:val="404040"/>
          <w:sz w:val="24"/>
          <w:szCs w:val="24"/>
        </w:rPr>
      </w:pPr>
      <w:r w:rsidDel="00000000" w:rsidR="00000000" w:rsidRPr="00000000">
        <w:rPr>
          <w:rFonts w:ascii="Times New Roman" w:cs="Times New Roman" w:eastAsia="Times New Roman" w:hAnsi="Times New Roman"/>
          <w:b w:val="1"/>
          <w:sz w:val="24"/>
          <w:szCs w:val="24"/>
          <w:rtl w:val="0"/>
        </w:rPr>
        <w:t xml:space="preserve">Javier Díez </w:t>
      </w:r>
      <w:hyperlink r:id="rId7">
        <w:r w:rsidDel="00000000" w:rsidR="00000000" w:rsidRPr="00000000">
          <w:rPr>
            <w:rFonts w:ascii="Times New Roman" w:cs="Times New Roman" w:eastAsia="Times New Roman" w:hAnsi="Times New Roman"/>
            <w:b w:val="1"/>
            <w:color w:val="1155cc"/>
            <w:sz w:val="24"/>
            <w:szCs w:val="24"/>
            <w:u w:val="single"/>
            <w:rtl w:val="0"/>
          </w:rPr>
          <w:t xml:space="preserve">100495833@alumnos.uc3m.es</w:t>
        </w:r>
      </w:hyperlink>
      <w:r w:rsidDel="00000000" w:rsidR="00000000" w:rsidRPr="00000000">
        <w:rPr>
          <w:rFonts w:ascii="Times New Roman" w:cs="Times New Roman" w:eastAsia="Times New Roman" w:hAnsi="Times New Roman"/>
          <w:b w:val="1"/>
          <w:color w:val="404040"/>
          <w:sz w:val="24"/>
          <w:szCs w:val="24"/>
          <w:rtl w:val="0"/>
        </w:rPr>
        <w:t xml:space="preserve">  </w:t>
      </w:r>
    </w:p>
    <w:p w:rsidR="00000000" w:rsidDel="00000000" w:rsidP="00000000" w:rsidRDefault="00000000" w:rsidRPr="00000000" w14:paraId="0000000E">
      <w:pPr>
        <w:spacing w:line="432"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sz w:val="24"/>
          <w:szCs w:val="24"/>
          <w:rtl w:val="0"/>
        </w:rPr>
        <w:t xml:space="preserve">Mario Hidalgo </w:t>
      </w:r>
      <w:hyperlink r:id="rId8">
        <w:r w:rsidDel="00000000" w:rsidR="00000000" w:rsidRPr="00000000">
          <w:rPr>
            <w:rFonts w:ascii="Times New Roman" w:cs="Times New Roman" w:eastAsia="Times New Roman" w:hAnsi="Times New Roman"/>
            <w:b w:val="1"/>
            <w:color w:val="1155cc"/>
            <w:sz w:val="24"/>
            <w:szCs w:val="24"/>
            <w:u w:val="single"/>
            <w:rtl w:val="0"/>
          </w:rPr>
          <w:t xml:space="preserve">100495801@alumnos.uc3m.es</w:t>
        </w:r>
      </w:hyperlink>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br w:type="page"/>
      </w: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F">
          <w:pPr>
            <w:widowControl w:val="0"/>
            <w:tabs>
              <w:tab w:val="right" w:leader="none" w:pos="12000"/>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p7vqm71wm74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Resumen de diseño</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color w:val="000000"/>
              <w:u w:val="none"/>
            </w:rPr>
          </w:pPr>
          <w:hyperlink w:anchor="_k56l8kc3591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Gestión de almacenamiento y procesamiento de tuplas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color w:val="000000"/>
              <w:u w:val="none"/>
            </w:rPr>
          </w:pPr>
          <w:hyperlink w:anchor="_52no1iq27h0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Servidor concurrente</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color w:val="000000"/>
              <w:u w:val="none"/>
            </w:rPr>
          </w:pPr>
          <w:hyperlink w:anchor="_42xyq6kd1k1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Intermediario</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color w:val="000000"/>
              <w:u w:val="none"/>
            </w:rPr>
          </w:pPr>
          <w:hyperlink w:anchor="_xyw02okxdy9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Plan de pruebas</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b w:val="1"/>
              <w:color w:val="000000"/>
              <w:u w:val="none"/>
            </w:rPr>
          </w:pPr>
          <w:hyperlink w:anchor="_hzpz9qo6kq5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Compilación y generación del ejecutable</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spacing w:line="432" w:lineRule="auto"/>
        <w:jc w:val="center"/>
        <w:rPr>
          <w:rFonts w:ascii="Times New Roman" w:cs="Times New Roman" w:eastAsia="Times New Roman" w:hAnsi="Times New Roman"/>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after="80" w:line="432" w:lineRule="auto"/>
        <w:rPr>
          <w:b w:val="1"/>
        </w:rPr>
      </w:pPr>
      <w:bookmarkStart w:colFirst="0" w:colLast="0" w:name="_p7vqm71wm742" w:id="0"/>
      <w:bookmarkEnd w:id="0"/>
      <w:r w:rsidDel="00000000" w:rsidR="00000000" w:rsidRPr="00000000">
        <w:rPr>
          <w:b w:val="1"/>
          <w:rtl w:val="0"/>
        </w:rPr>
        <w:t xml:space="preserve">1</w:t>
      </w:r>
      <w:r w:rsidDel="00000000" w:rsidR="00000000" w:rsidRPr="00000000">
        <w:rPr>
          <w:b w:val="1"/>
          <w:rtl w:val="0"/>
        </w:rPr>
        <w:t xml:space="preserve">. Resumen de diseño</w:t>
      </w:r>
    </w:p>
    <w:p w:rsidR="00000000" w:rsidDel="00000000" w:rsidP="00000000" w:rsidRDefault="00000000" w:rsidRPr="00000000" w14:paraId="00000017">
      <w:pPr>
        <w:pStyle w:val="Heading2"/>
        <w:spacing w:before="280" w:line="432" w:lineRule="auto"/>
        <w:jc w:val="center"/>
        <w:rPr>
          <w:b w:val="1"/>
          <w:color w:val="000000"/>
        </w:rPr>
      </w:pPr>
      <w:bookmarkStart w:colFirst="0" w:colLast="0" w:name="_k56l8kc35912" w:id="1"/>
      <w:bookmarkEnd w:id="1"/>
      <w:r w:rsidDel="00000000" w:rsidR="00000000" w:rsidRPr="00000000">
        <w:rPr>
          <w:b w:val="1"/>
          <w:color w:val="000000"/>
          <w:rtl w:val="0"/>
        </w:rPr>
        <w:t xml:space="preserve">1. Gestión de almacenamiento y procesamiento de tuplas</w:t>
      </w:r>
    </w:p>
    <w:p w:rsidR="00000000" w:rsidDel="00000000" w:rsidP="00000000" w:rsidRDefault="00000000" w:rsidRPr="00000000" w14:paraId="00000018">
      <w:pPr>
        <w:spacing w:after="240" w:before="240" w:line="432" w:lineRule="auto"/>
        <w:rPr>
          <w:sz w:val="26"/>
          <w:szCs w:val="26"/>
        </w:rPr>
      </w:pPr>
      <w:r w:rsidDel="00000000" w:rsidR="00000000" w:rsidRPr="00000000">
        <w:rPr>
          <w:sz w:val="26"/>
          <w:szCs w:val="26"/>
          <w:rtl w:val="0"/>
        </w:rPr>
        <w:t xml:space="preserve">El fichero claves.c implementa una estructura de datos dinámica para almacenar y gestionar las tuplas de clave-valor. Se han utilizado estructuras como listas enlazadas o tablas hash para evitar un límite fijo en el número de elementos almacenados.</w:t>
        <w:br w:type="textWrapping"/>
        <w:t xml:space="preserve">Además, se elaboraron las funciones cuyos prototipos se han provisto en la práctica:</w:t>
      </w:r>
    </w:p>
    <w:p w:rsidR="00000000" w:rsidDel="00000000" w:rsidP="00000000" w:rsidRDefault="00000000" w:rsidRPr="00000000" w14:paraId="00000019">
      <w:pPr>
        <w:numPr>
          <w:ilvl w:val="0"/>
          <w:numId w:val="1"/>
        </w:numPr>
        <w:ind w:left="720" w:hanging="360"/>
        <w:rPr>
          <w:sz w:val="26"/>
          <w:szCs w:val="26"/>
        </w:rPr>
      </w:pPr>
      <w:r w:rsidDel="00000000" w:rsidR="00000000" w:rsidRPr="00000000">
        <w:rPr>
          <w:sz w:val="26"/>
          <w:szCs w:val="26"/>
          <w:rtl w:val="0"/>
        </w:rPr>
        <w:t xml:space="preserve">destroy(): Elimina todas las tuplas almacenadas anteriormente y permite inicializar el servicio.</w:t>
      </w:r>
    </w:p>
    <w:p w:rsidR="00000000" w:rsidDel="00000000" w:rsidP="00000000" w:rsidRDefault="00000000" w:rsidRPr="00000000" w14:paraId="0000001A">
      <w:pPr>
        <w:numPr>
          <w:ilvl w:val="0"/>
          <w:numId w:val="1"/>
        </w:numPr>
        <w:ind w:left="720" w:hanging="360"/>
        <w:rPr>
          <w:sz w:val="26"/>
          <w:szCs w:val="26"/>
        </w:rPr>
      </w:pPr>
      <w:r w:rsidDel="00000000" w:rsidR="00000000" w:rsidRPr="00000000">
        <w:rPr>
          <w:sz w:val="26"/>
          <w:szCs w:val="26"/>
          <w:rtl w:val="0"/>
        </w:rPr>
        <w:t xml:space="preserve">set_value(int key, char *value1, int N_value2, double *V_value2, struct Coord value3): Inserta una key nueva.</w:t>
      </w:r>
    </w:p>
    <w:p w:rsidR="00000000" w:rsidDel="00000000" w:rsidP="00000000" w:rsidRDefault="00000000" w:rsidRPr="00000000" w14:paraId="0000001B">
      <w:pPr>
        <w:numPr>
          <w:ilvl w:val="0"/>
          <w:numId w:val="1"/>
        </w:numPr>
        <w:ind w:left="720" w:hanging="360"/>
        <w:rPr>
          <w:sz w:val="26"/>
          <w:szCs w:val="26"/>
        </w:rPr>
      </w:pPr>
      <w:r w:rsidDel="00000000" w:rsidR="00000000" w:rsidRPr="00000000">
        <w:rPr>
          <w:sz w:val="26"/>
          <w:szCs w:val="26"/>
          <w:rtl w:val="0"/>
        </w:rPr>
        <w:t xml:space="preserve">get_value(int key, char *value1, int *N_value2, double *V_value2,</w:t>
        <w:br w:type="textWrapping"/>
        <w:t xml:space="preserve">struct Coord *value3): Permite obtener los valores asociados a la clave key</w:t>
      </w:r>
    </w:p>
    <w:p w:rsidR="00000000" w:rsidDel="00000000" w:rsidP="00000000" w:rsidRDefault="00000000" w:rsidRPr="00000000" w14:paraId="0000001C">
      <w:pPr>
        <w:numPr>
          <w:ilvl w:val="0"/>
          <w:numId w:val="1"/>
        </w:numPr>
        <w:ind w:left="720" w:hanging="360"/>
        <w:rPr>
          <w:sz w:val="26"/>
          <w:szCs w:val="26"/>
        </w:rPr>
      </w:pPr>
      <w:r w:rsidDel="00000000" w:rsidR="00000000" w:rsidRPr="00000000">
        <w:rPr>
          <w:sz w:val="26"/>
          <w:szCs w:val="26"/>
          <w:rtl w:val="0"/>
        </w:rPr>
        <w:t xml:space="preserve">modify_value(int key, char *value1, int N_value2, double *V_value2, struct Coord value3): Modifica los valores asociados a la clave key.</w:t>
      </w:r>
    </w:p>
    <w:p w:rsidR="00000000" w:rsidDel="00000000" w:rsidP="00000000" w:rsidRDefault="00000000" w:rsidRPr="00000000" w14:paraId="0000001D">
      <w:pPr>
        <w:numPr>
          <w:ilvl w:val="0"/>
          <w:numId w:val="1"/>
        </w:numPr>
        <w:ind w:left="720" w:hanging="360"/>
        <w:rPr>
          <w:sz w:val="26"/>
          <w:szCs w:val="26"/>
        </w:rPr>
      </w:pPr>
      <w:r w:rsidDel="00000000" w:rsidR="00000000" w:rsidRPr="00000000">
        <w:rPr>
          <w:sz w:val="26"/>
          <w:szCs w:val="26"/>
          <w:rtl w:val="0"/>
        </w:rPr>
        <w:t xml:space="preserve">delete_key(int key): elimina la key junto con sus valores asociados.</w:t>
      </w:r>
    </w:p>
    <w:p w:rsidR="00000000" w:rsidDel="00000000" w:rsidP="00000000" w:rsidRDefault="00000000" w:rsidRPr="00000000" w14:paraId="0000001E">
      <w:pPr>
        <w:numPr>
          <w:ilvl w:val="0"/>
          <w:numId w:val="1"/>
        </w:numPr>
        <w:ind w:left="720" w:hanging="360"/>
        <w:rPr>
          <w:sz w:val="26"/>
          <w:szCs w:val="26"/>
        </w:rPr>
      </w:pPr>
      <w:r w:rsidDel="00000000" w:rsidR="00000000" w:rsidRPr="00000000">
        <w:rPr>
          <w:sz w:val="26"/>
          <w:szCs w:val="26"/>
          <w:rtl w:val="0"/>
        </w:rPr>
        <w:t xml:space="preserve">exist(int key): devuelve 1 si la key existe o 0 si no.</w:t>
      </w:r>
    </w:p>
    <w:p w:rsidR="00000000" w:rsidDel="00000000" w:rsidP="00000000" w:rsidRDefault="00000000" w:rsidRPr="00000000" w14:paraId="0000001F">
      <w:pPr>
        <w:rPr>
          <w:sz w:val="26"/>
          <w:szCs w:val="26"/>
        </w:rPr>
      </w:pPr>
      <w:r w:rsidDel="00000000" w:rsidR="00000000" w:rsidRPr="00000000">
        <w:rPr>
          <w:rtl w:val="0"/>
        </w:rPr>
      </w:r>
    </w:p>
    <w:p w:rsidR="00000000" w:rsidDel="00000000" w:rsidP="00000000" w:rsidRDefault="00000000" w:rsidRPr="00000000" w14:paraId="00000020">
      <w:pPr>
        <w:rPr>
          <w:sz w:val="26"/>
          <w:szCs w:val="26"/>
        </w:rPr>
      </w:pPr>
      <w:r w:rsidDel="00000000" w:rsidR="00000000" w:rsidRPr="00000000">
        <w:rPr>
          <w:rtl w:val="0"/>
        </w:rPr>
      </w:r>
    </w:p>
    <w:p w:rsidR="00000000" w:rsidDel="00000000" w:rsidP="00000000" w:rsidRDefault="00000000" w:rsidRPr="00000000" w14:paraId="00000021">
      <w:pPr>
        <w:pStyle w:val="Heading2"/>
        <w:jc w:val="center"/>
        <w:rPr>
          <w:b w:val="1"/>
        </w:rPr>
      </w:pPr>
      <w:bookmarkStart w:colFirst="0" w:colLast="0" w:name="_52no1iq27h05" w:id="2"/>
      <w:bookmarkEnd w:id="2"/>
      <w:r w:rsidDel="00000000" w:rsidR="00000000" w:rsidRPr="00000000">
        <w:rPr>
          <w:b w:val="1"/>
          <w:rtl w:val="0"/>
        </w:rPr>
        <w:t xml:space="preserve">2. Servidor concurrente</w:t>
      </w:r>
    </w:p>
    <w:p w:rsidR="00000000" w:rsidDel="00000000" w:rsidP="00000000" w:rsidRDefault="00000000" w:rsidRPr="00000000" w14:paraId="00000022">
      <w:pPr>
        <w:rPr>
          <w:sz w:val="26"/>
          <w:szCs w:val="26"/>
        </w:rPr>
      </w:pPr>
      <w:r w:rsidDel="00000000" w:rsidR="00000000" w:rsidRPr="00000000">
        <w:rPr>
          <w:sz w:val="26"/>
          <w:szCs w:val="26"/>
          <w:rtl w:val="0"/>
        </w:rPr>
        <w:t xml:space="preserve">El archivo servidor-mq.c se encarga de gestionar la comunicación con los clientes mediante colas de mensajes POSIX y procesando sus peticiones de forma concurrente.</w:t>
      </w:r>
    </w:p>
    <w:p w:rsidR="00000000" w:rsidDel="00000000" w:rsidP="00000000" w:rsidRDefault="00000000" w:rsidRPr="00000000" w14:paraId="00000023">
      <w:pPr>
        <w:rPr>
          <w:sz w:val="26"/>
          <w:szCs w:val="26"/>
        </w:rPr>
      </w:pPr>
      <w:r w:rsidDel="00000000" w:rsidR="00000000" w:rsidRPr="00000000">
        <w:rPr>
          <w:sz w:val="26"/>
          <w:szCs w:val="26"/>
          <w:rtl w:val="0"/>
        </w:rPr>
        <w:t xml:space="preserve">El servidor se encuentra en un bucle infinito esperando peticiones de clientes. Cuando encuentra una petición, crea un hilo (aquí se encuentra la concurrencia del servidor) para manejar la solicitud en claves.c y, cuando la termina, se elimina. Cada petición se procesa con un switch case y se envía de vuelta al cliente por su cola de mensajes</w:t>
      </w:r>
    </w:p>
    <w:p w:rsidR="00000000" w:rsidDel="00000000" w:rsidP="00000000" w:rsidRDefault="00000000" w:rsidRPr="00000000" w14:paraId="00000024">
      <w:pPr>
        <w:rPr>
          <w:sz w:val="26"/>
          <w:szCs w:val="26"/>
        </w:rPr>
      </w:pPr>
      <w:r w:rsidDel="00000000" w:rsidR="00000000" w:rsidRPr="00000000">
        <w:rPr>
          <w:rtl w:val="0"/>
        </w:rPr>
      </w:r>
    </w:p>
    <w:p w:rsidR="00000000" w:rsidDel="00000000" w:rsidP="00000000" w:rsidRDefault="00000000" w:rsidRPr="00000000" w14:paraId="00000025">
      <w:pPr>
        <w:pStyle w:val="Heading2"/>
        <w:jc w:val="center"/>
        <w:rPr>
          <w:b w:val="1"/>
        </w:rPr>
      </w:pPr>
      <w:bookmarkStart w:colFirst="0" w:colLast="0" w:name="_42xyq6kd1k13" w:id="3"/>
      <w:bookmarkEnd w:id="3"/>
      <w:r w:rsidDel="00000000" w:rsidR="00000000" w:rsidRPr="00000000">
        <w:rPr>
          <w:b w:val="1"/>
          <w:rtl w:val="0"/>
        </w:rPr>
        <w:t xml:space="preserve">3. Intermediario</w:t>
      </w:r>
    </w:p>
    <w:p w:rsidR="00000000" w:rsidDel="00000000" w:rsidP="00000000" w:rsidRDefault="00000000" w:rsidRPr="00000000" w14:paraId="00000026">
      <w:pPr>
        <w:rPr>
          <w:sz w:val="26"/>
          <w:szCs w:val="26"/>
        </w:rPr>
      </w:pPr>
      <w:r w:rsidDel="00000000" w:rsidR="00000000" w:rsidRPr="00000000">
        <w:rPr>
          <w:sz w:val="26"/>
          <w:szCs w:val="26"/>
          <w:rtl w:val="0"/>
        </w:rPr>
        <w:t xml:space="preserve">El archivo proxy-mq.c actúa como intermediario entre el cliente y el servidor. Se encarga de interceptar las solicitudes del cliente y envía las solicitudes al servidor mediante colas de mensajes para que el servidor lo pueda comprender. El proxy es posible ya que el cliente solo se preocupa por la interfaz entre los mensajes y no el cómo se envían y reciben datos.</w:t>
      </w:r>
    </w:p>
    <w:p w:rsidR="00000000" w:rsidDel="00000000" w:rsidP="00000000" w:rsidRDefault="00000000" w:rsidRPr="00000000" w14:paraId="00000027">
      <w:pPr>
        <w:rPr>
          <w:sz w:val="26"/>
          <w:szCs w:val="26"/>
        </w:rPr>
      </w:pPr>
      <w:r w:rsidDel="00000000" w:rsidR="00000000" w:rsidRPr="00000000">
        <w:rPr>
          <w:sz w:val="26"/>
          <w:szCs w:val="26"/>
          <w:rtl w:val="0"/>
        </w:rPr>
        <w:t xml:space="preserve">La biblioteca dinámica libclaves.so se obtiene al compilar este archivo y sirve para que el cliente pueda acceder a estas funciones sin necesidad de recompilarlas.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2"/>
        <w:jc w:val="center"/>
        <w:rPr>
          <w:b w:val="1"/>
        </w:rPr>
      </w:pPr>
      <w:bookmarkStart w:colFirst="0" w:colLast="0" w:name="_xyw02okxdy95" w:id="4"/>
      <w:bookmarkEnd w:id="4"/>
      <w:r w:rsidDel="00000000" w:rsidR="00000000" w:rsidRPr="00000000">
        <w:rPr>
          <w:b w:val="1"/>
          <w:rtl w:val="0"/>
        </w:rPr>
        <w:t xml:space="preserve">4. Plan de pruebas</w:t>
      </w:r>
    </w:p>
    <w:p w:rsidR="00000000" w:rsidDel="00000000" w:rsidP="00000000" w:rsidRDefault="00000000" w:rsidRPr="00000000" w14:paraId="0000002A">
      <w:pPr>
        <w:jc w:val="center"/>
        <w:rPr>
          <w:sz w:val="26"/>
          <w:szCs w:val="26"/>
        </w:rPr>
      </w:pPr>
      <w:r w:rsidDel="00000000" w:rsidR="00000000" w:rsidRPr="00000000">
        <w:rPr>
          <w:rtl w:val="0"/>
        </w:rPr>
      </w:r>
    </w:p>
    <w:p w:rsidR="00000000" w:rsidDel="00000000" w:rsidP="00000000" w:rsidRDefault="00000000" w:rsidRPr="00000000" w14:paraId="0000002B">
      <w:pPr>
        <w:rPr>
          <w:sz w:val="26"/>
          <w:szCs w:val="26"/>
        </w:rPr>
      </w:pPr>
      <w:r w:rsidDel="00000000" w:rsidR="00000000" w:rsidRPr="00000000">
        <w:rPr>
          <w:sz w:val="26"/>
          <w:szCs w:val="26"/>
          <w:rtl w:val="0"/>
        </w:rPr>
        <w:t xml:space="preserve">Finalmente hemos desarrollado el archivo el archivo app-cliente.c. Este código contiene 11 casos de pruebas distintas para comprobar el correcto funcionamiento del proyecto.</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tbl>
      <w:tblPr>
        <w:tblStyle w:val="Table1"/>
        <w:tblW w:w="9660.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805"/>
        <w:gridCol w:w="2610"/>
        <w:gridCol w:w="1800"/>
        <w:gridCol w:w="1800"/>
        <w:tblGridChange w:id="0">
          <w:tblGrid>
            <w:gridCol w:w="645"/>
            <w:gridCol w:w="2805"/>
            <w:gridCol w:w="2610"/>
            <w:gridCol w:w="180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Llamada 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Mensaje recibido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Mensaje esperado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Verificar que destroy elimina todas las claves, incluso cuando no existen.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destroy()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destroy() retornó: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destroy() retornó: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Verificar que exist de 0 cuando no exista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exist(5)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Insertar una clave con set_value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set_value(keys[i], v1, 3, v2, 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Insertar clave duplicada con set_value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set_value(3, v1, 3, v2, 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Obtener valores existentes con get_value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get_value(keys[i], value1, &amp;N_value2, V_value2, &amp;value3)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Verificar que de un error cuando se hace un get_value de un valor inexistente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get_value(100, value1, &amp;N_value2, V_value2, &amp;value3)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Modificar un valor de una clave existente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modify_value(4, new_v1, 2, new_v2, new_v3)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Modificar un valor de una clave inexistente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modify_value(200, new_v1, 2, new_v2, new_v3)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value1 &gt; 255 carácteres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set_value(10, MAX_STR_LEN + 50, 3, v2, 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N_value2 =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set_value(11, v1, 0, v2, 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N_value2 &gt; tamaño max vector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set_value(12, v1, MAX_VECTOR+1, v2, 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Verificar que exist de 1 cuando exista la 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exist(keys[i])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Eliminar clave existente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delete_key(2)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exist(2)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Eliminar clave inexistente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delete_key(300)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Verificar límites value1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set_value(50, 256, 3, v2, 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Verificar límites N_value2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set_value(51, 270, 3, v2, v3)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Verificar el funcionamiento de destroy() cuando existan claves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destroy()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1"/>
        <w:rPr>
          <w:b w:val="1"/>
        </w:rPr>
      </w:pPr>
      <w:bookmarkStart w:colFirst="0" w:colLast="0" w:name="_hzpz9qo6kq5s" w:id="5"/>
      <w:bookmarkEnd w:id="5"/>
      <w:r w:rsidDel="00000000" w:rsidR="00000000" w:rsidRPr="00000000">
        <w:rPr>
          <w:b w:val="1"/>
          <w:rtl w:val="0"/>
        </w:rPr>
        <w:t xml:space="preserve">2. Compilación y generación del ejecutable</w:t>
      </w:r>
    </w:p>
    <w:p w:rsidR="00000000" w:rsidDel="00000000" w:rsidP="00000000" w:rsidRDefault="00000000" w:rsidRPr="00000000" w14:paraId="0000008D">
      <w:pPr>
        <w:rPr>
          <w:sz w:val="26"/>
          <w:szCs w:val="26"/>
        </w:rPr>
      </w:pPr>
      <w:r w:rsidDel="00000000" w:rsidR="00000000" w:rsidRPr="00000000">
        <w:rPr>
          <w:rtl w:val="0"/>
        </w:rPr>
      </w:r>
    </w:p>
    <w:p w:rsidR="00000000" w:rsidDel="00000000" w:rsidP="00000000" w:rsidRDefault="00000000" w:rsidRPr="00000000" w14:paraId="0000008E">
      <w:pPr>
        <w:rPr>
          <w:sz w:val="26"/>
          <w:szCs w:val="26"/>
        </w:rPr>
      </w:pPr>
      <w:r w:rsidDel="00000000" w:rsidR="00000000" w:rsidRPr="00000000">
        <w:rPr>
          <w:sz w:val="26"/>
          <w:szCs w:val="26"/>
          <w:rtl w:val="0"/>
        </w:rPr>
        <w:t xml:space="preserve">El makefile tiene las siguientes funciones:</w:t>
      </w:r>
    </w:p>
    <w:p w:rsidR="00000000" w:rsidDel="00000000" w:rsidP="00000000" w:rsidRDefault="00000000" w:rsidRPr="00000000" w14:paraId="0000008F">
      <w:pPr>
        <w:numPr>
          <w:ilvl w:val="0"/>
          <w:numId w:val="2"/>
        </w:numPr>
        <w:ind w:left="720" w:hanging="360"/>
        <w:rPr>
          <w:sz w:val="26"/>
          <w:szCs w:val="26"/>
        </w:rPr>
      </w:pPr>
      <w:r w:rsidDel="00000000" w:rsidR="00000000" w:rsidRPr="00000000">
        <w:rPr>
          <w:sz w:val="26"/>
          <w:szCs w:val="26"/>
          <w:rtl w:val="0"/>
        </w:rPr>
        <w:t xml:space="preserve">make: Compila la biblioteca dinámica libclaves.so, el cliente app-cliente y el servidor servidor-mq.</w:t>
      </w:r>
    </w:p>
    <w:p w:rsidR="00000000" w:rsidDel="00000000" w:rsidP="00000000" w:rsidRDefault="00000000" w:rsidRPr="00000000" w14:paraId="00000090">
      <w:pPr>
        <w:numPr>
          <w:ilvl w:val="0"/>
          <w:numId w:val="2"/>
        </w:numPr>
        <w:ind w:left="720" w:hanging="360"/>
        <w:rPr>
          <w:sz w:val="26"/>
          <w:szCs w:val="26"/>
        </w:rPr>
      </w:pPr>
      <w:r w:rsidDel="00000000" w:rsidR="00000000" w:rsidRPr="00000000">
        <w:rPr>
          <w:sz w:val="26"/>
          <w:szCs w:val="26"/>
          <w:rtl w:val="0"/>
        </w:rPr>
        <w:t xml:space="preserve">make run-server: Ejecuta el servidor servidor-mq.</w:t>
      </w:r>
    </w:p>
    <w:p w:rsidR="00000000" w:rsidDel="00000000" w:rsidP="00000000" w:rsidRDefault="00000000" w:rsidRPr="00000000" w14:paraId="00000091">
      <w:pPr>
        <w:numPr>
          <w:ilvl w:val="0"/>
          <w:numId w:val="2"/>
        </w:numPr>
        <w:ind w:left="720" w:hanging="360"/>
        <w:rPr>
          <w:sz w:val="26"/>
          <w:szCs w:val="26"/>
        </w:rPr>
      </w:pPr>
      <w:r w:rsidDel="00000000" w:rsidR="00000000" w:rsidRPr="00000000">
        <w:rPr>
          <w:sz w:val="26"/>
          <w:szCs w:val="26"/>
          <w:rtl w:val="0"/>
        </w:rPr>
        <w:t xml:space="preserve">make run-client: Ejecuta el cliente app-cliente.</w:t>
      </w:r>
    </w:p>
    <w:p w:rsidR="00000000" w:rsidDel="00000000" w:rsidP="00000000" w:rsidRDefault="00000000" w:rsidRPr="00000000" w14:paraId="00000092">
      <w:pPr>
        <w:numPr>
          <w:ilvl w:val="0"/>
          <w:numId w:val="2"/>
        </w:numPr>
        <w:ind w:left="720" w:hanging="360"/>
        <w:rPr>
          <w:sz w:val="26"/>
          <w:szCs w:val="26"/>
        </w:rPr>
      </w:pPr>
      <w:r w:rsidDel="00000000" w:rsidR="00000000" w:rsidRPr="00000000">
        <w:rPr>
          <w:sz w:val="26"/>
          <w:szCs w:val="26"/>
          <w:rtl w:val="0"/>
        </w:rPr>
        <w:t xml:space="preserve">make clean: Limpia los archivos generados durante la compilación.</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mailto:100495833@alumnos.uc3m.es" TargetMode="External"/><Relationship Id="rId8" Type="http://schemas.openxmlformats.org/officeDocument/2006/relationships/hyperlink" Target="mailto:100495801@alumnos.uc3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