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DD2" w:rsidRPr="003537AA" w:rsidRDefault="00642312" w:rsidP="003537AA">
      <w:pPr>
        <w:jc w:val="center"/>
        <w:rPr>
          <w:b/>
          <w:sz w:val="30"/>
          <w:szCs w:val="30"/>
        </w:rPr>
      </w:pPr>
      <w:r w:rsidRPr="003537AA">
        <w:rPr>
          <w:b/>
          <w:sz w:val="30"/>
          <w:szCs w:val="30"/>
        </w:rPr>
        <w:t>实验</w:t>
      </w:r>
      <w:proofErr w:type="gramStart"/>
      <w:r w:rsidRPr="003537AA">
        <w:rPr>
          <w:b/>
          <w:sz w:val="30"/>
          <w:szCs w:val="30"/>
        </w:rPr>
        <w:t>一</w:t>
      </w:r>
      <w:proofErr w:type="gramEnd"/>
      <w:r w:rsidRPr="003537AA">
        <w:rPr>
          <w:rFonts w:hint="eastAsia"/>
          <w:b/>
          <w:sz w:val="30"/>
          <w:szCs w:val="30"/>
        </w:rPr>
        <w:t xml:space="preserve"> </w:t>
      </w:r>
      <w:r w:rsidR="003537AA" w:rsidRPr="003537AA">
        <w:rPr>
          <w:b/>
          <w:sz w:val="30"/>
          <w:szCs w:val="30"/>
        </w:rPr>
        <w:t xml:space="preserve">  </w:t>
      </w:r>
      <w:r w:rsidRPr="003537AA">
        <w:rPr>
          <w:rFonts w:hint="eastAsia"/>
          <w:b/>
          <w:sz w:val="30"/>
          <w:szCs w:val="30"/>
        </w:rPr>
        <w:t>状态反馈与状态观测器</w:t>
      </w:r>
    </w:p>
    <w:p w:rsidR="00642312" w:rsidRDefault="00642312" w:rsidP="00DF6614">
      <w:pPr>
        <w:jc w:val="center"/>
        <w:rPr>
          <w:rFonts w:ascii="仿宋" w:eastAsia="仿宋" w:hAnsi="仿宋"/>
          <w:sz w:val="24"/>
          <w:szCs w:val="24"/>
        </w:rPr>
      </w:pPr>
      <w:r w:rsidRPr="00DF6614">
        <w:rPr>
          <w:rFonts w:ascii="仿宋" w:eastAsia="仿宋" w:hAnsi="仿宋"/>
          <w:sz w:val="24"/>
          <w:szCs w:val="24"/>
        </w:rPr>
        <w:t>专业班级：</w:t>
      </w:r>
      <w:r w:rsidRPr="00DF6614">
        <w:rPr>
          <w:rFonts w:ascii="仿宋" w:eastAsia="仿宋" w:hAnsi="仿宋" w:hint="eastAsia"/>
          <w:sz w:val="24"/>
          <w:szCs w:val="24"/>
        </w:rPr>
        <w:t xml:space="preserve"> </w:t>
      </w:r>
      <w:r w:rsidR="00DF6614">
        <w:rPr>
          <w:rFonts w:ascii="仿宋" w:eastAsia="仿宋" w:hAnsi="仿宋"/>
          <w:sz w:val="24"/>
          <w:szCs w:val="24"/>
        </w:rPr>
        <w:t xml:space="preserve">         </w:t>
      </w:r>
      <w:r w:rsidR="00DF6614">
        <w:rPr>
          <w:rFonts w:ascii="仿宋" w:eastAsia="仿宋" w:hAnsi="仿宋" w:hint="eastAsia"/>
          <w:sz w:val="24"/>
          <w:szCs w:val="24"/>
        </w:rPr>
        <w:t xml:space="preserve"> </w:t>
      </w:r>
      <w:r w:rsidRPr="00DF6614">
        <w:rPr>
          <w:rFonts w:ascii="仿宋" w:eastAsia="仿宋" w:hAnsi="仿宋" w:hint="eastAsia"/>
          <w:sz w:val="24"/>
          <w:szCs w:val="24"/>
        </w:rPr>
        <w:t xml:space="preserve">学号： </w:t>
      </w:r>
      <w:r w:rsidR="00DF6614">
        <w:rPr>
          <w:rFonts w:ascii="仿宋" w:eastAsia="仿宋" w:hAnsi="仿宋"/>
          <w:sz w:val="24"/>
          <w:szCs w:val="24"/>
        </w:rPr>
        <w:t xml:space="preserve">  </w:t>
      </w:r>
      <w:r w:rsidRPr="00DF6614">
        <w:rPr>
          <w:rFonts w:ascii="仿宋" w:eastAsia="仿宋" w:hAnsi="仿宋" w:hint="eastAsia"/>
          <w:sz w:val="24"/>
          <w:szCs w:val="24"/>
        </w:rPr>
        <w:t xml:space="preserve"> </w:t>
      </w:r>
      <w:r w:rsidR="00DF6614">
        <w:rPr>
          <w:rFonts w:ascii="仿宋" w:eastAsia="仿宋" w:hAnsi="仿宋"/>
          <w:sz w:val="24"/>
          <w:szCs w:val="24"/>
        </w:rPr>
        <w:t xml:space="preserve">       </w:t>
      </w:r>
      <w:r w:rsidRPr="00DF6614">
        <w:rPr>
          <w:rFonts w:ascii="仿宋" w:eastAsia="仿宋" w:hAnsi="仿宋" w:hint="eastAsia"/>
          <w:sz w:val="24"/>
          <w:szCs w:val="24"/>
        </w:rPr>
        <w:t xml:space="preserve">姓名： </w:t>
      </w:r>
      <w:r w:rsidR="00DF6614">
        <w:rPr>
          <w:rFonts w:ascii="仿宋" w:eastAsia="仿宋" w:hAnsi="仿宋"/>
          <w:sz w:val="24"/>
          <w:szCs w:val="24"/>
        </w:rPr>
        <w:t xml:space="preserve">      </w:t>
      </w:r>
      <w:r w:rsidRPr="00DF6614">
        <w:rPr>
          <w:rFonts w:ascii="仿宋" w:eastAsia="仿宋" w:hAnsi="仿宋" w:hint="eastAsia"/>
          <w:sz w:val="24"/>
          <w:szCs w:val="24"/>
        </w:rPr>
        <w:t xml:space="preserve"> 成绩：</w:t>
      </w:r>
    </w:p>
    <w:p w:rsidR="009E63F4" w:rsidRPr="00DF6614" w:rsidRDefault="009E63F4" w:rsidP="00DF6614">
      <w:pPr>
        <w:jc w:val="center"/>
        <w:rPr>
          <w:rFonts w:ascii="仿宋" w:eastAsia="仿宋" w:hAnsi="仿宋"/>
          <w:sz w:val="24"/>
          <w:szCs w:val="24"/>
        </w:rPr>
      </w:pPr>
    </w:p>
    <w:p w:rsidR="00642312" w:rsidRPr="00A26A3A" w:rsidRDefault="00642312" w:rsidP="00A26A3A">
      <w:pPr>
        <w:pStyle w:val="a3"/>
        <w:numPr>
          <w:ilvl w:val="0"/>
          <w:numId w:val="1"/>
        </w:numPr>
        <w:ind w:left="567" w:firstLineChars="0" w:hanging="567"/>
        <w:rPr>
          <w:b/>
          <w:sz w:val="24"/>
          <w:szCs w:val="24"/>
        </w:rPr>
      </w:pPr>
      <w:r w:rsidRPr="00A26A3A">
        <w:rPr>
          <w:rFonts w:hint="eastAsia"/>
          <w:b/>
          <w:sz w:val="24"/>
          <w:szCs w:val="24"/>
        </w:rPr>
        <w:t>实验目的</w:t>
      </w:r>
      <w:bookmarkStart w:id="0" w:name="_GoBack"/>
      <w:bookmarkEnd w:id="0"/>
    </w:p>
    <w:p w:rsidR="00120248" w:rsidRPr="00A26A3A" w:rsidRDefault="00120248" w:rsidP="0012024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26A3A">
        <w:rPr>
          <w:rFonts w:hint="eastAsia"/>
          <w:sz w:val="24"/>
          <w:szCs w:val="24"/>
        </w:rPr>
        <w:t>掌握线性系统状态反馈结构及闭环极点配置方法；</w:t>
      </w:r>
    </w:p>
    <w:p w:rsidR="00120248" w:rsidRPr="00A26A3A" w:rsidRDefault="00120248" w:rsidP="0012024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26A3A">
        <w:rPr>
          <w:rFonts w:hint="eastAsia"/>
          <w:sz w:val="24"/>
          <w:szCs w:val="24"/>
        </w:rPr>
        <w:t>掌握线性系统全维状态观测器机构及其极点配置方法；</w:t>
      </w:r>
    </w:p>
    <w:p w:rsidR="00D46831" w:rsidRPr="00D46831" w:rsidRDefault="00D46831" w:rsidP="00D46831">
      <w:pPr>
        <w:pStyle w:val="a3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 w:rsidRPr="00D46831">
        <w:rPr>
          <w:sz w:val="24"/>
          <w:szCs w:val="24"/>
        </w:rPr>
        <w:t>学习并掌握现代控制理论中的线性系统的分析和设计方法。掌握系统状态可控性、可观测性的分析；掌握状态反馈、观测器的分析和设计等，</w:t>
      </w:r>
      <w:r w:rsidRPr="00D46831">
        <w:rPr>
          <w:rFonts w:hint="eastAsia"/>
          <w:sz w:val="24"/>
          <w:szCs w:val="24"/>
        </w:rPr>
        <w:t>用</w:t>
      </w:r>
      <w:r w:rsidR="00D15A08">
        <w:rPr>
          <w:sz w:val="24"/>
          <w:szCs w:val="24"/>
        </w:rPr>
        <w:t>MATLAB</w:t>
      </w:r>
      <w:r w:rsidRPr="00D46831">
        <w:rPr>
          <w:rFonts w:hint="eastAsia"/>
          <w:sz w:val="24"/>
          <w:szCs w:val="24"/>
        </w:rPr>
        <w:t>软件仿真方法研究参数对系统性能的影响</w:t>
      </w:r>
      <w:r w:rsidR="00E822EC">
        <w:rPr>
          <w:rFonts w:hint="eastAsia"/>
          <w:sz w:val="24"/>
          <w:szCs w:val="24"/>
        </w:rPr>
        <w:t>，</w:t>
      </w:r>
      <w:r w:rsidRPr="00D46831">
        <w:rPr>
          <w:rFonts w:hint="eastAsia"/>
          <w:sz w:val="24"/>
          <w:szCs w:val="24"/>
        </w:rPr>
        <w:t>进而</w:t>
      </w:r>
      <w:r w:rsidRPr="00D46831">
        <w:rPr>
          <w:sz w:val="24"/>
          <w:szCs w:val="24"/>
        </w:rPr>
        <w:t>通过实验巩固和加深对于状态空间部分理论知识的理解。</w:t>
      </w:r>
    </w:p>
    <w:p w:rsidR="00D46831" w:rsidRPr="00D46831" w:rsidRDefault="00D46831" w:rsidP="00D46831">
      <w:pPr>
        <w:ind w:left="420"/>
        <w:rPr>
          <w:sz w:val="24"/>
          <w:szCs w:val="24"/>
        </w:rPr>
      </w:pPr>
    </w:p>
    <w:p w:rsidR="00642312" w:rsidRPr="00A26A3A" w:rsidRDefault="00642312" w:rsidP="00A26A3A">
      <w:pPr>
        <w:pStyle w:val="a3"/>
        <w:numPr>
          <w:ilvl w:val="0"/>
          <w:numId w:val="1"/>
        </w:numPr>
        <w:ind w:left="567" w:firstLineChars="0" w:hanging="567"/>
        <w:rPr>
          <w:b/>
          <w:sz w:val="24"/>
          <w:szCs w:val="24"/>
        </w:rPr>
      </w:pPr>
      <w:r w:rsidRPr="00A26A3A">
        <w:rPr>
          <w:rFonts w:hint="eastAsia"/>
          <w:b/>
          <w:sz w:val="24"/>
          <w:szCs w:val="24"/>
        </w:rPr>
        <w:t>实验要求</w:t>
      </w:r>
    </w:p>
    <w:p w:rsidR="008E265B" w:rsidRPr="00A26A3A" w:rsidRDefault="00FD1FCC" w:rsidP="008E265B">
      <w:pPr>
        <w:pStyle w:val="a3"/>
        <w:ind w:left="420" w:firstLineChars="0" w:firstLine="0"/>
        <w:rPr>
          <w:sz w:val="24"/>
          <w:szCs w:val="24"/>
        </w:rPr>
      </w:pPr>
      <w:r w:rsidRPr="00A26A3A">
        <w:rPr>
          <w:rFonts w:hint="eastAsia"/>
          <w:sz w:val="24"/>
          <w:szCs w:val="24"/>
        </w:rPr>
        <w:t>给定的系统为：</w:t>
      </w:r>
    </w:p>
    <w:p w:rsidR="00FD1FCC" w:rsidRDefault="00A20D7E" w:rsidP="00A20D7E">
      <w:pPr>
        <w:pStyle w:val="MTDisplayEquation"/>
        <w:jc w:val="center"/>
      </w:pPr>
      <w:r w:rsidRPr="00A20D7E">
        <w:rPr>
          <w:position w:val="-52"/>
        </w:rPr>
        <w:object w:dxaOrig="356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75pt;height:57.75pt" o:ole="">
            <v:imagedata r:id="rId5" o:title=""/>
          </v:shape>
          <o:OLEObject Type="Embed" ProgID="Equation.DSMT4" ShapeID="_x0000_i1025" DrawAspect="Content" ObjectID="_1585749901" r:id="rId6"/>
        </w:object>
      </w:r>
      <w:r>
        <w:t xml:space="preserve"> ,   </w:t>
      </w:r>
      <w:r w:rsidRPr="00A20D7E">
        <w:rPr>
          <w:position w:val="-52"/>
        </w:rPr>
        <w:object w:dxaOrig="1440" w:dyaOrig="1160">
          <v:shape id="_x0000_i1026" type="#_x0000_t75" style="width:1in;height:57.75pt" o:ole="">
            <v:imagedata r:id="rId7" o:title=""/>
          </v:shape>
          <o:OLEObject Type="Embed" ProgID="Equation.DSMT4" ShapeID="_x0000_i1026" DrawAspect="Content" ObjectID="_1585749902" r:id="rId8"/>
        </w:object>
      </w:r>
    </w:p>
    <w:p w:rsidR="00A20D7E" w:rsidRPr="00A20D7E" w:rsidRDefault="00A20D7E" w:rsidP="00A20D7E">
      <w:pPr>
        <w:pStyle w:val="MTDisplayEquation"/>
        <w:jc w:val="center"/>
      </w:pPr>
      <w:r w:rsidRPr="00A20D7E">
        <w:rPr>
          <w:position w:val="-16"/>
        </w:rPr>
        <w:object w:dxaOrig="1880" w:dyaOrig="440">
          <v:shape id="_x0000_i1027" type="#_x0000_t75" style="width:93.75pt;height:21.75pt" o:ole="">
            <v:imagedata r:id="rId9" o:title=""/>
          </v:shape>
          <o:OLEObject Type="Embed" ProgID="Equation.DSMT4" ShapeID="_x0000_i1027" DrawAspect="Content" ObjectID="_1585749903" r:id="rId10"/>
        </w:object>
      </w:r>
    </w:p>
    <w:p w:rsidR="00FD1FCC" w:rsidRPr="00A26A3A" w:rsidRDefault="00FD1FCC" w:rsidP="00FD1FCC">
      <w:pPr>
        <w:pStyle w:val="a3"/>
        <w:ind w:left="420" w:firstLineChars="0" w:firstLine="0"/>
        <w:rPr>
          <w:sz w:val="24"/>
          <w:szCs w:val="24"/>
        </w:rPr>
      </w:pPr>
      <w:r w:rsidRPr="00A26A3A">
        <w:rPr>
          <w:rFonts w:hint="eastAsia"/>
          <w:sz w:val="24"/>
          <w:szCs w:val="24"/>
        </w:rPr>
        <w:t>求：</w:t>
      </w:r>
    </w:p>
    <w:p w:rsidR="00FD1FCC" w:rsidRDefault="00FD1FCC" w:rsidP="004E3953">
      <w:pPr>
        <w:pStyle w:val="a3"/>
        <w:ind w:leftChars="202" w:left="748" w:hangingChars="135" w:hanging="324"/>
        <w:rPr>
          <w:sz w:val="24"/>
          <w:szCs w:val="24"/>
        </w:rPr>
      </w:pPr>
      <w:r w:rsidRPr="00A26A3A">
        <w:rPr>
          <w:rFonts w:hint="eastAsia"/>
          <w:sz w:val="24"/>
          <w:szCs w:val="24"/>
        </w:rPr>
        <w:t>1</w:t>
      </w:r>
      <w:r w:rsidRPr="00A26A3A">
        <w:rPr>
          <w:rFonts w:hint="eastAsia"/>
          <w:sz w:val="24"/>
          <w:szCs w:val="24"/>
        </w:rPr>
        <w:t>）</w:t>
      </w:r>
      <w:r w:rsidR="00D46831">
        <w:rPr>
          <w:rFonts w:hint="eastAsia"/>
          <w:sz w:val="24"/>
          <w:szCs w:val="24"/>
        </w:rPr>
        <w:t>分析被控系统的能控性和能观测性</w:t>
      </w:r>
      <w:r w:rsidRPr="00A26A3A">
        <w:rPr>
          <w:rFonts w:hint="eastAsia"/>
          <w:sz w:val="24"/>
          <w:szCs w:val="24"/>
        </w:rPr>
        <w:t>；</w:t>
      </w:r>
    </w:p>
    <w:p w:rsidR="00D46831" w:rsidRPr="00A26A3A" w:rsidRDefault="00D46831" w:rsidP="00D46831">
      <w:pPr>
        <w:pStyle w:val="a3"/>
        <w:ind w:leftChars="202" w:left="748" w:hangingChars="135" w:hanging="324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A26A3A">
        <w:rPr>
          <w:rFonts w:hint="eastAsia"/>
          <w:sz w:val="24"/>
          <w:szCs w:val="24"/>
        </w:rPr>
        <w:t>）</w:t>
      </w:r>
      <w:r w:rsidRPr="00D46831">
        <w:rPr>
          <w:rFonts w:hint="eastAsia"/>
          <w:sz w:val="24"/>
          <w:szCs w:val="24"/>
        </w:rPr>
        <w:t>根据给出的性能指标要求，用极点配置的方法设计状态反馈控制器</w:t>
      </w:r>
      <w:r>
        <w:rPr>
          <w:rFonts w:hint="eastAsia"/>
          <w:sz w:val="24"/>
          <w:szCs w:val="24"/>
        </w:rPr>
        <w:t>。</w:t>
      </w:r>
      <w:r w:rsidRPr="00A26A3A">
        <w:rPr>
          <w:rFonts w:hint="eastAsia"/>
          <w:sz w:val="24"/>
          <w:szCs w:val="24"/>
        </w:rPr>
        <w:t>可否通过状态反馈将系统极点配置在</w:t>
      </w:r>
      <w:r>
        <w:rPr>
          <w:sz w:val="24"/>
          <w:szCs w:val="24"/>
        </w:rPr>
        <w:t>-1+i</w:t>
      </w:r>
      <w:r>
        <w:rPr>
          <w:sz w:val="24"/>
          <w:szCs w:val="24"/>
        </w:rPr>
        <w:t>，</w:t>
      </w:r>
      <w:r w:rsidRPr="00A20D7E">
        <w:rPr>
          <w:sz w:val="24"/>
          <w:szCs w:val="24"/>
        </w:rPr>
        <w:t>-2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-1-</w:t>
      </w:r>
      <w:r w:rsidRPr="00A20D7E">
        <w:rPr>
          <w:sz w:val="24"/>
          <w:szCs w:val="24"/>
        </w:rPr>
        <w:t>i</w:t>
      </w:r>
      <w:r w:rsidRPr="00A26A3A">
        <w:rPr>
          <w:rFonts w:hint="eastAsia"/>
          <w:sz w:val="24"/>
          <w:szCs w:val="24"/>
        </w:rPr>
        <w:t>处？如可以，求出上述极点配置的反馈增益向</w:t>
      </w:r>
      <w:r w:rsidRPr="00A637D5">
        <w:rPr>
          <w:rFonts w:hint="eastAsia"/>
          <w:sz w:val="24"/>
          <w:szCs w:val="24"/>
        </w:rPr>
        <w:t>量，并绘制零输入系统状态响应曲线；</w:t>
      </w:r>
    </w:p>
    <w:p w:rsidR="00FD1FCC" w:rsidRPr="00A26A3A" w:rsidRDefault="00D46831" w:rsidP="004E3953">
      <w:pPr>
        <w:pStyle w:val="a3"/>
        <w:ind w:leftChars="202" w:left="748" w:hangingChars="135" w:hanging="324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FD1FCC" w:rsidRPr="00A26A3A">
        <w:rPr>
          <w:rFonts w:hint="eastAsia"/>
          <w:sz w:val="24"/>
          <w:szCs w:val="24"/>
        </w:rPr>
        <w:t>）</w:t>
      </w:r>
      <w:r w:rsidRPr="00D46831">
        <w:rPr>
          <w:sz w:val="24"/>
          <w:szCs w:val="24"/>
        </w:rPr>
        <w:t>根据状态观测器设计的要求，设计全维状态观测器</w:t>
      </w:r>
      <w:r w:rsidRPr="00D46831">
        <w:rPr>
          <w:rFonts w:hint="eastAsia"/>
          <w:sz w:val="24"/>
          <w:szCs w:val="24"/>
        </w:rPr>
        <w:t>，实现</w:t>
      </w:r>
      <w:r w:rsidRPr="00D46831">
        <w:rPr>
          <w:sz w:val="24"/>
          <w:szCs w:val="24"/>
        </w:rPr>
        <w:t>状态观测器</w:t>
      </w:r>
      <w:r w:rsidRPr="00D46831">
        <w:rPr>
          <w:rFonts w:hint="eastAsia"/>
          <w:sz w:val="24"/>
          <w:szCs w:val="24"/>
        </w:rPr>
        <w:t>的期望极点配置</w:t>
      </w:r>
      <w:r>
        <w:rPr>
          <w:rFonts w:hint="eastAsia"/>
          <w:sz w:val="24"/>
          <w:szCs w:val="24"/>
        </w:rPr>
        <w:t>。</w:t>
      </w:r>
      <w:r w:rsidR="00FD1FCC" w:rsidRPr="00A26A3A">
        <w:rPr>
          <w:rFonts w:hint="eastAsia"/>
          <w:sz w:val="24"/>
          <w:szCs w:val="24"/>
        </w:rPr>
        <w:t>若系统状态无法直接测量，可否</w:t>
      </w:r>
      <w:r w:rsidR="00627D7F" w:rsidRPr="00A26A3A">
        <w:rPr>
          <w:rFonts w:hint="eastAsia"/>
          <w:sz w:val="24"/>
          <w:szCs w:val="24"/>
        </w:rPr>
        <w:t>通过状态观测器获取状态变量？若可以，设计一个极点位于</w:t>
      </w:r>
      <w:r w:rsidR="00804AA0">
        <w:rPr>
          <w:rFonts w:hint="eastAsia"/>
          <w:sz w:val="24"/>
          <w:szCs w:val="24"/>
        </w:rPr>
        <w:t>-</w:t>
      </w:r>
      <w:r w:rsidR="00804AA0">
        <w:rPr>
          <w:sz w:val="24"/>
          <w:szCs w:val="24"/>
        </w:rPr>
        <w:t>1</w:t>
      </w:r>
      <w:r w:rsidR="00804AA0">
        <w:rPr>
          <w:sz w:val="24"/>
          <w:szCs w:val="24"/>
        </w:rPr>
        <w:t>，</w:t>
      </w:r>
      <w:r w:rsidR="00804AA0">
        <w:rPr>
          <w:sz w:val="24"/>
          <w:szCs w:val="24"/>
        </w:rPr>
        <w:t>-2</w:t>
      </w:r>
      <w:r w:rsidR="00804AA0">
        <w:rPr>
          <w:sz w:val="24"/>
          <w:szCs w:val="24"/>
        </w:rPr>
        <w:t>和</w:t>
      </w:r>
      <w:r w:rsidR="00804AA0">
        <w:rPr>
          <w:sz w:val="24"/>
          <w:szCs w:val="24"/>
        </w:rPr>
        <w:t>-3</w:t>
      </w:r>
      <w:r w:rsidR="00627D7F" w:rsidRPr="00A26A3A">
        <w:rPr>
          <w:rFonts w:hint="eastAsia"/>
          <w:sz w:val="24"/>
          <w:szCs w:val="24"/>
        </w:rPr>
        <w:t>处的全维状</w:t>
      </w:r>
      <w:r w:rsidR="00627D7F" w:rsidRPr="00A637D5">
        <w:rPr>
          <w:rFonts w:hint="eastAsia"/>
          <w:sz w:val="24"/>
          <w:szCs w:val="24"/>
        </w:rPr>
        <w:t>态观测器，并绘制在观测器初始状态为</w:t>
      </w:r>
      <w:r w:rsidR="00627D7F" w:rsidRPr="00A637D5">
        <w:rPr>
          <w:rFonts w:hint="eastAsia"/>
          <w:sz w:val="24"/>
          <w:szCs w:val="24"/>
        </w:rPr>
        <w:t>0</w:t>
      </w:r>
      <w:r w:rsidR="00627D7F" w:rsidRPr="00A637D5">
        <w:rPr>
          <w:rFonts w:hint="eastAsia"/>
          <w:sz w:val="24"/>
          <w:szCs w:val="24"/>
        </w:rPr>
        <w:t>时的零输入观测器状态响应曲线；</w:t>
      </w:r>
    </w:p>
    <w:p w:rsidR="00627D7F" w:rsidRDefault="00D46831" w:rsidP="004E3953">
      <w:pPr>
        <w:pStyle w:val="a3"/>
        <w:ind w:leftChars="202" w:left="748" w:hangingChars="135" w:hanging="324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627D7F" w:rsidRPr="00A26A3A">
        <w:rPr>
          <w:rFonts w:hint="eastAsia"/>
          <w:sz w:val="24"/>
          <w:szCs w:val="24"/>
        </w:rPr>
        <w:t>）</w:t>
      </w:r>
      <w:r w:rsidR="00627D7F" w:rsidRPr="00A637D5">
        <w:rPr>
          <w:rFonts w:hint="eastAsia"/>
          <w:sz w:val="24"/>
          <w:szCs w:val="24"/>
        </w:rPr>
        <w:t>绘制系统状态与观测器状态的状态误差响应曲线。</w:t>
      </w:r>
    </w:p>
    <w:p w:rsidR="00D46831" w:rsidRPr="00D46831" w:rsidRDefault="00D46831" w:rsidP="004E3953">
      <w:pPr>
        <w:pStyle w:val="a3"/>
        <w:ind w:leftChars="202" w:left="748" w:hangingChars="135" w:hanging="324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Pr="00A26A3A">
        <w:rPr>
          <w:rFonts w:hint="eastAsia"/>
          <w:sz w:val="24"/>
          <w:szCs w:val="24"/>
        </w:rPr>
        <w:t>）</w:t>
      </w:r>
      <w:r w:rsidRPr="00D46831">
        <w:rPr>
          <w:rFonts w:hint="eastAsia"/>
          <w:sz w:val="24"/>
          <w:szCs w:val="24"/>
        </w:rPr>
        <w:t>分析实验结果，说明状态反馈的优缺点</w:t>
      </w:r>
      <w:r w:rsidRPr="00A26A3A">
        <w:rPr>
          <w:rFonts w:hint="eastAsia"/>
          <w:sz w:val="24"/>
          <w:szCs w:val="24"/>
        </w:rPr>
        <w:t>。</w:t>
      </w:r>
    </w:p>
    <w:p w:rsidR="00D46831" w:rsidRPr="002F445C" w:rsidRDefault="00D46831" w:rsidP="002F445C">
      <w:pPr>
        <w:spacing w:line="300" w:lineRule="auto"/>
        <w:rPr>
          <w:sz w:val="24"/>
          <w:szCs w:val="24"/>
        </w:rPr>
      </w:pPr>
    </w:p>
    <w:p w:rsidR="00D46831" w:rsidRPr="00D46831" w:rsidRDefault="00D46831" w:rsidP="004E3953">
      <w:pPr>
        <w:pStyle w:val="a3"/>
        <w:ind w:leftChars="202" w:left="748" w:hangingChars="135" w:hanging="324"/>
        <w:rPr>
          <w:sz w:val="24"/>
          <w:szCs w:val="24"/>
        </w:rPr>
      </w:pPr>
    </w:p>
    <w:p w:rsidR="00627D7F" w:rsidRPr="005500ED" w:rsidRDefault="00642312" w:rsidP="005500ED">
      <w:pPr>
        <w:pStyle w:val="a3"/>
        <w:numPr>
          <w:ilvl w:val="0"/>
          <w:numId w:val="1"/>
        </w:numPr>
        <w:ind w:left="567" w:firstLineChars="0" w:hanging="567"/>
        <w:rPr>
          <w:b/>
          <w:sz w:val="24"/>
          <w:szCs w:val="24"/>
        </w:rPr>
      </w:pPr>
      <w:r w:rsidRPr="00A26A3A">
        <w:rPr>
          <w:b/>
          <w:sz w:val="24"/>
          <w:szCs w:val="24"/>
        </w:rPr>
        <w:t>实验内容及结果分析</w:t>
      </w:r>
      <w:r w:rsidR="00627D7F" w:rsidRPr="005500ED">
        <w:rPr>
          <w:sz w:val="24"/>
          <w:szCs w:val="24"/>
        </w:rPr>
        <w:t>（</w:t>
      </w:r>
      <w:r w:rsidR="004E3953" w:rsidRPr="005500ED">
        <w:rPr>
          <w:sz w:val="24"/>
          <w:szCs w:val="24"/>
        </w:rPr>
        <w:t>叙述实验设计步骤、</w:t>
      </w:r>
      <w:r w:rsidR="004E3953" w:rsidRPr="005500ED">
        <w:rPr>
          <w:sz w:val="24"/>
          <w:szCs w:val="24"/>
        </w:rPr>
        <w:t>MATLAB</w:t>
      </w:r>
      <w:r w:rsidR="004E3953" w:rsidRPr="005500ED">
        <w:rPr>
          <w:sz w:val="24"/>
          <w:szCs w:val="24"/>
        </w:rPr>
        <w:t>程序代码、实验结果及分析</w:t>
      </w:r>
      <w:r w:rsidR="00627D7F" w:rsidRPr="005500ED">
        <w:rPr>
          <w:sz w:val="24"/>
          <w:szCs w:val="24"/>
        </w:rPr>
        <w:t>）</w:t>
      </w:r>
    </w:p>
    <w:sectPr w:rsidR="00627D7F" w:rsidRPr="00550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7D0"/>
    <w:multiLevelType w:val="hybridMultilevel"/>
    <w:tmpl w:val="EC7E610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464E5F"/>
    <w:multiLevelType w:val="hybridMultilevel"/>
    <w:tmpl w:val="EC7E610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88A6FE7"/>
    <w:multiLevelType w:val="hybridMultilevel"/>
    <w:tmpl w:val="02D293DC"/>
    <w:lvl w:ilvl="0" w:tplc="0952D6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312"/>
    <w:rsid w:val="00120248"/>
    <w:rsid w:val="001D7DD2"/>
    <w:rsid w:val="00251F7E"/>
    <w:rsid w:val="002A51AC"/>
    <w:rsid w:val="002F445C"/>
    <w:rsid w:val="003537AA"/>
    <w:rsid w:val="004E3953"/>
    <w:rsid w:val="005500ED"/>
    <w:rsid w:val="00627D7F"/>
    <w:rsid w:val="00642312"/>
    <w:rsid w:val="007E1376"/>
    <w:rsid w:val="00804AA0"/>
    <w:rsid w:val="008E265B"/>
    <w:rsid w:val="00955C5C"/>
    <w:rsid w:val="009E63F4"/>
    <w:rsid w:val="00A20D7E"/>
    <w:rsid w:val="00A26A3A"/>
    <w:rsid w:val="00A637D5"/>
    <w:rsid w:val="00CB2E86"/>
    <w:rsid w:val="00D15A08"/>
    <w:rsid w:val="00D46831"/>
    <w:rsid w:val="00DF6614"/>
    <w:rsid w:val="00E46C39"/>
    <w:rsid w:val="00E822EC"/>
    <w:rsid w:val="00FD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85119E-7DAE-4A2C-BCFA-A0663BE1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64231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20D7E"/>
    <w:rPr>
      <w:color w:val="808080"/>
    </w:rPr>
  </w:style>
  <w:style w:type="paragraph" w:customStyle="1" w:styleId="MTDisplayEquation">
    <w:name w:val="MTDisplayEquation"/>
    <w:basedOn w:val="a3"/>
    <w:next w:val="a"/>
    <w:link w:val="MTDisplayEquationChar"/>
    <w:rsid w:val="00A20D7E"/>
    <w:pPr>
      <w:tabs>
        <w:tab w:val="center" w:pos="4360"/>
        <w:tab w:val="right" w:pos="8300"/>
      </w:tabs>
      <w:ind w:left="420" w:firstLineChars="0" w:firstLine="0"/>
    </w:pPr>
    <w:rPr>
      <w:sz w:val="24"/>
      <w:szCs w:val="24"/>
    </w:rPr>
  </w:style>
  <w:style w:type="character" w:customStyle="1" w:styleId="Char">
    <w:name w:val="列出段落 Char"/>
    <w:basedOn w:val="a0"/>
    <w:link w:val="a3"/>
    <w:uiPriority w:val="34"/>
    <w:rsid w:val="00A20D7E"/>
  </w:style>
  <w:style w:type="character" w:customStyle="1" w:styleId="MTDisplayEquationChar">
    <w:name w:val="MTDisplayEquation Char"/>
    <w:basedOn w:val="Char"/>
    <w:link w:val="MTDisplayEquation"/>
    <w:rsid w:val="00A20D7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</dc:creator>
  <cp:keywords/>
  <dc:description/>
  <cp:lastModifiedBy>China</cp:lastModifiedBy>
  <cp:revision>22</cp:revision>
  <dcterms:created xsi:type="dcterms:W3CDTF">2016-05-21T02:21:00Z</dcterms:created>
  <dcterms:modified xsi:type="dcterms:W3CDTF">2018-04-20T09:18:00Z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