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i w:val="1"/>
          <w:iCs w:val="1"/>
          <w:sz w:val="80"/>
          <w:szCs w:val="80"/>
        </w:rPr>
      </w:pPr>
      <w:r w:rsidDel="00000000" w:rsidR="00000000" w:rsidRPr="00000000">
        <w:rPr>
          <w:b w:val="1"/>
          <w:bCs w:val="1"/>
          <w:i w:val="1"/>
          <w:iCs w:val="1"/>
          <w:sz w:val="80"/>
          <w:szCs w:val="80"/>
          <w:rtl w:val="0"/>
        </w:rPr>
        <w:t xml:space="preserve">HACKATHON</w:t>
      </w:r>
    </w:p>
    <w:p w:rsidR="00000000" w:rsidDel="00000000" w:rsidP="00000000" w:rsidRDefault="00000000" w:rsidRPr="00000000" w14:paraId="00000002">
      <w:pPr>
        <w:jc w:val="both"/>
        <w:rPr/>
      </w:pPr>
      <w:r w:rsidDel="00000000" w:rsidR="00000000" w:rsidRPr="00000000">
        <w:rPr>
          <w:b w:val="1"/>
          <w:bCs w:val="1"/>
          <w:u w:val="single"/>
          <w:rtl w:val="0"/>
        </w:rPr>
        <w:t xml:space="preserve">Grupo:</w:t>
      </w:r>
      <w:r w:rsidDel="00000000" w:rsidR="00000000" w:rsidRPr="00000000">
        <w:rPr>
          <w:rtl w:val="0"/>
        </w:rPr>
        <w:t xml:space="preserve"> El Pentágono</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b w:val="1"/>
          <w:bCs w:val="1"/>
          <w:u w:val="single"/>
          <w:rtl w:val="0"/>
        </w:rPr>
        <w:t xml:space="preserve">Integrantes:</w:t>
      </w:r>
      <w:r w:rsidDel="00000000" w:rsidR="00000000" w:rsidRPr="00000000">
        <w:rPr>
          <w:rtl w:val="0"/>
        </w:rPr>
        <w:t xml:space="preserve"> Ángel Pelegry Velasco, Carlos Lázaro Macho, Marcos Granados Guerrero, Andrés Miguel Viseras, Miguel Sánchez Mariscal</w:t>
      </w: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b w:val="1"/>
          <w:bCs w:val="1"/>
          <w:rtl w:val="0"/>
        </w:rPr>
        <w:t xml:space="preserve">Características fundamentales de los sistemas: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-mantenimiento, energía que demanda, </w:t>
      </w:r>
    </w:p>
    <w:p w:rsidR="00000000" w:rsidDel="00000000" w:rsidP="00000000" w:rsidRDefault="00000000" w:rsidRPr="00000000" w14:paraId="0000000A">
      <w:pPr>
        <w:jc w:val="both"/>
        <w:rPr/>
      </w:pPr>
      <w:r w:rsidDel="00000000" w:rsidR="00000000" w:rsidRPr="00000000">
        <w:rPr>
          <w:rtl w:val="0"/>
        </w:rPr>
        <w:t xml:space="preserve">-importante proteger recursos que habiliten otros recursos</w:t>
      </w:r>
    </w:p>
    <w:p w:rsidR="00000000" w:rsidDel="00000000" w:rsidP="00000000" w:rsidRDefault="00000000" w:rsidRPr="00000000" w14:paraId="0000000B">
      <w:pPr>
        <w:jc w:val="both"/>
        <w:rPr/>
      </w:pPr>
      <w:r w:rsidDel="00000000" w:rsidR="00000000" w:rsidRPr="00000000">
        <w:rPr>
          <w:rtl w:val="0"/>
        </w:rPr>
        <w:t xml:space="preserve">-individualidad de los sistemas </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b w:val="1"/>
          <w:bCs w:val="1"/>
        </w:rPr>
      </w:pPr>
      <w:r w:rsidDel="00000000" w:rsidR="00000000" w:rsidRPr="00000000">
        <w:rPr>
          <w:b w:val="1"/>
          <w:bCs w:val="1"/>
          <w:rtl w:val="0"/>
        </w:rPr>
        <w:t xml:space="preserve">AMENAZAS MÍNIMAS:</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numPr>
          <w:ilvl w:val="0"/>
          <w:numId w:val="16"/>
        </w:numPr>
        <w:ind w:left="720" w:hanging="360"/>
        <w:jc w:val="both"/>
        <w:rPr>
          <w:u w:val="none"/>
        </w:rPr>
      </w:pPr>
      <w:r w:rsidDel="00000000" w:rsidR="00000000" w:rsidRPr="00000000">
        <w:rPr>
          <w:rtl w:val="0"/>
        </w:rPr>
        <w:t xml:space="preserve">Drones (swarm)</w:t>
      </w:r>
    </w:p>
    <w:p w:rsidR="00000000" w:rsidDel="00000000" w:rsidP="00000000" w:rsidRDefault="00000000" w:rsidRPr="00000000" w14:paraId="00000011">
      <w:pPr>
        <w:numPr>
          <w:ilvl w:val="0"/>
          <w:numId w:val="16"/>
        </w:numPr>
        <w:ind w:left="720" w:hanging="360"/>
        <w:jc w:val="both"/>
        <w:rPr>
          <w:u w:val="none"/>
        </w:rPr>
      </w:pPr>
      <w:r w:rsidDel="00000000" w:rsidR="00000000" w:rsidRPr="00000000">
        <w:rPr>
          <w:rtl w:val="0"/>
        </w:rPr>
        <w:t xml:space="preserve">Submarinos</w:t>
      </w:r>
    </w:p>
    <w:p w:rsidR="00000000" w:rsidDel="00000000" w:rsidP="00000000" w:rsidRDefault="00000000" w:rsidRPr="00000000" w14:paraId="00000012">
      <w:pPr>
        <w:numPr>
          <w:ilvl w:val="0"/>
          <w:numId w:val="16"/>
        </w:numPr>
        <w:ind w:left="720" w:hanging="360"/>
        <w:jc w:val="both"/>
        <w:rPr>
          <w:u w:val="none"/>
        </w:rPr>
      </w:pPr>
      <w:r w:rsidDel="00000000" w:rsidR="00000000" w:rsidRPr="00000000">
        <w:rPr>
          <w:rtl w:val="0"/>
        </w:rPr>
        <w:t xml:space="preserve">Ciberseguridad</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b w:val="1"/>
          <w:bCs w:val="1"/>
          <w:sz w:val="30"/>
          <w:szCs w:val="30"/>
        </w:rPr>
      </w:pPr>
      <w:r w:rsidDel="00000000" w:rsidR="00000000" w:rsidRPr="00000000">
        <w:rPr>
          <w:b w:val="1"/>
          <w:bCs w:val="1"/>
          <w:sz w:val="30"/>
          <w:szCs w:val="30"/>
          <w:rtl w:val="0"/>
        </w:rPr>
        <w:t xml:space="preserve">CIBERATAQUE</w:t>
      </w:r>
    </w:p>
    <w:p w:rsidR="00000000" w:rsidDel="00000000" w:rsidP="00000000" w:rsidRDefault="00000000" w:rsidRPr="00000000" w14:paraId="00000016">
      <w:pPr>
        <w:jc w:val="both"/>
        <w:rPr>
          <w:b w:val="1"/>
          <w:bCs w:val="1"/>
          <w:sz w:val="30"/>
          <w:szCs w:val="30"/>
        </w:rPr>
      </w:pPr>
      <w:r w:rsidDel="00000000" w:rsidR="00000000" w:rsidRPr="00000000">
        <w:rPr>
          <w:rtl w:val="0"/>
        </w:rPr>
      </w:r>
    </w:p>
    <w:p w:rsidR="00000000" w:rsidDel="00000000" w:rsidP="00000000" w:rsidRDefault="00000000" w:rsidRPr="00000000" w14:paraId="00000017">
      <w:pPr>
        <w:jc w:val="both"/>
        <w:rPr>
          <w:b w:val="1"/>
          <w:bCs w:val="1"/>
          <w:sz w:val="30"/>
          <w:szCs w:val="30"/>
        </w:rPr>
      </w:pPr>
      <w:r w:rsidDel="00000000" w:rsidR="00000000" w:rsidRPr="00000000">
        <w:rPr>
          <w:rtl w:val="0"/>
        </w:rPr>
        <w:t xml:space="preserve">La ciberdefensa es una línea muy importante de protección ya que los ataques resultan muy baratos y pueden tanto inhibir recursos básicos para el resto de la infraestructura como bloquear la capacidad de respuesta y detección.</w:t>
      </w: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u w:val="single"/>
          <w:rtl w:val="0"/>
        </w:rPr>
        <w:t xml:space="preserve">DETECCIÓN:</w:t>
      </w:r>
      <w:r w:rsidDel="00000000" w:rsidR="00000000" w:rsidRPr="00000000">
        <w:rPr>
          <w:rtl w:val="0"/>
        </w:rPr>
        <w:t xml:space="preserve"> </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CIBERDEFENSA cognitiva / </w:t>
      </w:r>
      <w:r w:rsidDel="00000000" w:rsidR="00000000" w:rsidRPr="00000000">
        <w:rPr>
          <w:rtl w:val="0"/>
        </w:rPr>
        <w:t xml:space="preserve">GEMELO DIGITAL</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Ciberdefensa Cognitiva: Servidor local para utilización de agentes de inteligencia artificial que analicen el tráfico constantemente para prevenir ataques. Se evita que la información usada para entrenar la IA pueda filtrarse y ser utilizada.</w:t>
      </w:r>
    </w:p>
    <w:p w:rsidR="00000000" w:rsidDel="00000000" w:rsidP="00000000" w:rsidRDefault="00000000" w:rsidRPr="00000000" w14:paraId="0000001F">
      <w:pPr>
        <w:jc w:val="both"/>
        <w:rPr/>
      </w:pPr>
      <w:r w:rsidDel="00000000" w:rsidR="00000000" w:rsidRPr="00000000">
        <w:rPr>
          <w:rtl w:val="0"/>
        </w:rPr>
        <w:t xml:space="preserve">La IA necesita acceso al resto de las comunicaciones de la infraestructura para funcionar </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u w:val="single"/>
        </w:rPr>
      </w:pPr>
      <w:r w:rsidDel="00000000" w:rsidR="00000000" w:rsidRPr="00000000">
        <w:rPr>
          <w:u w:val="single"/>
          <w:rtl w:val="0"/>
        </w:rPr>
        <w:t xml:space="preserve">RESPUESTA:</w:t>
      </w:r>
    </w:p>
    <w:p w:rsidR="00000000" w:rsidDel="00000000" w:rsidP="00000000" w:rsidRDefault="00000000" w:rsidRPr="00000000" w14:paraId="00000023">
      <w:pPr>
        <w:jc w:val="both"/>
        <w:rPr>
          <w:u w:val="single"/>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Gemelo digital: Antes de aplicar una respuesta, probar y analizar cuales los daños en un gemelo digital, para así elegir la opción menos dañina para el sistema. Cuando el daño se produce el modelo sabe qué opción es la menos dañina.</w:t>
      </w: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Si una infección llegara a producirse, se aíslan los servidores, sensores o sistemas comprometidos para evitar que el atacante se mueva localmente a través de la red.</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Esto se soluciona con múltiples planos:</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numPr>
          <w:ilvl w:val="0"/>
          <w:numId w:val="17"/>
        </w:numPr>
        <w:ind w:left="720" w:hanging="360"/>
        <w:jc w:val="both"/>
        <w:rPr>
          <w:u w:val="none"/>
        </w:rPr>
      </w:pPr>
      <w:r w:rsidDel="00000000" w:rsidR="00000000" w:rsidRPr="00000000">
        <w:rPr>
          <w:rtl w:val="0"/>
        </w:rPr>
        <w:t xml:space="preserve">Plano para información/peticiones externas: comunicación con el exterior</w:t>
      </w:r>
    </w:p>
    <w:p w:rsidR="00000000" w:rsidDel="00000000" w:rsidP="00000000" w:rsidRDefault="00000000" w:rsidRPr="00000000" w14:paraId="0000002A">
      <w:pPr>
        <w:numPr>
          <w:ilvl w:val="0"/>
          <w:numId w:val="17"/>
        </w:numPr>
        <w:ind w:left="720" w:hanging="360"/>
        <w:jc w:val="both"/>
        <w:rPr>
          <w:u w:val="none"/>
        </w:rPr>
      </w:pPr>
      <w:r w:rsidDel="00000000" w:rsidR="00000000" w:rsidRPr="00000000">
        <w:rPr>
          <w:rtl w:val="0"/>
        </w:rPr>
        <w:t xml:space="preserve">Plano de local/privado: hermético al exterior y solo para comunicaciones internas. Todos nuestros sistemas de defensa dependen de nuestro propio sistema, no del exterior</w:t>
      </w:r>
    </w:p>
    <w:p w:rsidR="00000000" w:rsidDel="00000000" w:rsidP="00000000" w:rsidRDefault="00000000" w:rsidRPr="00000000" w14:paraId="0000002B">
      <w:pPr>
        <w:ind w:left="720" w:firstLine="0"/>
        <w:jc w:val="both"/>
        <w:rPr/>
      </w:pPr>
      <w:r w:rsidDel="00000000" w:rsidR="00000000" w:rsidRPr="00000000">
        <w:rPr>
          <w:rtl w:val="0"/>
        </w:rPr>
      </w:r>
    </w:p>
    <w:p w:rsidR="00000000" w:rsidDel="00000000" w:rsidP="00000000" w:rsidRDefault="00000000" w:rsidRPr="00000000" w14:paraId="0000002C">
      <w:pPr>
        <w:numPr>
          <w:ilvl w:val="0"/>
          <w:numId w:val="2"/>
        </w:numPr>
        <w:ind w:left="720" w:hanging="360"/>
        <w:jc w:val="both"/>
        <w:rPr>
          <w:u w:val="none"/>
        </w:rPr>
      </w:pPr>
      <w:r w:rsidDel="00000000" w:rsidR="00000000" w:rsidRPr="00000000">
        <w:rPr>
          <w:rtl w:val="0"/>
        </w:rPr>
        <w:t xml:space="preserve">¿Qué pasa si se cae el servidor principal?</w:t>
      </w:r>
    </w:p>
    <w:p w:rsidR="00000000" w:rsidDel="00000000" w:rsidP="00000000" w:rsidRDefault="00000000" w:rsidRPr="00000000" w14:paraId="0000002D">
      <w:pPr>
        <w:ind w:left="0" w:firstLine="0"/>
        <w:jc w:val="both"/>
        <w:rPr/>
      </w:pPr>
      <w:r w:rsidDel="00000000" w:rsidR="00000000" w:rsidRPr="00000000">
        <w:rPr>
          <w:rtl w:val="0"/>
        </w:rPr>
      </w:r>
    </w:p>
    <w:p w:rsidR="00000000" w:rsidDel="00000000" w:rsidP="00000000" w:rsidRDefault="00000000" w:rsidRPr="00000000" w14:paraId="0000002E">
      <w:pPr>
        <w:numPr>
          <w:ilvl w:val="0"/>
          <w:numId w:val="8"/>
        </w:numPr>
        <w:spacing w:after="0" w:afterAutospacing="0"/>
        <w:ind w:left="1440" w:hanging="360"/>
        <w:jc w:val="both"/>
        <w:rPr>
          <w:u w:val="none"/>
        </w:rPr>
      </w:pPr>
      <w:r w:rsidDel="00000000" w:rsidR="00000000" w:rsidRPr="00000000">
        <w:rPr>
          <w:rtl w:val="0"/>
        </w:rPr>
        <w:t xml:space="preserve">Tenemos servidores más pequeños a cargo de los sistemas de defensa por zonas que se pueden comunicar entre ellos</w:t>
      </w:r>
    </w:p>
    <w:p w:rsidR="00000000" w:rsidDel="00000000" w:rsidP="00000000" w:rsidRDefault="00000000" w:rsidRPr="00000000" w14:paraId="0000002F">
      <w:pPr>
        <w:pStyle w:val="Heading3"/>
        <w:keepNext w:val="0"/>
        <w:keepLines w:val="0"/>
        <w:numPr>
          <w:ilvl w:val="0"/>
          <w:numId w:val="8"/>
        </w:numPr>
        <w:spacing w:after="0" w:afterAutospacing="0" w:before="0" w:beforeAutospacing="0" w:lineRule="auto"/>
        <w:ind w:left="1440" w:hanging="360"/>
        <w:jc w:val="both"/>
        <w:rPr>
          <w:color w:val="000000"/>
          <w:sz w:val="22"/>
          <w:szCs w:val="22"/>
        </w:rPr>
      </w:pPr>
      <w:bookmarkStart w:colFirst="0" w:colLast="0" w:name="_g8mgczbj9yhx" w:id="0"/>
      <w:bookmarkEnd w:id="0"/>
      <w:r w:rsidDel="00000000" w:rsidR="00000000" w:rsidRPr="00000000">
        <w:rPr>
          <w:color w:val="000000"/>
          <w:sz w:val="22"/>
          <w:szCs w:val="22"/>
          <w:rtl w:val="0"/>
        </w:rPr>
        <w:t xml:space="preserve">Resumen del flujo ante una brecha masiva:</w:t>
      </w:r>
    </w:p>
    <w:p w:rsidR="00000000" w:rsidDel="00000000" w:rsidP="00000000" w:rsidRDefault="00000000" w:rsidRPr="00000000" w14:paraId="00000030">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Infiltración en Nodo X:</w:t>
      </w:r>
      <w:r w:rsidDel="00000000" w:rsidR="00000000" w:rsidRPr="00000000">
        <w:rPr>
          <w:rtl w:val="0"/>
        </w:rPr>
        <w:t xml:space="preserve"> La IA cognitiva falla y el atacante compromete el Nodo X.</w:t>
      </w:r>
    </w:p>
    <w:p w:rsidR="00000000" w:rsidDel="00000000" w:rsidP="00000000" w:rsidRDefault="00000000" w:rsidRPr="00000000" w14:paraId="00000031">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Intento de Movimiento Lateral:</w:t>
      </w:r>
      <w:r w:rsidDel="00000000" w:rsidR="00000000" w:rsidRPr="00000000">
        <w:rPr>
          <w:rtl w:val="0"/>
        </w:rPr>
        <w:t xml:space="preserve"> El Nodo X intenta enviar un payload o instrucción maliciosa al Nodo Y.</w:t>
      </w:r>
    </w:p>
    <w:p w:rsidR="00000000" w:rsidDel="00000000" w:rsidP="00000000" w:rsidRDefault="00000000" w:rsidRPr="00000000" w14:paraId="00000032">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Bloqueo Cero Confianza:</w:t>
      </w:r>
      <w:r w:rsidDel="00000000" w:rsidR="00000000" w:rsidRPr="00000000">
        <w:rPr>
          <w:rtl w:val="0"/>
        </w:rPr>
        <w:t xml:space="preserve"> El Nodo Y rechaza la instrucción porque el protocolo entre pares prohíbe la ejecución remota de código.</w:t>
      </w:r>
    </w:p>
    <w:p w:rsidR="00000000" w:rsidDel="00000000" w:rsidP="00000000" w:rsidRDefault="00000000" w:rsidRPr="00000000" w14:paraId="00000033">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Activación de Cortacircuitos:</w:t>
      </w:r>
      <w:r w:rsidDel="00000000" w:rsidR="00000000" w:rsidRPr="00000000">
        <w:rPr>
          <w:rtl w:val="0"/>
        </w:rPr>
        <w:t xml:space="preserve"> Los Nodos Y y Z detectan la anomalía de tráfico del Nodo X, lo marcan como hostil y </w:t>
      </w:r>
      <w:r w:rsidDel="00000000" w:rsidR="00000000" w:rsidRPr="00000000">
        <w:rPr>
          <w:b w:val="1"/>
          <w:bCs w:val="1"/>
          <w:rtl w:val="0"/>
        </w:rPr>
        <w:t xml:space="preserve">desconectan sus enlaces de red</w:t>
      </w:r>
      <w:r w:rsidDel="00000000" w:rsidR="00000000" w:rsidRPr="00000000">
        <w:rPr>
          <w:rtl w:val="0"/>
        </w:rPr>
        <w:t xml:space="preserve"> con él.</w:t>
      </w:r>
    </w:p>
    <w:p w:rsidR="00000000" w:rsidDel="00000000" w:rsidP="00000000" w:rsidRDefault="00000000" w:rsidRPr="00000000" w14:paraId="00000034">
      <w:pPr>
        <w:numPr>
          <w:ilvl w:val="0"/>
          <w:numId w:val="6"/>
        </w:numPr>
        <w:spacing w:after="240" w:before="0" w:beforeAutospacing="0" w:lineRule="auto"/>
        <w:ind w:left="720" w:hanging="360"/>
        <w:jc w:val="both"/>
      </w:pPr>
      <w:r w:rsidDel="00000000" w:rsidR="00000000" w:rsidRPr="00000000">
        <w:rPr>
          <w:b w:val="1"/>
          <w:bCs w:val="1"/>
          <w:rtl w:val="0"/>
        </w:rPr>
        <w:t xml:space="preserve">Aislamiento y Consenso:</w:t>
      </w:r>
      <w:r w:rsidDel="00000000" w:rsidR="00000000" w:rsidRPr="00000000">
        <w:rPr>
          <w:rtl w:val="0"/>
        </w:rPr>
        <w:t xml:space="preserve"> El Nodo X queda en cuarentena aislada. Si el nodo central estaba caído, los nodos restantes usan Consenso Bizantino para reorganizar la defensa sin contar con el Nodo X.</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b w:val="1"/>
          <w:bCs w:val="1"/>
          <w:sz w:val="30"/>
          <w:szCs w:val="30"/>
        </w:rPr>
      </w:pPr>
      <w:r w:rsidDel="00000000" w:rsidR="00000000" w:rsidRPr="00000000">
        <w:rPr>
          <w:b w:val="1"/>
          <w:bCs w:val="1"/>
          <w:sz w:val="30"/>
          <w:szCs w:val="30"/>
          <w:rtl w:val="0"/>
        </w:rPr>
        <w:t xml:space="preserve">SISTEMA DE ENERGÍA</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La estructura está dividida por capas:</w:t>
      </w:r>
    </w:p>
    <w:p w:rsidR="00000000" w:rsidDel="00000000" w:rsidP="00000000" w:rsidRDefault="00000000" w:rsidRPr="00000000" w14:paraId="0000003A">
      <w:pPr>
        <w:numPr>
          <w:ilvl w:val="0"/>
          <w:numId w:val="19"/>
        </w:numPr>
        <w:ind w:left="720" w:hanging="360"/>
        <w:jc w:val="both"/>
        <w:rPr>
          <w:u w:val="none"/>
        </w:rPr>
      </w:pPr>
      <w:r w:rsidDel="00000000" w:rsidR="00000000" w:rsidRPr="00000000">
        <w:rPr>
          <w:rtl w:val="0"/>
        </w:rPr>
        <w:t xml:space="preserve">Conectado a la red nacional </w:t>
      </w:r>
    </w:p>
    <w:p w:rsidR="00000000" w:rsidDel="00000000" w:rsidP="00000000" w:rsidRDefault="00000000" w:rsidRPr="00000000" w14:paraId="0000003B">
      <w:pPr>
        <w:numPr>
          <w:ilvl w:val="0"/>
          <w:numId w:val="19"/>
        </w:numPr>
        <w:ind w:left="720" w:hanging="360"/>
        <w:jc w:val="both"/>
        <w:rPr>
          <w:u w:val="none"/>
        </w:rPr>
      </w:pPr>
      <w:r w:rsidDel="00000000" w:rsidR="00000000" w:rsidRPr="00000000">
        <w:rPr>
          <w:rtl w:val="0"/>
        </w:rPr>
        <w:t xml:space="preserve">Red energética local </w:t>
      </w:r>
    </w:p>
    <w:p w:rsidR="00000000" w:rsidDel="00000000" w:rsidP="00000000" w:rsidRDefault="00000000" w:rsidRPr="00000000" w14:paraId="0000003C">
      <w:pPr>
        <w:numPr>
          <w:ilvl w:val="0"/>
          <w:numId w:val="19"/>
        </w:numPr>
        <w:ind w:left="720" w:hanging="360"/>
        <w:jc w:val="both"/>
        <w:rPr>
          <w:u w:val="none"/>
        </w:rPr>
      </w:pPr>
      <w:r w:rsidDel="00000000" w:rsidR="00000000" w:rsidRPr="00000000">
        <w:rPr>
          <w:rtl w:val="0"/>
        </w:rPr>
        <w:t xml:space="preserve">Generadores físicos (petróleo/carbón) junto con baterías </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b w:val="1"/>
          <w:bCs w:val="1"/>
          <w:sz w:val="30"/>
          <w:szCs w:val="30"/>
        </w:rPr>
      </w:pPr>
      <w:r w:rsidDel="00000000" w:rsidR="00000000" w:rsidRPr="00000000">
        <w:rPr>
          <w:b w:val="1"/>
          <w:bCs w:val="1"/>
          <w:sz w:val="30"/>
          <w:szCs w:val="30"/>
          <w:rtl w:val="0"/>
        </w:rPr>
        <w:t xml:space="preserve">COMUNICACIONES</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numPr>
          <w:ilvl w:val="0"/>
          <w:numId w:val="7"/>
        </w:numPr>
        <w:ind w:left="720" w:hanging="360"/>
        <w:jc w:val="both"/>
        <w:rPr>
          <w:u w:val="none"/>
        </w:rPr>
      </w:pPr>
      <w:r w:rsidDel="00000000" w:rsidR="00000000" w:rsidRPr="00000000">
        <w:rPr>
          <w:rtl w:val="0"/>
        </w:rPr>
        <w:t xml:space="preserve">Las comunicaciones locales se hacen con fibra óptica subterránea. </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numPr>
          <w:ilvl w:val="0"/>
          <w:numId w:val="13"/>
        </w:numPr>
        <w:ind w:left="720" w:hanging="360"/>
        <w:jc w:val="both"/>
        <w:rPr>
          <w:u w:val="none"/>
        </w:rPr>
      </w:pPr>
      <w:r w:rsidDel="00000000" w:rsidR="00000000" w:rsidRPr="00000000">
        <w:rPr>
          <w:rtl w:val="0"/>
        </w:rPr>
        <w:t xml:space="preserve">Las comunicaciones exteriores con cables submarinos y satélites. </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b w:val="1"/>
          <w:bCs w:val="1"/>
          <w:sz w:val="30"/>
          <w:szCs w:val="30"/>
        </w:rPr>
      </w:pPr>
      <w:r w:rsidDel="00000000" w:rsidR="00000000" w:rsidRPr="00000000">
        <w:rPr>
          <w:rtl w:val="0"/>
        </w:rPr>
      </w:r>
    </w:p>
    <w:p w:rsidR="00000000" w:rsidDel="00000000" w:rsidP="00000000" w:rsidRDefault="00000000" w:rsidRPr="00000000" w14:paraId="00000047">
      <w:pPr>
        <w:jc w:val="both"/>
        <w:rPr>
          <w:b w:val="1"/>
          <w:bCs w:val="1"/>
          <w:sz w:val="30"/>
          <w:szCs w:val="30"/>
        </w:rPr>
      </w:pPr>
      <w:r w:rsidDel="00000000" w:rsidR="00000000" w:rsidRPr="00000000">
        <w:rPr>
          <w:rtl w:val="0"/>
        </w:rPr>
      </w:r>
    </w:p>
    <w:p w:rsidR="00000000" w:rsidDel="00000000" w:rsidP="00000000" w:rsidRDefault="00000000" w:rsidRPr="00000000" w14:paraId="00000048">
      <w:pPr>
        <w:jc w:val="both"/>
        <w:rPr>
          <w:b w:val="1"/>
          <w:bCs w:val="1"/>
          <w:sz w:val="30"/>
          <w:szCs w:val="30"/>
        </w:rPr>
      </w:pPr>
      <w:r w:rsidDel="00000000" w:rsidR="00000000" w:rsidRPr="00000000">
        <w:rPr>
          <w:rtl w:val="0"/>
        </w:rPr>
      </w:r>
    </w:p>
    <w:p w:rsidR="00000000" w:rsidDel="00000000" w:rsidP="00000000" w:rsidRDefault="00000000" w:rsidRPr="00000000" w14:paraId="00000049">
      <w:pPr>
        <w:jc w:val="both"/>
        <w:rPr>
          <w:b w:val="1"/>
          <w:bCs w:val="1"/>
          <w:sz w:val="30"/>
          <w:szCs w:val="30"/>
        </w:rPr>
      </w:pPr>
      <w:r w:rsidDel="00000000" w:rsidR="00000000" w:rsidRPr="00000000">
        <w:rPr>
          <w:b w:val="1"/>
          <w:bCs w:val="1"/>
          <w:sz w:val="30"/>
          <w:szCs w:val="30"/>
          <w:rtl w:val="0"/>
        </w:rPr>
        <w:t xml:space="preserve">DEFENSA ATAQUE NAVAL</w:t>
      </w:r>
    </w:p>
    <w:p w:rsidR="00000000" w:rsidDel="00000000" w:rsidP="00000000" w:rsidRDefault="00000000" w:rsidRPr="00000000" w14:paraId="0000004A">
      <w:pPr>
        <w:jc w:val="both"/>
        <w:rPr>
          <w:b w:val="1"/>
          <w:bCs w:val="1"/>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u w:val="single"/>
          <w:rtl w:val="0"/>
        </w:rPr>
        <w:t xml:space="preserve">DETECCIÓN</w:t>
      </w:r>
      <w:r w:rsidDel="00000000" w:rsidR="00000000" w:rsidRPr="00000000">
        <w:rPr>
          <w:rtl w:val="0"/>
        </w:rPr>
        <w:t xml:space="preserve">:</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SENSOR FUSION: red de sensores hidrófonos para detectar ataques sigilosos</w:t>
      </w:r>
    </w:p>
    <w:p w:rsidR="00000000" w:rsidDel="00000000" w:rsidP="00000000" w:rsidRDefault="00000000" w:rsidRPr="00000000" w14:paraId="0000004E">
      <w:pPr>
        <w:jc w:val="both"/>
        <w:rPr/>
      </w:pPr>
      <w:r w:rsidDel="00000000" w:rsidR="00000000" w:rsidRPr="00000000">
        <w:rPr>
          <w:rtl w:val="0"/>
        </w:rPr>
        <w:t xml:space="preserve">Uso agente de AI para detectar si la información recibida supone una amenaza o no</w:t>
      </w:r>
    </w:p>
    <w:p w:rsidR="00000000" w:rsidDel="00000000" w:rsidP="00000000" w:rsidRDefault="00000000" w:rsidRPr="00000000" w14:paraId="0000004F">
      <w:pPr>
        <w:numPr>
          <w:ilvl w:val="0"/>
          <w:numId w:val="14"/>
        </w:numPr>
        <w:ind w:left="720" w:hanging="360"/>
        <w:jc w:val="both"/>
        <w:rPr>
          <w:u w:val="none"/>
        </w:rPr>
      </w:pPr>
      <w:r w:rsidDel="00000000" w:rsidR="00000000" w:rsidRPr="00000000">
        <w:rPr>
          <w:rtl w:val="0"/>
        </w:rPr>
        <w:t xml:space="preserve">RED De sensores: hidrófonos, LIDAR, red detección anomalías magnéticas, sonar (revela la posición concreta), radar de superficie de alta resolución (radares de bandas X y S para detectar pequeñas embarcaciones de alta velocidad (</w:t>
      </w:r>
      <w:r w:rsidDel="00000000" w:rsidR="00000000" w:rsidRPr="00000000">
        <w:rPr>
          <w:i w:val="1"/>
          <w:iCs w:val="1"/>
          <w:rtl w:val="0"/>
        </w:rPr>
        <w:t xml:space="preserve">skiffs</w:t>
      </w:r>
      <w:r w:rsidDel="00000000" w:rsidR="00000000" w:rsidRPr="00000000">
        <w:rPr>
          <w:rtl w:val="0"/>
        </w:rPr>
        <w:t xml:space="preserve">) a varios kilómetros de distancia), sistemas de identificación automática ( tráfico marítimo circundante para identificar mercantes legítimos y generar alertas cuando una embarcación no emite señal AIS o realiza maniobras sospechosas hacia la plataforma) </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Permite no depender de un tipo de sensor exclusivamente si lo atacan (e.g ruido blanco contra hidrófonos)</w:t>
      </w:r>
    </w:p>
    <w:p w:rsidR="00000000" w:rsidDel="00000000" w:rsidP="00000000" w:rsidRDefault="00000000" w:rsidRPr="00000000" w14:paraId="00000052">
      <w:pPr>
        <w:jc w:val="both"/>
        <w:rPr/>
      </w:pPr>
      <w:r w:rsidDel="00000000" w:rsidR="00000000" w:rsidRPr="00000000">
        <w:rPr>
          <w:rtl w:val="0"/>
        </w:rPr>
        <w:t xml:space="preserve">Cerca de puntos críticos: sensores electromagnéticos, Largas distancias: hidrófonos, sonar</w:t>
      </w:r>
    </w:p>
    <w:p w:rsidR="00000000" w:rsidDel="00000000" w:rsidP="00000000" w:rsidRDefault="00000000" w:rsidRPr="00000000" w14:paraId="00000053">
      <w:pPr>
        <w:jc w:val="both"/>
        <w:rPr/>
      </w:pPr>
      <w:r w:rsidDel="00000000" w:rsidR="00000000" w:rsidRPr="00000000">
        <w:rPr>
          <w:rtl w:val="0"/>
        </w:rPr>
        <w:t xml:space="preserve">Cómo comunicar los sensores --&gt; red de boyas con un cable de fibra óptica al suelo. </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(SUPERFICIE)</w:t>
      </w:r>
    </w:p>
    <w:p w:rsidR="00000000" w:rsidDel="00000000" w:rsidP="00000000" w:rsidRDefault="00000000" w:rsidRPr="00000000" w14:paraId="00000056">
      <w:pPr>
        <w:jc w:val="both"/>
        <w:rPr/>
      </w:pPr>
      <w:r w:rsidDel="00000000" w:rsidR="00000000" w:rsidRPr="00000000">
        <w:rPr>
          <w:b w:val="1"/>
          <w:bCs w:val="1"/>
          <w:rtl w:val="0"/>
        </w:rPr>
        <w:t xml:space="preserve">Radares de superficie de alta resolución:</w:t>
      </w:r>
      <w:r w:rsidDel="00000000" w:rsidR="00000000" w:rsidRPr="00000000">
        <w:rPr>
          <w:rtl w:val="0"/>
        </w:rPr>
        <w:t xml:space="preserve"> Equipadas con , incluso con mar picada. </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b w:val="1"/>
          <w:bCs w:val="1"/>
          <w:rtl w:val="0"/>
        </w:rPr>
        <w:t xml:space="preserve">Sistemas de Identificación Automática (AIS):</w:t>
      </w:r>
      <w:r w:rsidDel="00000000" w:rsidR="00000000" w:rsidRPr="00000000">
        <w:rPr>
          <w:rtl w:val="0"/>
        </w:rPr>
        <w:t xml:space="preserve"> Monitorizan el tráfico marítimo circundante para identificar mercantes legítimos y generar alertas cuando una embarcación no emite señal AIS o realiza maniobras sospechosas hacia la plataforma.</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b w:val="1"/>
          <w:bCs w:val="1"/>
          <w:rtl w:val="0"/>
        </w:rPr>
        <w:t xml:space="preserve">Cámaras Electroópticas/Infrarrojas (EO/IR / FLIR):</w:t>
      </w:r>
      <w:r w:rsidDel="00000000" w:rsidR="00000000" w:rsidRPr="00000000">
        <w:rPr>
          <w:rtl w:val="0"/>
        </w:rPr>
        <w:t xml:space="preserve"> Rastrean objetivos visual y térmicamente en 360 grados, permitiendo la identificación nocturna o con niebla.</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u w:val="single"/>
        </w:rPr>
      </w:pPr>
      <w:r w:rsidDel="00000000" w:rsidR="00000000" w:rsidRPr="00000000">
        <w:rPr>
          <w:u w:val="single"/>
          <w:rtl w:val="0"/>
        </w:rPr>
        <w:t xml:space="preserve">RESPUESTAS:</w:t>
      </w:r>
    </w:p>
    <w:p w:rsidR="00000000" w:rsidDel="00000000" w:rsidP="00000000" w:rsidRDefault="00000000" w:rsidRPr="00000000" w14:paraId="0000005D">
      <w:pPr>
        <w:jc w:val="both"/>
        <w:rPr>
          <w:u w:val="single"/>
        </w:rPr>
      </w:pPr>
      <w:r w:rsidDel="00000000" w:rsidR="00000000" w:rsidRPr="00000000">
        <w:rPr>
          <w:rtl w:val="0"/>
        </w:rPr>
      </w:r>
    </w:p>
    <w:p w:rsidR="00000000" w:rsidDel="00000000" w:rsidP="00000000" w:rsidRDefault="00000000" w:rsidRPr="00000000" w14:paraId="0000005E">
      <w:pPr>
        <w:jc w:val="both"/>
        <w:rPr>
          <w:b w:val="1"/>
          <w:bCs w:val="1"/>
        </w:rPr>
      </w:pPr>
      <w:r w:rsidDel="00000000" w:rsidR="00000000" w:rsidRPr="00000000">
        <w:rPr>
          <w:b w:val="1"/>
          <w:bCs w:val="1"/>
          <w:rtl w:val="0"/>
        </w:rPr>
        <w:t xml:space="preserve">Cables tráfico de Internet:</w:t>
      </w:r>
    </w:p>
    <w:p w:rsidR="00000000" w:rsidDel="00000000" w:rsidP="00000000" w:rsidRDefault="00000000" w:rsidRPr="00000000" w14:paraId="0000005F">
      <w:pPr>
        <w:jc w:val="both"/>
        <w:rPr>
          <w:b w:val="1"/>
          <w:bCs w:val="1"/>
        </w:rPr>
      </w:pPr>
      <w:r w:rsidDel="00000000" w:rsidR="00000000" w:rsidRPr="00000000">
        <w:rPr>
          <w:b w:val="1"/>
          <w:bCs w:val="1"/>
          <w:rtl w:val="0"/>
        </w:rPr>
        <w:tab/>
        <w:tab/>
      </w:r>
    </w:p>
    <w:p w:rsidR="00000000" w:rsidDel="00000000" w:rsidP="00000000" w:rsidRDefault="00000000" w:rsidRPr="00000000" w14:paraId="00000060">
      <w:pPr>
        <w:numPr>
          <w:ilvl w:val="0"/>
          <w:numId w:val="9"/>
        </w:numPr>
        <w:ind w:left="720" w:hanging="360"/>
        <w:jc w:val="both"/>
        <w:rPr/>
      </w:pPr>
      <w:r w:rsidDel="00000000" w:rsidR="00000000" w:rsidRPr="00000000">
        <w:rPr>
          <w:rtl w:val="0"/>
        </w:rPr>
        <w:t xml:space="preserve">Múltiples entradas (cables a lo largo de todo el camino) para evitar centralizar </w:t>
      </w:r>
    </w:p>
    <w:p w:rsidR="00000000" w:rsidDel="00000000" w:rsidP="00000000" w:rsidRDefault="00000000" w:rsidRPr="00000000" w14:paraId="00000061">
      <w:pPr>
        <w:numPr>
          <w:ilvl w:val="0"/>
          <w:numId w:val="9"/>
        </w:numPr>
        <w:ind w:left="720" w:hanging="360"/>
        <w:jc w:val="both"/>
        <w:rPr/>
      </w:pPr>
      <w:r w:rsidDel="00000000" w:rsidR="00000000" w:rsidRPr="00000000">
        <w:rPr>
          <w:u w:val="single"/>
          <w:rtl w:val="0"/>
        </w:rPr>
        <w:t xml:space="preserve">Soterrar los cables</w:t>
      </w:r>
      <w:r w:rsidDel="00000000" w:rsidR="00000000" w:rsidRPr="00000000">
        <w:rPr>
          <w:rtl w:val="0"/>
        </w:rPr>
        <w:t xml:space="preserve"> dentro de nuestra jurisdicción para prevenir ataques de buzos, barcos… </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Deteccion de anomalias/ ataque submarino/ ataque naval:</w:t>
      </w:r>
    </w:p>
    <w:p w:rsidR="00000000" w:rsidDel="00000000" w:rsidP="00000000" w:rsidRDefault="00000000" w:rsidRPr="00000000" w14:paraId="00000064">
      <w:pPr>
        <w:numPr>
          <w:ilvl w:val="0"/>
          <w:numId w:val="4"/>
        </w:numPr>
        <w:ind w:left="720" w:hanging="360"/>
        <w:jc w:val="both"/>
        <w:rPr>
          <w:u w:val="none"/>
        </w:rPr>
      </w:pPr>
      <w:r w:rsidDel="00000000" w:rsidR="00000000" w:rsidRPr="00000000">
        <w:rPr>
          <w:rtl w:val="0"/>
        </w:rPr>
        <w:t xml:space="preserve">Pequeña fragata de apoyo ante amenazas de alto riesgo. La fragata elegida es la SMART 4000 un modelo futuro de fragata de Navantia, cuyo uso seria dar una reaccion rapida y tambien como base de despliegue de UAV para reaccionar a los ataques</w:t>
      </w:r>
    </w:p>
    <w:p w:rsidR="00000000" w:rsidDel="00000000" w:rsidP="00000000" w:rsidRDefault="00000000" w:rsidRPr="00000000" w14:paraId="00000065">
      <w:pPr>
        <w:numPr>
          <w:ilvl w:val="0"/>
          <w:numId w:val="4"/>
        </w:numPr>
        <w:ind w:left="720" w:hanging="360"/>
        <w:jc w:val="both"/>
      </w:pPr>
      <w:r w:rsidDel="00000000" w:rsidR="00000000" w:rsidRPr="00000000">
        <w:rPr>
          <w:b w:val="1"/>
          <w:bCs w:val="1"/>
          <w:rtl w:val="0"/>
        </w:rPr>
        <w:t xml:space="preserve">Contramedidas acústicas no letales:</w:t>
      </w:r>
      <w:r w:rsidDel="00000000" w:rsidR="00000000" w:rsidRPr="00000000">
        <w:rPr>
          <w:rtl w:val="0"/>
        </w:rPr>
        <w:t xml:space="preserve"> Al confirmar la presencia de buzos intrusos dentro del perímetro de exclusión, el sistema de control puede activar </w:t>
      </w:r>
      <w:r w:rsidDel="00000000" w:rsidR="00000000" w:rsidRPr="00000000">
        <w:rPr>
          <w:b w:val="1"/>
          <w:bCs w:val="1"/>
          <w:rtl w:val="0"/>
        </w:rPr>
        <w:t xml:space="preserve">emisores acústicos de alta intensidad</w:t>
      </w:r>
      <w:r w:rsidDel="00000000" w:rsidR="00000000" w:rsidRPr="00000000">
        <w:rPr>
          <w:rtl w:val="0"/>
        </w:rPr>
        <w:t xml:space="preserve"> (</w:t>
      </w:r>
      <w:r w:rsidDel="00000000" w:rsidR="00000000" w:rsidRPr="00000000">
        <w:rPr>
          <w:i w:val="1"/>
          <w:iCs w:val="1"/>
          <w:rtl w:val="0"/>
        </w:rPr>
        <w:t xml:space="preserve">Diver Disruption Systems</w:t>
      </w:r>
      <w:r w:rsidDel="00000000" w:rsidR="00000000" w:rsidRPr="00000000">
        <w:rPr>
          <w:rtl w:val="0"/>
        </w:rPr>
        <w:t xml:space="preserve">), que generan frecuencias penetrantes que causan desorientación, náuseas y dolor en los buzos, forzándolos a emerger.</w:t>
      </w:r>
    </w:p>
    <w:p w:rsidR="00000000" w:rsidDel="00000000" w:rsidP="00000000" w:rsidRDefault="00000000" w:rsidRPr="00000000" w14:paraId="00000066">
      <w:pPr>
        <w:numPr>
          <w:ilvl w:val="0"/>
          <w:numId w:val="4"/>
        </w:numPr>
        <w:ind w:left="720" w:hanging="360"/>
        <w:jc w:val="both"/>
      </w:pPr>
      <w:r w:rsidDel="00000000" w:rsidR="00000000" w:rsidRPr="00000000">
        <w:rPr>
          <w:b w:val="1"/>
          <w:bCs w:val="1"/>
          <w:rtl w:val="0"/>
        </w:rPr>
        <w:t xml:space="preserve">Alerta al Puesto de Mando (C2):</w:t>
      </w:r>
      <w:r w:rsidDel="00000000" w:rsidR="00000000" w:rsidRPr="00000000">
        <w:rPr>
          <w:rtl w:val="0"/>
        </w:rPr>
        <w:t xml:space="preserve"> Envía la traza de la amenaza en tiempo real a los mapas operativos del centro de seguridad para el despliegue de patrulleras, redes anti-intrusión o vehículos submarinos de intervención (ROV).</w:t>
      </w:r>
    </w:p>
    <w:p w:rsidR="00000000" w:rsidDel="00000000" w:rsidP="00000000" w:rsidRDefault="00000000" w:rsidRPr="00000000" w14:paraId="00000067">
      <w:pPr>
        <w:ind w:left="0" w:firstLine="0"/>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b w:val="1"/>
          <w:bCs w:val="1"/>
          <w:sz w:val="30"/>
          <w:szCs w:val="30"/>
        </w:rPr>
      </w:pPr>
      <w:r w:rsidDel="00000000" w:rsidR="00000000" w:rsidRPr="00000000">
        <w:rPr>
          <w:b w:val="1"/>
          <w:bCs w:val="1"/>
          <w:sz w:val="30"/>
          <w:szCs w:val="30"/>
          <w:rtl w:val="0"/>
        </w:rPr>
        <w:t xml:space="preserve">DEFENSA AEREA (DRONES swarm)</w:t>
      </w:r>
    </w:p>
    <w:p w:rsidR="00000000" w:rsidDel="00000000" w:rsidP="00000000" w:rsidRDefault="00000000" w:rsidRPr="00000000" w14:paraId="0000006A">
      <w:pPr>
        <w:jc w:val="both"/>
        <w:rPr>
          <w:b w:val="1"/>
          <w:bCs w:val="1"/>
        </w:rPr>
      </w:pPr>
      <w:r w:rsidDel="00000000" w:rsidR="00000000" w:rsidRPr="00000000">
        <w:rPr>
          <w:rtl w:val="0"/>
        </w:rPr>
      </w:r>
    </w:p>
    <w:p w:rsidR="00000000" w:rsidDel="00000000" w:rsidP="00000000" w:rsidRDefault="00000000" w:rsidRPr="00000000" w14:paraId="0000006B">
      <w:pPr>
        <w:jc w:val="both"/>
        <w:rPr>
          <w:b w:val="1"/>
          <w:bCs w:val="1"/>
        </w:rPr>
      </w:pPr>
      <w:r w:rsidDel="00000000" w:rsidR="00000000" w:rsidRPr="00000000">
        <w:rPr>
          <w:u w:val="single"/>
          <w:rtl w:val="0"/>
        </w:rPr>
        <w:t xml:space="preserve">DETECCIÓN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numPr>
          <w:ilvl w:val="0"/>
          <w:numId w:val="3"/>
        </w:numPr>
        <w:ind w:left="720" w:hanging="360"/>
        <w:jc w:val="both"/>
        <w:rPr>
          <w:u w:val="none"/>
        </w:rPr>
      </w:pPr>
      <w:r w:rsidDel="00000000" w:rsidR="00000000" w:rsidRPr="00000000">
        <w:rPr>
          <w:rtl w:val="0"/>
        </w:rPr>
        <w:t xml:space="preserve">Flota drones autónomos con detección de amenazas</w:t>
      </w:r>
    </w:p>
    <w:p w:rsidR="00000000" w:rsidDel="00000000" w:rsidP="00000000" w:rsidRDefault="00000000" w:rsidRPr="00000000" w14:paraId="0000006E">
      <w:pPr>
        <w:numPr>
          <w:ilvl w:val="1"/>
          <w:numId w:val="3"/>
        </w:numPr>
        <w:ind w:left="1440" w:hanging="360"/>
        <w:jc w:val="both"/>
        <w:rPr>
          <w:u w:val="none"/>
        </w:rPr>
      </w:pPr>
      <w:r w:rsidDel="00000000" w:rsidR="00000000" w:rsidRPr="00000000">
        <w:rPr>
          <w:rtl w:val="0"/>
        </w:rPr>
        <w:t xml:space="preserve">Funcionan de forma semiautónoma recargando automáticamente en estaciones fijas</w:t>
      </w:r>
    </w:p>
    <w:p w:rsidR="00000000" w:rsidDel="00000000" w:rsidP="00000000" w:rsidRDefault="00000000" w:rsidRPr="00000000" w14:paraId="0000006F">
      <w:pPr>
        <w:numPr>
          <w:ilvl w:val="1"/>
          <w:numId w:val="3"/>
        </w:numPr>
        <w:ind w:left="1440" w:hanging="360"/>
        <w:jc w:val="both"/>
        <w:rPr>
          <w:u w:val="none"/>
        </w:rPr>
      </w:pPr>
      <w:r w:rsidDel="00000000" w:rsidR="00000000" w:rsidRPr="00000000">
        <w:rPr>
          <w:rtl w:val="0"/>
        </w:rPr>
        <w:t xml:space="preserve"> Detectarán con visión por computador usando cámaras infrarrojas</w:t>
      </w: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numPr>
          <w:ilvl w:val="0"/>
          <w:numId w:val="1"/>
        </w:numPr>
        <w:ind w:left="720" w:hanging="360"/>
        <w:jc w:val="both"/>
        <w:rPr>
          <w:u w:val="none"/>
        </w:rPr>
      </w:pPr>
      <w:r w:rsidDel="00000000" w:rsidR="00000000" w:rsidRPr="00000000">
        <w:rPr>
          <w:rtl w:val="0"/>
        </w:rPr>
        <w:t xml:space="preserve">Radar de alta frecuencia </w:t>
      </w:r>
      <w:r w:rsidDel="00000000" w:rsidR="00000000" w:rsidRPr="00000000">
        <w:rPr>
          <w:b w:val="1"/>
          <w:bCs w:val="1"/>
          <w:rtl w:val="0"/>
        </w:rPr>
        <w:t xml:space="preserve">micro doppler</w:t>
      </w:r>
      <w:r w:rsidDel="00000000" w:rsidR="00000000" w:rsidRPr="00000000">
        <w:rPr>
          <w:rFonts w:ascii="Arial Unicode MS" w:cs="Arial Unicode MS" w:eastAsia="Arial Unicode MS" w:hAnsi="Arial Unicode MS"/>
          <w:rtl w:val="0"/>
        </w:rPr>
        <w:t xml:space="preserve">(detectar giro hélices drones) (1-10 km) → en caso de lluvia extrema se baja la frecuencia, sube longitud de onda y eso disminuye la interferencia de la lluvia</w:t>
      </w:r>
    </w:p>
    <w:p w:rsidR="00000000" w:rsidDel="00000000" w:rsidP="00000000" w:rsidRDefault="00000000" w:rsidRPr="00000000" w14:paraId="00000072">
      <w:pPr>
        <w:numPr>
          <w:ilvl w:val="0"/>
          <w:numId w:val="1"/>
        </w:numPr>
        <w:ind w:left="720" w:hanging="360"/>
        <w:jc w:val="both"/>
        <w:rPr>
          <w:u w:val="none"/>
        </w:rPr>
      </w:pPr>
      <w:r w:rsidDel="00000000" w:rsidR="00000000" w:rsidRPr="00000000">
        <w:rPr>
          <w:rtl w:val="0"/>
        </w:rPr>
        <w:t xml:space="preserve">Sensor acústico: detección cercana (100-600m), lejano a fuentes de ruido o parques eólicos</w:t>
      </w:r>
    </w:p>
    <w:p w:rsidR="00000000" w:rsidDel="00000000" w:rsidP="00000000" w:rsidRDefault="00000000" w:rsidRPr="00000000" w14:paraId="00000073">
      <w:pPr>
        <w:numPr>
          <w:ilvl w:val="0"/>
          <w:numId w:val="1"/>
        </w:numPr>
        <w:ind w:left="720" w:hanging="360"/>
        <w:jc w:val="both"/>
        <w:rPr>
          <w:u w:val="none"/>
        </w:rPr>
      </w:pPr>
      <w:r w:rsidDel="00000000" w:rsidR="00000000" w:rsidRPr="00000000">
        <w:rPr>
          <w:rtl w:val="0"/>
        </w:rPr>
        <w:t xml:space="preserve">Detección espectro electromagnético </w:t>
      </w:r>
    </w:p>
    <w:p w:rsidR="00000000" w:rsidDel="00000000" w:rsidP="00000000" w:rsidRDefault="00000000" w:rsidRPr="00000000" w14:paraId="00000074">
      <w:pPr>
        <w:numPr>
          <w:ilvl w:val="0"/>
          <w:numId w:val="1"/>
        </w:numPr>
        <w:ind w:left="720" w:hanging="360"/>
        <w:jc w:val="both"/>
        <w:rPr>
          <w:u w:val="none"/>
        </w:rPr>
      </w:pPr>
      <w:r w:rsidDel="00000000" w:rsidR="00000000" w:rsidRPr="00000000">
        <w:rPr>
          <w:rtl w:val="0"/>
        </w:rPr>
        <w:t xml:space="preserve">Contra spoofing GNSS se filtran las ondas electromagnéticas mediante el ángulo de llegada. Las señales legítimas provienen de satélites o antenas propias (ubicación conocida). Las señales de spoofing provienen del horizonte. Cancela una señal incoherente. Evitar la entrada de posiciones falsas para engañar las defensas.</w:t>
      </w:r>
    </w:p>
    <w:p w:rsidR="00000000" w:rsidDel="00000000" w:rsidP="00000000" w:rsidRDefault="00000000" w:rsidRPr="00000000" w14:paraId="00000075">
      <w:pPr>
        <w:ind w:left="720" w:firstLine="0"/>
        <w:jc w:val="both"/>
        <w:rPr/>
      </w:pPr>
      <w:r w:rsidDel="00000000" w:rsidR="00000000" w:rsidRPr="00000000">
        <w:rPr>
          <w:rtl w:val="0"/>
        </w:rPr>
      </w:r>
    </w:p>
    <w:p w:rsidR="00000000" w:rsidDel="00000000" w:rsidP="00000000" w:rsidRDefault="00000000" w:rsidRPr="00000000" w14:paraId="00000076">
      <w:pPr>
        <w:numPr>
          <w:ilvl w:val="0"/>
          <w:numId w:val="1"/>
        </w:numPr>
        <w:ind w:left="720" w:hanging="360"/>
        <w:jc w:val="both"/>
        <w:rPr>
          <w:u w:val="none"/>
        </w:rPr>
      </w:pPr>
      <w:r w:rsidDel="00000000" w:rsidR="00000000" w:rsidRPr="00000000">
        <w:rPr>
          <w:rtl w:val="0"/>
        </w:rPr>
        <w:t xml:space="preserve">Red cámaras térmicas - computer vision</w:t>
      </w:r>
    </w:p>
    <w:p w:rsidR="00000000" w:rsidDel="00000000" w:rsidP="00000000" w:rsidRDefault="00000000" w:rsidRPr="00000000" w14:paraId="00000077">
      <w:pPr>
        <w:numPr>
          <w:ilvl w:val="0"/>
          <w:numId w:val="1"/>
        </w:numPr>
        <w:ind w:left="720" w:hanging="360"/>
        <w:jc w:val="both"/>
        <w:rPr>
          <w:u w:val="none"/>
        </w:rPr>
      </w:pPr>
      <w:r w:rsidDel="00000000" w:rsidR="00000000" w:rsidRPr="00000000">
        <w:rPr>
          <w:rtl w:val="0"/>
        </w:rPr>
        <w:t xml:space="preserve">Se crearía también un gemelo digital para evaluar la respuesta</w:t>
      </w:r>
    </w:p>
    <w:p w:rsidR="00000000" w:rsidDel="00000000" w:rsidP="00000000" w:rsidRDefault="00000000" w:rsidRPr="00000000" w14:paraId="00000078">
      <w:pPr>
        <w:jc w:val="both"/>
        <w:rPr/>
      </w:pPr>
      <w:r w:rsidDel="00000000" w:rsidR="00000000" w:rsidRPr="00000000">
        <w:rPr>
          <w:rtl w:val="0"/>
        </w:rPr>
        <w:t xml:space="preserve">Para drones de vigilancia a gran altura &gt;10km, radar banda L/S por encima de la troposfera</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Para misiles -&gt; Defensa antiaérea.</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u w:val="single"/>
        </w:rPr>
      </w:pPr>
      <w:r w:rsidDel="00000000" w:rsidR="00000000" w:rsidRPr="00000000">
        <w:rPr>
          <w:u w:val="single"/>
          <w:rtl w:val="0"/>
        </w:rPr>
        <w:t xml:space="preserve">RESPUESTA:</w:t>
      </w:r>
    </w:p>
    <w:p w:rsidR="00000000" w:rsidDel="00000000" w:rsidP="00000000" w:rsidRDefault="00000000" w:rsidRPr="00000000" w14:paraId="0000007D">
      <w:pPr>
        <w:jc w:val="both"/>
        <w:rPr>
          <w:u w:val="single"/>
        </w:rPr>
      </w:pPr>
      <w:r w:rsidDel="00000000" w:rsidR="00000000" w:rsidRPr="00000000">
        <w:rPr>
          <w:rtl w:val="0"/>
        </w:rPr>
      </w:r>
    </w:p>
    <w:p w:rsidR="00000000" w:rsidDel="00000000" w:rsidP="00000000" w:rsidRDefault="00000000" w:rsidRPr="00000000" w14:paraId="0000007E">
      <w:pPr>
        <w:jc w:val="both"/>
        <w:rPr>
          <w:b w:val="1"/>
          <w:bCs w:val="1"/>
        </w:rPr>
      </w:pPr>
      <w:r w:rsidDel="00000000" w:rsidR="00000000" w:rsidRPr="00000000">
        <w:rPr>
          <w:b w:val="1"/>
          <w:bCs w:val="1"/>
          <w:rtl w:val="0"/>
        </w:rPr>
        <w:t xml:space="preserve">Misiles:</w:t>
      </w:r>
    </w:p>
    <w:p w:rsidR="00000000" w:rsidDel="00000000" w:rsidP="00000000" w:rsidRDefault="00000000" w:rsidRPr="00000000" w14:paraId="0000007F">
      <w:pPr>
        <w:numPr>
          <w:ilvl w:val="0"/>
          <w:numId w:val="5"/>
        </w:numPr>
        <w:ind w:left="720" w:hanging="360"/>
        <w:jc w:val="both"/>
        <w:rPr>
          <w:u w:val="none"/>
        </w:rPr>
      </w:pPr>
      <w:r w:rsidDel="00000000" w:rsidR="00000000" w:rsidRPr="00000000">
        <w:rPr>
          <w:u w:val="single"/>
          <w:rtl w:val="0"/>
        </w:rPr>
        <w:t xml:space="preserve">Sistema antiaéreo:</w:t>
      </w:r>
      <w:r w:rsidDel="00000000" w:rsidR="00000000" w:rsidRPr="00000000">
        <w:rPr>
          <w:rtl w:val="0"/>
        </w:rPr>
        <w:t xml:space="preserve"> Diseñado para interceptar cohetes no guiados, proyectiles de artillería, morteros y drones a distancias de entre 4 y 70 km pudiendo detectar e interceptar múltiples objetivos a la vez. Utiliza sensores electroópticos y aletas de maniobra para explosionar cerca del objetivo mediante una espoleta de proximidad.Usa un radar de barrido electrónico activo tridimensional que opera en banda S. </w:t>
      </w:r>
      <w:r w:rsidDel="00000000" w:rsidR="00000000" w:rsidRPr="00000000">
        <w:rPr>
          <w:rtl w:val="0"/>
        </w:rPr>
        <w:t xml:space="preserve">Centro de Mando y Control de Combate (BMC) usando  a</w:t>
      </w:r>
      <w:r w:rsidDel="00000000" w:rsidR="00000000" w:rsidRPr="00000000">
        <w:rPr>
          <w:rtl w:val="0"/>
        </w:rPr>
        <w:t xml:space="preserve">lgoritmos predictivos para la trayectoria de los objetivos y para la gestion de recursos.</w:t>
      </w:r>
    </w:p>
    <w:p w:rsidR="00000000" w:rsidDel="00000000" w:rsidP="00000000" w:rsidRDefault="00000000" w:rsidRPr="00000000" w14:paraId="00000080">
      <w:pPr>
        <w:ind w:left="720" w:firstLine="0"/>
        <w:jc w:val="both"/>
        <w:rPr/>
      </w:pPr>
      <w:r w:rsidDel="00000000" w:rsidR="00000000" w:rsidRPr="00000000">
        <w:rPr>
          <w:rtl w:val="0"/>
        </w:rPr>
      </w:r>
    </w:p>
    <w:p w:rsidR="00000000" w:rsidDel="00000000" w:rsidP="00000000" w:rsidRDefault="00000000" w:rsidRPr="00000000" w14:paraId="00000081">
      <w:pPr>
        <w:ind w:left="720" w:firstLine="0"/>
        <w:jc w:val="both"/>
        <w:rPr/>
      </w:pPr>
      <w:r w:rsidDel="00000000" w:rsidR="00000000" w:rsidRPr="00000000">
        <w:rPr>
          <w:rtl w:val="0"/>
        </w:rPr>
      </w:r>
    </w:p>
    <w:p w:rsidR="00000000" w:rsidDel="00000000" w:rsidP="00000000" w:rsidRDefault="00000000" w:rsidRPr="00000000" w14:paraId="00000082">
      <w:pPr>
        <w:ind w:left="720" w:firstLine="0"/>
        <w:jc w:val="both"/>
        <w:rPr/>
      </w:pPr>
      <w:r w:rsidDel="00000000" w:rsidR="00000000" w:rsidRPr="00000000">
        <w:rPr>
          <w:rtl w:val="0"/>
        </w:rPr>
      </w:r>
    </w:p>
    <w:p w:rsidR="00000000" w:rsidDel="00000000" w:rsidP="00000000" w:rsidRDefault="00000000" w:rsidRPr="00000000" w14:paraId="00000083">
      <w:pPr>
        <w:ind w:left="0" w:firstLine="0"/>
        <w:jc w:val="both"/>
        <w:rPr>
          <w:b w:val="1"/>
          <w:bCs w:val="1"/>
        </w:rPr>
      </w:pPr>
      <w:r w:rsidDel="00000000" w:rsidR="00000000" w:rsidRPr="00000000">
        <w:rPr>
          <w:b w:val="1"/>
          <w:bCs w:val="1"/>
          <w:rtl w:val="0"/>
        </w:rPr>
        <w:t xml:space="preserve">Drones(swarming):</w:t>
      </w:r>
    </w:p>
    <w:p w:rsidR="00000000" w:rsidDel="00000000" w:rsidP="00000000" w:rsidRDefault="00000000" w:rsidRPr="00000000" w14:paraId="00000084">
      <w:pPr>
        <w:ind w:left="0" w:firstLine="0"/>
        <w:jc w:val="both"/>
        <w:rPr/>
      </w:pPr>
      <w:r w:rsidDel="00000000" w:rsidR="00000000" w:rsidRPr="00000000">
        <w:rPr>
          <w:b w:val="1"/>
          <w:bCs w:val="1"/>
          <w:rtl w:val="0"/>
        </w:rPr>
        <w:tab/>
      </w:r>
      <w:r w:rsidDel="00000000" w:rsidR="00000000" w:rsidRPr="00000000">
        <w:rPr>
          <w:rtl w:val="0"/>
        </w:rPr>
        <w:t xml:space="preserve">En largas distancias(5-7km):</w:t>
      </w:r>
    </w:p>
    <w:p w:rsidR="00000000" w:rsidDel="00000000" w:rsidP="00000000" w:rsidRDefault="00000000" w:rsidRPr="00000000" w14:paraId="00000085">
      <w:pPr>
        <w:numPr>
          <w:ilvl w:val="0"/>
          <w:numId w:val="10"/>
        </w:numPr>
        <w:ind w:left="1440" w:hanging="360"/>
        <w:jc w:val="both"/>
        <w:rPr>
          <w:u w:val="none"/>
        </w:rPr>
      </w:pPr>
      <w:r w:rsidDel="00000000" w:rsidR="00000000" w:rsidRPr="00000000">
        <w:rPr>
          <w:rtl w:val="0"/>
        </w:rPr>
        <w:t xml:space="preserve">Laser alta energía: Quema de microcontroladores, drivers o enciende baterías.</w:t>
      </w:r>
    </w:p>
    <w:p w:rsidR="00000000" w:rsidDel="00000000" w:rsidP="00000000" w:rsidRDefault="00000000" w:rsidRPr="00000000" w14:paraId="00000086">
      <w:pPr>
        <w:numPr>
          <w:ilvl w:val="0"/>
          <w:numId w:val="10"/>
        </w:numPr>
        <w:ind w:left="1440" w:hanging="360"/>
        <w:jc w:val="both"/>
        <w:rPr>
          <w:u w:val="none"/>
        </w:rPr>
      </w:pPr>
      <w:r w:rsidDel="00000000" w:rsidR="00000000" w:rsidRPr="00000000">
        <w:rPr>
          <w:rtl w:val="0"/>
        </w:rPr>
        <w:t xml:space="preserve">Microondas de alta potencia: Pulsos electromagnéticos que neutraliza, quema o reinicia los drivers y microcontroladores de vuelo.</w:t>
      </w:r>
    </w:p>
    <w:p w:rsidR="00000000" w:rsidDel="00000000" w:rsidP="00000000" w:rsidRDefault="00000000" w:rsidRPr="00000000" w14:paraId="00000087">
      <w:pPr>
        <w:ind w:left="0" w:firstLine="0"/>
        <w:jc w:val="both"/>
        <w:rPr>
          <w:b w:val="1"/>
          <w:bCs w:val="1"/>
        </w:rPr>
      </w:pPr>
      <w:r w:rsidDel="00000000" w:rsidR="00000000" w:rsidRPr="00000000">
        <w:rPr>
          <w:b w:val="1"/>
          <w:bCs w:val="1"/>
          <w:rtl w:val="0"/>
        </w:rPr>
        <w:tab/>
      </w:r>
    </w:p>
    <w:p w:rsidR="00000000" w:rsidDel="00000000" w:rsidP="00000000" w:rsidRDefault="00000000" w:rsidRPr="00000000" w14:paraId="00000088">
      <w:pPr>
        <w:ind w:left="0" w:firstLine="0"/>
        <w:jc w:val="both"/>
        <w:rPr>
          <w:b w:val="1"/>
          <w:bCs w:val="1"/>
        </w:rPr>
      </w:pPr>
      <w:r w:rsidDel="00000000" w:rsidR="00000000" w:rsidRPr="00000000">
        <w:rPr>
          <w:rtl w:val="0"/>
        </w:rPr>
      </w:r>
    </w:p>
    <w:p w:rsidR="00000000" w:rsidDel="00000000" w:rsidP="00000000" w:rsidRDefault="00000000" w:rsidRPr="00000000" w14:paraId="00000089">
      <w:pPr>
        <w:ind w:left="0" w:firstLine="0"/>
        <w:jc w:val="both"/>
        <w:rPr/>
      </w:pPr>
      <w:r w:rsidDel="00000000" w:rsidR="00000000" w:rsidRPr="00000000">
        <w:rPr>
          <w:b w:val="1"/>
          <w:bCs w:val="1"/>
          <w:rtl w:val="0"/>
        </w:rPr>
        <w:tab/>
      </w:r>
      <w:r w:rsidDel="00000000" w:rsidR="00000000" w:rsidRPr="00000000">
        <w:rPr>
          <w:rtl w:val="0"/>
        </w:rPr>
        <w:t xml:space="preserve">En medias distancias(1-2km):</w:t>
      </w:r>
    </w:p>
    <w:p w:rsidR="00000000" w:rsidDel="00000000" w:rsidP="00000000" w:rsidRDefault="00000000" w:rsidRPr="00000000" w14:paraId="0000008A">
      <w:pPr>
        <w:numPr>
          <w:ilvl w:val="0"/>
          <w:numId w:val="15"/>
        </w:numPr>
        <w:ind w:left="1440" w:hanging="360"/>
        <w:jc w:val="both"/>
      </w:pPr>
      <w:r w:rsidDel="00000000" w:rsidR="00000000" w:rsidRPr="00000000">
        <w:rPr>
          <w:rtl w:val="0"/>
        </w:rPr>
        <w:t xml:space="preserve">Spoofing GNSS: Se puede aplicar spoofing a los ataques para desviarlos y que no golpeen infrastructures críticas</w:t>
      </w:r>
    </w:p>
    <w:p w:rsidR="00000000" w:rsidDel="00000000" w:rsidP="00000000" w:rsidRDefault="00000000" w:rsidRPr="00000000" w14:paraId="0000008B">
      <w:pPr>
        <w:numPr>
          <w:ilvl w:val="0"/>
          <w:numId w:val="15"/>
        </w:numPr>
        <w:ind w:left="1440" w:hanging="360"/>
        <w:jc w:val="both"/>
      </w:pPr>
      <w:r w:rsidDel="00000000" w:rsidR="00000000" w:rsidRPr="00000000">
        <w:rPr>
          <w:rtl w:val="0"/>
        </w:rPr>
        <w:t xml:space="preserve">Wideband Jamming: Inhibición de alta potencia para cortar la comunicación entre nodos. Fuerza colisiones entre drones del mismo enjambre.</w:t>
      </w:r>
    </w:p>
    <w:p w:rsidR="00000000" w:rsidDel="00000000" w:rsidP="00000000" w:rsidRDefault="00000000" w:rsidRPr="00000000" w14:paraId="0000008C">
      <w:pPr>
        <w:ind w:left="1440" w:firstLine="0"/>
        <w:jc w:val="both"/>
        <w:rPr/>
      </w:pPr>
      <w:r w:rsidDel="00000000" w:rsidR="00000000" w:rsidRPr="00000000">
        <w:rPr>
          <w:rtl w:val="0"/>
        </w:rPr>
      </w:r>
    </w:p>
    <w:p w:rsidR="00000000" w:rsidDel="00000000" w:rsidP="00000000" w:rsidRDefault="00000000" w:rsidRPr="00000000" w14:paraId="0000008D">
      <w:pPr>
        <w:numPr>
          <w:ilvl w:val="0"/>
          <w:numId w:val="12"/>
        </w:numPr>
        <w:ind w:left="1440" w:hanging="360"/>
        <w:jc w:val="both"/>
        <w:rPr>
          <w:u w:val="none"/>
        </w:rPr>
      </w:pPr>
      <w:r w:rsidDel="00000000" w:rsidR="00000000" w:rsidRPr="00000000">
        <w:rPr>
          <w:rtl w:val="0"/>
        </w:rPr>
        <w:t xml:space="preserve">Ráfaga proyectiles que detonan antes del impacto liberando una nube de cargas de tungsteno que impactan contra múltiples drones.</w:t>
      </w:r>
    </w:p>
    <w:p w:rsidR="00000000" w:rsidDel="00000000" w:rsidP="00000000" w:rsidRDefault="00000000" w:rsidRPr="00000000" w14:paraId="0000008E">
      <w:pPr>
        <w:numPr>
          <w:ilvl w:val="0"/>
          <w:numId w:val="12"/>
        </w:numPr>
        <w:ind w:left="1440" w:hanging="360"/>
        <w:jc w:val="both"/>
        <w:rPr>
          <w:u w:val="none"/>
        </w:rPr>
      </w:pPr>
      <w:r w:rsidDel="00000000" w:rsidR="00000000" w:rsidRPr="00000000">
        <w:rPr>
          <w:rtl w:val="0"/>
        </w:rPr>
        <w:t xml:space="preserve">Contraataque con un enjambre de drones de bajo coste.</w:t>
      </w:r>
    </w:p>
    <w:p w:rsidR="00000000" w:rsidDel="00000000" w:rsidP="00000000" w:rsidRDefault="00000000" w:rsidRPr="00000000" w14:paraId="0000008F">
      <w:pPr>
        <w:ind w:left="0" w:firstLine="0"/>
        <w:jc w:val="both"/>
        <w:rPr/>
      </w:pPr>
      <w:r w:rsidDel="00000000" w:rsidR="00000000" w:rsidRPr="00000000">
        <w:rPr>
          <w:rtl w:val="0"/>
        </w:rPr>
      </w:r>
    </w:p>
    <w:p w:rsidR="00000000" w:rsidDel="00000000" w:rsidP="00000000" w:rsidRDefault="00000000" w:rsidRPr="00000000" w14:paraId="00000090">
      <w:pPr>
        <w:ind w:left="0" w:firstLine="0"/>
        <w:jc w:val="both"/>
        <w:rPr/>
      </w:pPr>
      <w:r w:rsidDel="00000000" w:rsidR="00000000" w:rsidRPr="00000000">
        <w:rPr>
          <w:rtl w:val="0"/>
        </w:rPr>
        <w:tab/>
        <w:t xml:space="preserve">En distancias cortas (distancia terminal):</w:t>
      </w:r>
    </w:p>
    <w:p w:rsidR="00000000" w:rsidDel="00000000" w:rsidP="00000000" w:rsidRDefault="00000000" w:rsidRPr="00000000" w14:paraId="00000091">
      <w:pPr>
        <w:numPr>
          <w:ilvl w:val="0"/>
          <w:numId w:val="11"/>
        </w:numPr>
        <w:ind w:left="1440" w:hanging="360"/>
        <w:jc w:val="both"/>
        <w:rPr>
          <w:u w:val="none"/>
        </w:rPr>
      </w:pPr>
      <w:r w:rsidDel="00000000" w:rsidR="00000000" w:rsidRPr="00000000">
        <w:rPr>
          <w:rtl w:val="0"/>
        </w:rPr>
        <w:t xml:space="preserve">Pantallas oscurecimiento multiespectral: humo denso micropartículas grafito para bloquear cámaras y sensores térmicos</w:t>
      </w:r>
    </w:p>
    <w:p w:rsidR="00000000" w:rsidDel="00000000" w:rsidP="00000000" w:rsidRDefault="00000000" w:rsidRPr="00000000" w14:paraId="00000092">
      <w:pPr>
        <w:numPr>
          <w:ilvl w:val="0"/>
          <w:numId w:val="11"/>
        </w:numPr>
        <w:ind w:left="1440" w:hanging="360"/>
        <w:jc w:val="both"/>
        <w:rPr>
          <w:u w:val="none"/>
        </w:rPr>
      </w:pPr>
      <w:r w:rsidDel="00000000" w:rsidR="00000000" w:rsidRPr="00000000">
        <w:rPr>
          <w:rtl w:val="0"/>
        </w:rPr>
        <w:t xml:space="preserve">Redes físicas/ endurecimiento para proteger zonas críticas (generadores, centros de datos, servidores, centros de mando…)</w:t>
      </w:r>
    </w:p>
    <w:p w:rsidR="00000000" w:rsidDel="00000000" w:rsidP="00000000" w:rsidRDefault="00000000" w:rsidRPr="00000000" w14:paraId="00000093">
      <w:pPr>
        <w:numPr>
          <w:ilvl w:val="0"/>
          <w:numId w:val="20"/>
        </w:numPr>
        <w:ind w:left="720" w:hanging="360"/>
        <w:jc w:val="both"/>
        <w:rPr/>
      </w:pPr>
      <w:r w:rsidDel="00000000" w:rsidR="00000000" w:rsidRPr="00000000">
        <w:rPr>
          <w:u w:val="single"/>
          <w:rtl w:val="0"/>
        </w:rPr>
        <w:t xml:space="preserve">Inhibidores</w:t>
      </w:r>
      <w:r w:rsidDel="00000000" w:rsidR="00000000" w:rsidRPr="00000000">
        <w:rPr>
          <w:rtl w:val="0"/>
        </w:rPr>
        <w:t xml:space="preserve">: </w:t>
      </w:r>
    </w:p>
    <w:p w:rsidR="00000000" w:rsidDel="00000000" w:rsidP="00000000" w:rsidRDefault="00000000" w:rsidRPr="00000000" w14:paraId="00000094">
      <w:pPr>
        <w:jc w:val="both"/>
        <w:rPr>
          <w:b w:val="1"/>
          <w:bCs w:val="1"/>
        </w:rPr>
      </w:pPr>
      <w:r w:rsidDel="00000000" w:rsidR="00000000" w:rsidRPr="00000000">
        <w:rPr>
          <w:rtl w:val="0"/>
        </w:rPr>
      </w:r>
    </w:p>
    <w:p w:rsidR="00000000" w:rsidDel="00000000" w:rsidP="00000000" w:rsidRDefault="00000000" w:rsidRPr="00000000" w14:paraId="00000095">
      <w:pPr>
        <w:jc w:val="both"/>
        <w:rPr>
          <w:b w:val="1"/>
          <w:bCs w:val="1"/>
        </w:rPr>
      </w:pPr>
      <w:r w:rsidDel="00000000" w:rsidR="00000000" w:rsidRPr="00000000">
        <w:rPr>
          <w:rtl w:val="0"/>
        </w:rPr>
      </w:r>
    </w:p>
    <w:p w:rsidR="00000000" w:rsidDel="00000000" w:rsidP="00000000" w:rsidRDefault="00000000" w:rsidRPr="00000000" w14:paraId="00000096">
      <w:pPr>
        <w:jc w:val="both"/>
        <w:rPr>
          <w:b w:val="1"/>
          <w:bCs w:val="1"/>
        </w:rPr>
      </w:pPr>
      <w:r w:rsidDel="00000000" w:rsidR="00000000" w:rsidRPr="00000000">
        <w:rPr>
          <w:b w:val="1"/>
          <w:bCs w:val="1"/>
          <w:rtl w:val="0"/>
        </w:rPr>
        <w:t xml:space="preserve">Ataque terrestre:</w:t>
      </w:r>
    </w:p>
    <w:p w:rsidR="00000000" w:rsidDel="00000000" w:rsidP="00000000" w:rsidRDefault="00000000" w:rsidRPr="00000000" w14:paraId="00000097">
      <w:pPr>
        <w:numPr>
          <w:ilvl w:val="0"/>
          <w:numId w:val="18"/>
        </w:numPr>
        <w:ind w:left="1440" w:hanging="360"/>
        <w:jc w:val="both"/>
        <w:rPr/>
      </w:pPr>
      <w:r w:rsidDel="00000000" w:rsidR="00000000" w:rsidRPr="00000000">
        <w:rPr>
          <w:rtl w:val="0"/>
        </w:rPr>
        <w:t xml:space="preserve">Disponer de un UAV para vigilar.</w:t>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