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8rgk8i4sa46" w:id="0"/>
      <w:bookmarkEnd w:id="0"/>
      <w:r w:rsidDel="00000000" w:rsidR="00000000" w:rsidRPr="00000000">
        <w:rPr>
          <w:b w:val="1"/>
          <w:bCs w:val="1"/>
          <w:color w:val="000000"/>
          <w:sz w:val="26"/>
          <w:szCs w:val="26"/>
          <w:rtl w:val="0"/>
        </w:rPr>
        <w:t xml:space="preserve">Aportación sobre Refactorización de Software. </w:t>
      </w:r>
    </w:p>
    <w:p w:rsidR="00000000" w:rsidDel="00000000" w:rsidP="00000000" w:rsidRDefault="00000000" w:rsidRPr="00000000" w14:paraId="00000002">
      <w:pPr>
        <w:rPr/>
      </w:pPr>
      <w:r w:rsidDel="00000000" w:rsidR="00000000" w:rsidRPr="00000000">
        <w:rPr>
          <w:rtl w:val="0"/>
        </w:rPr>
        <w:t xml:space="preserve">Por Nicolás Juliá, 100524251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Referencia 1 (Alternativa de Acceso Abierto)</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i w:val="1"/>
          <w:iCs w:val="1"/>
          <w:rtl w:val="0"/>
        </w:rPr>
        <w:t xml:space="preserve">AI-Driven Refactoring: A Pipeline for Identifying and Correcting Data Clumps in Git Repositories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Revista/Congreso:</w:t>
      </w:r>
      <w:r w:rsidDel="00000000" w:rsidR="00000000" w:rsidRPr="00000000">
        <w:rPr>
          <w:rtl w:val="0"/>
        </w:rPr>
        <w:t xml:space="preserve"> Electronics (MDPI)</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Dirección web:</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https://www.mdpi.com/2079-9292/13/9/1644</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Autores:</w:t>
      </w:r>
      <w:r w:rsidDel="00000000" w:rsidR="00000000" w:rsidRPr="00000000">
        <w:rPr>
          <w:rtl w:val="0"/>
        </w:rPr>
        <w:t xml:space="preserve"> Nils Baumgartner, Padma Iyenghar, Timo Schoemaker y Elke Pulvermüller.</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b w:val="1"/>
          <w:bCs w:val="1"/>
          <w:rtl w:val="0"/>
        </w:rPr>
        <w:t xml:space="preserve">Fecha de publicación:</w:t>
      </w:r>
      <w:r w:rsidDel="00000000" w:rsidR="00000000" w:rsidRPr="00000000">
        <w:rPr>
          <w:rtl w:val="0"/>
        </w:rPr>
        <w:t xml:space="preserve"> Abril de 2024.</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Resumen y justificación de relevancia:</w:t>
      </w:r>
    </w:p>
    <w:p w:rsidR="00000000" w:rsidDel="00000000" w:rsidP="00000000" w:rsidRDefault="00000000" w:rsidRPr="00000000" w14:paraId="0000000B">
      <w:pPr>
        <w:spacing w:after="240" w:lineRule="auto"/>
        <w:rPr/>
      </w:pPr>
      <w:r w:rsidDel="00000000" w:rsidR="00000000" w:rsidRPr="00000000">
        <w:rPr>
          <w:rtl w:val="0"/>
        </w:rPr>
        <w:t xml:space="preserve">Este artículo explora la creación de una arquitectura modular que integra Grandes Modelos de Lenguaje (LLMs, como ChatGPT) para automatizar la detección y corrección de </w:t>
      </w:r>
      <w:r w:rsidDel="00000000" w:rsidR="00000000" w:rsidRPr="00000000">
        <w:rPr>
          <w:i w:val="1"/>
          <w:iCs w:val="1"/>
          <w:rtl w:val="0"/>
        </w:rPr>
        <w:t xml:space="preserve">"data clumps"</w:t>
      </w:r>
      <w:r w:rsidDel="00000000" w:rsidR="00000000" w:rsidRPr="00000000">
        <w:rPr>
          <w:rtl w:val="0"/>
        </w:rPr>
        <w:t xml:space="preserve"> (grupos de datos o variables que aparecen repetidamente juntos en el código), lo cual es considerado un mal hábito o </w:t>
      </w:r>
      <w:r w:rsidDel="00000000" w:rsidR="00000000" w:rsidRPr="00000000">
        <w:rPr>
          <w:i w:val="1"/>
          <w:iCs w:val="1"/>
          <w:rtl w:val="0"/>
        </w:rPr>
        <w:t xml:space="preserve">"code smell"</w:t>
      </w:r>
      <w:r w:rsidDel="00000000" w:rsidR="00000000" w:rsidRPr="00000000">
        <w:rPr>
          <w:rtl w:val="0"/>
        </w:rPr>
        <w:t xml:space="preserve"> que dificulta el mantenimiento. Los investigadores proponen un flujo de trabajo o </w:t>
      </w:r>
      <w:r w:rsidDel="00000000" w:rsidR="00000000" w:rsidRPr="00000000">
        <w:rPr>
          <w:i w:val="1"/>
          <w:iCs w:val="1"/>
          <w:rtl w:val="0"/>
        </w:rPr>
        <w:t xml:space="preserve">pipeline</w:t>
      </w:r>
      <w:r w:rsidDel="00000000" w:rsidR="00000000" w:rsidRPr="00000000">
        <w:rPr>
          <w:rtl w:val="0"/>
        </w:rPr>
        <w:t xml:space="preserve"> que extrae el código directamente desde repositorios Git, utiliza IA para identificar estos problemas estructurales y sugiere refactorizaciones automáticas, todo ello manteniendo la supervisión humana (</w:t>
      </w:r>
      <w:r w:rsidDel="00000000" w:rsidR="00000000" w:rsidRPr="00000000">
        <w:rPr>
          <w:i w:val="1"/>
          <w:iCs w:val="1"/>
          <w:rtl w:val="0"/>
        </w:rPr>
        <w:t xml:space="preserve">human-in-the-loop</w:t>
      </w:r>
      <w:r w:rsidDel="00000000" w:rsidR="00000000" w:rsidRPr="00000000">
        <w:rPr>
          <w:rtl w:val="0"/>
        </w:rPr>
        <w:t xml:space="preserve">) para garantizar la fiabilidad del proceso.</w:t>
      </w:r>
    </w:p>
    <w:p w:rsidR="00000000" w:rsidDel="00000000" w:rsidP="00000000" w:rsidRDefault="00000000" w:rsidRPr="00000000" w14:paraId="0000000C">
      <w:pPr>
        <w:spacing w:after="240" w:lineRule="auto"/>
        <w:rPr>
          <w:b w:val="1"/>
          <w:bCs w:val="1"/>
        </w:rPr>
      </w:pPr>
      <w:r w:rsidDel="00000000" w:rsidR="00000000" w:rsidRPr="00000000">
        <w:rPr>
          <w:rtl w:val="0"/>
        </w:rPr>
        <w:t xml:space="preserve">La relevancia de este artículo para nuestra investigación es altísima por dos motivos principales. En primer lugar, aborda un problema muy específico de la refactorización (</w:t>
      </w:r>
      <w:r w:rsidDel="00000000" w:rsidR="00000000" w:rsidRPr="00000000">
        <w:rPr>
          <w:i w:val="1"/>
          <w:iCs w:val="1"/>
          <w:rtl w:val="0"/>
        </w:rPr>
        <w:t xml:space="preserve">data clumps</w:t>
      </w:r>
      <w:r w:rsidDel="00000000" w:rsidR="00000000" w:rsidRPr="00000000">
        <w:rPr>
          <w:rtl w:val="0"/>
        </w:rPr>
        <w:t xml:space="preserve">) que, de no solucionarse, genera un código ineficiente y redundante, lo que se alinea con la búsqueda de </w:t>
      </w:r>
      <w:r w:rsidDel="00000000" w:rsidR="00000000" w:rsidRPr="00000000">
        <w:rPr>
          <w:i w:val="1"/>
          <w:iCs w:val="1"/>
          <w:rtl w:val="0"/>
        </w:rPr>
        <w:t xml:space="preserve">software</w:t>
      </w:r>
      <w:r w:rsidDel="00000000" w:rsidR="00000000" w:rsidRPr="00000000">
        <w:rPr>
          <w:rtl w:val="0"/>
        </w:rPr>
        <w:t xml:space="preserve"> más optimizado y sostenible que plantea nuestro artículo base. En segundo lugar, al proponer una solución automatizada mediante inteligencia artificial, nos muestra de forma práctica y actual (2024) cómo las herramientas de última generación pueden reducir drásticamente el coste y el esfuerzo humano necesarios para refactorizar sistemas complejos.</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Referencia 2</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Título:</w:t>
      </w:r>
      <w:r w:rsidDel="00000000" w:rsidR="00000000" w:rsidRPr="00000000">
        <w:rPr>
          <w:rtl w:val="0"/>
        </w:rPr>
        <w:t xml:space="preserve"> </w:t>
      </w:r>
      <w:r w:rsidDel="00000000" w:rsidR="00000000" w:rsidRPr="00000000">
        <w:rPr>
          <w:i w:val="1"/>
          <w:iCs w:val="1"/>
          <w:rtl w:val="0"/>
        </w:rPr>
        <w:t xml:space="preserve">Pioneering agentic retrieval-augmented generation in software quality: a novel framework for code smell detection via dynamic retrieval</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Revista/Congreso:</w:t>
      </w:r>
      <w:r w:rsidDel="00000000" w:rsidR="00000000" w:rsidRPr="00000000">
        <w:rPr>
          <w:rtl w:val="0"/>
        </w:rPr>
        <w:t xml:space="preserve"> PeerJ Computer Science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Dirección web:</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https://peerj.com/articles/cs-3642/</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Autores:</w:t>
      </w:r>
      <w:r w:rsidDel="00000000" w:rsidR="00000000" w:rsidRPr="00000000">
        <w:rPr>
          <w:rtl w:val="0"/>
        </w:rPr>
        <w:t xml:space="preserve"> B. Aljohani y A. Aljuhani.</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Fecha de publicación:</w:t>
      </w:r>
      <w:r w:rsidDel="00000000" w:rsidR="00000000" w:rsidRPr="00000000">
        <w:rPr>
          <w:rtl w:val="0"/>
        </w:rPr>
        <w:t xml:space="preserve"> Marzo de 2026.</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Resumen y justificación de relevancia:</w:t>
      </w:r>
      <w:r w:rsidDel="00000000" w:rsidR="00000000" w:rsidRPr="00000000">
        <w:rPr>
          <w:rtl w:val="0"/>
        </w:rPr>
        <w:t xml:space="preserve"> Este estudio introduce un marco de trabajo novedoso que utiliza modelos de lenguaje grande (LLMs) combinados con agentes autónomos y generación aumentada por recuperación (RAG) para detectar </w:t>
      </w:r>
      <w:r w:rsidDel="00000000" w:rsidR="00000000" w:rsidRPr="00000000">
        <w:rPr>
          <w:i w:val="1"/>
          <w:iCs w:val="1"/>
          <w:rtl w:val="0"/>
        </w:rPr>
        <w:t xml:space="preserve">"code smells"</w:t>
      </w:r>
      <w:r w:rsidDel="00000000" w:rsidR="00000000" w:rsidRPr="00000000">
        <w:rPr>
          <w:rtl w:val="0"/>
        </w:rPr>
        <w:t xml:space="preserve"> (malas prácticas en el código) y sugerir refactorizaciones en tiempo real. El sistema evalúa el código de forma dinámica, enrutando las consultas a través de diferentes estrategias de razonamiento para proporcionar a los desarrolladores explicaciones contextuales y sugerencias de mejora directas en sus plataformas de desarrollo.</w:t>
      </w:r>
    </w:p>
    <w:p w:rsidR="00000000" w:rsidDel="00000000" w:rsidP="00000000" w:rsidRDefault="00000000" w:rsidRPr="00000000" w14:paraId="00000014">
      <w:pPr>
        <w:spacing w:after="240" w:before="240" w:lineRule="auto"/>
        <w:rPr/>
      </w:pPr>
      <w:r w:rsidDel="00000000" w:rsidR="00000000" w:rsidRPr="00000000">
        <w:rPr>
          <w:rtl w:val="0"/>
        </w:rPr>
        <w:t xml:space="preserve">La relevancia de este artículo radica en su extrema actualidad y en su enfoque práctico. Muestra el futuro inmediato de la asistencia al desarrollador: herramientas que no solo indican que hay un problema de calidad (que a la larga podría afectar el rendimiento o el consumo de energía), sino que razonan y actúan de forma autónoma para sugerir la refactorización exacta. Esto complementa perfectamente nuestro estudio sobre el impacto de la refactorización, llevándolo al terreno de las herramientas de asistencia de última generación.</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erj.com/articles/cs-3642/" TargetMode="External"/><Relationship Id="rId5" Type="http://schemas.openxmlformats.org/officeDocument/2006/relationships/styles" Target="styles.xml"/><Relationship Id="rId6" Type="http://schemas.openxmlformats.org/officeDocument/2006/relationships/hyperlink" Target="https://www.mdpi.com/2079-9292/13/9/1644" TargetMode="External"/><Relationship Id="rId7" Type="http://schemas.openxmlformats.org/officeDocument/2006/relationships/hyperlink" Target="https://www.mdpi.com/2079-9292/13/9/1644" TargetMode="External"/><Relationship Id="rId8" Type="http://schemas.openxmlformats.org/officeDocument/2006/relationships/hyperlink" Target="https://peerj.com/articles/cs-3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