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5620038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DC0A1C">
        <w:rPr>
          <w:rStyle w:val="SubtleReference"/>
        </w:rPr>
        <w:t>24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51DE593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C0A1C">
        <w:rPr>
          <w:rStyle w:val="SubtleReference"/>
        </w:rPr>
        <w:t>Measuring Performance &amp; Optimisations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0F07996D" w:rsidR="0040667E" w:rsidRDefault="00D7738B" w:rsidP="00445A88">
      <w:pPr>
        <w:rPr>
          <w:rStyle w:val="SubtleReference"/>
        </w:rPr>
      </w:pPr>
      <w:r>
        <w:rPr>
          <w:rStyle w:val="SubtleReference"/>
        </w:rPr>
        <w:t xml:space="preserve">To demonstrate an understanding of </w:t>
      </w:r>
      <w:r w:rsidR="00DC0A1C">
        <w:rPr>
          <w:rStyle w:val="SubtleReference"/>
        </w:rPr>
        <w:t>code performance and collision systems, while being able to optimise pre-existing code.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6D79E783" w14:textId="36E006DE" w:rsidR="00D7738B" w:rsidRDefault="00445A88" w:rsidP="00D00E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</w:t>
      </w:r>
      <w:r w:rsidR="00247784">
        <w:rPr>
          <w:rStyle w:val="SubtleReference"/>
        </w:rPr>
        <w:t>24</w:t>
      </w:r>
      <w:r w:rsidR="0040667E" w:rsidRPr="0040667E">
        <w:rPr>
          <w:rStyle w:val="SubtleReference"/>
        </w:rPr>
        <w:t xml:space="preserve"> - Spike </w:t>
      </w:r>
      <w:r w:rsidR="002638A6">
        <w:rPr>
          <w:rStyle w:val="SubtleReference"/>
        </w:rPr>
        <w:t xml:space="preserve">– </w:t>
      </w:r>
      <w:r w:rsidR="00247784">
        <w:rPr>
          <w:rStyle w:val="SubtleReference"/>
        </w:rPr>
        <w:t xml:space="preserve">Measuring Performance </w:t>
      </w:r>
      <w:r w:rsidR="00247784">
        <w:rPr>
          <w:rStyle w:val="SubtleReference"/>
        </w:rPr>
        <w:t>and</w:t>
      </w:r>
      <w:r w:rsidR="00247784">
        <w:rPr>
          <w:rStyle w:val="SubtleReference"/>
        </w:rPr>
        <w:t xml:space="preserve"> Optimisations</w:t>
      </w:r>
      <w:r w:rsidR="00247784">
        <w:rPr>
          <w:rStyle w:val="SubtleReference"/>
        </w:rPr>
        <w:t xml:space="preserve"> </w:t>
      </w:r>
      <w:r w:rsidR="00DD6903">
        <w:rPr>
          <w:rStyle w:val="SubtleReference"/>
        </w:rPr>
        <w:t>\</w:t>
      </w:r>
      <w:r w:rsidR="00247784">
        <w:rPr>
          <w:rStyle w:val="SubtleReference"/>
        </w:rPr>
        <w:t>SDL2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17176EB0" w14:textId="5BF0BA8F" w:rsidR="00445A88" w:rsidRPr="00245DF9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017AECF7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Lecture </w:t>
      </w:r>
      <w:r w:rsidR="00293CDA">
        <w:rPr>
          <w:rStyle w:val="SubtleReference"/>
        </w:rPr>
        <w:t>3</w:t>
      </w:r>
      <w:r>
        <w:rPr>
          <w:rStyle w:val="SubtleReference"/>
        </w:rPr>
        <w:t>.</w:t>
      </w:r>
      <w:r w:rsidR="00245DF9">
        <w:rPr>
          <w:rStyle w:val="SubtleReference"/>
        </w:rPr>
        <w:t>2</w:t>
      </w:r>
      <w:r w:rsidR="00C01D03">
        <w:rPr>
          <w:rStyle w:val="SubtleReference"/>
        </w:rPr>
        <w:t xml:space="preserve"> –</w:t>
      </w:r>
      <w:r w:rsidR="00245DF9">
        <w:rPr>
          <w:rStyle w:val="SubtleReference"/>
        </w:rPr>
        <w:t xml:space="preserve"> </w:t>
      </w:r>
      <w:r w:rsidR="001A435B">
        <w:rPr>
          <w:rStyle w:val="SubtleReference"/>
        </w:rPr>
        <w:t>Data Structures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0B1CF6CE" w14:textId="6415D51A" w:rsidR="00300430" w:rsidRDefault="00DC0A1C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Finding the Most Efficient Collision Detection</w:t>
      </w:r>
    </w:p>
    <w:p w14:paraId="0514F008" w14:textId="7798FF8C" w:rsidR="002E6505" w:rsidRDefault="00191319" w:rsidP="0019131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Adding Optimizations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A6387B9" w14:textId="77777777" w:rsidR="00191319" w:rsidRDefault="00191319" w:rsidP="00191319">
      <w:pPr>
        <w:pStyle w:val="ColorfulList-Accent11"/>
        <w:rPr>
          <w:rStyle w:val="SubtleReference"/>
        </w:rPr>
      </w:pPr>
    </w:p>
    <w:p w14:paraId="65C519B3" w14:textId="77777777" w:rsidR="00191319" w:rsidRDefault="00191319" w:rsidP="00191319">
      <w:pPr>
        <w:pStyle w:val="ColorfulList-Accent11"/>
        <w:rPr>
          <w:rStyle w:val="SubtleReference"/>
        </w:rPr>
      </w:pPr>
    </w:p>
    <w:p w14:paraId="719C8D8E" w14:textId="77777777" w:rsidR="00191319" w:rsidRDefault="00191319" w:rsidP="00191319">
      <w:pPr>
        <w:pStyle w:val="ColorfulList-Accent11"/>
        <w:rPr>
          <w:rStyle w:val="SubtleReference"/>
        </w:rPr>
      </w:pP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6F76161D" w14:textId="77777777" w:rsidR="00A36CB2" w:rsidRDefault="00A36CB2" w:rsidP="00445A88">
      <w:pPr>
        <w:rPr>
          <w:b/>
          <w:sz w:val="24"/>
        </w:rPr>
      </w:pPr>
    </w:p>
    <w:p w14:paraId="204A5919" w14:textId="77777777" w:rsidR="00A36CB2" w:rsidRDefault="00A36CB2" w:rsidP="00445A88">
      <w:pPr>
        <w:rPr>
          <w:b/>
          <w:sz w:val="24"/>
        </w:rPr>
      </w:pPr>
    </w:p>
    <w:p w14:paraId="089D8DC9" w14:textId="77777777" w:rsidR="00A36CB2" w:rsidRDefault="00A36CB2" w:rsidP="00445A88">
      <w:pPr>
        <w:rPr>
          <w:b/>
          <w:sz w:val="24"/>
        </w:rPr>
      </w:pPr>
    </w:p>
    <w:p w14:paraId="781B116F" w14:textId="5F48D844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72A7F86" w:rsidR="008F5576" w:rsidRDefault="00DC0A1C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Finding the Most Efficient Collision Detection</w:t>
      </w:r>
      <w:r w:rsidR="009C503E">
        <w:rPr>
          <w:rStyle w:val="SubtleReference"/>
        </w:rPr>
        <w:t>:</w:t>
      </w:r>
    </w:p>
    <w:p w14:paraId="6F5F95F9" w14:textId="7CE376BF" w:rsidR="009C503E" w:rsidRDefault="009C503E" w:rsidP="009C503E">
      <w:pPr>
        <w:pStyle w:val="ColorfulList-Accent11"/>
        <w:rPr>
          <w:rStyle w:val="SubtleReference"/>
        </w:rPr>
      </w:pPr>
    </w:p>
    <w:p w14:paraId="10039A68" w14:textId="75474299" w:rsidR="00A2400C" w:rsidRDefault="00B80AB5" w:rsidP="00A2400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Method A1/A2: </w:t>
      </w:r>
      <w:r w:rsidR="00A2400C">
        <w:rPr>
          <w:rStyle w:val="SubtleReference"/>
          <w:noProof/>
          <w:sz w:val="24"/>
          <w:szCs w:val="24"/>
        </w:rPr>
        <w:t>These tests take an int as a paremeter, declare 8 ints as box corner positions, 2 boxes copied from the box collection, then assign the corner positions based on box position, width and height, then proceeds to do the actual check. The end result is that I hate looking at it. It should be noted that A1 checks every single box for a collision with every other box. A2, however, skips a large number of repeat checks by only starting each secondary loop from +1 of the main loop index.</w:t>
      </w:r>
    </w:p>
    <w:p w14:paraId="280D745D" w14:textId="77777777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5A546B85" w14:textId="67094F30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B:</w:t>
      </w:r>
      <w:r w:rsidR="00191319">
        <w:rPr>
          <w:rStyle w:val="SubtleReference"/>
          <w:noProof/>
          <w:sz w:val="24"/>
          <w:szCs w:val="24"/>
        </w:rPr>
        <w:t xml:space="preserve"> Method B takes a copy of the boxes as parameters, but thereafter performs the same as Method A2. Getting better but still makes me sad.</w:t>
      </w:r>
    </w:p>
    <w:p w14:paraId="26A861A8" w14:textId="77777777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258B557F" w14:textId="69A1C95F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C: Similar to Method B, though now with a reference to the boxes as parameters instead. No unnecessary copying happening here.</w:t>
      </w:r>
    </w:p>
    <w:p w14:paraId="2D7F90D0" w14:textId="77777777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05D31340" w14:textId="7FA367D2" w:rsidR="00191319" w:rsidRDefault="00191319" w:rsidP="00191319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D: Cuts out all of the nonsense, and just accesses the box’s stats rather than assigning them to new variables. This one is nice. I can look at this and not feel sad.</w:t>
      </w:r>
    </w:p>
    <w:p w14:paraId="13922D87" w14:textId="77777777" w:rsidR="00B80AB5" w:rsidRDefault="00B80AB5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7657AAE8" w14:textId="5EEBC54A" w:rsidR="00DC0A1C" w:rsidRDefault="00DC0A1C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For performance testing, I used the provided program with the render portion of the loop set to false, so that render overhead was not a factor in performance. The result</w:t>
      </w:r>
      <w:r w:rsidR="00046B9F">
        <w:rPr>
          <w:rStyle w:val="SubtleReference"/>
          <w:noProof/>
          <w:sz w:val="24"/>
          <w:szCs w:val="24"/>
        </w:rPr>
        <w:t>s</w:t>
      </w:r>
      <w:r>
        <w:rPr>
          <w:rStyle w:val="SubtleReference"/>
          <w:noProof/>
          <w:sz w:val="24"/>
          <w:szCs w:val="24"/>
        </w:rPr>
        <w:t xml:space="preserve"> of the testing </w:t>
      </w:r>
      <w:r w:rsidR="00046B9F">
        <w:rPr>
          <w:rStyle w:val="SubtleReference"/>
          <w:noProof/>
          <w:sz w:val="24"/>
          <w:szCs w:val="24"/>
        </w:rPr>
        <w:t>are</w:t>
      </w:r>
      <w:r>
        <w:rPr>
          <w:rStyle w:val="SubtleReference"/>
          <w:noProof/>
          <w:sz w:val="24"/>
          <w:szCs w:val="24"/>
        </w:rPr>
        <w:t xml:space="preserve"> shown below.</w:t>
      </w:r>
    </w:p>
    <w:p w14:paraId="3938E90A" w14:textId="77777777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5989F644" w14:textId="307BFE49" w:rsidR="00A2400C" w:rsidRDefault="00A2400C" w:rsidP="00A2400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  <w:r w:rsidRPr="00A2400C">
        <w:rPr>
          <w:rStyle w:val="SubtleReference"/>
          <w:noProof/>
          <w:sz w:val="24"/>
          <w:szCs w:val="24"/>
        </w:rPr>
        <w:drawing>
          <wp:inline distT="0" distB="0" distL="0" distR="0" wp14:anchorId="1FD6FC21" wp14:editId="15934E04">
            <wp:extent cx="5804198" cy="1231963"/>
            <wp:effectExtent l="0" t="0" r="6350" b="6350"/>
            <wp:docPr id="12172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6A6" w14:textId="77777777" w:rsidR="00A2400C" w:rsidRDefault="00A2400C" w:rsidP="00A2400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</w:p>
    <w:p w14:paraId="6627196F" w14:textId="3CCC14A9" w:rsidR="00A2400C" w:rsidRDefault="00A2400C" w:rsidP="00A2400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As is quite evident already from the numbers, Test D is by far and away the most efficient of the algorithms. At no point does it even get close to being matched by the second placed Test C.</w:t>
      </w:r>
    </w:p>
    <w:p w14:paraId="07BAC4E8" w14:textId="77777777" w:rsidR="00DC0A1C" w:rsidRDefault="00DC0A1C" w:rsidP="00DC0A1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</w:p>
    <w:p w14:paraId="0040CD19" w14:textId="1C446A9D" w:rsidR="001042E2" w:rsidRDefault="00DC0A1C" w:rsidP="00DC0A1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2CB66" wp14:editId="07A868BF">
            <wp:extent cx="4257675" cy="2632757"/>
            <wp:effectExtent l="0" t="0" r="0" b="0"/>
            <wp:docPr id="17480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8" cy="26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DBC7" w14:textId="77777777" w:rsidR="001042E2" w:rsidRDefault="001042E2" w:rsidP="00CA4543">
      <w:pPr>
        <w:pStyle w:val="ColorfulList-Accent11"/>
        <w:rPr>
          <w:rStyle w:val="SubtleReference"/>
          <w:noProof/>
          <w:sz w:val="24"/>
          <w:szCs w:val="24"/>
        </w:rPr>
      </w:pPr>
    </w:p>
    <w:p w14:paraId="2845BE75" w14:textId="70E71DB8" w:rsidR="001042E2" w:rsidRDefault="00DC0A1C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chart above shows executions over a number of seconds, and as can be seen over a range of timeframes, Test D is far, far more efficient than any of the other methods</w:t>
      </w:r>
      <w:r w:rsidR="001042E2">
        <w:rPr>
          <w:rStyle w:val="SubtleReference"/>
          <w:sz w:val="24"/>
          <w:szCs w:val="24"/>
        </w:rPr>
        <w:t>.</w:t>
      </w:r>
      <w:r>
        <w:rPr>
          <w:rStyle w:val="SubtleReference"/>
          <w:sz w:val="24"/>
          <w:szCs w:val="24"/>
        </w:rPr>
        <w:t xml:space="preserve"> It should be noted that Test A2 is barely visible because it’s aligned almost exactly with B.</w:t>
      </w:r>
    </w:p>
    <w:p w14:paraId="1E47EAE6" w14:textId="77777777" w:rsidR="00B80AB5" w:rsidRDefault="00B80AB5" w:rsidP="00CA4543">
      <w:pPr>
        <w:pStyle w:val="ColorfulList-Accent11"/>
        <w:rPr>
          <w:rStyle w:val="SubtleReference"/>
          <w:sz w:val="24"/>
          <w:szCs w:val="24"/>
        </w:rPr>
      </w:pPr>
    </w:p>
    <w:p w14:paraId="70E23108" w14:textId="572F7170" w:rsidR="00B80AB5" w:rsidRDefault="00B80AB5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Please note that all testing was done using ‘Release’ settings with compiler optimisations turned off. Each run was done without user input or other programs being used.</w:t>
      </w:r>
    </w:p>
    <w:p w14:paraId="1B8A022B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4DA86218" w14:textId="31F3BD5F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For posterity’s sake, I also created a second table with executions and number of boxes</w:t>
      </w:r>
      <w:r w:rsidR="00BA1122">
        <w:rPr>
          <w:rStyle w:val="SubtleReference"/>
          <w:sz w:val="24"/>
          <w:szCs w:val="24"/>
        </w:rPr>
        <w:t xml:space="preserve"> at a runtime of 30 seconds</w:t>
      </w:r>
      <w:r>
        <w:rPr>
          <w:rStyle w:val="SubtleReference"/>
          <w:sz w:val="24"/>
          <w:szCs w:val="24"/>
        </w:rPr>
        <w:t>.</w:t>
      </w:r>
    </w:p>
    <w:p w14:paraId="37E7B512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110BE13D" w14:textId="20778FA1" w:rsidR="00A2400C" w:rsidRDefault="00A2400C" w:rsidP="00CA4543">
      <w:pPr>
        <w:pStyle w:val="ColorfulList-Accent11"/>
        <w:rPr>
          <w:rStyle w:val="SubtleReference"/>
          <w:sz w:val="24"/>
          <w:szCs w:val="24"/>
        </w:rPr>
      </w:pPr>
      <w:r w:rsidRPr="00A2400C">
        <w:rPr>
          <w:rStyle w:val="SubtleReference"/>
          <w:sz w:val="24"/>
          <w:szCs w:val="24"/>
        </w:rPr>
        <w:drawing>
          <wp:inline distT="0" distB="0" distL="0" distR="0" wp14:anchorId="25CDC817" wp14:editId="6281E176">
            <wp:extent cx="5810549" cy="882695"/>
            <wp:effectExtent l="0" t="0" r="0" b="0"/>
            <wp:docPr id="185221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BE1" w14:textId="77777777" w:rsidR="00C04018" w:rsidRDefault="00C04018" w:rsidP="00CA4543">
      <w:pPr>
        <w:pStyle w:val="ColorfulList-Accent11"/>
        <w:rPr>
          <w:rStyle w:val="SubtleReference"/>
          <w:sz w:val="24"/>
          <w:szCs w:val="24"/>
        </w:rPr>
      </w:pPr>
    </w:p>
    <w:p w14:paraId="3BC75A10" w14:textId="318FEA58" w:rsidR="00046B9F" w:rsidRDefault="00046B9F" w:rsidP="00046B9F">
      <w:pPr>
        <w:pStyle w:val="ColorfulList-Accent11"/>
        <w:jc w:val="center"/>
        <w:rPr>
          <w:rStyle w:val="SubtleReference"/>
          <w:sz w:val="24"/>
          <w:szCs w:val="24"/>
        </w:rPr>
      </w:pPr>
      <w:r>
        <w:rPr>
          <w:noProof/>
        </w:rPr>
        <w:drawing>
          <wp:inline distT="0" distB="0" distL="0" distR="0" wp14:anchorId="1A0368A3" wp14:editId="6F34418E">
            <wp:extent cx="4004979" cy="2476500"/>
            <wp:effectExtent l="0" t="0" r="0" b="0"/>
            <wp:docPr id="1576605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4" cy="24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319C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0EA141A1" w14:textId="62FEA2BC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lastRenderedPageBreak/>
        <w:t>No notable changes to the previous chart, but the testing of a larger number of objects is probably more applicable than just time limit.</w:t>
      </w:r>
    </w:p>
    <w:p w14:paraId="7FA642AA" w14:textId="77777777" w:rsidR="00CA4543" w:rsidRDefault="00CA4543" w:rsidP="00CA4543">
      <w:pPr>
        <w:pStyle w:val="ColorfulList-Accent11"/>
        <w:rPr>
          <w:rStyle w:val="SubtleReference"/>
          <w:sz w:val="24"/>
          <w:szCs w:val="24"/>
        </w:rPr>
      </w:pP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340351EE" w:rsidR="003174E8" w:rsidRDefault="00230650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Adding Optimizations</w:t>
      </w:r>
      <w:r w:rsidR="00504A3A">
        <w:rPr>
          <w:rStyle w:val="SubtleReference"/>
        </w:rPr>
        <w:t>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638210A3" w14:textId="7A5C16DD" w:rsidR="00A4563D" w:rsidRDefault="00230650" w:rsidP="00B80AB5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 had quite a bit of trouble with this consistency when attempting to test any optimizations I was adding</w:t>
      </w:r>
      <w:r w:rsidR="00A4563D">
        <w:rPr>
          <w:rStyle w:val="SubtleReference"/>
          <w:sz w:val="24"/>
          <w:szCs w:val="24"/>
        </w:rPr>
        <w:t>.</w:t>
      </w:r>
      <w:r w:rsidR="00BA1122">
        <w:rPr>
          <w:rStyle w:val="SubtleReference"/>
          <w:sz w:val="24"/>
          <w:szCs w:val="24"/>
        </w:rPr>
        <w:t xml:space="preserve"> But here’s a list of slight adjustments I made.</w:t>
      </w:r>
    </w:p>
    <w:p w14:paraId="4D0AABB5" w14:textId="77777777" w:rsidR="00BA1122" w:rsidRDefault="00BA1122" w:rsidP="00B80AB5">
      <w:pPr>
        <w:pStyle w:val="ColorfulList-Accent11"/>
        <w:rPr>
          <w:rStyle w:val="SubtleReference"/>
          <w:sz w:val="24"/>
          <w:szCs w:val="24"/>
        </w:rPr>
      </w:pPr>
    </w:p>
    <w:p w14:paraId="5A3B7105" w14:textId="36F59ED0" w:rsidR="00BA1122" w:rsidRDefault="00BA1122" w:rsidP="00BA1122">
      <w:pPr>
        <w:pStyle w:val="ColorfulList-Accent11"/>
        <w:numPr>
          <w:ilvl w:val="0"/>
          <w:numId w:val="5"/>
        </w:num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Moved Colours to Globals</w:t>
      </w:r>
    </w:p>
    <w:p w14:paraId="5FC1D253" w14:textId="68139E0A" w:rsidR="00BA1122" w:rsidRDefault="00BA1122" w:rsidP="00BA1122">
      <w:pPr>
        <w:pStyle w:val="ColorfulList-Accent11"/>
        <w:numPr>
          <w:ilvl w:val="0"/>
          <w:numId w:val="5"/>
        </w:num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Used If-Else logic in update_boxes</w:t>
      </w:r>
    </w:p>
    <w:p w14:paraId="2686EBE6" w14:textId="21B75A32" w:rsidR="00BA1122" w:rsidRDefault="00BA1122" w:rsidP="00BA1122">
      <w:pPr>
        <w:pStyle w:val="ColorfulList-Accent11"/>
        <w:numPr>
          <w:ilvl w:val="0"/>
          <w:numId w:val="5"/>
        </w:num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Moved box collision reset to movement loop</w:t>
      </w:r>
    </w:p>
    <w:p w14:paraId="7144ECEA" w14:textId="6D85A010" w:rsidR="00BA1122" w:rsidRDefault="00BA1122" w:rsidP="00BA1122">
      <w:pPr>
        <w:pStyle w:val="ColorfulList-Accent11"/>
        <w:numPr>
          <w:ilvl w:val="0"/>
          <w:numId w:val="5"/>
        </w:num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Pass box by reference in render</w:t>
      </w:r>
    </w:p>
    <w:p w14:paraId="3BCEB07B" w14:textId="77777777" w:rsidR="00BA1122" w:rsidRDefault="00BA1122" w:rsidP="00384C69">
      <w:pPr>
        <w:pStyle w:val="ColorfulList-Accent11"/>
        <w:rPr>
          <w:rStyle w:val="SubtleReference"/>
          <w:sz w:val="24"/>
          <w:szCs w:val="24"/>
        </w:rPr>
      </w:pPr>
    </w:p>
    <w:p w14:paraId="5758A1A5" w14:textId="36A4BBC4" w:rsidR="00384C69" w:rsidRDefault="00384C69" w:rsidP="00384C69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Wasn’t really sure how to go about caching rects, I assume this would involve a map, but I’ve not gone back and done that, due to time constraints.</w:t>
      </w:r>
    </w:p>
    <w:p w14:paraId="47AB8665" w14:textId="77777777" w:rsidR="00384C69" w:rsidRDefault="00384C69" w:rsidP="00384C69">
      <w:pPr>
        <w:pStyle w:val="ColorfulList-Accent11"/>
        <w:rPr>
          <w:rStyle w:val="SubtleReference"/>
          <w:sz w:val="24"/>
          <w:szCs w:val="24"/>
        </w:rPr>
      </w:pPr>
    </w:p>
    <w:p w14:paraId="7ADB5145" w14:textId="66366F95" w:rsidR="00384C69" w:rsidRDefault="00384C69" w:rsidP="00384C69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results of the optimizations are as shown below.</w:t>
      </w:r>
    </w:p>
    <w:p w14:paraId="75D827E7" w14:textId="77777777" w:rsidR="00384C69" w:rsidRDefault="00384C69" w:rsidP="00384C69">
      <w:pPr>
        <w:pStyle w:val="ColorfulList-Accent11"/>
        <w:rPr>
          <w:rStyle w:val="SubtleReference"/>
          <w:sz w:val="24"/>
          <w:szCs w:val="24"/>
        </w:rPr>
      </w:pPr>
    </w:p>
    <w:p w14:paraId="7CAE94B0" w14:textId="023C79F7" w:rsidR="00981EFC" w:rsidRDefault="00384C69" w:rsidP="00384C69">
      <w:pPr>
        <w:pStyle w:val="ColorfulList-Accent11"/>
        <w:jc w:val="center"/>
        <w:rPr>
          <w:rStyle w:val="SubtleReference"/>
          <w:sz w:val="24"/>
          <w:szCs w:val="24"/>
        </w:rPr>
      </w:pPr>
      <w:r>
        <w:rPr>
          <w:noProof/>
        </w:rPr>
        <w:drawing>
          <wp:inline distT="0" distB="0" distL="0" distR="0" wp14:anchorId="4FCD3A6B" wp14:editId="153DE30F">
            <wp:extent cx="4648200" cy="2874240"/>
            <wp:effectExtent l="0" t="0" r="0" b="2540"/>
            <wp:docPr id="80143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32" cy="28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4734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284CDBD8" w:rsidR="003D195C" w:rsidRPr="003174E8" w:rsidRDefault="00981EF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</w:t>
      </w:r>
      <w:r w:rsidR="003D195C">
        <w:rPr>
          <w:rStyle w:val="SubtleReference"/>
        </w:rPr>
        <w:t>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B084B0F" w14:textId="1049F6FE" w:rsidR="008C0C22" w:rsidRDefault="008C0C22" w:rsidP="00004210">
      <w:pPr>
        <w:pStyle w:val="ColorfulList-Accent11"/>
        <w:rPr>
          <w:rStyle w:val="SubtleReference"/>
        </w:rPr>
      </w:pPr>
    </w:p>
    <w:p w14:paraId="4EDED327" w14:textId="7C11228D" w:rsidR="008C0C22" w:rsidRPr="00C01D03" w:rsidRDefault="00384C69" w:rsidP="00EE15ED">
      <w:pPr>
        <w:pStyle w:val="ColorfulList-Accent11"/>
        <w:rPr>
          <w:rStyle w:val="SubtleReference"/>
        </w:rPr>
      </w:pPr>
      <w:r w:rsidRPr="00384C69">
        <w:rPr>
          <w:rStyle w:val="SubtleReference"/>
        </w:rPr>
        <w:drawing>
          <wp:inline distT="0" distB="0" distL="0" distR="0" wp14:anchorId="38677AC0" wp14:editId="1D388568">
            <wp:extent cx="2476500" cy="1518513"/>
            <wp:effectExtent l="0" t="0" r="0" b="5715"/>
            <wp:docPr id="4636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3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672" cy="15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22" w:rsidRPr="00C01D03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65DA6" w14:textId="77777777" w:rsidR="00622FCD" w:rsidRDefault="00622FCD" w:rsidP="00445A88">
      <w:r>
        <w:separator/>
      </w:r>
    </w:p>
  </w:endnote>
  <w:endnote w:type="continuationSeparator" w:id="0">
    <w:p w14:paraId="169978FA" w14:textId="77777777" w:rsidR="00622FCD" w:rsidRDefault="00622FC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5050" w14:textId="77777777" w:rsidR="00622FCD" w:rsidRDefault="00622FCD" w:rsidP="00445A88">
      <w:r>
        <w:separator/>
      </w:r>
    </w:p>
  </w:footnote>
  <w:footnote w:type="continuationSeparator" w:id="0">
    <w:p w14:paraId="7BA2749F" w14:textId="77777777" w:rsidR="00622FCD" w:rsidRDefault="00622FC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1C00DF1A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84C69">
      <w:rPr>
        <w:noProof/>
      </w:rPr>
      <w:t>24/10/23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FCE"/>
    <w:multiLevelType w:val="hybridMultilevel"/>
    <w:tmpl w:val="65A251B0"/>
    <w:lvl w:ilvl="0" w:tplc="C1ECF3A4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37CC"/>
    <w:multiLevelType w:val="hybridMultilevel"/>
    <w:tmpl w:val="73DAE922"/>
    <w:lvl w:ilvl="0" w:tplc="742AD4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4"/>
  </w:num>
  <w:num w:numId="2" w16cid:durableId="1032338567">
    <w:abstractNumId w:val="1"/>
  </w:num>
  <w:num w:numId="3" w16cid:durableId="656568748">
    <w:abstractNumId w:val="2"/>
  </w:num>
  <w:num w:numId="4" w16cid:durableId="93332477">
    <w:abstractNumId w:val="0"/>
  </w:num>
  <w:num w:numId="5" w16cid:durableId="9937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4210"/>
    <w:rsid w:val="000102C7"/>
    <w:rsid w:val="00020C16"/>
    <w:rsid w:val="00021E0D"/>
    <w:rsid w:val="00031A34"/>
    <w:rsid w:val="00044A2F"/>
    <w:rsid w:val="00046B9F"/>
    <w:rsid w:val="00093C44"/>
    <w:rsid w:val="000E475E"/>
    <w:rsid w:val="001042E2"/>
    <w:rsid w:val="00110C0F"/>
    <w:rsid w:val="0012194A"/>
    <w:rsid w:val="001370E3"/>
    <w:rsid w:val="00144C30"/>
    <w:rsid w:val="001453F3"/>
    <w:rsid w:val="001542CF"/>
    <w:rsid w:val="00162AC9"/>
    <w:rsid w:val="00175A50"/>
    <w:rsid w:val="00191319"/>
    <w:rsid w:val="00191800"/>
    <w:rsid w:val="001A435B"/>
    <w:rsid w:val="001C299E"/>
    <w:rsid w:val="001C5395"/>
    <w:rsid w:val="001C59E8"/>
    <w:rsid w:val="001E74F7"/>
    <w:rsid w:val="00203493"/>
    <w:rsid w:val="00227D5C"/>
    <w:rsid w:val="00230650"/>
    <w:rsid w:val="00245DF9"/>
    <w:rsid w:val="00247784"/>
    <w:rsid w:val="002638A6"/>
    <w:rsid w:val="0027792C"/>
    <w:rsid w:val="00281367"/>
    <w:rsid w:val="00282997"/>
    <w:rsid w:val="00283AD0"/>
    <w:rsid w:val="00293CDA"/>
    <w:rsid w:val="002B1A0C"/>
    <w:rsid w:val="002E6505"/>
    <w:rsid w:val="00300430"/>
    <w:rsid w:val="003174E8"/>
    <w:rsid w:val="00342500"/>
    <w:rsid w:val="00347380"/>
    <w:rsid w:val="00360AA8"/>
    <w:rsid w:val="003649D4"/>
    <w:rsid w:val="00383429"/>
    <w:rsid w:val="00384C69"/>
    <w:rsid w:val="00394B44"/>
    <w:rsid w:val="003D195C"/>
    <w:rsid w:val="003D2A83"/>
    <w:rsid w:val="003D4A7E"/>
    <w:rsid w:val="003F6AAA"/>
    <w:rsid w:val="0040667E"/>
    <w:rsid w:val="00413F94"/>
    <w:rsid w:val="00416AC7"/>
    <w:rsid w:val="00431F0A"/>
    <w:rsid w:val="00434B26"/>
    <w:rsid w:val="00445A88"/>
    <w:rsid w:val="004802E2"/>
    <w:rsid w:val="004E5300"/>
    <w:rsid w:val="004E70B7"/>
    <w:rsid w:val="004F4D92"/>
    <w:rsid w:val="004F6A1C"/>
    <w:rsid w:val="00504A3A"/>
    <w:rsid w:val="005126E1"/>
    <w:rsid w:val="005175BD"/>
    <w:rsid w:val="00567E26"/>
    <w:rsid w:val="00567F0E"/>
    <w:rsid w:val="005745C2"/>
    <w:rsid w:val="00585FD8"/>
    <w:rsid w:val="005B7404"/>
    <w:rsid w:val="005C2616"/>
    <w:rsid w:val="005C3F15"/>
    <w:rsid w:val="005E2DCD"/>
    <w:rsid w:val="005F3A13"/>
    <w:rsid w:val="0060144B"/>
    <w:rsid w:val="00622FCD"/>
    <w:rsid w:val="006343E3"/>
    <w:rsid w:val="00636C1B"/>
    <w:rsid w:val="0064695A"/>
    <w:rsid w:val="006C181D"/>
    <w:rsid w:val="006D04B6"/>
    <w:rsid w:val="006D0A53"/>
    <w:rsid w:val="006F61B2"/>
    <w:rsid w:val="0071656C"/>
    <w:rsid w:val="007518BA"/>
    <w:rsid w:val="007949CE"/>
    <w:rsid w:val="007A0385"/>
    <w:rsid w:val="007A21A0"/>
    <w:rsid w:val="007D3024"/>
    <w:rsid w:val="007D59F4"/>
    <w:rsid w:val="00806184"/>
    <w:rsid w:val="00813466"/>
    <w:rsid w:val="00855329"/>
    <w:rsid w:val="00891126"/>
    <w:rsid w:val="008951FA"/>
    <w:rsid w:val="008C0C22"/>
    <w:rsid w:val="008F5576"/>
    <w:rsid w:val="009058AD"/>
    <w:rsid w:val="00927A8E"/>
    <w:rsid w:val="00942FBC"/>
    <w:rsid w:val="00974EDC"/>
    <w:rsid w:val="00981EFC"/>
    <w:rsid w:val="00996CE0"/>
    <w:rsid w:val="009C503E"/>
    <w:rsid w:val="009D6D69"/>
    <w:rsid w:val="009E09C5"/>
    <w:rsid w:val="009E4AC6"/>
    <w:rsid w:val="009F2C6F"/>
    <w:rsid w:val="009F5B27"/>
    <w:rsid w:val="00A176C8"/>
    <w:rsid w:val="00A2400C"/>
    <w:rsid w:val="00A36CB2"/>
    <w:rsid w:val="00A45301"/>
    <w:rsid w:val="00A4563D"/>
    <w:rsid w:val="00A80C0C"/>
    <w:rsid w:val="00A96797"/>
    <w:rsid w:val="00AF42C3"/>
    <w:rsid w:val="00B27D79"/>
    <w:rsid w:val="00B63744"/>
    <w:rsid w:val="00B666FE"/>
    <w:rsid w:val="00B80AB5"/>
    <w:rsid w:val="00BA1122"/>
    <w:rsid w:val="00BD0ECC"/>
    <w:rsid w:val="00BD2EC9"/>
    <w:rsid w:val="00BE0E5A"/>
    <w:rsid w:val="00BE6779"/>
    <w:rsid w:val="00C01D03"/>
    <w:rsid w:val="00C04018"/>
    <w:rsid w:val="00C34622"/>
    <w:rsid w:val="00CA4543"/>
    <w:rsid w:val="00CF7B30"/>
    <w:rsid w:val="00D00E14"/>
    <w:rsid w:val="00D07B2F"/>
    <w:rsid w:val="00D17109"/>
    <w:rsid w:val="00D302ED"/>
    <w:rsid w:val="00D6536D"/>
    <w:rsid w:val="00D7738B"/>
    <w:rsid w:val="00DA6A07"/>
    <w:rsid w:val="00DC0A1C"/>
    <w:rsid w:val="00DD109C"/>
    <w:rsid w:val="00DD3C5B"/>
    <w:rsid w:val="00DD6903"/>
    <w:rsid w:val="00DF12AE"/>
    <w:rsid w:val="00E028F2"/>
    <w:rsid w:val="00E04D17"/>
    <w:rsid w:val="00E20ED2"/>
    <w:rsid w:val="00E37A71"/>
    <w:rsid w:val="00E40BE3"/>
    <w:rsid w:val="00E718E1"/>
    <w:rsid w:val="00EA4A38"/>
    <w:rsid w:val="00EB41A9"/>
    <w:rsid w:val="00EE15ED"/>
    <w:rsid w:val="00EE31AA"/>
    <w:rsid w:val="00F12585"/>
    <w:rsid w:val="00F157C5"/>
    <w:rsid w:val="00F5300A"/>
    <w:rsid w:val="00F53074"/>
    <w:rsid w:val="00F81FF9"/>
    <w:rsid w:val="00F904D9"/>
    <w:rsid w:val="00F94664"/>
    <w:rsid w:val="00FD5461"/>
    <w:rsid w:val="00FD5951"/>
    <w:rsid w:val="00FE40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  <w:style w:type="table" w:styleId="TableGrid">
    <w:name w:val="Table Grid"/>
    <w:basedOn w:val="TableNormal"/>
    <w:uiPriority w:val="59"/>
    <w:rsid w:val="00BE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138B-9CFA-4BB1-835C-51FB2F99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16</cp:revision>
  <cp:lastPrinted>2023-10-24T11:56:00Z</cp:lastPrinted>
  <dcterms:created xsi:type="dcterms:W3CDTF">2023-10-18T01:53:00Z</dcterms:created>
  <dcterms:modified xsi:type="dcterms:W3CDTF">2023-10-24T13:53:00Z</dcterms:modified>
</cp:coreProperties>
</file>