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BAB" w14:textId="56200388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175BD">
        <w:rPr>
          <w:rStyle w:val="SubtleReference"/>
        </w:rPr>
        <w:t xml:space="preserve">Task </w:t>
      </w:r>
      <w:r w:rsidR="00DC0A1C">
        <w:rPr>
          <w:rStyle w:val="SubtleReference"/>
        </w:rPr>
        <w:t>24</w:t>
      </w:r>
      <w:r w:rsidR="00360AA8">
        <w:rPr>
          <w:rStyle w:val="SubtleReference"/>
        </w:rPr>
        <w:t>.P</w:t>
      </w:r>
      <w:r w:rsidRPr="00445A88">
        <w:rPr>
          <w:i/>
          <w:color w:val="0000FF"/>
          <w:sz w:val="28"/>
        </w:rPr>
        <w:t xml:space="preserve"> </w:t>
      </w:r>
    </w:p>
    <w:p w14:paraId="6864FCAB" w14:textId="51DE593D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DC0A1C">
        <w:rPr>
          <w:rStyle w:val="SubtleReference"/>
        </w:rPr>
        <w:t>Measuring Performance &amp; Optimisations</w:t>
      </w:r>
    </w:p>
    <w:p w14:paraId="053E2C41" w14:textId="77777777" w:rsidR="005126E1" w:rsidRDefault="005126E1">
      <w:pPr>
        <w:rPr>
          <w:b/>
          <w:sz w:val="24"/>
        </w:rPr>
      </w:pPr>
    </w:p>
    <w:p w14:paraId="3D345DF4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175BD">
        <w:rPr>
          <w:rStyle w:val="SubtleReference"/>
        </w:rPr>
        <w:t>Mitchell Wright</w:t>
      </w:r>
      <w:r w:rsidRPr="00D07B2F">
        <w:rPr>
          <w:rStyle w:val="SubtleReference"/>
        </w:rPr>
        <w:t xml:space="preserve">, </w:t>
      </w:r>
      <w:r w:rsidR="005175BD">
        <w:rPr>
          <w:rStyle w:val="SubtleReference"/>
        </w:rPr>
        <w:t>100595153</w:t>
      </w:r>
    </w:p>
    <w:p w14:paraId="1D053727" w14:textId="77777777" w:rsidR="00445A88" w:rsidRPr="005126E1" w:rsidRDefault="00445A88" w:rsidP="00445A88">
      <w:pPr>
        <w:rPr>
          <w:sz w:val="24"/>
        </w:rPr>
      </w:pPr>
    </w:p>
    <w:p w14:paraId="6C21A10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12B0C17" w14:textId="77777777" w:rsidR="005175BD" w:rsidRDefault="005175BD" w:rsidP="00445A88">
      <w:pPr>
        <w:rPr>
          <w:rStyle w:val="SubtleReference"/>
        </w:rPr>
      </w:pPr>
    </w:p>
    <w:p w14:paraId="4B7BAF16" w14:textId="0F07996D" w:rsidR="0040667E" w:rsidRDefault="00D7738B" w:rsidP="00445A88">
      <w:pPr>
        <w:rPr>
          <w:rStyle w:val="SubtleReference"/>
        </w:rPr>
      </w:pPr>
      <w:r>
        <w:rPr>
          <w:rStyle w:val="SubtleReference"/>
        </w:rPr>
        <w:t xml:space="preserve">To demonstrate an understanding of </w:t>
      </w:r>
      <w:r w:rsidR="00DC0A1C">
        <w:rPr>
          <w:rStyle w:val="SubtleReference"/>
        </w:rPr>
        <w:t>code performance and collision systems, while being able to optimise pre-existing code.</w:t>
      </w:r>
    </w:p>
    <w:p w14:paraId="62F8CBF0" w14:textId="77777777" w:rsidR="0040667E" w:rsidRDefault="0040667E" w:rsidP="00445A88">
      <w:pPr>
        <w:rPr>
          <w:rStyle w:val="SubtleReference"/>
        </w:rPr>
      </w:pPr>
    </w:p>
    <w:p w14:paraId="7DB49412" w14:textId="77777777" w:rsidR="00445A88" w:rsidRPr="00D07B2F" w:rsidRDefault="0040667E" w:rsidP="00445A88">
      <w:pPr>
        <w:rPr>
          <w:rStyle w:val="SubtleReference"/>
        </w:rPr>
      </w:pPr>
      <w:r>
        <w:rPr>
          <w:rStyle w:val="SubtleReference"/>
        </w:rPr>
        <w:t>Items created during task:</w:t>
      </w:r>
    </w:p>
    <w:p w14:paraId="6D79E783" w14:textId="36E006DE" w:rsidR="00D7738B" w:rsidRDefault="00445A88" w:rsidP="00D00E14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DD6903">
        <w:rPr>
          <w:rStyle w:val="SubtleReference"/>
        </w:rPr>
        <w:t>,</w:t>
      </w:r>
      <w:r w:rsidRPr="00D07B2F">
        <w:rPr>
          <w:rStyle w:val="SubtleReference"/>
        </w:rPr>
        <w:t xml:space="preserve"> see</w:t>
      </w:r>
      <w:r w:rsidR="0040667E">
        <w:rPr>
          <w:rStyle w:val="SubtleReference"/>
        </w:rPr>
        <w:t>:</w:t>
      </w:r>
      <w:r w:rsidRPr="00D07B2F">
        <w:rPr>
          <w:rStyle w:val="SubtleReference"/>
        </w:rPr>
        <w:t xml:space="preserve"> </w:t>
      </w:r>
      <w:r w:rsidR="0040667E" w:rsidRPr="0040667E">
        <w:rPr>
          <w:rStyle w:val="SubtleReference"/>
        </w:rPr>
        <w:t>\</w:t>
      </w:r>
      <w:r w:rsidR="00247784">
        <w:rPr>
          <w:rStyle w:val="SubtleReference"/>
        </w:rPr>
        <w:t>24</w:t>
      </w:r>
      <w:r w:rsidR="0040667E" w:rsidRPr="0040667E">
        <w:rPr>
          <w:rStyle w:val="SubtleReference"/>
        </w:rPr>
        <w:t xml:space="preserve"> - Spike </w:t>
      </w:r>
      <w:r w:rsidR="002638A6">
        <w:rPr>
          <w:rStyle w:val="SubtleReference"/>
        </w:rPr>
        <w:t xml:space="preserve">– </w:t>
      </w:r>
      <w:r w:rsidR="00247784">
        <w:rPr>
          <w:rStyle w:val="SubtleReference"/>
        </w:rPr>
        <w:t xml:space="preserve">Measuring Performance </w:t>
      </w:r>
      <w:r w:rsidR="00247784">
        <w:rPr>
          <w:rStyle w:val="SubtleReference"/>
        </w:rPr>
        <w:t>and</w:t>
      </w:r>
      <w:r w:rsidR="00247784">
        <w:rPr>
          <w:rStyle w:val="SubtleReference"/>
        </w:rPr>
        <w:t xml:space="preserve"> Optimisations</w:t>
      </w:r>
      <w:r w:rsidR="00247784">
        <w:rPr>
          <w:rStyle w:val="SubtleReference"/>
        </w:rPr>
        <w:t xml:space="preserve"> </w:t>
      </w:r>
      <w:r w:rsidR="00DD6903">
        <w:rPr>
          <w:rStyle w:val="SubtleReference"/>
        </w:rPr>
        <w:t>\</w:t>
      </w:r>
      <w:r w:rsidR="00247784">
        <w:rPr>
          <w:rStyle w:val="SubtleReference"/>
        </w:rPr>
        <w:t>SDL2</w:t>
      </w:r>
    </w:p>
    <w:p w14:paraId="36E552C5" w14:textId="77777777" w:rsidR="00360AA8" w:rsidRPr="00D07B2F" w:rsidRDefault="00360AA8" w:rsidP="00360AA8">
      <w:pPr>
        <w:pStyle w:val="ColorfulList-Accent11"/>
        <w:rPr>
          <w:rStyle w:val="SubtleReference"/>
        </w:rPr>
      </w:pPr>
    </w:p>
    <w:p w14:paraId="17176EB0" w14:textId="5BF0BA8F" w:rsidR="00445A88" w:rsidRPr="00245DF9" w:rsidRDefault="00445A88" w:rsidP="00445A8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78FE2356" w14:textId="77777777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5175BD">
        <w:rPr>
          <w:rStyle w:val="SubtleReference"/>
        </w:rPr>
        <w:t>22</w:t>
      </w:r>
    </w:p>
    <w:p w14:paraId="489E8C6F" w14:textId="77777777" w:rsidR="00175A50" w:rsidRDefault="00175A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SourceTree</w:t>
      </w:r>
    </w:p>
    <w:p w14:paraId="057E5146" w14:textId="313414C8" w:rsidR="00175A50" w:rsidRDefault="00DD69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6526B9E8" w14:textId="017AECF7" w:rsidR="005175BD" w:rsidRPr="00D07B2F" w:rsidRDefault="00F125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Lecture </w:t>
      </w:r>
      <w:r w:rsidR="00293CDA">
        <w:rPr>
          <w:rStyle w:val="SubtleReference"/>
        </w:rPr>
        <w:t>3</w:t>
      </w:r>
      <w:r>
        <w:rPr>
          <w:rStyle w:val="SubtleReference"/>
        </w:rPr>
        <w:t>.</w:t>
      </w:r>
      <w:r w:rsidR="00245DF9">
        <w:rPr>
          <w:rStyle w:val="SubtleReference"/>
        </w:rPr>
        <w:t>2</w:t>
      </w:r>
      <w:r w:rsidR="00C01D03">
        <w:rPr>
          <w:rStyle w:val="SubtleReference"/>
        </w:rPr>
        <w:t xml:space="preserve"> –</w:t>
      </w:r>
      <w:r w:rsidR="00245DF9">
        <w:rPr>
          <w:rStyle w:val="SubtleReference"/>
        </w:rPr>
        <w:t xml:space="preserve"> </w:t>
      </w:r>
      <w:r w:rsidR="001A435B">
        <w:rPr>
          <w:rStyle w:val="SubtleReference"/>
        </w:rPr>
        <w:t>Data Structures</w:t>
      </w:r>
      <w:r w:rsidR="005175BD">
        <w:rPr>
          <w:rStyle w:val="SubtleReference"/>
        </w:rPr>
        <w:br/>
      </w:r>
    </w:p>
    <w:p w14:paraId="19B6F1C5" w14:textId="77777777" w:rsidR="00D07B2F" w:rsidRPr="00175A50" w:rsidRDefault="00445A88" w:rsidP="00175A50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0B1CF6CE" w14:textId="6415D51A" w:rsidR="00300430" w:rsidRDefault="00DC0A1C" w:rsidP="00C01D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Finding the Most Efficient Collision Detection</w:t>
      </w:r>
    </w:p>
    <w:p w14:paraId="0514F008" w14:textId="7798FF8C" w:rsidR="002E6505" w:rsidRDefault="00191319" w:rsidP="0019131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Adding Optimizations</w:t>
      </w:r>
    </w:p>
    <w:p w14:paraId="4F6F3171" w14:textId="2BC73E1E" w:rsidR="008F5576" w:rsidRDefault="008F5576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Commit to Git</w:t>
      </w:r>
    </w:p>
    <w:p w14:paraId="1A6387B9" w14:textId="77777777" w:rsidR="00191319" w:rsidRDefault="00191319" w:rsidP="00191319">
      <w:pPr>
        <w:pStyle w:val="ColorfulList-Accent11"/>
        <w:rPr>
          <w:rStyle w:val="SubtleReference"/>
        </w:rPr>
      </w:pPr>
    </w:p>
    <w:p w14:paraId="65C519B3" w14:textId="77777777" w:rsidR="00191319" w:rsidRDefault="00191319" w:rsidP="00191319">
      <w:pPr>
        <w:pStyle w:val="ColorfulList-Accent11"/>
        <w:rPr>
          <w:rStyle w:val="SubtleReference"/>
        </w:rPr>
      </w:pPr>
    </w:p>
    <w:p w14:paraId="719C8D8E" w14:textId="77777777" w:rsidR="00191319" w:rsidRDefault="00191319" w:rsidP="00191319">
      <w:pPr>
        <w:pStyle w:val="ColorfulList-Accent11"/>
        <w:rPr>
          <w:rStyle w:val="SubtleReference"/>
        </w:rPr>
      </w:pPr>
    </w:p>
    <w:p w14:paraId="1FE039EE" w14:textId="18D2909B" w:rsidR="00F157C5" w:rsidRPr="00D07B2F" w:rsidRDefault="00F157C5" w:rsidP="00F157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D88A58" w14:textId="77777777" w:rsidR="00585FD8" w:rsidRDefault="00585FD8" w:rsidP="00445A88">
      <w:pPr>
        <w:rPr>
          <w:b/>
          <w:sz w:val="24"/>
        </w:rPr>
      </w:pPr>
    </w:p>
    <w:p w14:paraId="127EF129" w14:textId="77777777" w:rsidR="00585FD8" w:rsidRDefault="00585FD8" w:rsidP="00445A88">
      <w:pPr>
        <w:rPr>
          <w:b/>
          <w:sz w:val="24"/>
        </w:rPr>
      </w:pPr>
    </w:p>
    <w:p w14:paraId="4D5EB3DC" w14:textId="77777777" w:rsidR="00585FD8" w:rsidRDefault="00585FD8" w:rsidP="00445A88">
      <w:pPr>
        <w:rPr>
          <w:b/>
          <w:sz w:val="24"/>
        </w:rPr>
      </w:pPr>
    </w:p>
    <w:p w14:paraId="7E596261" w14:textId="77777777" w:rsidR="00585FD8" w:rsidRDefault="00585FD8" w:rsidP="00445A88">
      <w:pPr>
        <w:rPr>
          <w:b/>
          <w:sz w:val="24"/>
        </w:rPr>
      </w:pPr>
    </w:p>
    <w:p w14:paraId="594D1FC3" w14:textId="77777777" w:rsidR="00585FD8" w:rsidRDefault="00585FD8" w:rsidP="00445A88">
      <w:pPr>
        <w:rPr>
          <w:b/>
          <w:sz w:val="24"/>
        </w:rPr>
      </w:pPr>
    </w:p>
    <w:p w14:paraId="65FEEC38" w14:textId="77777777" w:rsidR="00585FD8" w:rsidRDefault="00585FD8" w:rsidP="00445A88">
      <w:pPr>
        <w:rPr>
          <w:b/>
          <w:sz w:val="24"/>
        </w:rPr>
      </w:pPr>
    </w:p>
    <w:p w14:paraId="77D85DEE" w14:textId="77777777" w:rsidR="00585FD8" w:rsidRDefault="00585FD8" w:rsidP="00445A88">
      <w:pPr>
        <w:rPr>
          <w:b/>
          <w:sz w:val="24"/>
        </w:rPr>
      </w:pPr>
    </w:p>
    <w:p w14:paraId="6DBC90F3" w14:textId="77777777" w:rsidR="00585FD8" w:rsidRDefault="00585FD8" w:rsidP="00445A88">
      <w:pPr>
        <w:rPr>
          <w:b/>
          <w:sz w:val="24"/>
        </w:rPr>
      </w:pPr>
    </w:p>
    <w:p w14:paraId="207C7A65" w14:textId="77777777" w:rsidR="00585FD8" w:rsidRDefault="00585FD8" w:rsidP="00445A88">
      <w:pPr>
        <w:rPr>
          <w:b/>
          <w:sz w:val="24"/>
        </w:rPr>
      </w:pPr>
    </w:p>
    <w:p w14:paraId="08F78F4A" w14:textId="77777777" w:rsidR="00585FD8" w:rsidRDefault="00585FD8" w:rsidP="00445A88">
      <w:pPr>
        <w:rPr>
          <w:b/>
          <w:sz w:val="24"/>
        </w:rPr>
      </w:pPr>
    </w:p>
    <w:p w14:paraId="7B81FA85" w14:textId="77777777" w:rsidR="00585FD8" w:rsidRDefault="00585FD8" w:rsidP="00445A88">
      <w:pPr>
        <w:rPr>
          <w:b/>
          <w:sz w:val="24"/>
        </w:rPr>
      </w:pPr>
    </w:p>
    <w:p w14:paraId="4E43FD7A" w14:textId="77777777" w:rsidR="00585FD8" w:rsidRDefault="00585FD8" w:rsidP="00445A88">
      <w:pPr>
        <w:rPr>
          <w:b/>
          <w:sz w:val="24"/>
        </w:rPr>
      </w:pPr>
    </w:p>
    <w:p w14:paraId="7CB89424" w14:textId="77777777" w:rsidR="00585FD8" w:rsidRDefault="00585FD8" w:rsidP="00445A88">
      <w:pPr>
        <w:rPr>
          <w:b/>
          <w:sz w:val="24"/>
        </w:rPr>
      </w:pPr>
    </w:p>
    <w:p w14:paraId="48D7EDA2" w14:textId="77777777" w:rsidR="00585FD8" w:rsidRDefault="00585FD8" w:rsidP="00445A88">
      <w:pPr>
        <w:rPr>
          <w:b/>
          <w:sz w:val="24"/>
        </w:rPr>
      </w:pPr>
    </w:p>
    <w:p w14:paraId="66BB45EE" w14:textId="77777777" w:rsidR="00585FD8" w:rsidRDefault="00585FD8" w:rsidP="00445A88">
      <w:pPr>
        <w:rPr>
          <w:b/>
          <w:sz w:val="24"/>
        </w:rPr>
      </w:pPr>
    </w:p>
    <w:p w14:paraId="196F2CED" w14:textId="77777777" w:rsidR="00585FD8" w:rsidRDefault="00585FD8" w:rsidP="00445A88">
      <w:pPr>
        <w:rPr>
          <w:b/>
          <w:sz w:val="24"/>
        </w:rPr>
      </w:pPr>
    </w:p>
    <w:p w14:paraId="6F76161D" w14:textId="77777777" w:rsidR="00A36CB2" w:rsidRDefault="00A36CB2" w:rsidP="00445A88">
      <w:pPr>
        <w:rPr>
          <w:b/>
          <w:sz w:val="24"/>
        </w:rPr>
      </w:pPr>
    </w:p>
    <w:p w14:paraId="204A5919" w14:textId="77777777" w:rsidR="00A36CB2" w:rsidRDefault="00A36CB2" w:rsidP="00445A88">
      <w:pPr>
        <w:rPr>
          <w:b/>
          <w:sz w:val="24"/>
        </w:rPr>
      </w:pPr>
    </w:p>
    <w:p w14:paraId="089D8DC9" w14:textId="77777777" w:rsidR="00A36CB2" w:rsidRDefault="00A36CB2" w:rsidP="00445A88">
      <w:pPr>
        <w:rPr>
          <w:b/>
          <w:sz w:val="24"/>
        </w:rPr>
      </w:pPr>
    </w:p>
    <w:p w14:paraId="781B116F" w14:textId="5F48D844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178D572" w14:textId="2773C173" w:rsidR="005175BD" w:rsidRPr="00D07B2F" w:rsidRDefault="005175BD" w:rsidP="005175BD">
      <w:pPr>
        <w:pStyle w:val="ColorfulList-Accent11"/>
        <w:ind w:left="0"/>
        <w:rPr>
          <w:rStyle w:val="SubtleReference"/>
        </w:rPr>
      </w:pPr>
    </w:p>
    <w:p w14:paraId="545D917A" w14:textId="272A7F86" w:rsidR="008F5576" w:rsidRDefault="00DC0A1C" w:rsidP="008F557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Finding the Most Efficient Collision Detection</w:t>
      </w:r>
      <w:r w:rsidR="009C503E">
        <w:rPr>
          <w:rStyle w:val="SubtleReference"/>
        </w:rPr>
        <w:t>:</w:t>
      </w:r>
    </w:p>
    <w:p w14:paraId="6F5F95F9" w14:textId="7CE376BF" w:rsidR="009C503E" w:rsidRDefault="009C503E" w:rsidP="009C503E">
      <w:pPr>
        <w:pStyle w:val="ColorfulList-Accent11"/>
        <w:rPr>
          <w:rStyle w:val="SubtleReference"/>
        </w:rPr>
      </w:pPr>
    </w:p>
    <w:p w14:paraId="10039A68" w14:textId="75474299" w:rsidR="00A2400C" w:rsidRDefault="00B80AB5" w:rsidP="00A2400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 xml:space="preserve">Method A1/A2: </w:t>
      </w:r>
      <w:r w:rsidR="00A2400C">
        <w:rPr>
          <w:rStyle w:val="SubtleReference"/>
          <w:noProof/>
          <w:sz w:val="24"/>
          <w:szCs w:val="24"/>
        </w:rPr>
        <w:t>These tests take an int as a paremeter, declare 8 ints as box corner positions, 2 boxes copied from the box collection, then assign the corner positions based on box position, width and height, then proceeds to do the actual check. The end result is that I hate looking at it. It should be noted that A1 checks every single box for a collision with every other box. A2, however, skips a large number of repeat checks by only starting each secondary loop from +1 of the main loop index.</w:t>
      </w:r>
    </w:p>
    <w:p w14:paraId="280D745D" w14:textId="77777777" w:rsidR="00A2400C" w:rsidRDefault="00A2400C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5A546B85" w14:textId="67094F30" w:rsidR="00A2400C" w:rsidRDefault="00A2400C" w:rsidP="00DC0A1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Method B:</w:t>
      </w:r>
      <w:r w:rsidR="00191319">
        <w:rPr>
          <w:rStyle w:val="SubtleReference"/>
          <w:noProof/>
          <w:sz w:val="24"/>
          <w:szCs w:val="24"/>
        </w:rPr>
        <w:t xml:space="preserve"> Method B takes a copy of the boxes as parameters, but thereafter performs the same as Method A2. Getting better but still makes me sad.</w:t>
      </w:r>
    </w:p>
    <w:p w14:paraId="26A861A8" w14:textId="77777777" w:rsidR="00191319" w:rsidRDefault="00191319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258B557F" w14:textId="69A1C95F" w:rsidR="00191319" w:rsidRDefault="00191319" w:rsidP="00DC0A1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Method C: Similar to Method B, though now with a reference to the boxes as parameters instead. No unnecessary copying happening here.</w:t>
      </w:r>
    </w:p>
    <w:p w14:paraId="2D7F90D0" w14:textId="77777777" w:rsidR="00191319" w:rsidRDefault="00191319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05D31340" w14:textId="7FA367D2" w:rsidR="00191319" w:rsidRDefault="00191319" w:rsidP="00191319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Method D: Cuts out all of the nonsense, and just accesses the box’s stats rather than assigning them to new variables. This one is nice. I can look at this and not feel sad.</w:t>
      </w:r>
    </w:p>
    <w:p w14:paraId="13922D87" w14:textId="77777777" w:rsidR="00B80AB5" w:rsidRDefault="00B80AB5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7657AAE8" w14:textId="5EEBC54A" w:rsidR="00DC0A1C" w:rsidRDefault="00DC0A1C" w:rsidP="00DC0A1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For performance testing, I used the provided program with the render portion of the loop set to false, so that render overhead was not a factor in performance. The result</w:t>
      </w:r>
      <w:r w:rsidR="00046B9F">
        <w:rPr>
          <w:rStyle w:val="SubtleReference"/>
          <w:noProof/>
          <w:sz w:val="24"/>
          <w:szCs w:val="24"/>
        </w:rPr>
        <w:t>s</w:t>
      </w:r>
      <w:r>
        <w:rPr>
          <w:rStyle w:val="SubtleReference"/>
          <w:noProof/>
          <w:sz w:val="24"/>
          <w:szCs w:val="24"/>
        </w:rPr>
        <w:t xml:space="preserve"> of the testing </w:t>
      </w:r>
      <w:r w:rsidR="00046B9F">
        <w:rPr>
          <w:rStyle w:val="SubtleReference"/>
          <w:noProof/>
          <w:sz w:val="24"/>
          <w:szCs w:val="24"/>
        </w:rPr>
        <w:t>are</w:t>
      </w:r>
      <w:r>
        <w:rPr>
          <w:rStyle w:val="SubtleReference"/>
          <w:noProof/>
          <w:sz w:val="24"/>
          <w:szCs w:val="24"/>
        </w:rPr>
        <w:t xml:space="preserve"> shown below.</w:t>
      </w:r>
    </w:p>
    <w:p w14:paraId="3938E90A" w14:textId="77777777" w:rsidR="00A2400C" w:rsidRDefault="00A2400C" w:rsidP="00DC0A1C">
      <w:pPr>
        <w:pStyle w:val="ColorfulList-Accent11"/>
        <w:rPr>
          <w:rStyle w:val="SubtleReference"/>
          <w:noProof/>
          <w:sz w:val="24"/>
          <w:szCs w:val="24"/>
        </w:rPr>
      </w:pPr>
    </w:p>
    <w:p w14:paraId="5989F644" w14:textId="307BFE49" w:rsidR="00A2400C" w:rsidRDefault="00A2400C" w:rsidP="00A2400C">
      <w:pPr>
        <w:pStyle w:val="ColorfulList-Accent11"/>
        <w:jc w:val="center"/>
        <w:rPr>
          <w:rStyle w:val="SubtleReference"/>
          <w:noProof/>
          <w:sz w:val="24"/>
          <w:szCs w:val="24"/>
        </w:rPr>
      </w:pPr>
      <w:r w:rsidRPr="00A2400C">
        <w:rPr>
          <w:rStyle w:val="SubtleReference"/>
          <w:noProof/>
          <w:sz w:val="24"/>
          <w:szCs w:val="24"/>
        </w:rPr>
        <w:drawing>
          <wp:inline distT="0" distB="0" distL="0" distR="0" wp14:anchorId="1FD6FC21" wp14:editId="15934E04">
            <wp:extent cx="5804198" cy="1231963"/>
            <wp:effectExtent l="0" t="0" r="6350" b="6350"/>
            <wp:docPr id="121727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72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D6A6" w14:textId="77777777" w:rsidR="00A2400C" w:rsidRDefault="00A2400C" w:rsidP="00A2400C">
      <w:pPr>
        <w:pStyle w:val="ColorfulList-Accent11"/>
        <w:jc w:val="center"/>
        <w:rPr>
          <w:rStyle w:val="SubtleReference"/>
          <w:noProof/>
          <w:sz w:val="24"/>
          <w:szCs w:val="24"/>
        </w:rPr>
      </w:pPr>
    </w:p>
    <w:p w14:paraId="6627196F" w14:textId="3CCC14A9" w:rsidR="00A2400C" w:rsidRDefault="00A2400C" w:rsidP="00A2400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As is quite evident already from the numbers, Test D is by far and away the most efficient of the algorithms. At no point does it even get close to being matched by the second placed Test C.</w:t>
      </w:r>
    </w:p>
    <w:p w14:paraId="07BAC4E8" w14:textId="77777777" w:rsidR="00DC0A1C" w:rsidRDefault="00DC0A1C" w:rsidP="00DC0A1C">
      <w:pPr>
        <w:pStyle w:val="ColorfulList-Accent11"/>
        <w:jc w:val="center"/>
        <w:rPr>
          <w:rStyle w:val="SubtleReference"/>
          <w:noProof/>
          <w:sz w:val="24"/>
          <w:szCs w:val="24"/>
        </w:rPr>
      </w:pPr>
    </w:p>
    <w:p w14:paraId="0040CD19" w14:textId="1C446A9D" w:rsidR="001042E2" w:rsidRDefault="00DC0A1C" w:rsidP="00DC0A1C">
      <w:pPr>
        <w:pStyle w:val="ColorfulList-Accent11"/>
        <w:jc w:val="center"/>
        <w:rPr>
          <w:rStyle w:val="SubtleReference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B2CB66" wp14:editId="07A868BF">
            <wp:extent cx="4257675" cy="2632757"/>
            <wp:effectExtent l="0" t="0" r="0" b="0"/>
            <wp:docPr id="174801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18" cy="26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DBC7" w14:textId="77777777" w:rsidR="001042E2" w:rsidRDefault="001042E2" w:rsidP="00CA4543">
      <w:pPr>
        <w:pStyle w:val="ColorfulList-Accent11"/>
        <w:rPr>
          <w:rStyle w:val="SubtleReference"/>
          <w:noProof/>
          <w:sz w:val="24"/>
          <w:szCs w:val="24"/>
        </w:rPr>
      </w:pPr>
    </w:p>
    <w:p w14:paraId="2845BE75" w14:textId="70E71DB8" w:rsidR="001042E2" w:rsidRDefault="00DC0A1C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chart above shows executions over a number of seconds, and as can be seen over a range of timeframes, Test D is far, far more efficient than any of the other methods</w:t>
      </w:r>
      <w:r w:rsidR="001042E2">
        <w:rPr>
          <w:rStyle w:val="SubtleReference"/>
          <w:sz w:val="24"/>
          <w:szCs w:val="24"/>
        </w:rPr>
        <w:t>.</w:t>
      </w:r>
      <w:r>
        <w:rPr>
          <w:rStyle w:val="SubtleReference"/>
          <w:sz w:val="24"/>
          <w:szCs w:val="24"/>
        </w:rPr>
        <w:t xml:space="preserve"> It should be noted that Test A2 is barely visible because it’s aligned almost exactly with B.</w:t>
      </w:r>
    </w:p>
    <w:p w14:paraId="1E47EAE6" w14:textId="77777777" w:rsidR="00B80AB5" w:rsidRDefault="00B80AB5" w:rsidP="00CA4543">
      <w:pPr>
        <w:pStyle w:val="ColorfulList-Accent11"/>
        <w:rPr>
          <w:rStyle w:val="SubtleReference"/>
          <w:sz w:val="24"/>
          <w:szCs w:val="24"/>
        </w:rPr>
      </w:pPr>
    </w:p>
    <w:p w14:paraId="70E23108" w14:textId="572F7170" w:rsidR="00B80AB5" w:rsidRDefault="00B80AB5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Please note that all testing was done using ‘Release’ settings with compiler optimisations turned off. Each run was done without user input or other programs being used.</w:t>
      </w:r>
    </w:p>
    <w:p w14:paraId="1B8A022B" w14:textId="77777777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</w:p>
    <w:p w14:paraId="4DA86218" w14:textId="20BEBAF9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For posterity’s sake, I also created a second table with executions and number of boxes.</w:t>
      </w:r>
    </w:p>
    <w:p w14:paraId="37E7B512" w14:textId="77777777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</w:p>
    <w:p w14:paraId="110BE13D" w14:textId="20778FA1" w:rsidR="00A2400C" w:rsidRDefault="00A2400C" w:rsidP="00CA4543">
      <w:pPr>
        <w:pStyle w:val="ColorfulList-Accent11"/>
        <w:rPr>
          <w:rStyle w:val="SubtleReference"/>
          <w:sz w:val="24"/>
          <w:szCs w:val="24"/>
        </w:rPr>
      </w:pPr>
      <w:r w:rsidRPr="00A2400C">
        <w:rPr>
          <w:rStyle w:val="SubtleReference"/>
          <w:sz w:val="24"/>
          <w:szCs w:val="24"/>
        </w:rPr>
        <w:drawing>
          <wp:inline distT="0" distB="0" distL="0" distR="0" wp14:anchorId="25CDC817" wp14:editId="6281E176">
            <wp:extent cx="5810549" cy="882695"/>
            <wp:effectExtent l="0" t="0" r="0" b="0"/>
            <wp:docPr id="185221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1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5A10" w14:textId="318FEA58" w:rsidR="00046B9F" w:rsidRDefault="00046B9F" w:rsidP="00046B9F">
      <w:pPr>
        <w:pStyle w:val="ColorfulList-Accent11"/>
        <w:jc w:val="center"/>
        <w:rPr>
          <w:rStyle w:val="SubtleReference"/>
          <w:sz w:val="24"/>
          <w:szCs w:val="24"/>
        </w:rPr>
      </w:pPr>
      <w:r>
        <w:rPr>
          <w:noProof/>
        </w:rPr>
        <w:drawing>
          <wp:inline distT="0" distB="0" distL="0" distR="0" wp14:anchorId="1A0368A3" wp14:editId="6F34418E">
            <wp:extent cx="4004979" cy="2476500"/>
            <wp:effectExtent l="0" t="0" r="0" b="0"/>
            <wp:docPr id="1576605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54" cy="24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319C" w14:textId="77777777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</w:p>
    <w:p w14:paraId="0EA141A1" w14:textId="62FEA2BC" w:rsidR="00046B9F" w:rsidRDefault="00046B9F" w:rsidP="00CA454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No notable changes to the previous chart, but the testing of a larger number of objects is probably more applicable than just time limit.</w:t>
      </w:r>
    </w:p>
    <w:p w14:paraId="7FA642AA" w14:textId="77777777" w:rsidR="00CA4543" w:rsidRDefault="00CA4543" w:rsidP="00CA4543">
      <w:pPr>
        <w:pStyle w:val="ColorfulList-Accent11"/>
        <w:rPr>
          <w:rStyle w:val="SubtleReference"/>
          <w:sz w:val="24"/>
          <w:szCs w:val="24"/>
        </w:rPr>
      </w:pPr>
    </w:p>
    <w:p w14:paraId="2ED598CF" w14:textId="7A752A4E" w:rsidR="003174E8" w:rsidRDefault="003174E8" w:rsidP="008F5576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3541757" w14:textId="1FEA25BC" w:rsidR="003174E8" w:rsidRDefault="00504A3A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Implementing the</w:t>
      </w:r>
      <w:r w:rsidR="001E74F7">
        <w:rPr>
          <w:rStyle w:val="SubtleReference"/>
        </w:rPr>
        <w:t xml:space="preserve"> Command Manager</w:t>
      </w:r>
      <w:r>
        <w:rPr>
          <w:rStyle w:val="SubtleReference"/>
        </w:rPr>
        <w:t>:</w:t>
      </w:r>
    </w:p>
    <w:p w14:paraId="5C10374A" w14:textId="4E9C77D7" w:rsidR="003174E8" w:rsidRDefault="003174E8" w:rsidP="003174E8">
      <w:pPr>
        <w:pStyle w:val="ColorfulList-Accent11"/>
        <w:rPr>
          <w:rStyle w:val="SubtleReference"/>
          <w:sz w:val="24"/>
          <w:szCs w:val="24"/>
        </w:rPr>
      </w:pPr>
    </w:p>
    <w:p w14:paraId="638210A3" w14:textId="6646EA2C" w:rsidR="00A4563D" w:rsidRDefault="00B80AB5" w:rsidP="00B80AB5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Llkj;klj;lkj</w:t>
      </w:r>
      <w:r w:rsidR="00A4563D">
        <w:rPr>
          <w:rStyle w:val="SubtleReference"/>
          <w:sz w:val="24"/>
          <w:szCs w:val="24"/>
        </w:rPr>
        <w:t>.</w:t>
      </w:r>
    </w:p>
    <w:p w14:paraId="4F38D14A" w14:textId="77777777" w:rsidR="00004210" w:rsidRPr="003174E8" w:rsidRDefault="00004210" w:rsidP="001542CF">
      <w:pPr>
        <w:pStyle w:val="ColorfulList-Accent11"/>
        <w:rPr>
          <w:rStyle w:val="SubtleReference"/>
          <w:sz w:val="24"/>
          <w:szCs w:val="24"/>
        </w:rPr>
      </w:pPr>
    </w:p>
    <w:p w14:paraId="77819D92" w14:textId="77777777" w:rsidR="003174E8" w:rsidRDefault="003174E8" w:rsidP="003174E8">
      <w:pPr>
        <w:pStyle w:val="ColorfulList-Accent11"/>
        <w:rPr>
          <w:rStyle w:val="SubtleReference"/>
        </w:rPr>
      </w:pPr>
    </w:p>
    <w:p w14:paraId="4286F46F" w14:textId="06E33C3C" w:rsidR="003174E8" w:rsidRPr="003174E8" w:rsidRDefault="001E74F7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Implementing Commands</w:t>
      </w:r>
      <w:r w:rsidR="003D195C">
        <w:rPr>
          <w:rStyle w:val="SubtleReference"/>
        </w:rPr>
        <w:t>:</w:t>
      </w:r>
    </w:p>
    <w:p w14:paraId="4E5C0CAE" w14:textId="77777777" w:rsidR="001370E3" w:rsidRDefault="001370E3" w:rsidP="009C503E">
      <w:pPr>
        <w:pStyle w:val="ColorfulList-Accent11"/>
        <w:rPr>
          <w:rStyle w:val="SubtleReference"/>
          <w:sz w:val="24"/>
          <w:szCs w:val="24"/>
        </w:rPr>
      </w:pPr>
    </w:p>
    <w:p w14:paraId="489826E2" w14:textId="0DE6F052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Commands are pretty easy, but there are a lot of them</w:t>
      </w:r>
      <w:r w:rsidR="00FE40D9">
        <w:rPr>
          <w:rStyle w:val="SubtleReference"/>
          <w:sz w:val="24"/>
          <w:szCs w:val="24"/>
        </w:rPr>
        <w:t>.</w:t>
      </w:r>
      <w:r>
        <w:rPr>
          <w:rStyle w:val="SubtleReference"/>
          <w:sz w:val="24"/>
          <w:szCs w:val="24"/>
        </w:rPr>
        <w:t xml:space="preserve"> </w:t>
      </w:r>
      <w:r w:rsidRPr="00A4563D">
        <w:rPr>
          <w:rStyle w:val="SubtleReference"/>
          <w:sz w:val="24"/>
          <w:szCs w:val="24"/>
        </w:rPr>
        <w:t xml:space="preserve">So let's get to </w:t>
      </w:r>
      <w:r>
        <w:rPr>
          <w:rStyle w:val="SubtleReference"/>
          <w:sz w:val="24"/>
          <w:szCs w:val="24"/>
        </w:rPr>
        <w:t>explaining</w:t>
      </w:r>
      <w:r w:rsidRPr="00A4563D">
        <w:rPr>
          <w:rStyle w:val="SubtleReference"/>
          <w:sz w:val="24"/>
          <w:szCs w:val="24"/>
        </w:rPr>
        <w:t xml:space="preserve"> the</w:t>
      </w:r>
      <w:r>
        <w:rPr>
          <w:rStyle w:val="SubtleReference"/>
          <w:sz w:val="24"/>
          <w:szCs w:val="24"/>
        </w:rPr>
        <w:t>se</w:t>
      </w:r>
      <w:r w:rsidRPr="00A4563D">
        <w:rPr>
          <w:rStyle w:val="SubtleReference"/>
          <w:sz w:val="24"/>
          <w:szCs w:val="24"/>
        </w:rPr>
        <w:t xml:space="preserve"> command</w:t>
      </w:r>
      <w:r>
        <w:rPr>
          <w:rStyle w:val="SubtleReference"/>
          <w:sz w:val="24"/>
          <w:szCs w:val="24"/>
        </w:rPr>
        <w:t>s</w:t>
      </w:r>
      <w:r w:rsidRPr="00A4563D">
        <w:rPr>
          <w:rStyle w:val="SubtleReference"/>
          <w:sz w:val="24"/>
          <w:szCs w:val="24"/>
        </w:rPr>
        <w:t>, one by one. Valus Ta'aurc. From what I can gather he commands the Siege Dancers from an Imperial Land Tank outside of Rubicon. He's well protected, but with the right team, we can punch through those defen</w:t>
      </w:r>
      <w:r>
        <w:rPr>
          <w:rStyle w:val="SubtleReference"/>
          <w:sz w:val="24"/>
          <w:szCs w:val="24"/>
        </w:rPr>
        <w:t>c</w:t>
      </w:r>
      <w:r w:rsidRPr="00A4563D">
        <w:rPr>
          <w:rStyle w:val="SubtleReference"/>
          <w:sz w:val="24"/>
          <w:szCs w:val="24"/>
        </w:rPr>
        <w:t>es, take this beast out, and break their grip on Freehold</w:t>
      </w:r>
      <w:r>
        <w:rPr>
          <w:rStyle w:val="SubtleReference"/>
          <w:sz w:val="24"/>
          <w:szCs w:val="24"/>
        </w:rPr>
        <w:t>. Surely this won’t get me into any trouble with plagiarism detection.</w:t>
      </w:r>
    </w:p>
    <w:p w14:paraId="2565F6E8" w14:textId="1475038A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base command class is very simple.</w:t>
      </w:r>
    </w:p>
    <w:p w14:paraId="1B19E656" w14:textId="77777777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</w:p>
    <w:p w14:paraId="43A42CEF" w14:textId="0E4BAEBC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  <w:r w:rsidRPr="00A4563D">
        <w:rPr>
          <w:rStyle w:val="SubtleReference"/>
          <w:noProof/>
          <w:sz w:val="24"/>
          <w:szCs w:val="24"/>
        </w:rPr>
        <w:drawing>
          <wp:inline distT="0" distB="0" distL="0" distR="0" wp14:anchorId="087B2D61" wp14:editId="788895DC">
            <wp:extent cx="4105848" cy="1276528"/>
            <wp:effectExtent l="0" t="0" r="9525" b="0"/>
            <wp:docPr id="50073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32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0856" w14:textId="77777777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</w:p>
    <w:p w14:paraId="43B4D8FD" w14:textId="0753D539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It’s a virtual function. Wow!</w:t>
      </w:r>
    </w:p>
    <w:p w14:paraId="165331AF" w14:textId="77777777" w:rsidR="00A4563D" w:rsidRDefault="00A4563D" w:rsidP="006C181D">
      <w:pPr>
        <w:pStyle w:val="ColorfulList-Accent11"/>
        <w:rPr>
          <w:rStyle w:val="SubtleReference"/>
          <w:sz w:val="24"/>
          <w:szCs w:val="24"/>
        </w:rPr>
      </w:pPr>
    </w:p>
    <w:p w14:paraId="43B0D5EF" w14:textId="77777777" w:rsidR="00A4563D" w:rsidRDefault="00A4563D" w:rsidP="006C181D">
      <w:pPr>
        <w:pStyle w:val="ColorfulList-Accent11"/>
        <w:rPr>
          <w:rStyle w:val="SubtleReference"/>
          <w:sz w:val="24"/>
          <w:szCs w:val="24"/>
        </w:rPr>
      </w:pPr>
    </w:p>
    <w:p w14:paraId="47BBED77" w14:textId="61127A95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Look: Gets the player’s current location and outputs the description.</w:t>
      </w:r>
    </w:p>
    <w:p w14:paraId="150992ED" w14:textId="77777777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</w:p>
    <w:p w14:paraId="298B5A51" w14:textId="39554269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  <w:r w:rsidRPr="00A4563D">
        <w:rPr>
          <w:rStyle w:val="SubtleReference"/>
          <w:noProof/>
          <w:sz w:val="24"/>
          <w:szCs w:val="24"/>
        </w:rPr>
        <w:drawing>
          <wp:inline distT="0" distB="0" distL="0" distR="0" wp14:anchorId="16E1801A" wp14:editId="63FC23A2">
            <wp:extent cx="4896533" cy="3000794"/>
            <wp:effectExtent l="0" t="0" r="0" b="9525"/>
            <wp:docPr id="26019385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85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B02F" w14:textId="77777777" w:rsidR="00A4563D" w:rsidRDefault="00A4563D" w:rsidP="00A4563D">
      <w:pPr>
        <w:pStyle w:val="ColorfulList-Accent11"/>
        <w:rPr>
          <w:rStyle w:val="SubtleReference"/>
          <w:sz w:val="24"/>
          <w:szCs w:val="24"/>
        </w:rPr>
      </w:pPr>
    </w:p>
    <w:p w14:paraId="7BD235BF" w14:textId="77777777" w:rsidR="00A4563D" w:rsidRDefault="00A4563D" w:rsidP="006C181D">
      <w:pPr>
        <w:pStyle w:val="ColorfulList-Accent11"/>
        <w:rPr>
          <w:rStyle w:val="SubtleReference"/>
          <w:sz w:val="24"/>
          <w:szCs w:val="24"/>
        </w:rPr>
      </w:pPr>
    </w:p>
    <w:p w14:paraId="1996035D" w14:textId="27644C1F" w:rsidR="00A4563D" w:rsidRDefault="00A4563D" w:rsidP="006C181D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lastRenderedPageBreak/>
        <w:t>Look At: Gets an item within the player’s current location and outputs the description.</w:t>
      </w:r>
    </w:p>
    <w:p w14:paraId="35F3B3B3" w14:textId="77777777" w:rsidR="00A4563D" w:rsidRDefault="00A4563D" w:rsidP="006C181D">
      <w:pPr>
        <w:pStyle w:val="ColorfulList-Accent11"/>
        <w:rPr>
          <w:rStyle w:val="SubtleReference"/>
          <w:sz w:val="24"/>
          <w:szCs w:val="24"/>
        </w:rPr>
      </w:pPr>
    </w:p>
    <w:p w14:paraId="2C682DD2" w14:textId="395CC200" w:rsidR="00A4563D" w:rsidRDefault="00A4563D" w:rsidP="006C181D">
      <w:pPr>
        <w:pStyle w:val="ColorfulList-Accent11"/>
        <w:rPr>
          <w:rStyle w:val="SubtleReference"/>
          <w:sz w:val="24"/>
          <w:szCs w:val="24"/>
        </w:rPr>
      </w:pPr>
      <w:r w:rsidRPr="00A4563D">
        <w:rPr>
          <w:rStyle w:val="SubtleReference"/>
          <w:noProof/>
          <w:sz w:val="24"/>
          <w:szCs w:val="24"/>
        </w:rPr>
        <w:drawing>
          <wp:inline distT="0" distB="0" distL="0" distR="0" wp14:anchorId="368B40F5" wp14:editId="1747D15F">
            <wp:extent cx="4610743" cy="733527"/>
            <wp:effectExtent l="0" t="0" r="0" b="9525"/>
            <wp:docPr id="1147831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317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E3B4" w14:textId="77777777" w:rsidR="00A4563D" w:rsidRDefault="00A4563D" w:rsidP="006C181D">
      <w:pPr>
        <w:pStyle w:val="ColorfulList-Accent11"/>
        <w:rPr>
          <w:rStyle w:val="SubtleReference"/>
          <w:sz w:val="24"/>
          <w:szCs w:val="24"/>
        </w:rPr>
      </w:pPr>
    </w:p>
    <w:p w14:paraId="7C629A9F" w14:textId="75D4AB7F" w:rsidR="00A4563D" w:rsidRDefault="00981EFC" w:rsidP="006C181D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Help: This is one of the commands that requires the use of the command manager. This command calls a function on the command manager that outputs all the commands available in the list.</w:t>
      </w:r>
    </w:p>
    <w:p w14:paraId="523A2585" w14:textId="77777777" w:rsidR="00981EFC" w:rsidRDefault="00981EFC" w:rsidP="006C181D">
      <w:pPr>
        <w:pStyle w:val="ColorfulList-Accent11"/>
        <w:rPr>
          <w:rStyle w:val="SubtleReference"/>
          <w:sz w:val="24"/>
          <w:szCs w:val="24"/>
        </w:rPr>
      </w:pPr>
    </w:p>
    <w:p w14:paraId="6F18DD5E" w14:textId="062EBFCB" w:rsidR="00981EFC" w:rsidRDefault="00981EFC" w:rsidP="006C181D">
      <w:pPr>
        <w:pStyle w:val="ColorfulList-Accent11"/>
        <w:rPr>
          <w:rStyle w:val="SubtleReference"/>
          <w:sz w:val="24"/>
          <w:szCs w:val="24"/>
        </w:rPr>
      </w:pPr>
      <w:r w:rsidRPr="00981EFC">
        <w:rPr>
          <w:rStyle w:val="SubtleReference"/>
          <w:noProof/>
          <w:sz w:val="24"/>
          <w:szCs w:val="24"/>
        </w:rPr>
        <w:drawing>
          <wp:inline distT="0" distB="0" distL="0" distR="0" wp14:anchorId="4A80770F" wp14:editId="3D6449A6">
            <wp:extent cx="3886742" cy="733527"/>
            <wp:effectExtent l="0" t="0" r="0" b="9525"/>
            <wp:docPr id="19247976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9768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967A" w14:textId="77777777" w:rsidR="0027792C" w:rsidRDefault="0027792C" w:rsidP="0027792C">
      <w:pPr>
        <w:pStyle w:val="ColorfulList-Accent11"/>
        <w:rPr>
          <w:rStyle w:val="SubtleReference"/>
          <w:sz w:val="24"/>
          <w:szCs w:val="24"/>
        </w:rPr>
      </w:pPr>
    </w:p>
    <w:p w14:paraId="0E2F6EB8" w14:textId="4A2AEA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Alias: Takes 2 inputs, then if the command exists, copies the command to a new entry in the list of commands.</w:t>
      </w:r>
    </w:p>
    <w:p w14:paraId="03861282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6A969EEC" w14:textId="5553D75C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  <w:r w:rsidRPr="00981EFC">
        <w:rPr>
          <w:rStyle w:val="SubtleReference"/>
          <w:noProof/>
          <w:sz w:val="24"/>
          <w:szCs w:val="24"/>
        </w:rPr>
        <w:drawing>
          <wp:inline distT="0" distB="0" distL="0" distR="0" wp14:anchorId="0C79CB27" wp14:editId="37734BC5">
            <wp:extent cx="4991797" cy="1238423"/>
            <wp:effectExtent l="0" t="0" r="0" b="0"/>
            <wp:docPr id="3983490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4901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A080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5DB12DC8" w14:textId="6232FBDD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Debug: Outputs as much information as is available and possible for me to access easily.</w:t>
      </w:r>
    </w:p>
    <w:p w14:paraId="50AB5FA2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35E0FCD0" w14:textId="6AC4025F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  <w:r w:rsidRPr="00981EFC">
        <w:rPr>
          <w:rStyle w:val="SubtleReference"/>
          <w:noProof/>
          <w:sz w:val="24"/>
          <w:szCs w:val="24"/>
        </w:rPr>
        <w:drawing>
          <wp:inline distT="0" distB="0" distL="0" distR="0" wp14:anchorId="7C9BE33B" wp14:editId="03693DC8">
            <wp:extent cx="5391902" cy="2534004"/>
            <wp:effectExtent l="0" t="0" r="0" b="0"/>
            <wp:docPr id="1103762534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62534" name="Picture 1" descr="A computer screen shot of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033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69122CE5" w14:textId="6134AF6E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Go: Checks if the direction has been entered, if it has, then it checks if there’s anything in that direction. Once checked, it moves the player to that location via a function previously used in other tasks.</w:t>
      </w:r>
    </w:p>
    <w:p w14:paraId="46C1E173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7F0AAC19" w14:textId="78FB7A66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  <w:r w:rsidRPr="00981EFC">
        <w:rPr>
          <w:rStyle w:val="SubtleReference"/>
          <w:noProof/>
          <w:sz w:val="24"/>
          <w:szCs w:val="24"/>
        </w:rPr>
        <w:drawing>
          <wp:inline distT="0" distB="0" distL="0" distR="0" wp14:anchorId="62939616" wp14:editId="74CC3186">
            <wp:extent cx="6116320" cy="3685540"/>
            <wp:effectExtent l="0" t="0" r="0" b="0"/>
            <wp:docPr id="57275616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56162" name="Picture 1" descr="A computer screen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9A47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44C2EE5F" w14:textId="6B06392A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Inventory: Get’s the player’s inventory and outputs it to console.</w:t>
      </w:r>
    </w:p>
    <w:p w14:paraId="700A7C5C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26551A1F" w14:textId="0200A8E1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  <w:r w:rsidRPr="00981EFC">
        <w:rPr>
          <w:rStyle w:val="SubtleReference"/>
          <w:noProof/>
          <w:sz w:val="24"/>
          <w:szCs w:val="24"/>
        </w:rPr>
        <w:drawing>
          <wp:inline distT="0" distB="0" distL="0" distR="0" wp14:anchorId="6E5B5ED5" wp14:editId="4251F9D5">
            <wp:extent cx="5220429" cy="933580"/>
            <wp:effectExtent l="0" t="0" r="0" b="0"/>
            <wp:docPr id="4181311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31126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94B0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1BF24734" w14:textId="77777777" w:rsidR="00981EFC" w:rsidRDefault="00981EFC" w:rsidP="0027792C">
      <w:pPr>
        <w:pStyle w:val="ColorfulList-Accent11"/>
        <w:rPr>
          <w:rStyle w:val="SubtleReference"/>
          <w:sz w:val="24"/>
          <w:szCs w:val="24"/>
        </w:rPr>
      </w:pPr>
    </w:p>
    <w:p w14:paraId="62C58F76" w14:textId="0113C979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501D8BBD" w14:textId="284CDBD8" w:rsidR="003D195C" w:rsidRPr="003174E8" w:rsidRDefault="00981EF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Commit to Git</w:t>
      </w:r>
      <w:r w:rsidR="003D195C">
        <w:rPr>
          <w:rStyle w:val="SubtleReference"/>
        </w:rPr>
        <w:t>:</w:t>
      </w:r>
    </w:p>
    <w:p w14:paraId="1886C4C1" w14:textId="7777777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B084B0F" w14:textId="1049F6FE" w:rsidR="008C0C22" w:rsidRDefault="008C0C22" w:rsidP="00004210">
      <w:pPr>
        <w:pStyle w:val="ColorfulList-Accent11"/>
        <w:rPr>
          <w:rStyle w:val="SubtleReference"/>
        </w:rPr>
      </w:pPr>
    </w:p>
    <w:p w14:paraId="4EDED327" w14:textId="5445F163" w:rsidR="008C0C22" w:rsidRPr="00C01D03" w:rsidRDefault="0064695A" w:rsidP="00EE15ED">
      <w:pPr>
        <w:pStyle w:val="ColorfulList-Accent11"/>
        <w:rPr>
          <w:rStyle w:val="SubtleReference"/>
        </w:rPr>
      </w:pPr>
      <w:r w:rsidRPr="0064695A">
        <w:rPr>
          <w:rStyle w:val="SubtleReference"/>
          <w:noProof/>
        </w:rPr>
        <w:drawing>
          <wp:inline distT="0" distB="0" distL="0" distR="0" wp14:anchorId="1A4A53CF" wp14:editId="307DF4CE">
            <wp:extent cx="3067478" cy="562053"/>
            <wp:effectExtent l="0" t="0" r="0" b="9525"/>
            <wp:docPr id="1457153671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53671" name="Picture 1" descr="A blue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22" w:rsidRPr="00C01D03" w:rsidSect="00CF7B30">
      <w:headerReference w:type="default" r:id="rId2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62E7" w14:textId="77777777" w:rsidR="00FD6CC1" w:rsidRDefault="00FD6CC1" w:rsidP="00445A88">
      <w:r>
        <w:separator/>
      </w:r>
    </w:p>
  </w:endnote>
  <w:endnote w:type="continuationSeparator" w:id="0">
    <w:p w14:paraId="465E03B3" w14:textId="77777777" w:rsidR="00FD6CC1" w:rsidRDefault="00FD6CC1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B147" w14:textId="77777777" w:rsidR="00FD6CC1" w:rsidRDefault="00FD6CC1" w:rsidP="00445A88">
      <w:r>
        <w:separator/>
      </w:r>
    </w:p>
  </w:footnote>
  <w:footnote w:type="continuationSeparator" w:id="0">
    <w:p w14:paraId="0ACEBBEF" w14:textId="77777777" w:rsidR="00FD6CC1" w:rsidRDefault="00FD6CC1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573" w14:textId="0363269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A2400C">
      <w:rPr>
        <w:noProof/>
      </w:rPr>
      <w:t>24/10/23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6FCE"/>
    <w:multiLevelType w:val="hybridMultilevel"/>
    <w:tmpl w:val="65A251B0"/>
    <w:lvl w:ilvl="0" w:tplc="C1ECF3A4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D95D9E"/>
    <w:multiLevelType w:val="hybridMultilevel"/>
    <w:tmpl w:val="535ED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63156">
    <w:abstractNumId w:val="3"/>
  </w:num>
  <w:num w:numId="2" w16cid:durableId="1032338567">
    <w:abstractNumId w:val="1"/>
  </w:num>
  <w:num w:numId="3" w16cid:durableId="656568748">
    <w:abstractNumId w:val="2"/>
  </w:num>
  <w:num w:numId="4" w16cid:durableId="9333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4210"/>
    <w:rsid w:val="000102C7"/>
    <w:rsid w:val="00020C16"/>
    <w:rsid w:val="00021E0D"/>
    <w:rsid w:val="00031A34"/>
    <w:rsid w:val="00044A2F"/>
    <w:rsid w:val="00046B9F"/>
    <w:rsid w:val="00093C44"/>
    <w:rsid w:val="000E475E"/>
    <w:rsid w:val="001042E2"/>
    <w:rsid w:val="00110C0F"/>
    <w:rsid w:val="0012194A"/>
    <w:rsid w:val="001370E3"/>
    <w:rsid w:val="00144C30"/>
    <w:rsid w:val="001453F3"/>
    <w:rsid w:val="001542CF"/>
    <w:rsid w:val="00162AC9"/>
    <w:rsid w:val="00175A50"/>
    <w:rsid w:val="00191319"/>
    <w:rsid w:val="00191800"/>
    <w:rsid w:val="001A435B"/>
    <w:rsid w:val="001C299E"/>
    <w:rsid w:val="001C5395"/>
    <w:rsid w:val="001C59E8"/>
    <w:rsid w:val="001E74F7"/>
    <w:rsid w:val="00203493"/>
    <w:rsid w:val="00227D5C"/>
    <w:rsid w:val="00245DF9"/>
    <w:rsid w:val="00247784"/>
    <w:rsid w:val="002638A6"/>
    <w:rsid w:val="0027792C"/>
    <w:rsid w:val="00281367"/>
    <w:rsid w:val="00282997"/>
    <w:rsid w:val="00283AD0"/>
    <w:rsid w:val="00293CDA"/>
    <w:rsid w:val="002B1A0C"/>
    <w:rsid w:val="002E6505"/>
    <w:rsid w:val="00300430"/>
    <w:rsid w:val="003174E8"/>
    <w:rsid w:val="00342500"/>
    <w:rsid w:val="00347380"/>
    <w:rsid w:val="00360AA8"/>
    <w:rsid w:val="003649D4"/>
    <w:rsid w:val="00383429"/>
    <w:rsid w:val="00394B44"/>
    <w:rsid w:val="003D195C"/>
    <w:rsid w:val="003D2A83"/>
    <w:rsid w:val="003D4A7E"/>
    <w:rsid w:val="003F6AAA"/>
    <w:rsid w:val="0040667E"/>
    <w:rsid w:val="00413F94"/>
    <w:rsid w:val="00416AC7"/>
    <w:rsid w:val="00431F0A"/>
    <w:rsid w:val="00434B26"/>
    <w:rsid w:val="00445A88"/>
    <w:rsid w:val="004802E2"/>
    <w:rsid w:val="004E5300"/>
    <w:rsid w:val="004E70B7"/>
    <w:rsid w:val="004F4D92"/>
    <w:rsid w:val="004F6A1C"/>
    <w:rsid w:val="00504A3A"/>
    <w:rsid w:val="005126E1"/>
    <w:rsid w:val="005175BD"/>
    <w:rsid w:val="00567E26"/>
    <w:rsid w:val="00567F0E"/>
    <w:rsid w:val="005745C2"/>
    <w:rsid w:val="00585FD8"/>
    <w:rsid w:val="005B7404"/>
    <w:rsid w:val="005C2616"/>
    <w:rsid w:val="005C3F15"/>
    <w:rsid w:val="005E2DCD"/>
    <w:rsid w:val="005F3A13"/>
    <w:rsid w:val="0060144B"/>
    <w:rsid w:val="006343E3"/>
    <w:rsid w:val="00636C1B"/>
    <w:rsid w:val="0064695A"/>
    <w:rsid w:val="006C181D"/>
    <w:rsid w:val="006D04B6"/>
    <w:rsid w:val="006D0A53"/>
    <w:rsid w:val="006F61B2"/>
    <w:rsid w:val="0071656C"/>
    <w:rsid w:val="007518BA"/>
    <w:rsid w:val="007949CE"/>
    <w:rsid w:val="007A0385"/>
    <w:rsid w:val="007A21A0"/>
    <w:rsid w:val="007D3024"/>
    <w:rsid w:val="007D59F4"/>
    <w:rsid w:val="00806184"/>
    <w:rsid w:val="00813466"/>
    <w:rsid w:val="00855329"/>
    <w:rsid w:val="00891126"/>
    <w:rsid w:val="008951FA"/>
    <w:rsid w:val="008C0C22"/>
    <w:rsid w:val="008F5576"/>
    <w:rsid w:val="009058AD"/>
    <w:rsid w:val="00927A8E"/>
    <w:rsid w:val="00942FBC"/>
    <w:rsid w:val="00974EDC"/>
    <w:rsid w:val="00981EFC"/>
    <w:rsid w:val="00996CE0"/>
    <w:rsid w:val="009C503E"/>
    <w:rsid w:val="009D6D69"/>
    <w:rsid w:val="009E09C5"/>
    <w:rsid w:val="009E4AC6"/>
    <w:rsid w:val="009F2C6F"/>
    <w:rsid w:val="009F5B27"/>
    <w:rsid w:val="00A176C8"/>
    <w:rsid w:val="00A2400C"/>
    <w:rsid w:val="00A36CB2"/>
    <w:rsid w:val="00A45301"/>
    <w:rsid w:val="00A4563D"/>
    <w:rsid w:val="00A80C0C"/>
    <w:rsid w:val="00A96797"/>
    <w:rsid w:val="00AF42C3"/>
    <w:rsid w:val="00B27D79"/>
    <w:rsid w:val="00B63744"/>
    <w:rsid w:val="00B666FE"/>
    <w:rsid w:val="00B80AB5"/>
    <w:rsid w:val="00BD0ECC"/>
    <w:rsid w:val="00BD2EC9"/>
    <w:rsid w:val="00BE0E5A"/>
    <w:rsid w:val="00C01D03"/>
    <w:rsid w:val="00C34622"/>
    <w:rsid w:val="00CA4543"/>
    <w:rsid w:val="00CF7B30"/>
    <w:rsid w:val="00D00E14"/>
    <w:rsid w:val="00D07B2F"/>
    <w:rsid w:val="00D17109"/>
    <w:rsid w:val="00D302ED"/>
    <w:rsid w:val="00D6536D"/>
    <w:rsid w:val="00D7738B"/>
    <w:rsid w:val="00DA6A07"/>
    <w:rsid w:val="00DC0A1C"/>
    <w:rsid w:val="00DD109C"/>
    <w:rsid w:val="00DD3C5B"/>
    <w:rsid w:val="00DD6903"/>
    <w:rsid w:val="00DF12AE"/>
    <w:rsid w:val="00E028F2"/>
    <w:rsid w:val="00E04D17"/>
    <w:rsid w:val="00E20ED2"/>
    <w:rsid w:val="00E37A71"/>
    <w:rsid w:val="00E40BE3"/>
    <w:rsid w:val="00E718E1"/>
    <w:rsid w:val="00EA4A38"/>
    <w:rsid w:val="00EB41A9"/>
    <w:rsid w:val="00EE15ED"/>
    <w:rsid w:val="00EE31AA"/>
    <w:rsid w:val="00F12585"/>
    <w:rsid w:val="00F157C5"/>
    <w:rsid w:val="00F5300A"/>
    <w:rsid w:val="00F53074"/>
    <w:rsid w:val="00F81FF9"/>
    <w:rsid w:val="00F904D9"/>
    <w:rsid w:val="00F94664"/>
    <w:rsid w:val="00FD5461"/>
    <w:rsid w:val="00FD5951"/>
    <w:rsid w:val="00FD6CC1"/>
    <w:rsid w:val="00FE40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D8E0F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174E8"/>
    <w:pPr>
      <w:ind w:left="720"/>
      <w:contextualSpacing/>
    </w:pPr>
  </w:style>
  <w:style w:type="table" w:styleId="TableGrid">
    <w:name w:val="Table Grid"/>
    <w:basedOn w:val="TableNormal"/>
    <w:uiPriority w:val="59"/>
    <w:rsid w:val="00BE0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138B-9CFA-4BB1-835C-51FB2F99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Mitchell Wright</cp:lastModifiedBy>
  <cp:revision>14</cp:revision>
  <cp:lastPrinted>2023-10-18T03:22:00Z</cp:lastPrinted>
  <dcterms:created xsi:type="dcterms:W3CDTF">2023-10-18T01:53:00Z</dcterms:created>
  <dcterms:modified xsi:type="dcterms:W3CDTF">2023-10-24T09:40:00Z</dcterms:modified>
</cp:coreProperties>
</file>