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17C1" w14:textId="211A62F3" w:rsidR="00DD67D3" w:rsidRPr="0057715D" w:rsidRDefault="00847CEC" w:rsidP="00DD67D3">
      <w:pPr>
        <w:pStyle w:val="Title"/>
        <w:rPr>
          <w:rFonts w:eastAsia="Times New Roman" w:cs="Arial"/>
        </w:rPr>
      </w:pPr>
      <w:r>
        <w:rPr>
          <w:rFonts w:eastAsia="Times New Roman" w:cs="Arial"/>
        </w:rPr>
        <w:t xml:space="preserve">ITP </w:t>
      </w:r>
      <w:r w:rsidR="00CA17EE">
        <w:rPr>
          <w:rFonts w:eastAsia="Times New Roman" w:cs="Arial"/>
        </w:rPr>
        <w:t xml:space="preserve">Inspection and Test Plan </w:t>
      </w:r>
    </w:p>
    <w:p w14:paraId="5B95070E" w14:textId="60E776B3" w:rsidR="00DD67D3" w:rsidRDefault="00DD67D3" w:rsidP="00DD67D3">
      <w:pPr>
        <w:rPr>
          <w:rFonts w:cs="Arial"/>
          <w:sz w:val="8"/>
          <w:szCs w:val="8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67"/>
        <w:gridCol w:w="2303"/>
        <w:gridCol w:w="2454"/>
        <w:gridCol w:w="125"/>
        <w:gridCol w:w="4691"/>
      </w:tblGrid>
      <w:tr w:rsidR="00136AE5" w14:paraId="56EA8238" w14:textId="77777777" w:rsidTr="00F640DB">
        <w:tc>
          <w:tcPr>
            <w:tcW w:w="1708" w:type="pct"/>
          </w:tcPr>
          <w:p w14:paraId="4B90C847" w14:textId="305BDD4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Title:</w:t>
            </w:r>
            <w:r w:rsidR="00B626EB">
              <w:rPr>
                <w:b/>
                <w:bCs/>
                <w:sz w:val="20"/>
                <w:szCs w:val="20"/>
              </w:rPr>
              <w:t xml:space="preserve"> </w:t>
            </w:r>
            <w:r w:rsidR="0001132D">
              <w:rPr>
                <w:b/>
                <w:bCs/>
                <w:sz w:val="20"/>
                <w:szCs w:val="20"/>
              </w:rPr>
              <w:t>WDC Fluoridation</w:t>
            </w:r>
          </w:p>
        </w:tc>
        <w:tc>
          <w:tcPr>
            <w:tcW w:w="1679" w:type="pct"/>
            <w:gridSpan w:val="3"/>
          </w:tcPr>
          <w:p w14:paraId="0C601DFE" w14:textId="1CE93581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No:</w:t>
            </w:r>
            <w:r w:rsidR="00C47A58">
              <w:rPr>
                <w:b/>
                <w:bCs/>
                <w:sz w:val="20"/>
                <w:szCs w:val="20"/>
              </w:rPr>
              <w:t xml:space="preserve"> </w:t>
            </w:r>
            <w:r w:rsidR="0001132D">
              <w:rPr>
                <w:b/>
                <w:bCs/>
                <w:sz w:val="20"/>
                <w:szCs w:val="20"/>
              </w:rPr>
              <w:t>CON23011 (internal #J2028)</w:t>
            </w:r>
          </w:p>
        </w:tc>
        <w:tc>
          <w:tcPr>
            <w:tcW w:w="1613" w:type="pct"/>
          </w:tcPr>
          <w:p w14:paraId="5E6B56B7" w14:textId="2078B531" w:rsidR="00167D1A" w:rsidRPr="00A26348" w:rsidRDefault="00307184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307184">
              <w:rPr>
                <w:b/>
                <w:bCs/>
                <w:sz w:val="20"/>
                <w:szCs w:val="20"/>
              </w:rPr>
              <w:t>Procedure No:</w:t>
            </w:r>
          </w:p>
        </w:tc>
      </w:tr>
      <w:tr w:rsidR="00136AE5" w:rsidRPr="00136AE5" w14:paraId="1AB2A542" w14:textId="77777777" w:rsidTr="00F640DB">
        <w:tc>
          <w:tcPr>
            <w:tcW w:w="3344" w:type="pct"/>
            <w:gridSpan w:val="3"/>
          </w:tcPr>
          <w:p w14:paraId="7B216651" w14:textId="0B8E17DC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Description of Activity:</w:t>
            </w:r>
            <w:r w:rsidR="00691832">
              <w:rPr>
                <w:b/>
                <w:bCs/>
                <w:sz w:val="20"/>
                <w:szCs w:val="20"/>
              </w:rPr>
              <w:t xml:space="preserve"> </w:t>
            </w:r>
            <w:r w:rsidR="0001132D">
              <w:rPr>
                <w:b/>
                <w:bCs/>
                <w:sz w:val="20"/>
                <w:szCs w:val="20"/>
              </w:rPr>
              <w:t xml:space="preserve">Ruddell’s </w:t>
            </w:r>
            <w:r w:rsidR="004F5643">
              <w:rPr>
                <w:b/>
                <w:bCs/>
                <w:sz w:val="20"/>
                <w:szCs w:val="20"/>
              </w:rPr>
              <w:t xml:space="preserve">WTP </w:t>
            </w:r>
            <w:r w:rsidR="00691832">
              <w:rPr>
                <w:b/>
                <w:bCs/>
                <w:sz w:val="20"/>
                <w:szCs w:val="20"/>
              </w:rPr>
              <w:t>Chemical storage bund</w:t>
            </w:r>
            <w:r w:rsidR="00AE4B5C">
              <w:rPr>
                <w:b/>
                <w:bCs/>
                <w:sz w:val="20"/>
                <w:szCs w:val="20"/>
              </w:rPr>
              <w:t xml:space="preserve"> (Civil Works)</w:t>
            </w:r>
          </w:p>
        </w:tc>
        <w:tc>
          <w:tcPr>
            <w:tcW w:w="1656" w:type="pct"/>
            <w:gridSpan w:val="2"/>
          </w:tcPr>
          <w:p w14:paraId="4B5F1B99" w14:textId="123EA972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No.:</w:t>
            </w:r>
            <w:r w:rsidR="00C42E62">
              <w:rPr>
                <w:b/>
                <w:bCs/>
                <w:sz w:val="20"/>
                <w:szCs w:val="20"/>
              </w:rPr>
              <w:t xml:space="preserve"> 001</w:t>
            </w:r>
          </w:p>
        </w:tc>
      </w:tr>
      <w:tr w:rsidR="00136AE5" w14:paraId="0A8D23EF" w14:textId="77777777" w:rsidTr="00F640DB">
        <w:tc>
          <w:tcPr>
            <w:tcW w:w="2500" w:type="pct"/>
            <w:gridSpan w:val="2"/>
          </w:tcPr>
          <w:p w14:paraId="46244A06" w14:textId="630427D8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Location of Inspection / Testing:</w:t>
            </w:r>
            <w:r w:rsidR="005B453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91832">
              <w:rPr>
                <w:b/>
                <w:bCs/>
                <w:sz w:val="20"/>
                <w:szCs w:val="20"/>
              </w:rPr>
              <w:t>Ruddells</w:t>
            </w:r>
            <w:proofErr w:type="spellEnd"/>
            <w:r w:rsidR="00691832">
              <w:rPr>
                <w:b/>
                <w:bCs/>
                <w:sz w:val="20"/>
                <w:szCs w:val="20"/>
              </w:rPr>
              <w:t xml:space="preserve"> WTP</w:t>
            </w:r>
          </w:p>
        </w:tc>
        <w:tc>
          <w:tcPr>
            <w:tcW w:w="2500" w:type="pct"/>
            <w:gridSpan w:val="3"/>
          </w:tcPr>
          <w:p w14:paraId="793893DB" w14:textId="31EFC106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</w:t>
            </w:r>
            <w:r w:rsidR="00E56BDB">
              <w:rPr>
                <w:b/>
                <w:bCs/>
                <w:sz w:val="20"/>
                <w:szCs w:val="20"/>
              </w:rPr>
              <w:t>BCL</w:t>
            </w:r>
            <w:r w:rsidRPr="00A26348">
              <w:rPr>
                <w:b/>
                <w:bCs/>
                <w:sz w:val="20"/>
                <w:szCs w:val="20"/>
              </w:rPr>
              <w:t>) Name:</w:t>
            </w:r>
            <w:r w:rsidR="00546078">
              <w:rPr>
                <w:b/>
                <w:bCs/>
                <w:sz w:val="20"/>
                <w:szCs w:val="20"/>
              </w:rPr>
              <w:t xml:space="preserve"> </w:t>
            </w:r>
            <w:r w:rsidR="00691832">
              <w:rPr>
                <w:b/>
                <w:bCs/>
                <w:sz w:val="20"/>
                <w:szCs w:val="20"/>
              </w:rPr>
              <w:t>Stephen Abercrombie</w:t>
            </w:r>
            <w:r>
              <w:rPr>
                <w:b/>
                <w:bCs/>
                <w:sz w:val="20"/>
                <w:szCs w:val="20"/>
              </w:rPr>
              <w:tab/>
              <w:t>Date:</w:t>
            </w:r>
            <w:r w:rsidR="001D1FE6">
              <w:rPr>
                <w:b/>
                <w:bCs/>
                <w:sz w:val="20"/>
                <w:szCs w:val="20"/>
              </w:rPr>
              <w:t xml:space="preserve"> </w:t>
            </w:r>
            <w:r w:rsidR="00691832">
              <w:rPr>
                <w:b/>
                <w:bCs/>
                <w:sz w:val="20"/>
                <w:szCs w:val="20"/>
              </w:rPr>
              <w:t>11/01/</w:t>
            </w:r>
            <w:r w:rsidR="001D1FE6">
              <w:rPr>
                <w:b/>
                <w:bCs/>
                <w:sz w:val="20"/>
                <w:szCs w:val="20"/>
              </w:rPr>
              <w:t>/2</w:t>
            </w:r>
            <w:r w:rsidR="00691832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136AE5" w14:paraId="21F88A85" w14:textId="77777777" w:rsidTr="00F640DB">
        <w:tc>
          <w:tcPr>
            <w:tcW w:w="2500" w:type="pct"/>
            <w:gridSpan w:val="2"/>
          </w:tcPr>
          <w:p w14:paraId="49A6F73F" w14:textId="5357AF25" w:rsidR="00136AE5" w:rsidRPr="00A26348" w:rsidRDefault="00136AE5" w:rsidP="0087278C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Prepared by</w:t>
            </w:r>
            <w:r w:rsidR="005B4535">
              <w:rPr>
                <w:b/>
                <w:bCs/>
                <w:sz w:val="20"/>
                <w:szCs w:val="20"/>
              </w:rPr>
              <w:t xml:space="preserve">: </w:t>
            </w:r>
            <w:r w:rsidR="00691832">
              <w:rPr>
                <w:b/>
                <w:bCs/>
                <w:sz w:val="20"/>
                <w:szCs w:val="20"/>
              </w:rPr>
              <w:t>Stephen Abercrombie</w:t>
            </w:r>
            <w:r w:rsidR="0087278C">
              <w:rPr>
                <w:b/>
                <w:bCs/>
                <w:sz w:val="20"/>
                <w:szCs w:val="20"/>
              </w:rPr>
              <w:t xml:space="preserve">             </w:t>
            </w:r>
            <w:r w:rsidRPr="00A26348">
              <w:rPr>
                <w:b/>
                <w:bCs/>
                <w:sz w:val="20"/>
                <w:szCs w:val="20"/>
              </w:rPr>
              <w:t>Date:</w:t>
            </w:r>
            <w:r w:rsidR="0087278C">
              <w:rPr>
                <w:b/>
                <w:bCs/>
                <w:sz w:val="20"/>
                <w:szCs w:val="20"/>
              </w:rPr>
              <w:t xml:space="preserve"> </w:t>
            </w:r>
            <w:r w:rsidR="0074473D">
              <w:rPr>
                <w:b/>
                <w:bCs/>
                <w:sz w:val="20"/>
                <w:szCs w:val="20"/>
              </w:rPr>
              <w:t>11/</w:t>
            </w:r>
            <w:r w:rsidR="00546078">
              <w:rPr>
                <w:b/>
                <w:bCs/>
                <w:sz w:val="20"/>
                <w:szCs w:val="20"/>
              </w:rPr>
              <w:t>0</w:t>
            </w:r>
            <w:r w:rsidR="0074473D">
              <w:rPr>
                <w:b/>
                <w:bCs/>
                <w:sz w:val="20"/>
                <w:szCs w:val="20"/>
              </w:rPr>
              <w:t>1</w:t>
            </w:r>
            <w:r w:rsidR="00546078">
              <w:rPr>
                <w:b/>
                <w:bCs/>
                <w:sz w:val="20"/>
                <w:szCs w:val="20"/>
              </w:rPr>
              <w:t>/202</w:t>
            </w:r>
            <w:r w:rsidR="0074473D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500" w:type="pct"/>
            <w:gridSpan w:val="3"/>
          </w:tcPr>
          <w:p w14:paraId="256800EF" w14:textId="2E1C5BD6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(Client) Name:</w:t>
            </w:r>
            <w:r>
              <w:rPr>
                <w:b/>
                <w:bCs/>
                <w:sz w:val="20"/>
                <w:szCs w:val="20"/>
              </w:rPr>
              <w:tab/>
            </w:r>
            <w:r w:rsidR="0074473D">
              <w:rPr>
                <w:b/>
                <w:bCs/>
                <w:sz w:val="20"/>
                <w:szCs w:val="20"/>
              </w:rPr>
              <w:t>WDC</w:t>
            </w: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ab/>
              <w:t>Date:</w:t>
            </w:r>
          </w:p>
        </w:tc>
      </w:tr>
    </w:tbl>
    <w:p w14:paraId="1E3C8B06" w14:textId="77777777" w:rsidR="00167D1A" w:rsidRPr="00A26348" w:rsidRDefault="00167D1A" w:rsidP="00A26348">
      <w:pPr>
        <w:pStyle w:val="BodyText"/>
        <w:spacing w:before="0" w:after="0" w:line="240" w:lineRule="auto"/>
      </w:pP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166"/>
        <w:gridCol w:w="2649"/>
        <w:gridCol w:w="3399"/>
        <w:gridCol w:w="2207"/>
        <w:gridCol w:w="884"/>
        <w:gridCol w:w="867"/>
        <w:gridCol w:w="838"/>
        <w:gridCol w:w="718"/>
        <w:gridCol w:w="1812"/>
      </w:tblGrid>
      <w:tr w:rsidR="00003D1C" w:rsidRPr="0057715D" w14:paraId="25940F5A" w14:textId="77777777" w:rsidTr="00025D4F">
        <w:trPr>
          <w:trHeight w:val="423"/>
          <w:tblHeader/>
        </w:trPr>
        <w:tc>
          <w:tcPr>
            <w:tcW w:w="401" w:type="pct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0B729750" w14:textId="322EED91" w:rsidR="000A02BD" w:rsidRPr="00285260" w:rsidRDefault="000A02BD" w:rsidP="00134AE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ID No</w:t>
            </w:r>
          </w:p>
        </w:tc>
        <w:tc>
          <w:tcPr>
            <w:tcW w:w="911" w:type="pct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4623A17E" w14:textId="77777777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Sequence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 Activity</w:t>
            </w:r>
          </w:p>
        </w:tc>
        <w:tc>
          <w:tcPr>
            <w:tcW w:w="1169" w:type="pct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5FF738E9" w14:textId="08E2DF9B" w:rsidR="000A02BD" w:rsidRPr="00285260" w:rsidRDefault="00E70226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ype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nspect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Test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and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Frequency</w:t>
            </w:r>
          </w:p>
        </w:tc>
        <w:tc>
          <w:tcPr>
            <w:tcW w:w="759" w:type="pct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2A4F3031" w14:textId="4D5CA9FE" w:rsidR="000A02BD" w:rsidRPr="00285260" w:rsidRDefault="000A02BD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Acceptance Criteria</w:t>
            </w:r>
          </w:p>
        </w:tc>
        <w:tc>
          <w:tcPr>
            <w:tcW w:w="1137" w:type="pct"/>
            <w:gridSpan w:val="4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3AF890B5" w14:textId="76F258B3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 Responsibility</w:t>
            </w:r>
          </w:p>
        </w:tc>
        <w:tc>
          <w:tcPr>
            <w:tcW w:w="623" w:type="pct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6CD43F7A" w14:textId="6E49FD85" w:rsidR="000A02BD" w:rsidRPr="00285260" w:rsidRDefault="00E70226" w:rsidP="00C63140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Verification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Records </w:t>
            </w:r>
            <w:r w:rsidR="00C63140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(s)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Test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(s)</w:t>
            </w:r>
          </w:p>
        </w:tc>
      </w:tr>
      <w:tr w:rsidR="000A02BD" w:rsidRPr="0057715D" w14:paraId="11AFAC68" w14:textId="77777777" w:rsidTr="00025D4F">
        <w:trPr>
          <w:trHeight w:val="343"/>
          <w:tblHeader/>
        </w:trPr>
        <w:tc>
          <w:tcPr>
            <w:tcW w:w="401" w:type="pct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3C1DB60E" w14:textId="77777777" w:rsidR="000A02BD" w:rsidRPr="0057715D" w:rsidRDefault="000A02BD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911" w:type="pct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5ADE0011" w14:textId="77777777" w:rsidR="000A02BD" w:rsidRPr="0057715D" w:rsidRDefault="000A02BD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1169" w:type="pct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11B562DF" w14:textId="77777777" w:rsidR="000A02BD" w:rsidRPr="0057715D" w:rsidRDefault="000A02BD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759" w:type="pct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769EBE8E" w14:textId="77777777" w:rsidR="000A02BD" w:rsidRPr="0057715D" w:rsidRDefault="000A02BD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304" w:type="pct"/>
            <w:tcBorders>
              <w:top w:val="single" w:sz="4" w:space="0" w:color="000000"/>
            </w:tcBorders>
            <w:shd w:val="clear" w:color="auto" w:fill="0B3254"/>
            <w:vAlign w:val="center"/>
          </w:tcPr>
          <w:p w14:paraId="43013A9B" w14:textId="77777777" w:rsidR="000A02BD" w:rsidRPr="00285260" w:rsidRDefault="000A02BD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2132313D" w14:textId="164B86C5" w:rsidR="000A02BD" w:rsidRPr="00285260" w:rsidRDefault="00E56BDB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BCL</w:t>
            </w:r>
          </w:p>
        </w:tc>
        <w:tc>
          <w:tcPr>
            <w:tcW w:w="298" w:type="pct"/>
            <w:tcBorders>
              <w:top w:val="single" w:sz="4" w:space="0" w:color="000000"/>
            </w:tcBorders>
            <w:shd w:val="clear" w:color="auto" w:fill="0B3254"/>
            <w:vAlign w:val="center"/>
          </w:tcPr>
          <w:p w14:paraId="616DC687" w14:textId="41CF43B8" w:rsidR="000A02BD" w:rsidRPr="00285260" w:rsidRDefault="000A02BD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</w:tc>
        <w:tc>
          <w:tcPr>
            <w:tcW w:w="288" w:type="pct"/>
            <w:tcBorders>
              <w:top w:val="single" w:sz="4" w:space="0" w:color="000000"/>
            </w:tcBorders>
            <w:shd w:val="clear" w:color="auto" w:fill="0B3254"/>
            <w:vAlign w:val="center"/>
          </w:tcPr>
          <w:p w14:paraId="4B66085A" w14:textId="77777777" w:rsidR="000A02BD" w:rsidRPr="00285260" w:rsidRDefault="000A02BD" w:rsidP="00E70226">
            <w:pPr>
              <w:spacing w:line="163" w:lineRule="exact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245B4056" w14:textId="77777777" w:rsidR="000A02BD" w:rsidRPr="00285260" w:rsidRDefault="00E70226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Client</w:t>
            </w:r>
          </w:p>
        </w:tc>
        <w:tc>
          <w:tcPr>
            <w:tcW w:w="247" w:type="pct"/>
            <w:tcBorders>
              <w:top w:val="single" w:sz="4" w:space="0" w:color="000000"/>
            </w:tcBorders>
            <w:shd w:val="clear" w:color="auto" w:fill="0B3254"/>
            <w:vAlign w:val="center"/>
          </w:tcPr>
          <w:p w14:paraId="5BBFDC56" w14:textId="77777777" w:rsidR="000A02BD" w:rsidRPr="00285260" w:rsidRDefault="000A02BD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A74B8D0" w14:textId="77777777" w:rsidR="000A02BD" w:rsidRPr="00285260" w:rsidRDefault="00E70226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Date</w:t>
            </w:r>
          </w:p>
        </w:tc>
        <w:tc>
          <w:tcPr>
            <w:tcW w:w="623" w:type="pct"/>
            <w:vMerge/>
            <w:tcBorders>
              <w:top w:val="single" w:sz="4" w:space="0" w:color="000000"/>
            </w:tcBorders>
            <w:vAlign w:val="center"/>
          </w:tcPr>
          <w:p w14:paraId="1AE30125" w14:textId="77777777" w:rsidR="000A02BD" w:rsidRPr="0057715D" w:rsidRDefault="000A02BD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sz w:val="16"/>
                <w:lang w:val="en-GB"/>
              </w:rPr>
            </w:pPr>
          </w:p>
        </w:tc>
      </w:tr>
      <w:tr w:rsidR="00130649" w:rsidRPr="0057715D" w14:paraId="17C4491C" w14:textId="77777777" w:rsidTr="00130649">
        <w:trPr>
          <w:trHeight w:val="364"/>
        </w:trPr>
        <w:tc>
          <w:tcPr>
            <w:tcW w:w="401" w:type="pct"/>
            <w:tcBorders>
              <w:top w:val="single" w:sz="4" w:space="0" w:color="000000"/>
            </w:tcBorders>
            <w:vAlign w:val="center"/>
          </w:tcPr>
          <w:p w14:paraId="090D5F8F" w14:textId="0EBE0A7E" w:rsidR="00130649" w:rsidRPr="00F945EE" w:rsidRDefault="00981B7A" w:rsidP="00FB47BE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1</w:t>
            </w:r>
            <w:r w:rsidR="00130649" w:rsidRPr="00F945EE">
              <w:rPr>
                <w:b/>
                <w:bCs/>
                <w:sz w:val="18"/>
                <w:szCs w:val="18"/>
                <w:lang w:val="en-GB"/>
              </w:rPr>
              <w:t>.0</w:t>
            </w:r>
          </w:p>
        </w:tc>
        <w:tc>
          <w:tcPr>
            <w:tcW w:w="4599" w:type="pct"/>
            <w:gridSpan w:val="8"/>
            <w:tcBorders>
              <w:top w:val="single" w:sz="4" w:space="0" w:color="000000"/>
            </w:tcBorders>
            <w:vAlign w:val="center"/>
          </w:tcPr>
          <w:p w14:paraId="3071C5F6" w14:textId="31EAE2C6" w:rsidR="00130649" w:rsidRPr="00F945EE" w:rsidRDefault="00130649" w:rsidP="00FB47BE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Documentation</w:t>
            </w:r>
          </w:p>
        </w:tc>
      </w:tr>
      <w:tr w:rsidR="00804D22" w:rsidRPr="0057715D" w14:paraId="36F995C2" w14:textId="77777777" w:rsidTr="00025D4F">
        <w:trPr>
          <w:trHeight w:val="364"/>
        </w:trPr>
        <w:tc>
          <w:tcPr>
            <w:tcW w:w="401" w:type="pct"/>
            <w:tcBorders>
              <w:top w:val="single" w:sz="4" w:space="0" w:color="000000"/>
            </w:tcBorders>
            <w:vAlign w:val="center"/>
          </w:tcPr>
          <w:p w14:paraId="7724FD9C" w14:textId="7E958947" w:rsidR="00804D22" w:rsidRPr="00F945EE" w:rsidRDefault="00981B7A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  <w:r w:rsidR="00F27D5F">
              <w:rPr>
                <w:sz w:val="18"/>
                <w:szCs w:val="18"/>
                <w:lang w:val="en-GB"/>
              </w:rPr>
              <w:t>.1</w:t>
            </w:r>
          </w:p>
        </w:tc>
        <w:tc>
          <w:tcPr>
            <w:tcW w:w="911" w:type="pct"/>
            <w:tcBorders>
              <w:top w:val="single" w:sz="4" w:space="0" w:color="000000"/>
            </w:tcBorders>
            <w:vAlign w:val="center"/>
          </w:tcPr>
          <w:p w14:paraId="61224347" w14:textId="304BCC48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Construction Drawings </w:t>
            </w:r>
          </w:p>
        </w:tc>
        <w:tc>
          <w:tcPr>
            <w:tcW w:w="1169" w:type="pct"/>
            <w:tcBorders>
              <w:top w:val="single" w:sz="4" w:space="0" w:color="000000"/>
            </w:tcBorders>
            <w:vAlign w:val="center"/>
          </w:tcPr>
          <w:p w14:paraId="7A7BF380" w14:textId="66E8C204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All drawings are for construction and latest revision.</w:t>
            </w:r>
          </w:p>
        </w:tc>
        <w:tc>
          <w:tcPr>
            <w:tcW w:w="759" w:type="pct"/>
            <w:tcBorders>
              <w:top w:val="single" w:sz="4" w:space="0" w:color="000000"/>
            </w:tcBorders>
            <w:vAlign w:val="center"/>
          </w:tcPr>
          <w:p w14:paraId="0039673F" w14:textId="0A6807D2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Latest IFC Drawings</w:t>
            </w:r>
          </w:p>
        </w:tc>
        <w:tc>
          <w:tcPr>
            <w:tcW w:w="304" w:type="pct"/>
            <w:vAlign w:val="center"/>
          </w:tcPr>
          <w:p w14:paraId="353A852C" w14:textId="5400BA23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I</w:t>
            </w:r>
          </w:p>
        </w:tc>
        <w:tc>
          <w:tcPr>
            <w:tcW w:w="298" w:type="pct"/>
            <w:vAlign w:val="center"/>
          </w:tcPr>
          <w:p w14:paraId="2113C60D" w14:textId="701C4A8B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0EA19327" w14:textId="63EF5DD8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</w:t>
            </w:r>
          </w:p>
        </w:tc>
        <w:tc>
          <w:tcPr>
            <w:tcW w:w="247" w:type="pct"/>
            <w:vAlign w:val="center"/>
          </w:tcPr>
          <w:p w14:paraId="6796FC02" w14:textId="77777777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264EC573" w14:textId="70F0068D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Drawing Register </w:t>
            </w:r>
          </w:p>
        </w:tc>
      </w:tr>
      <w:tr w:rsidR="00155BD0" w:rsidRPr="0057715D" w14:paraId="36A4265D" w14:textId="77777777" w:rsidTr="002A2798">
        <w:trPr>
          <w:trHeight w:val="531"/>
        </w:trPr>
        <w:tc>
          <w:tcPr>
            <w:tcW w:w="401" w:type="pct"/>
            <w:tcBorders>
              <w:top w:val="single" w:sz="4" w:space="0" w:color="000000"/>
            </w:tcBorders>
            <w:vAlign w:val="center"/>
          </w:tcPr>
          <w:p w14:paraId="1EBEFEC5" w14:textId="74B9D9B1" w:rsidR="00155BD0" w:rsidRPr="00F945EE" w:rsidRDefault="00981B7A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  <w:r w:rsidR="00F27D5F">
              <w:rPr>
                <w:sz w:val="18"/>
                <w:szCs w:val="18"/>
                <w:lang w:val="en-GB"/>
              </w:rPr>
              <w:t>.2</w:t>
            </w:r>
          </w:p>
        </w:tc>
        <w:tc>
          <w:tcPr>
            <w:tcW w:w="911" w:type="pct"/>
            <w:tcBorders>
              <w:top w:val="single" w:sz="4" w:space="0" w:color="000000"/>
            </w:tcBorders>
            <w:vAlign w:val="center"/>
          </w:tcPr>
          <w:p w14:paraId="20408F4E" w14:textId="2E0A48A2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Concrete mix design</w:t>
            </w:r>
          </w:p>
        </w:tc>
        <w:tc>
          <w:tcPr>
            <w:tcW w:w="1169" w:type="pct"/>
            <w:tcBorders>
              <w:top w:val="single" w:sz="4" w:space="0" w:color="000000"/>
            </w:tcBorders>
            <w:vAlign w:val="center"/>
          </w:tcPr>
          <w:p w14:paraId="67C65E9A" w14:textId="5B913CA1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Submitted to Beca for approval</w:t>
            </w:r>
          </w:p>
        </w:tc>
        <w:tc>
          <w:tcPr>
            <w:tcW w:w="759" w:type="pct"/>
            <w:tcBorders>
              <w:top w:val="single" w:sz="4" w:space="0" w:color="000000"/>
            </w:tcBorders>
            <w:vAlign w:val="center"/>
          </w:tcPr>
          <w:p w14:paraId="40282DC9" w14:textId="6DCFCBCB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Approved RFI</w:t>
            </w:r>
          </w:p>
        </w:tc>
        <w:tc>
          <w:tcPr>
            <w:tcW w:w="304" w:type="pct"/>
            <w:vAlign w:val="center"/>
          </w:tcPr>
          <w:p w14:paraId="60714AD0" w14:textId="57CA2CBF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H</w:t>
            </w:r>
          </w:p>
        </w:tc>
        <w:tc>
          <w:tcPr>
            <w:tcW w:w="298" w:type="pct"/>
            <w:vAlign w:val="center"/>
          </w:tcPr>
          <w:p w14:paraId="755002BF" w14:textId="08649CA1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19865CE3" w14:textId="262F79EA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A</w:t>
            </w:r>
          </w:p>
        </w:tc>
        <w:tc>
          <w:tcPr>
            <w:tcW w:w="247" w:type="pct"/>
            <w:vAlign w:val="center"/>
          </w:tcPr>
          <w:p w14:paraId="52A641E9" w14:textId="77777777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4F3B727E" w14:textId="0664D91C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RFI</w:t>
            </w:r>
          </w:p>
        </w:tc>
      </w:tr>
      <w:tr w:rsidR="00155BD0" w:rsidRPr="0057715D" w14:paraId="7D9EF859" w14:textId="77777777" w:rsidTr="0071089D">
        <w:trPr>
          <w:trHeight w:val="364"/>
        </w:trPr>
        <w:tc>
          <w:tcPr>
            <w:tcW w:w="401" w:type="pct"/>
            <w:tcBorders>
              <w:top w:val="single" w:sz="4" w:space="0" w:color="000000"/>
            </w:tcBorders>
            <w:vAlign w:val="center"/>
          </w:tcPr>
          <w:p w14:paraId="179AC52D" w14:textId="282FA3A6" w:rsidR="00155BD0" w:rsidRPr="00F945EE" w:rsidRDefault="0073687D" w:rsidP="00155BD0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2</w:t>
            </w:r>
            <w:r w:rsidR="00155BD0" w:rsidRPr="00F945EE">
              <w:rPr>
                <w:b/>
                <w:bCs/>
                <w:sz w:val="18"/>
                <w:szCs w:val="18"/>
                <w:lang w:val="en-GB"/>
              </w:rPr>
              <w:t>.0</w:t>
            </w:r>
          </w:p>
        </w:tc>
        <w:tc>
          <w:tcPr>
            <w:tcW w:w="4599" w:type="pct"/>
            <w:gridSpan w:val="8"/>
            <w:tcBorders>
              <w:top w:val="single" w:sz="4" w:space="0" w:color="000000"/>
            </w:tcBorders>
            <w:vAlign w:val="center"/>
          </w:tcPr>
          <w:p w14:paraId="213EB47E" w14:textId="253F5624" w:rsidR="00155BD0" w:rsidRPr="00F945EE" w:rsidRDefault="00A836C2" w:rsidP="00155BD0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 xml:space="preserve">Fence </w:t>
            </w:r>
            <w:r w:rsidR="00A06AF8" w:rsidRPr="00F945EE">
              <w:rPr>
                <w:b/>
                <w:bCs/>
                <w:sz w:val="18"/>
                <w:szCs w:val="18"/>
                <w:lang w:val="en-GB"/>
              </w:rPr>
              <w:t>Relocation</w:t>
            </w:r>
            <w:r w:rsidR="0030630C" w:rsidRPr="00F945EE">
              <w:rPr>
                <w:b/>
                <w:bCs/>
                <w:sz w:val="18"/>
                <w:szCs w:val="18"/>
                <w:lang w:val="en-GB"/>
              </w:rPr>
              <w:t>/Swale</w:t>
            </w:r>
            <w:r w:rsidR="002A2798">
              <w:rPr>
                <w:b/>
                <w:bCs/>
                <w:sz w:val="18"/>
                <w:szCs w:val="18"/>
                <w:lang w:val="en-GB"/>
              </w:rPr>
              <w:t xml:space="preserve"> works</w:t>
            </w:r>
          </w:p>
        </w:tc>
      </w:tr>
      <w:tr w:rsidR="00155BD0" w:rsidRPr="0057715D" w14:paraId="0F52CC94" w14:textId="77777777" w:rsidTr="00025D4F">
        <w:trPr>
          <w:trHeight w:val="364"/>
        </w:trPr>
        <w:tc>
          <w:tcPr>
            <w:tcW w:w="401" w:type="pct"/>
            <w:tcBorders>
              <w:top w:val="single" w:sz="4" w:space="0" w:color="000000"/>
            </w:tcBorders>
            <w:vAlign w:val="center"/>
          </w:tcPr>
          <w:p w14:paraId="1B75BB98" w14:textId="643E2B59" w:rsidR="00155BD0" w:rsidRPr="00F945EE" w:rsidRDefault="0073687D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  <w:r w:rsidR="00F27D5F">
              <w:rPr>
                <w:sz w:val="18"/>
                <w:szCs w:val="18"/>
                <w:lang w:val="en-GB"/>
              </w:rPr>
              <w:t>.1</w:t>
            </w:r>
          </w:p>
        </w:tc>
        <w:tc>
          <w:tcPr>
            <w:tcW w:w="911" w:type="pct"/>
            <w:tcBorders>
              <w:top w:val="single" w:sz="4" w:space="0" w:color="000000"/>
            </w:tcBorders>
            <w:vAlign w:val="center"/>
          </w:tcPr>
          <w:p w14:paraId="0EAA7756" w14:textId="731F7B87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Set Out, as per latest “For Construction” revision</w:t>
            </w:r>
          </w:p>
        </w:tc>
        <w:tc>
          <w:tcPr>
            <w:tcW w:w="1169" w:type="pct"/>
            <w:tcBorders>
              <w:top w:val="single" w:sz="4" w:space="0" w:color="000000"/>
            </w:tcBorders>
            <w:vAlign w:val="center"/>
          </w:tcPr>
          <w:p w14:paraId="78752FD2" w14:textId="77777777" w:rsidR="00155BD0" w:rsidRPr="00F945EE" w:rsidRDefault="00155BD0" w:rsidP="00155BD0">
            <w:pPr>
              <w:pStyle w:val="TableText"/>
              <w:rPr>
                <w:sz w:val="18"/>
                <w:szCs w:val="18"/>
              </w:rPr>
            </w:pPr>
            <w:r w:rsidRPr="00F945EE">
              <w:rPr>
                <w:sz w:val="18"/>
                <w:szCs w:val="18"/>
              </w:rPr>
              <w:t xml:space="preserve">Survey and mark the correct </w:t>
            </w:r>
            <w:proofErr w:type="gramStart"/>
            <w:r w:rsidRPr="00F945EE">
              <w:rPr>
                <w:sz w:val="18"/>
                <w:szCs w:val="18"/>
              </w:rPr>
              <w:t>locations</w:t>
            </w:r>
            <w:proofErr w:type="gramEnd"/>
            <w:r w:rsidRPr="00F945EE">
              <w:rPr>
                <w:sz w:val="18"/>
                <w:szCs w:val="18"/>
              </w:rPr>
              <w:t xml:space="preserve"> </w:t>
            </w:r>
          </w:p>
          <w:p w14:paraId="3CB0CBCD" w14:textId="63CD7519" w:rsidR="00C82D09" w:rsidRPr="00F945EE" w:rsidRDefault="00C82D09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</w:rPr>
              <w:t>Check Boundary location</w:t>
            </w:r>
          </w:p>
        </w:tc>
        <w:tc>
          <w:tcPr>
            <w:tcW w:w="759" w:type="pct"/>
            <w:tcBorders>
              <w:top w:val="single" w:sz="4" w:space="0" w:color="000000"/>
            </w:tcBorders>
            <w:vAlign w:val="center"/>
          </w:tcPr>
          <w:p w14:paraId="2D925A94" w14:textId="071D8DCA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IFC Drawings</w:t>
            </w:r>
          </w:p>
          <w:p w14:paraId="65873BBB" w14:textId="3BB6AF17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Survey data check by PM</w:t>
            </w:r>
            <w:r w:rsidR="00C82D09" w:rsidRPr="00F945EE">
              <w:rPr>
                <w:sz w:val="18"/>
                <w:szCs w:val="18"/>
                <w:lang w:val="en-GB"/>
              </w:rPr>
              <w:t xml:space="preserve"> and Beca Engineer</w:t>
            </w:r>
          </w:p>
        </w:tc>
        <w:tc>
          <w:tcPr>
            <w:tcW w:w="304" w:type="pct"/>
            <w:vAlign w:val="center"/>
          </w:tcPr>
          <w:p w14:paraId="100B60FC" w14:textId="55C92343" w:rsidR="00155BD0" w:rsidRPr="00F945EE" w:rsidRDefault="0073687D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1F94542D" w14:textId="1AF3086D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186E17C5" w14:textId="4EB8289E" w:rsidR="00155BD0" w:rsidRPr="00F945EE" w:rsidRDefault="0073687D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</w:t>
            </w:r>
          </w:p>
        </w:tc>
        <w:tc>
          <w:tcPr>
            <w:tcW w:w="247" w:type="pct"/>
            <w:vAlign w:val="center"/>
          </w:tcPr>
          <w:p w14:paraId="529296BD" w14:textId="77777777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3D4F1937" w14:textId="77777777" w:rsidR="00155BD0" w:rsidRDefault="00155BD0" w:rsidP="00155BD0">
            <w:pPr>
              <w:pStyle w:val="TableText"/>
              <w:rPr>
                <w:sz w:val="18"/>
                <w:szCs w:val="18"/>
              </w:rPr>
            </w:pPr>
            <w:r w:rsidRPr="00F945EE">
              <w:rPr>
                <w:sz w:val="18"/>
                <w:szCs w:val="18"/>
              </w:rPr>
              <w:t>Survey Record,</w:t>
            </w:r>
            <w:r w:rsidRPr="00F945EE">
              <w:rPr>
                <w:sz w:val="18"/>
                <w:szCs w:val="18"/>
              </w:rPr>
              <w:br/>
              <w:t>Redline Drawings</w:t>
            </w:r>
          </w:p>
          <w:p w14:paraId="5CADB703" w14:textId="6FB03DE6" w:rsidR="0073687D" w:rsidRPr="00F945EE" w:rsidRDefault="0073687D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>Approved RFI</w:t>
            </w:r>
          </w:p>
        </w:tc>
      </w:tr>
      <w:tr w:rsidR="00155BD0" w:rsidRPr="0057715D" w14:paraId="4D0581F3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3C6596BA" w14:textId="09B25537" w:rsidR="00155BD0" w:rsidRPr="00F945EE" w:rsidRDefault="0073687D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  <w:r w:rsidR="00F27D5F">
              <w:rPr>
                <w:sz w:val="18"/>
                <w:szCs w:val="18"/>
                <w:lang w:val="en-GB"/>
              </w:rPr>
              <w:t>.2</w:t>
            </w:r>
          </w:p>
        </w:tc>
        <w:tc>
          <w:tcPr>
            <w:tcW w:w="911" w:type="pct"/>
            <w:vAlign w:val="center"/>
          </w:tcPr>
          <w:p w14:paraId="20543444" w14:textId="7B384FD2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Install </w:t>
            </w:r>
            <w:r w:rsidR="00C82D09" w:rsidRPr="00F945EE">
              <w:rPr>
                <w:sz w:val="18"/>
                <w:szCs w:val="18"/>
                <w:lang w:val="en-GB"/>
              </w:rPr>
              <w:t xml:space="preserve">new </w:t>
            </w:r>
            <w:r w:rsidR="00373482" w:rsidRPr="00F945EE">
              <w:rPr>
                <w:sz w:val="18"/>
                <w:szCs w:val="18"/>
                <w:lang w:val="en-GB"/>
              </w:rPr>
              <w:t xml:space="preserve">relocated </w:t>
            </w:r>
            <w:r w:rsidR="00C82D09" w:rsidRPr="00F945EE">
              <w:rPr>
                <w:sz w:val="18"/>
                <w:szCs w:val="18"/>
                <w:lang w:val="en-GB"/>
              </w:rPr>
              <w:t>fence</w:t>
            </w:r>
            <w:r w:rsidR="00373482" w:rsidRPr="00F945EE">
              <w:rPr>
                <w:sz w:val="18"/>
                <w:szCs w:val="18"/>
                <w:lang w:val="en-GB"/>
              </w:rPr>
              <w:t xml:space="preserve"> to match existing</w:t>
            </w:r>
          </w:p>
        </w:tc>
        <w:tc>
          <w:tcPr>
            <w:tcW w:w="1169" w:type="pct"/>
            <w:vAlign w:val="center"/>
          </w:tcPr>
          <w:p w14:paraId="5965CE3F" w14:textId="788CD8D9" w:rsidR="00155BD0" w:rsidRPr="00F945EE" w:rsidRDefault="00321BA5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New fence matches existing</w:t>
            </w:r>
          </w:p>
        </w:tc>
        <w:tc>
          <w:tcPr>
            <w:tcW w:w="759" w:type="pct"/>
            <w:vAlign w:val="center"/>
          </w:tcPr>
          <w:p w14:paraId="31A633E9" w14:textId="2C17CEF2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Witness by engineer</w:t>
            </w:r>
          </w:p>
        </w:tc>
        <w:tc>
          <w:tcPr>
            <w:tcW w:w="304" w:type="pct"/>
            <w:vAlign w:val="center"/>
          </w:tcPr>
          <w:p w14:paraId="50223022" w14:textId="5569FD39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I</w:t>
            </w:r>
          </w:p>
        </w:tc>
        <w:tc>
          <w:tcPr>
            <w:tcW w:w="298" w:type="pct"/>
            <w:vAlign w:val="center"/>
          </w:tcPr>
          <w:p w14:paraId="4A9D74EC" w14:textId="789707A0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159B6325" w14:textId="052A1357" w:rsidR="00155BD0" w:rsidRPr="00F945EE" w:rsidRDefault="00870433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05373B04" w14:textId="77777777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32DFC140" w14:textId="61DF9CAD" w:rsidR="00155BD0" w:rsidRPr="00F945EE" w:rsidRDefault="00174F44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Photos</w:t>
            </w:r>
          </w:p>
        </w:tc>
      </w:tr>
      <w:tr w:rsidR="00373482" w:rsidRPr="0057715D" w14:paraId="24C1CB9A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7A24AB60" w14:textId="3F90354E" w:rsidR="00373482" w:rsidRPr="00F945EE" w:rsidRDefault="0073687D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  <w:r w:rsidR="00F27D5F">
              <w:rPr>
                <w:sz w:val="18"/>
                <w:szCs w:val="18"/>
                <w:lang w:val="en-GB"/>
              </w:rPr>
              <w:t>.3</w:t>
            </w:r>
          </w:p>
        </w:tc>
        <w:tc>
          <w:tcPr>
            <w:tcW w:w="911" w:type="pct"/>
            <w:vAlign w:val="center"/>
          </w:tcPr>
          <w:p w14:paraId="6BCF879F" w14:textId="2A5209E5" w:rsidR="00373482" w:rsidRPr="00F945EE" w:rsidRDefault="005D4112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Place </w:t>
            </w:r>
            <w:r w:rsidR="005C42AE" w:rsidRPr="00F945EE">
              <w:rPr>
                <w:sz w:val="18"/>
                <w:szCs w:val="18"/>
                <w:lang w:val="en-GB"/>
              </w:rPr>
              <w:t>r</w:t>
            </w:r>
            <w:r w:rsidRPr="00F945EE">
              <w:rPr>
                <w:sz w:val="18"/>
                <w:szCs w:val="18"/>
                <w:lang w:val="en-GB"/>
              </w:rPr>
              <w:t>ock riprap</w:t>
            </w:r>
          </w:p>
        </w:tc>
        <w:tc>
          <w:tcPr>
            <w:tcW w:w="1169" w:type="pct"/>
            <w:vAlign w:val="center"/>
          </w:tcPr>
          <w:p w14:paraId="712F8631" w14:textId="77777777" w:rsidR="00373482" w:rsidRPr="00F945EE" w:rsidRDefault="004A1AA9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75-200mm size rock, 1m wide at top side to 1.5m wide at bottom end</w:t>
            </w:r>
          </w:p>
          <w:p w14:paraId="1392C172" w14:textId="4CF595D2" w:rsidR="00932C63" w:rsidRPr="00F945EE" w:rsidRDefault="00932C63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lastRenderedPageBreak/>
              <w:t>(</w:t>
            </w:r>
            <w:r w:rsidR="00336704" w:rsidRPr="00F945EE">
              <w:rPr>
                <w:sz w:val="18"/>
                <w:szCs w:val="18"/>
                <w:lang w:val="en-GB"/>
              </w:rPr>
              <w:t>inspected once at end of works)</w:t>
            </w:r>
          </w:p>
        </w:tc>
        <w:tc>
          <w:tcPr>
            <w:tcW w:w="759" w:type="pct"/>
            <w:vAlign w:val="center"/>
          </w:tcPr>
          <w:p w14:paraId="0013EE70" w14:textId="13450BE4" w:rsidR="00373482" w:rsidRPr="00F945EE" w:rsidRDefault="004A1AA9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lastRenderedPageBreak/>
              <w:t>Witness by Engineer</w:t>
            </w:r>
          </w:p>
        </w:tc>
        <w:tc>
          <w:tcPr>
            <w:tcW w:w="304" w:type="pct"/>
            <w:vAlign w:val="center"/>
          </w:tcPr>
          <w:p w14:paraId="17AEDEC2" w14:textId="5AE5DA15" w:rsidR="00373482" w:rsidRPr="00F945EE" w:rsidRDefault="004A1AA9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I</w:t>
            </w:r>
          </w:p>
        </w:tc>
        <w:tc>
          <w:tcPr>
            <w:tcW w:w="298" w:type="pct"/>
            <w:vAlign w:val="center"/>
          </w:tcPr>
          <w:p w14:paraId="2AA4886E" w14:textId="550C70A5" w:rsidR="00373482" w:rsidRPr="00F945EE" w:rsidRDefault="00373482" w:rsidP="00155BD0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05129DD4" w14:textId="0EC43F9C" w:rsidR="00373482" w:rsidRPr="00F945EE" w:rsidRDefault="00870433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363D8251" w14:textId="77777777" w:rsidR="00373482" w:rsidRPr="00F945EE" w:rsidRDefault="00373482" w:rsidP="00155BD0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70BD2F05" w14:textId="60C1E998" w:rsidR="00373482" w:rsidRPr="00F945EE" w:rsidRDefault="00174F44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Photos</w:t>
            </w:r>
          </w:p>
        </w:tc>
      </w:tr>
      <w:tr w:rsidR="00155BD0" w:rsidRPr="0057715D" w14:paraId="30CA3FEF" w14:textId="77777777" w:rsidTr="009607C9">
        <w:trPr>
          <w:trHeight w:val="365"/>
        </w:trPr>
        <w:tc>
          <w:tcPr>
            <w:tcW w:w="401" w:type="pct"/>
            <w:vAlign w:val="center"/>
          </w:tcPr>
          <w:p w14:paraId="6419DD9D" w14:textId="7FBAC733" w:rsidR="00155BD0" w:rsidRPr="00F945EE" w:rsidRDefault="0073687D" w:rsidP="00155BD0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3</w:t>
            </w:r>
            <w:r w:rsidR="00155BD0" w:rsidRPr="00F945EE">
              <w:rPr>
                <w:b/>
                <w:bCs/>
                <w:sz w:val="18"/>
                <w:szCs w:val="18"/>
                <w:lang w:val="en-GB"/>
              </w:rPr>
              <w:t>.0</w:t>
            </w:r>
          </w:p>
        </w:tc>
        <w:tc>
          <w:tcPr>
            <w:tcW w:w="4599" w:type="pct"/>
            <w:gridSpan w:val="8"/>
            <w:vAlign w:val="center"/>
          </w:tcPr>
          <w:p w14:paraId="75BEB8F3" w14:textId="1D7351AB" w:rsidR="00155BD0" w:rsidRPr="00F945EE" w:rsidRDefault="00155BD0" w:rsidP="00155BD0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Excavation</w:t>
            </w:r>
          </w:p>
        </w:tc>
      </w:tr>
      <w:tr w:rsidR="00321BA5" w:rsidRPr="0057715D" w14:paraId="6D5F974E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332D992E" w14:textId="2A01C5B7" w:rsidR="00321BA5" w:rsidRPr="00F945EE" w:rsidRDefault="0073687D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  <w:r w:rsidR="00F27D5F">
              <w:rPr>
                <w:sz w:val="18"/>
                <w:szCs w:val="18"/>
                <w:lang w:val="en-GB"/>
              </w:rPr>
              <w:t>.1</w:t>
            </w:r>
          </w:p>
        </w:tc>
        <w:tc>
          <w:tcPr>
            <w:tcW w:w="911" w:type="pct"/>
            <w:vAlign w:val="center"/>
          </w:tcPr>
          <w:p w14:paraId="775A51AC" w14:textId="300D99CD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Set Out, as per latest “For Construction” revision</w:t>
            </w:r>
          </w:p>
        </w:tc>
        <w:tc>
          <w:tcPr>
            <w:tcW w:w="1169" w:type="pct"/>
            <w:vAlign w:val="center"/>
          </w:tcPr>
          <w:p w14:paraId="14D21183" w14:textId="1464B2E4" w:rsidR="00321BA5" w:rsidRPr="00F945EE" w:rsidRDefault="00321BA5" w:rsidP="00321BA5">
            <w:pPr>
              <w:pStyle w:val="TableText"/>
              <w:rPr>
                <w:sz w:val="18"/>
                <w:szCs w:val="18"/>
              </w:rPr>
            </w:pPr>
            <w:r w:rsidRPr="00F945EE">
              <w:rPr>
                <w:sz w:val="18"/>
                <w:szCs w:val="18"/>
              </w:rPr>
              <w:t xml:space="preserve">Survey and mark the </w:t>
            </w:r>
            <w:r w:rsidR="005C42AE" w:rsidRPr="00F945EE">
              <w:rPr>
                <w:sz w:val="18"/>
                <w:szCs w:val="18"/>
              </w:rPr>
              <w:t xml:space="preserve">bund </w:t>
            </w:r>
            <w:proofErr w:type="gramStart"/>
            <w:r w:rsidR="005C42AE" w:rsidRPr="00F945EE">
              <w:rPr>
                <w:sz w:val="18"/>
                <w:szCs w:val="18"/>
              </w:rPr>
              <w:t>location</w:t>
            </w:r>
            <w:proofErr w:type="gramEnd"/>
            <w:r w:rsidRPr="00F945EE">
              <w:rPr>
                <w:sz w:val="18"/>
                <w:szCs w:val="18"/>
              </w:rPr>
              <w:t xml:space="preserve"> </w:t>
            </w:r>
          </w:p>
          <w:p w14:paraId="5EFC3D20" w14:textId="762F7EDC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759" w:type="pct"/>
            <w:vAlign w:val="center"/>
          </w:tcPr>
          <w:p w14:paraId="60811C80" w14:textId="77777777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IFC Drawings</w:t>
            </w:r>
          </w:p>
          <w:p w14:paraId="0DC1E865" w14:textId="7A673113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Survey data check by PM</w:t>
            </w:r>
          </w:p>
        </w:tc>
        <w:tc>
          <w:tcPr>
            <w:tcW w:w="304" w:type="pct"/>
            <w:vAlign w:val="center"/>
          </w:tcPr>
          <w:p w14:paraId="62FD1027" w14:textId="3755C8F6" w:rsidR="00321BA5" w:rsidRPr="00F945EE" w:rsidRDefault="00D92EA1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</w:t>
            </w:r>
          </w:p>
        </w:tc>
        <w:tc>
          <w:tcPr>
            <w:tcW w:w="298" w:type="pct"/>
            <w:vAlign w:val="center"/>
          </w:tcPr>
          <w:p w14:paraId="2161A17B" w14:textId="594A5CF5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397CA215" w14:textId="3843721D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I</w:t>
            </w:r>
          </w:p>
        </w:tc>
        <w:tc>
          <w:tcPr>
            <w:tcW w:w="247" w:type="pct"/>
            <w:vAlign w:val="center"/>
          </w:tcPr>
          <w:p w14:paraId="7D62D485" w14:textId="77777777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537FEACD" w14:textId="0E7D8659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</w:rPr>
              <w:t>Survey Record,</w:t>
            </w:r>
            <w:r w:rsidRPr="00F945EE">
              <w:rPr>
                <w:sz w:val="18"/>
                <w:szCs w:val="18"/>
              </w:rPr>
              <w:br/>
              <w:t>Redline Drawings</w:t>
            </w:r>
          </w:p>
        </w:tc>
      </w:tr>
      <w:tr w:rsidR="00321BA5" w:rsidRPr="0057715D" w14:paraId="2A3A82B1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59E942D6" w14:textId="33220DF1" w:rsidR="00321BA5" w:rsidRPr="00F945EE" w:rsidRDefault="0073687D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  <w:r w:rsidR="00F27D5F">
              <w:rPr>
                <w:sz w:val="18"/>
                <w:szCs w:val="18"/>
                <w:lang w:val="en-GB"/>
              </w:rPr>
              <w:t>.2</w:t>
            </w:r>
          </w:p>
        </w:tc>
        <w:tc>
          <w:tcPr>
            <w:tcW w:w="911" w:type="pct"/>
            <w:vAlign w:val="center"/>
          </w:tcPr>
          <w:p w14:paraId="64B5EDE5" w14:textId="7EBE80D2" w:rsidR="00321BA5" w:rsidRPr="00F945EE" w:rsidRDefault="008F618A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Subgrade inspection</w:t>
            </w:r>
            <w:r w:rsidR="001B1C23" w:rsidRPr="00F945EE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69" w:type="pct"/>
            <w:vAlign w:val="center"/>
          </w:tcPr>
          <w:p w14:paraId="51760A3B" w14:textId="68B0A84C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Scala testing to confirm subgrade is of sufficient </w:t>
            </w:r>
            <w:proofErr w:type="gramStart"/>
            <w:r w:rsidR="00C2536F" w:rsidRPr="00F945EE">
              <w:rPr>
                <w:sz w:val="18"/>
                <w:szCs w:val="18"/>
                <w:lang w:val="en-GB"/>
              </w:rPr>
              <w:t>strength</w:t>
            </w:r>
            <w:proofErr w:type="gramEnd"/>
          </w:p>
          <w:p w14:paraId="165BB770" w14:textId="77777777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Witness by engineer</w:t>
            </w:r>
          </w:p>
          <w:p w14:paraId="32746872" w14:textId="23A003FA" w:rsidR="003F57DB" w:rsidRPr="00F945EE" w:rsidRDefault="003F57DB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Minimum of 2 tests per bund pour</w:t>
            </w:r>
          </w:p>
        </w:tc>
        <w:tc>
          <w:tcPr>
            <w:tcW w:w="759" w:type="pct"/>
            <w:vAlign w:val="center"/>
          </w:tcPr>
          <w:p w14:paraId="36D7B9BA" w14:textId="021BE8BC" w:rsidR="00321BA5" w:rsidRPr="00F945EE" w:rsidRDefault="00C2536F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Minimum of </w:t>
            </w:r>
            <w:r w:rsidR="00FC2B6F" w:rsidRPr="00F945EE">
              <w:rPr>
                <w:sz w:val="18"/>
                <w:szCs w:val="18"/>
                <w:lang w:val="en-GB"/>
              </w:rPr>
              <w:t>5</w:t>
            </w:r>
            <w:r w:rsidRPr="00F945EE">
              <w:rPr>
                <w:sz w:val="18"/>
                <w:szCs w:val="18"/>
                <w:lang w:val="en-GB"/>
              </w:rPr>
              <w:t xml:space="preserve"> blows per 1</w:t>
            </w:r>
            <w:r w:rsidR="00FC2B6F" w:rsidRPr="00F945EE">
              <w:rPr>
                <w:sz w:val="18"/>
                <w:szCs w:val="18"/>
                <w:lang w:val="en-GB"/>
              </w:rPr>
              <w:t>5</w:t>
            </w:r>
            <w:r w:rsidRPr="00F945EE">
              <w:rPr>
                <w:sz w:val="18"/>
                <w:szCs w:val="18"/>
                <w:lang w:val="en-GB"/>
              </w:rPr>
              <w:t>0mm</w:t>
            </w:r>
          </w:p>
        </w:tc>
        <w:tc>
          <w:tcPr>
            <w:tcW w:w="304" w:type="pct"/>
            <w:vAlign w:val="center"/>
          </w:tcPr>
          <w:p w14:paraId="0CFCE605" w14:textId="67067946" w:rsidR="00321BA5" w:rsidRPr="00F945EE" w:rsidRDefault="00810499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</w:t>
            </w:r>
          </w:p>
        </w:tc>
        <w:tc>
          <w:tcPr>
            <w:tcW w:w="298" w:type="pct"/>
            <w:vAlign w:val="center"/>
          </w:tcPr>
          <w:p w14:paraId="5D11124D" w14:textId="14DCF5E1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2F7EE8F" w14:textId="52F30538" w:rsidR="00321BA5" w:rsidRPr="00F945EE" w:rsidRDefault="00810499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</w:t>
            </w:r>
          </w:p>
        </w:tc>
        <w:tc>
          <w:tcPr>
            <w:tcW w:w="247" w:type="pct"/>
            <w:vAlign w:val="center"/>
          </w:tcPr>
          <w:p w14:paraId="2C87D4F1" w14:textId="77777777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7200F817" w14:textId="2D78ADAE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Scala Test Results</w:t>
            </w:r>
          </w:p>
        </w:tc>
      </w:tr>
      <w:tr w:rsidR="00AB51F9" w:rsidRPr="0057715D" w14:paraId="4974FD91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18A25D8F" w14:textId="44F1B772" w:rsidR="00AB51F9" w:rsidRDefault="00AB51F9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3.3</w:t>
            </w:r>
          </w:p>
        </w:tc>
        <w:tc>
          <w:tcPr>
            <w:tcW w:w="911" w:type="pct"/>
            <w:vAlign w:val="center"/>
          </w:tcPr>
          <w:p w14:paraId="27EC0660" w14:textId="7DB7DCE0" w:rsidR="00AB51F9" w:rsidRPr="00F945EE" w:rsidRDefault="00AB51F9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Ground Contaminants</w:t>
            </w:r>
          </w:p>
        </w:tc>
        <w:tc>
          <w:tcPr>
            <w:tcW w:w="1169" w:type="pct"/>
            <w:vAlign w:val="center"/>
          </w:tcPr>
          <w:p w14:paraId="24BD5908" w14:textId="258A9F6E" w:rsidR="00AB51F9" w:rsidRPr="00F945EE" w:rsidRDefault="00AB51F9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Soil testing to confirm no contaminants</w:t>
            </w:r>
          </w:p>
        </w:tc>
        <w:tc>
          <w:tcPr>
            <w:tcW w:w="759" w:type="pct"/>
            <w:vAlign w:val="center"/>
          </w:tcPr>
          <w:p w14:paraId="0F0D5EAD" w14:textId="5A8F8149" w:rsidR="00AB51F9" w:rsidRPr="00F945EE" w:rsidRDefault="00AB51F9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Test results clear for clean fill</w:t>
            </w:r>
          </w:p>
        </w:tc>
        <w:tc>
          <w:tcPr>
            <w:tcW w:w="304" w:type="pct"/>
            <w:vAlign w:val="center"/>
          </w:tcPr>
          <w:p w14:paraId="0EF5D35D" w14:textId="4E5FA33D" w:rsidR="00AB51F9" w:rsidRDefault="00AB51F9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</w:t>
            </w:r>
          </w:p>
        </w:tc>
        <w:tc>
          <w:tcPr>
            <w:tcW w:w="298" w:type="pct"/>
            <w:vAlign w:val="center"/>
          </w:tcPr>
          <w:p w14:paraId="07BA5953" w14:textId="77777777" w:rsidR="00AB51F9" w:rsidRPr="00F945EE" w:rsidRDefault="00AB51F9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13018405" w14:textId="7A239545" w:rsidR="00AB51F9" w:rsidRDefault="00870433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3C327681" w14:textId="77777777" w:rsidR="00AB51F9" w:rsidRPr="00F945EE" w:rsidRDefault="00AB51F9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76F8FFA9" w14:textId="045293F7" w:rsidR="00AB51F9" w:rsidRPr="00F945EE" w:rsidRDefault="00810499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Lab test report</w:t>
            </w:r>
          </w:p>
        </w:tc>
      </w:tr>
      <w:tr w:rsidR="00321BA5" w:rsidRPr="0057715D" w14:paraId="3CF676A4" w14:textId="77777777" w:rsidTr="00534A9B">
        <w:trPr>
          <w:trHeight w:val="365"/>
        </w:trPr>
        <w:tc>
          <w:tcPr>
            <w:tcW w:w="401" w:type="pct"/>
            <w:vAlign w:val="center"/>
          </w:tcPr>
          <w:p w14:paraId="6E662427" w14:textId="4DB096A7" w:rsidR="00321BA5" w:rsidRPr="00F945EE" w:rsidRDefault="00321BA5" w:rsidP="00321BA5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5.0</w:t>
            </w:r>
          </w:p>
        </w:tc>
        <w:tc>
          <w:tcPr>
            <w:tcW w:w="4599" w:type="pct"/>
            <w:gridSpan w:val="8"/>
            <w:vAlign w:val="center"/>
          </w:tcPr>
          <w:p w14:paraId="086244CF" w14:textId="79FE921E" w:rsidR="00321BA5" w:rsidRPr="00F945EE" w:rsidRDefault="00321BA5" w:rsidP="00321BA5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Post Excavation</w:t>
            </w:r>
          </w:p>
        </w:tc>
      </w:tr>
      <w:tr w:rsidR="00321BA5" w:rsidRPr="0057715D" w14:paraId="1641820E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56FB3D6" w14:textId="5C98DFAF" w:rsidR="00321BA5" w:rsidRPr="00F945EE" w:rsidRDefault="00F27D5F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5.1</w:t>
            </w:r>
          </w:p>
        </w:tc>
        <w:tc>
          <w:tcPr>
            <w:tcW w:w="911" w:type="pct"/>
            <w:vAlign w:val="center"/>
          </w:tcPr>
          <w:p w14:paraId="09530C83" w14:textId="0888C400" w:rsidR="00321BA5" w:rsidRPr="00F945EE" w:rsidRDefault="002C40B1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&gt;150mm c</w:t>
            </w:r>
            <w:r w:rsidR="00B95833" w:rsidRPr="00F945EE">
              <w:rPr>
                <w:sz w:val="18"/>
                <w:szCs w:val="18"/>
                <w:lang w:val="en-GB"/>
              </w:rPr>
              <w:t>ompacted hard fill</w:t>
            </w:r>
            <w:r w:rsidR="00ED7511" w:rsidRPr="00F945EE">
              <w:rPr>
                <w:sz w:val="18"/>
                <w:szCs w:val="18"/>
                <w:lang w:val="en-GB"/>
              </w:rPr>
              <w:t xml:space="preserve"> under </w:t>
            </w:r>
            <w:r w:rsidR="002C0702" w:rsidRPr="00F945EE">
              <w:rPr>
                <w:sz w:val="18"/>
                <w:szCs w:val="18"/>
                <w:lang w:val="en-GB"/>
              </w:rPr>
              <w:t>bund</w:t>
            </w:r>
            <w:r w:rsidR="0052059D" w:rsidRPr="00F945EE">
              <w:rPr>
                <w:sz w:val="18"/>
                <w:szCs w:val="18"/>
                <w:lang w:val="en-GB"/>
              </w:rPr>
              <w:t xml:space="preserve"> (GAP20)</w:t>
            </w:r>
          </w:p>
        </w:tc>
        <w:tc>
          <w:tcPr>
            <w:tcW w:w="1169" w:type="pct"/>
            <w:vAlign w:val="center"/>
          </w:tcPr>
          <w:p w14:paraId="5213A30E" w14:textId="70BC2998" w:rsidR="00321BA5" w:rsidRPr="00F945EE" w:rsidRDefault="0052059D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Clegg hammer testing</w:t>
            </w:r>
            <w:r w:rsidR="00FE4B61" w:rsidRPr="00F945EE">
              <w:rPr>
                <w:sz w:val="18"/>
                <w:szCs w:val="18"/>
                <w:lang w:val="en-GB"/>
              </w:rPr>
              <w:t>, 5x5 grid, minimum of 4no per bund pour</w:t>
            </w:r>
          </w:p>
        </w:tc>
        <w:tc>
          <w:tcPr>
            <w:tcW w:w="759" w:type="pct"/>
            <w:vAlign w:val="center"/>
          </w:tcPr>
          <w:p w14:paraId="56632308" w14:textId="4B6951E1" w:rsidR="00321BA5" w:rsidRPr="00F945EE" w:rsidRDefault="00344A66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Clegg </w:t>
            </w:r>
            <w:r w:rsidR="00260923" w:rsidRPr="00F945EE">
              <w:rPr>
                <w:sz w:val="18"/>
                <w:szCs w:val="18"/>
                <w:lang w:val="en-GB"/>
              </w:rPr>
              <w:t>CIV&gt;10</w:t>
            </w:r>
          </w:p>
        </w:tc>
        <w:tc>
          <w:tcPr>
            <w:tcW w:w="304" w:type="pct"/>
            <w:vAlign w:val="center"/>
          </w:tcPr>
          <w:p w14:paraId="3443C6AB" w14:textId="62A42B88" w:rsidR="00321BA5" w:rsidRPr="00F945EE" w:rsidRDefault="00810499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</w:t>
            </w:r>
          </w:p>
        </w:tc>
        <w:tc>
          <w:tcPr>
            <w:tcW w:w="298" w:type="pct"/>
            <w:vAlign w:val="center"/>
          </w:tcPr>
          <w:p w14:paraId="27296304" w14:textId="7BD1682A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9C86292" w14:textId="38286AFC" w:rsidR="00321BA5" w:rsidRPr="00F945EE" w:rsidRDefault="001B6CF0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177A7E3E" w14:textId="77777777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5149C619" w14:textId="4AEE87BC" w:rsidR="00321BA5" w:rsidRPr="00F945EE" w:rsidRDefault="00772606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</w:rPr>
              <w:t xml:space="preserve">Clegg results </w:t>
            </w:r>
          </w:p>
        </w:tc>
      </w:tr>
      <w:tr w:rsidR="007358ED" w:rsidRPr="0057715D" w14:paraId="7F2A32D5" w14:textId="77777777" w:rsidTr="007358ED">
        <w:trPr>
          <w:trHeight w:val="365"/>
        </w:trPr>
        <w:tc>
          <w:tcPr>
            <w:tcW w:w="401" w:type="pct"/>
            <w:vAlign w:val="center"/>
          </w:tcPr>
          <w:p w14:paraId="6B96B97D" w14:textId="67CAAA42" w:rsidR="007358ED" w:rsidRPr="00F945EE" w:rsidRDefault="007358ED" w:rsidP="00C438AD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6.0</w:t>
            </w:r>
          </w:p>
        </w:tc>
        <w:tc>
          <w:tcPr>
            <w:tcW w:w="4599" w:type="pct"/>
            <w:gridSpan w:val="8"/>
            <w:vAlign w:val="center"/>
          </w:tcPr>
          <w:p w14:paraId="60D24EE9" w14:textId="5B680994" w:rsidR="007358ED" w:rsidRPr="00F945EE" w:rsidRDefault="007358ED" w:rsidP="00C438AD">
            <w:pPr>
              <w:pStyle w:val="TableText"/>
              <w:rPr>
                <w:sz w:val="18"/>
                <w:szCs w:val="18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Concrete works</w:t>
            </w:r>
          </w:p>
        </w:tc>
      </w:tr>
      <w:tr w:rsidR="00316E3B" w:rsidRPr="0057715D" w14:paraId="74F8329E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208FC0CA" w14:textId="0ADBEDB1" w:rsidR="00316E3B" w:rsidRPr="00F945EE" w:rsidRDefault="00E91B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6.1</w:t>
            </w:r>
          </w:p>
        </w:tc>
        <w:tc>
          <w:tcPr>
            <w:tcW w:w="911" w:type="pct"/>
            <w:vAlign w:val="center"/>
          </w:tcPr>
          <w:p w14:paraId="45E3BA22" w14:textId="3BF72EE6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Site concrete</w:t>
            </w:r>
          </w:p>
        </w:tc>
        <w:tc>
          <w:tcPr>
            <w:tcW w:w="1169" w:type="pct"/>
            <w:vAlign w:val="center"/>
          </w:tcPr>
          <w:p w14:paraId="4C687F65" w14:textId="61338B6D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Visual inspection and reco</w:t>
            </w:r>
            <w:r w:rsidR="00050EBF" w:rsidRPr="00F945EE">
              <w:rPr>
                <w:sz w:val="18"/>
                <w:szCs w:val="18"/>
                <w:lang w:val="en-GB"/>
              </w:rPr>
              <w:t>rd of site concrete install, completed for each slab pour</w:t>
            </w:r>
          </w:p>
        </w:tc>
        <w:tc>
          <w:tcPr>
            <w:tcW w:w="759" w:type="pct"/>
            <w:vAlign w:val="center"/>
          </w:tcPr>
          <w:p w14:paraId="5FEC25BF" w14:textId="2ACCD6E8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50mm site concrete poured to base level of foundation +0mm -10mm tolerance</w:t>
            </w:r>
          </w:p>
        </w:tc>
        <w:tc>
          <w:tcPr>
            <w:tcW w:w="304" w:type="pct"/>
            <w:vAlign w:val="center"/>
          </w:tcPr>
          <w:p w14:paraId="01710B59" w14:textId="6FF27F0A" w:rsidR="00316E3B" w:rsidRPr="00F945EE" w:rsidRDefault="00D65CEC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68CD0B94" w14:textId="445B5771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1D421A17" w14:textId="68963AD9" w:rsidR="00316E3B" w:rsidRPr="00F945EE" w:rsidRDefault="00870433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0BEFA3D3" w14:textId="77777777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6C01A525" w14:textId="77777777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Photos</w:t>
            </w:r>
          </w:p>
          <w:p w14:paraId="036C835D" w14:textId="2E820C2F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Concrete pour record</w:t>
            </w:r>
          </w:p>
        </w:tc>
      </w:tr>
      <w:tr w:rsidR="00316E3B" w:rsidRPr="0057715D" w14:paraId="689429B1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0535E9F9" w14:textId="646FDDAB" w:rsidR="00316E3B" w:rsidRPr="00F945EE" w:rsidRDefault="00E91B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6.2</w:t>
            </w:r>
          </w:p>
        </w:tc>
        <w:tc>
          <w:tcPr>
            <w:tcW w:w="911" w:type="pct"/>
            <w:vAlign w:val="center"/>
          </w:tcPr>
          <w:p w14:paraId="005DB680" w14:textId="52BD74FB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DPM </w:t>
            </w:r>
          </w:p>
        </w:tc>
        <w:tc>
          <w:tcPr>
            <w:tcW w:w="1169" w:type="pct"/>
            <w:vAlign w:val="center"/>
          </w:tcPr>
          <w:p w14:paraId="262EF317" w14:textId="3DB4CD33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Visual inspection and record of DPM installed, completed prior to each pour</w:t>
            </w:r>
          </w:p>
        </w:tc>
        <w:tc>
          <w:tcPr>
            <w:tcW w:w="759" w:type="pct"/>
            <w:vAlign w:val="center"/>
          </w:tcPr>
          <w:p w14:paraId="723081BC" w14:textId="484D0DBF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Polythene laid on site concrete prior to reinforcing</w:t>
            </w:r>
          </w:p>
        </w:tc>
        <w:tc>
          <w:tcPr>
            <w:tcW w:w="304" w:type="pct"/>
            <w:vAlign w:val="center"/>
          </w:tcPr>
          <w:p w14:paraId="49EE035B" w14:textId="4431A063" w:rsidR="00316E3B" w:rsidRPr="00F945EE" w:rsidRDefault="00D65CEC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4B038FDA" w14:textId="7F366649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62B27735" w14:textId="781529C0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7394245C" w14:textId="77777777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3ED7E20A" w14:textId="77777777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Photos</w:t>
            </w:r>
          </w:p>
          <w:p w14:paraId="1543E425" w14:textId="4BE4E0E4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Concrete pour record</w:t>
            </w:r>
          </w:p>
        </w:tc>
      </w:tr>
      <w:tr w:rsidR="00316E3B" w:rsidRPr="0057715D" w14:paraId="59C389FF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25597018" w14:textId="2F6A9F03" w:rsidR="00316E3B" w:rsidRPr="00F945EE" w:rsidRDefault="00E91B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>6.3</w:t>
            </w:r>
          </w:p>
        </w:tc>
        <w:tc>
          <w:tcPr>
            <w:tcW w:w="911" w:type="pct"/>
            <w:vAlign w:val="center"/>
          </w:tcPr>
          <w:p w14:paraId="732DFCF1" w14:textId="02A8A02A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Reinforcing (material)</w:t>
            </w:r>
          </w:p>
        </w:tc>
        <w:tc>
          <w:tcPr>
            <w:tcW w:w="1169" w:type="pct"/>
            <w:vAlign w:val="center"/>
          </w:tcPr>
          <w:p w14:paraId="464D9A8B" w14:textId="5057F305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Review documentation for each pour</w:t>
            </w:r>
          </w:p>
        </w:tc>
        <w:tc>
          <w:tcPr>
            <w:tcW w:w="759" w:type="pct"/>
            <w:vAlign w:val="center"/>
          </w:tcPr>
          <w:p w14:paraId="2A2E9D0A" w14:textId="5D444821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Reinforcing to be Grade 500E to ASS/NZS4671</w:t>
            </w:r>
          </w:p>
        </w:tc>
        <w:tc>
          <w:tcPr>
            <w:tcW w:w="304" w:type="pct"/>
            <w:vAlign w:val="center"/>
          </w:tcPr>
          <w:p w14:paraId="594B5A9A" w14:textId="20EE651E" w:rsidR="00316E3B" w:rsidRPr="00F945EE" w:rsidRDefault="00D65CEC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3ADFBB35" w14:textId="64FEEF5C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341DC45C" w14:textId="310DCC0F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7502CAAC" w14:textId="77777777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69ACAE23" w14:textId="77777777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Mill </w:t>
            </w:r>
            <w:proofErr w:type="gramStart"/>
            <w:r w:rsidRPr="00F945EE">
              <w:rPr>
                <w:sz w:val="18"/>
                <w:szCs w:val="18"/>
                <w:lang w:val="en-GB"/>
              </w:rPr>
              <w:t>certificates</w:t>
            </w:r>
            <w:proofErr w:type="gramEnd"/>
          </w:p>
          <w:p w14:paraId="07260CBE" w14:textId="35783B94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Detail sheet</w:t>
            </w:r>
          </w:p>
        </w:tc>
      </w:tr>
      <w:tr w:rsidR="002171B6" w:rsidRPr="0057715D" w14:paraId="79C1D4E9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EBE2DBB" w14:textId="2B0AF7EF" w:rsidR="002171B6" w:rsidRPr="00F945EE" w:rsidRDefault="00E91B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6.4</w:t>
            </w:r>
          </w:p>
        </w:tc>
        <w:tc>
          <w:tcPr>
            <w:tcW w:w="911" w:type="pct"/>
            <w:vAlign w:val="center"/>
          </w:tcPr>
          <w:p w14:paraId="10ED4BBC" w14:textId="3CD453B5" w:rsidR="002171B6" w:rsidRPr="00F945EE" w:rsidRDefault="002171B6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Sump Construction</w:t>
            </w:r>
          </w:p>
        </w:tc>
        <w:tc>
          <w:tcPr>
            <w:tcW w:w="1169" w:type="pct"/>
            <w:vAlign w:val="center"/>
          </w:tcPr>
          <w:p w14:paraId="7A7F14E1" w14:textId="532D1685" w:rsidR="002171B6" w:rsidRPr="00F945EE" w:rsidRDefault="00FD49E6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Reinforcing check, dimension check</w:t>
            </w:r>
            <w:r w:rsidR="00DD71CC">
              <w:rPr>
                <w:sz w:val="18"/>
                <w:szCs w:val="18"/>
                <w:lang w:val="en-GB"/>
              </w:rPr>
              <w:t>, Formwork check</w:t>
            </w:r>
          </w:p>
        </w:tc>
        <w:tc>
          <w:tcPr>
            <w:tcW w:w="759" w:type="pct"/>
            <w:vAlign w:val="center"/>
          </w:tcPr>
          <w:p w14:paraId="7850F4AB" w14:textId="215D2F97" w:rsidR="002171B6" w:rsidRPr="00F945EE" w:rsidRDefault="00DD71CC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As per IFC drawings</w:t>
            </w:r>
          </w:p>
        </w:tc>
        <w:tc>
          <w:tcPr>
            <w:tcW w:w="304" w:type="pct"/>
            <w:vAlign w:val="center"/>
          </w:tcPr>
          <w:p w14:paraId="54C74AEB" w14:textId="760A3204" w:rsidR="002171B6" w:rsidRPr="00F945EE" w:rsidRDefault="00E30B4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7C91EA84" w14:textId="75107B84" w:rsidR="002171B6" w:rsidRPr="00F945EE" w:rsidRDefault="002171B6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04DEBF4B" w14:textId="746D7028" w:rsidR="002171B6" w:rsidRPr="00F945EE" w:rsidRDefault="00E30B4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705D651A" w14:textId="77777777" w:rsidR="002171B6" w:rsidRPr="00F945EE" w:rsidRDefault="002171B6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49FC93E0" w14:textId="2DE395C0" w:rsidR="002171B6" w:rsidRPr="00F945EE" w:rsidRDefault="000D743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</w:tc>
      </w:tr>
      <w:tr w:rsidR="00336704" w:rsidRPr="0057715D" w14:paraId="298986F7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0A7FF0C6" w14:textId="2262661E" w:rsidR="00336704" w:rsidRPr="00F945EE" w:rsidRDefault="00E91B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6.5</w:t>
            </w:r>
          </w:p>
        </w:tc>
        <w:tc>
          <w:tcPr>
            <w:tcW w:w="911" w:type="pct"/>
            <w:vAlign w:val="center"/>
          </w:tcPr>
          <w:p w14:paraId="694496AC" w14:textId="602A08D8" w:rsidR="00336704" w:rsidRPr="00F945EE" w:rsidRDefault="00336704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Reinforcing install</w:t>
            </w:r>
          </w:p>
        </w:tc>
        <w:tc>
          <w:tcPr>
            <w:tcW w:w="1169" w:type="pct"/>
            <w:vAlign w:val="center"/>
          </w:tcPr>
          <w:p w14:paraId="75E06ACA" w14:textId="77777777" w:rsidR="00FE77EA" w:rsidRDefault="00890BD7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Measure to check cover, bar size and arrangement</w:t>
            </w:r>
            <w:r w:rsidR="00025D4F" w:rsidRPr="00F945EE">
              <w:rPr>
                <w:sz w:val="18"/>
                <w:szCs w:val="18"/>
                <w:lang w:val="en-GB"/>
              </w:rPr>
              <w:t xml:space="preserve">, lap length and type. </w:t>
            </w:r>
          </w:p>
          <w:p w14:paraId="2E50C9BA" w14:textId="77777777" w:rsidR="00336704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Complete prior to pouring </w:t>
            </w:r>
            <w:proofErr w:type="gramStart"/>
            <w:r w:rsidRPr="00F945EE">
              <w:rPr>
                <w:sz w:val="18"/>
                <w:szCs w:val="18"/>
                <w:lang w:val="en-GB"/>
              </w:rPr>
              <w:t>concrete</w:t>
            </w:r>
            <w:proofErr w:type="gramEnd"/>
          </w:p>
          <w:p w14:paraId="07552DEA" w14:textId="1A1143E5" w:rsidR="000124CA" w:rsidRPr="00F945EE" w:rsidRDefault="000124CA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759" w:type="pct"/>
            <w:vAlign w:val="center"/>
          </w:tcPr>
          <w:p w14:paraId="69CF0CEC" w14:textId="09653961" w:rsidR="00336704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Reinforcing matches IFC drawings, any deviations </w:t>
            </w:r>
            <w:proofErr w:type="gramStart"/>
            <w:r w:rsidRPr="00F945EE">
              <w:rPr>
                <w:sz w:val="18"/>
                <w:szCs w:val="18"/>
                <w:lang w:val="en-GB"/>
              </w:rPr>
              <w:t>recorded</w:t>
            </w:r>
            <w:proofErr w:type="gramEnd"/>
            <w:r w:rsidRPr="00F945EE">
              <w:rPr>
                <w:sz w:val="18"/>
                <w:szCs w:val="18"/>
                <w:lang w:val="en-GB"/>
              </w:rPr>
              <w:t xml:space="preserve"> and acceptance agreed with engineer prior to pour</w:t>
            </w:r>
          </w:p>
        </w:tc>
        <w:tc>
          <w:tcPr>
            <w:tcW w:w="304" w:type="pct"/>
            <w:vAlign w:val="center"/>
          </w:tcPr>
          <w:p w14:paraId="472FAC4D" w14:textId="09ADA22F" w:rsidR="00336704" w:rsidRPr="00F945EE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0AF1D566" w14:textId="145F6B52" w:rsidR="00336704" w:rsidRPr="00F945EE" w:rsidRDefault="00336704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A947235" w14:textId="6DFFC4EE" w:rsidR="00336704" w:rsidRPr="00F945EE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2BEE5863" w14:textId="77777777" w:rsidR="00336704" w:rsidRPr="00F945EE" w:rsidRDefault="00336704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34C6DDED" w14:textId="77777777" w:rsidR="00336704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Concrete pour record</w:t>
            </w:r>
          </w:p>
          <w:p w14:paraId="5AE0A852" w14:textId="77777777" w:rsidR="00025D4F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Photos</w:t>
            </w:r>
          </w:p>
          <w:p w14:paraId="71C18EA0" w14:textId="207CCA35" w:rsidR="00025D4F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</w:tr>
      <w:tr w:rsidR="00A32641" w:rsidRPr="0057715D" w14:paraId="0BDBD337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0EFA521" w14:textId="3DE45B1E" w:rsidR="00A32641" w:rsidRPr="00F945EE" w:rsidRDefault="00E91B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6.6</w:t>
            </w:r>
          </w:p>
        </w:tc>
        <w:tc>
          <w:tcPr>
            <w:tcW w:w="911" w:type="pct"/>
            <w:vAlign w:val="center"/>
          </w:tcPr>
          <w:p w14:paraId="649ECB10" w14:textId="7C59A6EB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Reinforcing install</w:t>
            </w:r>
          </w:p>
        </w:tc>
        <w:tc>
          <w:tcPr>
            <w:tcW w:w="1169" w:type="pct"/>
            <w:vAlign w:val="center"/>
          </w:tcPr>
          <w:p w14:paraId="0CAF5844" w14:textId="77777777" w:rsidR="00A32641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Starter bars for tank plinth</w:t>
            </w:r>
          </w:p>
          <w:p w14:paraId="3AE10A1E" w14:textId="5A987458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Starter bars for blockwork</w:t>
            </w:r>
          </w:p>
        </w:tc>
        <w:tc>
          <w:tcPr>
            <w:tcW w:w="759" w:type="pct"/>
            <w:vAlign w:val="center"/>
          </w:tcPr>
          <w:p w14:paraId="664DEA8D" w14:textId="0A55C3BA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Matches IFC drawing</w:t>
            </w:r>
          </w:p>
        </w:tc>
        <w:tc>
          <w:tcPr>
            <w:tcW w:w="304" w:type="pct"/>
            <w:vAlign w:val="center"/>
          </w:tcPr>
          <w:p w14:paraId="562C1244" w14:textId="05D51D64" w:rsidR="00A32641" w:rsidRPr="00F945EE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73C59BE2" w14:textId="2BA4DFB7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EFA1D7E" w14:textId="2EADDB4C" w:rsidR="00A32641" w:rsidRPr="00F945EE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5C4A564B" w14:textId="77777777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0873CCDF" w14:textId="77777777" w:rsidR="00A32641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  <w:p w14:paraId="2ADD6E43" w14:textId="6452B7EB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Photos</w:t>
            </w:r>
          </w:p>
        </w:tc>
      </w:tr>
      <w:tr w:rsidR="00C269BD" w:rsidRPr="0057715D" w14:paraId="7B8BC8D1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420F10AF" w14:textId="74E9CAA7" w:rsidR="00C269BD" w:rsidRPr="00F945EE" w:rsidRDefault="00E91B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6.7</w:t>
            </w:r>
          </w:p>
        </w:tc>
        <w:tc>
          <w:tcPr>
            <w:tcW w:w="911" w:type="pct"/>
            <w:vAlign w:val="center"/>
          </w:tcPr>
          <w:p w14:paraId="56FFD806" w14:textId="292607AE" w:rsidR="00C269BD" w:rsidRDefault="0054536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Tank plinth</w:t>
            </w:r>
          </w:p>
        </w:tc>
        <w:tc>
          <w:tcPr>
            <w:tcW w:w="1169" w:type="pct"/>
            <w:vAlign w:val="center"/>
          </w:tcPr>
          <w:p w14:paraId="53FA7635" w14:textId="77777777" w:rsidR="00C269BD" w:rsidRDefault="00B85619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Size of plinth, height of plinth</w:t>
            </w:r>
          </w:p>
          <w:p w14:paraId="300F3ED7" w14:textId="28DDD534" w:rsidR="00B85619" w:rsidRDefault="00B85619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Reinforcing </w:t>
            </w:r>
            <w:proofErr w:type="gramStart"/>
            <w:r>
              <w:rPr>
                <w:sz w:val="18"/>
                <w:szCs w:val="18"/>
                <w:lang w:val="en-GB"/>
              </w:rPr>
              <w:t>checked</w:t>
            </w:r>
            <w:r w:rsidR="00C75688">
              <w:rPr>
                <w:sz w:val="18"/>
                <w:szCs w:val="18"/>
                <w:lang w:val="en-GB"/>
              </w:rPr>
              <w:t>,</w:t>
            </w:r>
            <w:proofErr w:type="gramEnd"/>
            <w:r w:rsidR="00C75688">
              <w:rPr>
                <w:sz w:val="18"/>
                <w:szCs w:val="18"/>
                <w:lang w:val="en-GB"/>
              </w:rPr>
              <w:t xml:space="preserve"> Formwork checked</w:t>
            </w:r>
          </w:p>
        </w:tc>
        <w:tc>
          <w:tcPr>
            <w:tcW w:w="759" w:type="pct"/>
            <w:vAlign w:val="center"/>
          </w:tcPr>
          <w:p w14:paraId="53EA7DB8" w14:textId="47522097" w:rsidR="00C269BD" w:rsidRDefault="00C75688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Matches IFC drawing and response of RFI01</w:t>
            </w:r>
            <w:r w:rsidR="00BC44FF">
              <w:rPr>
                <w:sz w:val="18"/>
                <w:szCs w:val="18"/>
                <w:lang w:val="en-GB"/>
              </w:rPr>
              <w:t>7</w:t>
            </w:r>
          </w:p>
        </w:tc>
        <w:tc>
          <w:tcPr>
            <w:tcW w:w="304" w:type="pct"/>
            <w:vAlign w:val="center"/>
          </w:tcPr>
          <w:p w14:paraId="65E5DDD9" w14:textId="1FF3915C" w:rsidR="00C269BD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3E7CBE26" w14:textId="6F27286C" w:rsidR="00C269BD" w:rsidRDefault="00C269BD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52979C5C" w14:textId="29FA4549" w:rsidR="00C269BD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1D56461F" w14:textId="77777777" w:rsidR="00C269BD" w:rsidRPr="00F945EE" w:rsidRDefault="00C269BD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09E46B46" w14:textId="77777777" w:rsidR="00C269BD" w:rsidRDefault="00197006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  <w:p w14:paraId="11CCDECB" w14:textId="406123A8" w:rsidR="00197006" w:rsidRDefault="00197006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Photos</w:t>
            </w:r>
          </w:p>
        </w:tc>
      </w:tr>
      <w:tr w:rsidR="00025D4F" w:rsidRPr="0057715D" w14:paraId="46AF2837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CCF6400" w14:textId="2F171EB2" w:rsidR="00025D4F" w:rsidRPr="00F945EE" w:rsidRDefault="00E91B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6.</w:t>
            </w:r>
            <w:r w:rsidR="00EB0CF3">
              <w:rPr>
                <w:sz w:val="18"/>
                <w:szCs w:val="18"/>
                <w:lang w:val="en-GB"/>
              </w:rPr>
              <w:t>8</w:t>
            </w:r>
          </w:p>
        </w:tc>
        <w:tc>
          <w:tcPr>
            <w:tcW w:w="911" w:type="pct"/>
            <w:vAlign w:val="center"/>
          </w:tcPr>
          <w:p w14:paraId="6B3C51F4" w14:textId="0144FAEF" w:rsidR="00025D4F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Concrete pour </w:t>
            </w:r>
          </w:p>
        </w:tc>
        <w:tc>
          <w:tcPr>
            <w:tcW w:w="1169" w:type="pct"/>
            <w:vAlign w:val="center"/>
          </w:tcPr>
          <w:p w14:paraId="74A0CAFB" w14:textId="77777777" w:rsidR="0028509B" w:rsidRDefault="00EB0CF3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Embedded items located in </w:t>
            </w:r>
            <w:proofErr w:type="gramStart"/>
            <w:r>
              <w:rPr>
                <w:sz w:val="18"/>
                <w:szCs w:val="18"/>
                <w:lang w:val="en-GB"/>
              </w:rPr>
              <w:t>slab</w:t>
            </w:r>
            <w:proofErr w:type="gramEnd"/>
          </w:p>
          <w:p w14:paraId="2E5DBF24" w14:textId="403E989C" w:rsidR="00C62573" w:rsidRDefault="00C62573" w:rsidP="00C62573">
            <w:pPr>
              <w:pStyle w:val="TableText"/>
              <w:numPr>
                <w:ilvl w:val="0"/>
                <w:numId w:val="46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Ducting</w:t>
            </w:r>
          </w:p>
          <w:p w14:paraId="0420E485" w14:textId="53170843" w:rsidR="00C62573" w:rsidRPr="00F945EE" w:rsidRDefault="00C62573" w:rsidP="00C62573">
            <w:pPr>
              <w:pStyle w:val="TableText"/>
              <w:numPr>
                <w:ilvl w:val="0"/>
                <w:numId w:val="46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Pits</w:t>
            </w:r>
          </w:p>
        </w:tc>
        <w:tc>
          <w:tcPr>
            <w:tcW w:w="759" w:type="pct"/>
            <w:vAlign w:val="center"/>
          </w:tcPr>
          <w:p w14:paraId="1B56CF8B" w14:textId="64AC2A34" w:rsidR="00025D4F" w:rsidRDefault="00446948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Matches IFC </w:t>
            </w:r>
            <w:proofErr w:type="gramStart"/>
            <w:r>
              <w:rPr>
                <w:sz w:val="18"/>
                <w:szCs w:val="18"/>
                <w:lang w:val="en-GB"/>
              </w:rPr>
              <w:t>drawing</w:t>
            </w:r>
            <w:r w:rsidR="00C62573">
              <w:rPr>
                <w:sz w:val="18"/>
                <w:szCs w:val="18"/>
                <w:lang w:val="en-GB"/>
              </w:rPr>
              <w:t>s</w:t>
            </w:r>
            <w:proofErr w:type="gramEnd"/>
          </w:p>
          <w:p w14:paraId="7CEB84ED" w14:textId="2773C352" w:rsidR="00446948" w:rsidRPr="00F945EE" w:rsidRDefault="00446948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304" w:type="pct"/>
            <w:vAlign w:val="center"/>
          </w:tcPr>
          <w:p w14:paraId="7257644B" w14:textId="618B1384" w:rsidR="00025D4F" w:rsidRPr="00F945EE" w:rsidRDefault="00533DFC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1DAF762D" w14:textId="4C46B93C" w:rsidR="00025D4F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6F556999" w14:textId="6C782552" w:rsidR="00025D4F" w:rsidRPr="00F945EE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3AC0F6D6" w14:textId="77777777" w:rsidR="00025D4F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7EB39FA7" w14:textId="77777777" w:rsidR="00025D4F" w:rsidRDefault="0028509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  <w:p w14:paraId="17CA4B15" w14:textId="731FB993" w:rsidR="00C62573" w:rsidRPr="00F945EE" w:rsidRDefault="00C62573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photos</w:t>
            </w:r>
          </w:p>
        </w:tc>
      </w:tr>
      <w:tr w:rsidR="00EB0CF3" w:rsidRPr="0057715D" w14:paraId="0C46D447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4E089133" w14:textId="2CB92F5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6.9</w:t>
            </w:r>
          </w:p>
        </w:tc>
        <w:tc>
          <w:tcPr>
            <w:tcW w:w="911" w:type="pct"/>
            <w:vAlign w:val="center"/>
          </w:tcPr>
          <w:p w14:paraId="39B74272" w14:textId="65FF42E3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Concrete pour </w:t>
            </w:r>
          </w:p>
        </w:tc>
        <w:tc>
          <w:tcPr>
            <w:tcW w:w="1169" w:type="pct"/>
            <w:vAlign w:val="center"/>
          </w:tcPr>
          <w:p w14:paraId="0CB5E379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Level check, formwork check, cover check.</w:t>
            </w:r>
          </w:p>
          <w:p w14:paraId="467CDEFD" w14:textId="38E446BD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Inspections prior to every pour</w:t>
            </w:r>
          </w:p>
        </w:tc>
        <w:tc>
          <w:tcPr>
            <w:tcW w:w="759" w:type="pct"/>
            <w:vAlign w:val="center"/>
          </w:tcPr>
          <w:p w14:paraId="287A99D4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Matches IFC drawing dimensions and </w:t>
            </w:r>
            <w:proofErr w:type="gramStart"/>
            <w:r>
              <w:rPr>
                <w:sz w:val="18"/>
                <w:szCs w:val="18"/>
                <w:lang w:val="en-GB"/>
              </w:rPr>
              <w:t>notes</w:t>
            </w:r>
            <w:proofErr w:type="gramEnd"/>
          </w:p>
          <w:p w14:paraId="3F836601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304" w:type="pct"/>
            <w:vAlign w:val="center"/>
          </w:tcPr>
          <w:p w14:paraId="2EED02E4" w14:textId="7DDE5BEA" w:rsidR="00EB0CF3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5594A617" w14:textId="503D1254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42B4A236" w14:textId="00FD9C1F" w:rsidR="00EB0CF3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26BFD400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2834CA6F" w14:textId="54EE75DF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</w:tc>
      </w:tr>
      <w:tr w:rsidR="00676EAA" w:rsidRPr="0057715D" w14:paraId="7B501E61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2D5B08A" w14:textId="1E595370" w:rsidR="00676EAA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6.10</w:t>
            </w:r>
          </w:p>
        </w:tc>
        <w:tc>
          <w:tcPr>
            <w:tcW w:w="911" w:type="pct"/>
            <w:vAlign w:val="center"/>
          </w:tcPr>
          <w:p w14:paraId="3AE28E14" w14:textId="1136D080" w:rsidR="00676EAA" w:rsidRPr="00F945EE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Pour inspection/Approval to pour</w:t>
            </w:r>
          </w:p>
        </w:tc>
        <w:tc>
          <w:tcPr>
            <w:tcW w:w="1169" w:type="pct"/>
            <w:vAlign w:val="center"/>
          </w:tcPr>
          <w:p w14:paraId="207156FB" w14:textId="6BFED863" w:rsidR="00676EAA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Pre pour inspection </w:t>
            </w:r>
            <w:r w:rsidR="00A94E13">
              <w:rPr>
                <w:sz w:val="18"/>
                <w:szCs w:val="18"/>
                <w:lang w:val="en-GB"/>
              </w:rPr>
              <w:t>by Beca Engineer (hold Point)</w:t>
            </w:r>
          </w:p>
        </w:tc>
        <w:tc>
          <w:tcPr>
            <w:tcW w:w="759" w:type="pct"/>
            <w:vAlign w:val="center"/>
          </w:tcPr>
          <w:p w14:paraId="37229A20" w14:textId="38481842" w:rsidR="00676EAA" w:rsidRDefault="00A94E1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Approval from Engineer to pour</w:t>
            </w:r>
          </w:p>
        </w:tc>
        <w:tc>
          <w:tcPr>
            <w:tcW w:w="304" w:type="pct"/>
            <w:vAlign w:val="center"/>
          </w:tcPr>
          <w:p w14:paraId="457F8748" w14:textId="40D77C90" w:rsidR="00676EAA" w:rsidRDefault="00A94E1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</w:t>
            </w:r>
          </w:p>
        </w:tc>
        <w:tc>
          <w:tcPr>
            <w:tcW w:w="298" w:type="pct"/>
            <w:vAlign w:val="center"/>
          </w:tcPr>
          <w:p w14:paraId="48759DD6" w14:textId="77777777" w:rsidR="00676EAA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6334FBEC" w14:textId="25D2646D" w:rsidR="00676EAA" w:rsidRDefault="00A94E1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</w:t>
            </w:r>
          </w:p>
        </w:tc>
        <w:tc>
          <w:tcPr>
            <w:tcW w:w="247" w:type="pct"/>
            <w:vAlign w:val="center"/>
          </w:tcPr>
          <w:p w14:paraId="02B17D22" w14:textId="77777777" w:rsidR="00676EAA" w:rsidRPr="00F945EE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6E1A2025" w14:textId="77777777" w:rsidR="00676EAA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</w:tr>
      <w:tr w:rsidR="00EB0CF3" w:rsidRPr="0057715D" w14:paraId="7707B138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3882B776" w14:textId="39C7CCB5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>6.10</w:t>
            </w:r>
          </w:p>
        </w:tc>
        <w:tc>
          <w:tcPr>
            <w:tcW w:w="911" w:type="pct"/>
            <w:vAlign w:val="center"/>
          </w:tcPr>
          <w:p w14:paraId="09C502E3" w14:textId="69A4456F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Concrete strength</w:t>
            </w:r>
          </w:p>
        </w:tc>
        <w:tc>
          <w:tcPr>
            <w:tcW w:w="1169" w:type="pct"/>
            <w:vAlign w:val="center"/>
          </w:tcPr>
          <w:p w14:paraId="15EABDFE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Test </w:t>
            </w:r>
            <w:proofErr w:type="gramStart"/>
            <w:r>
              <w:rPr>
                <w:sz w:val="18"/>
                <w:szCs w:val="18"/>
                <w:lang w:val="en-GB"/>
              </w:rPr>
              <w:t>certificate</w:t>
            </w:r>
            <w:proofErr w:type="gramEnd"/>
          </w:p>
          <w:p w14:paraId="660C69D9" w14:textId="3EF4330F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 and 2no 28day tests required for each pour day or per 70m3</w:t>
            </w:r>
          </w:p>
        </w:tc>
        <w:tc>
          <w:tcPr>
            <w:tcW w:w="759" w:type="pct"/>
            <w:vAlign w:val="center"/>
          </w:tcPr>
          <w:p w14:paraId="05458A32" w14:textId="3C427F65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proofErr w:type="gramStart"/>
            <w:r>
              <w:rPr>
                <w:sz w:val="18"/>
                <w:szCs w:val="18"/>
                <w:lang w:val="en-GB"/>
              </w:rPr>
              <w:t>28 day</w:t>
            </w:r>
            <w:proofErr w:type="gramEnd"/>
            <w:r>
              <w:rPr>
                <w:sz w:val="18"/>
                <w:szCs w:val="18"/>
                <w:lang w:val="en-GB"/>
              </w:rPr>
              <w:t xml:space="preserve"> compressive strength &gt;40mPa</w:t>
            </w:r>
          </w:p>
        </w:tc>
        <w:tc>
          <w:tcPr>
            <w:tcW w:w="304" w:type="pct"/>
            <w:vAlign w:val="center"/>
          </w:tcPr>
          <w:p w14:paraId="57D343E7" w14:textId="669A4C33" w:rsidR="00EB0CF3" w:rsidRPr="00F945EE" w:rsidRDefault="00A94E1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5EE0E768" w14:textId="51F5110F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51A6F99" w14:textId="6271CD72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1238333A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1111E841" w14:textId="155A63F9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Test certificate</w:t>
            </w:r>
          </w:p>
        </w:tc>
      </w:tr>
      <w:tr w:rsidR="00EB0CF3" w:rsidRPr="0057715D" w14:paraId="6D8AB193" w14:textId="77777777" w:rsidTr="004549CF">
        <w:trPr>
          <w:trHeight w:val="365"/>
        </w:trPr>
        <w:tc>
          <w:tcPr>
            <w:tcW w:w="401" w:type="pct"/>
            <w:vAlign w:val="center"/>
          </w:tcPr>
          <w:p w14:paraId="2C0B2317" w14:textId="043C0ABC" w:rsidR="00EB0CF3" w:rsidRPr="00F945EE" w:rsidRDefault="00EB0CF3" w:rsidP="00EB0CF3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7.0</w:t>
            </w:r>
          </w:p>
        </w:tc>
        <w:tc>
          <w:tcPr>
            <w:tcW w:w="4599" w:type="pct"/>
            <w:gridSpan w:val="8"/>
            <w:vAlign w:val="center"/>
          </w:tcPr>
          <w:p w14:paraId="4CDDA188" w14:textId="0E831ADE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Blockwork</w:t>
            </w:r>
          </w:p>
        </w:tc>
      </w:tr>
      <w:tr w:rsidR="00EB0CF3" w:rsidRPr="0057715D" w14:paraId="41B27EBF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70B49318" w14:textId="282FD97C" w:rsidR="00EB0CF3" w:rsidRPr="00F945EE" w:rsidRDefault="00C6257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7.1</w:t>
            </w:r>
          </w:p>
        </w:tc>
        <w:tc>
          <w:tcPr>
            <w:tcW w:w="911" w:type="pct"/>
            <w:vAlign w:val="center"/>
          </w:tcPr>
          <w:p w14:paraId="5A7C00AB" w14:textId="2B3B091A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Blockwork (material)</w:t>
            </w:r>
          </w:p>
        </w:tc>
        <w:tc>
          <w:tcPr>
            <w:tcW w:w="1169" w:type="pct"/>
            <w:vAlign w:val="center"/>
          </w:tcPr>
          <w:p w14:paraId="44D85BEA" w14:textId="43D7DBD2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Manufacturer documentation. </w:t>
            </w:r>
          </w:p>
          <w:p w14:paraId="62329130" w14:textId="03881F5B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Required once prior to commencement of works</w:t>
            </w:r>
          </w:p>
        </w:tc>
        <w:tc>
          <w:tcPr>
            <w:tcW w:w="759" w:type="pct"/>
            <w:vAlign w:val="center"/>
          </w:tcPr>
          <w:p w14:paraId="48F8BBF3" w14:textId="0AB252BE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Masonry units meet AS/NZS4455</w:t>
            </w:r>
          </w:p>
        </w:tc>
        <w:tc>
          <w:tcPr>
            <w:tcW w:w="304" w:type="pct"/>
            <w:vAlign w:val="center"/>
          </w:tcPr>
          <w:p w14:paraId="094F2722" w14:textId="40F81F86" w:rsidR="00EB0CF3" w:rsidRPr="00F945EE" w:rsidRDefault="0087043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3C9CEC43" w14:textId="419C3F8C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6B20A6EC" w14:textId="2A74A068" w:rsidR="00EB0CF3" w:rsidRPr="00F945EE" w:rsidRDefault="0087043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5EB08ABE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35C78127" w14:textId="4600D6E5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Supplier documentation</w:t>
            </w:r>
          </w:p>
        </w:tc>
      </w:tr>
      <w:tr w:rsidR="00EB0CF3" w:rsidRPr="0057715D" w14:paraId="1D505618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5B24CDED" w14:textId="7ACB18B8" w:rsidR="00EB0CF3" w:rsidRPr="00F945EE" w:rsidRDefault="00C6257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7.2</w:t>
            </w:r>
          </w:p>
        </w:tc>
        <w:tc>
          <w:tcPr>
            <w:tcW w:w="911" w:type="pct"/>
            <w:vAlign w:val="center"/>
          </w:tcPr>
          <w:p w14:paraId="2DFCF0A3" w14:textId="46BE320F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Blockwork (reinforcing)</w:t>
            </w:r>
          </w:p>
        </w:tc>
        <w:tc>
          <w:tcPr>
            <w:tcW w:w="1169" w:type="pct"/>
            <w:vAlign w:val="center"/>
          </w:tcPr>
          <w:p w14:paraId="6A3623FD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Inspect bar size, placement, lap length and </w:t>
            </w:r>
            <w:proofErr w:type="gramStart"/>
            <w:r>
              <w:rPr>
                <w:sz w:val="18"/>
                <w:szCs w:val="18"/>
                <w:lang w:val="en-GB"/>
              </w:rPr>
              <w:t>number</w:t>
            </w:r>
            <w:proofErr w:type="gramEnd"/>
          </w:p>
          <w:p w14:paraId="5BA87A80" w14:textId="661BBAB2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(once per pour)</w:t>
            </w:r>
          </w:p>
        </w:tc>
        <w:tc>
          <w:tcPr>
            <w:tcW w:w="759" w:type="pct"/>
            <w:vAlign w:val="center"/>
          </w:tcPr>
          <w:p w14:paraId="69705FCE" w14:textId="5AA5BFBA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Install matches IFC drawings and notes. Deviations agreed with engineer via approved RFI</w:t>
            </w:r>
          </w:p>
        </w:tc>
        <w:tc>
          <w:tcPr>
            <w:tcW w:w="304" w:type="pct"/>
            <w:vAlign w:val="center"/>
          </w:tcPr>
          <w:p w14:paraId="171863D7" w14:textId="2BEDAF30" w:rsidR="00EB0CF3" w:rsidRPr="00F945EE" w:rsidRDefault="0087043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1DBAE834" w14:textId="223EA232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266AD61A" w14:textId="4B0907E0" w:rsidR="00EB0CF3" w:rsidRPr="00F945EE" w:rsidRDefault="0087043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6BA47AA9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20028FB8" w14:textId="64EEB99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</w:tc>
      </w:tr>
      <w:tr w:rsidR="00EB0CF3" w:rsidRPr="0057715D" w14:paraId="5F98C2C9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078440B" w14:textId="03E20E5F" w:rsidR="00EB0CF3" w:rsidRPr="00F945EE" w:rsidRDefault="00C6257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7.3</w:t>
            </w:r>
          </w:p>
        </w:tc>
        <w:tc>
          <w:tcPr>
            <w:tcW w:w="911" w:type="pct"/>
            <w:vAlign w:val="center"/>
          </w:tcPr>
          <w:p w14:paraId="00D74C57" w14:textId="68E41265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Blockwork (pour)</w:t>
            </w:r>
          </w:p>
        </w:tc>
        <w:tc>
          <w:tcPr>
            <w:tcW w:w="1169" w:type="pct"/>
            <w:vAlign w:val="center"/>
          </w:tcPr>
          <w:p w14:paraId="24FEE501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Inspection prior to pour, check washout location, dimensions, line and level</w:t>
            </w:r>
          </w:p>
          <w:p w14:paraId="5E98601F" w14:textId="40300C9E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(once per pour)</w:t>
            </w:r>
          </w:p>
        </w:tc>
        <w:tc>
          <w:tcPr>
            <w:tcW w:w="759" w:type="pct"/>
            <w:vAlign w:val="center"/>
          </w:tcPr>
          <w:p w14:paraId="16AC8026" w14:textId="079C5A55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Install matches IFC drawings and notes. Deviations agreed with engineer via approved RFI</w:t>
            </w:r>
          </w:p>
        </w:tc>
        <w:tc>
          <w:tcPr>
            <w:tcW w:w="304" w:type="pct"/>
            <w:vAlign w:val="center"/>
          </w:tcPr>
          <w:p w14:paraId="72BCEC8C" w14:textId="2D37F83D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98" w:type="pct"/>
            <w:vAlign w:val="center"/>
          </w:tcPr>
          <w:p w14:paraId="54CBA048" w14:textId="57E124D1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22D0D9E0" w14:textId="4C8BE142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</w:t>
            </w:r>
          </w:p>
        </w:tc>
        <w:tc>
          <w:tcPr>
            <w:tcW w:w="247" w:type="pct"/>
            <w:vAlign w:val="center"/>
          </w:tcPr>
          <w:p w14:paraId="4143398C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4B037B29" w14:textId="5C23E512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</w:tc>
      </w:tr>
      <w:tr w:rsidR="00EB0CF3" w:rsidRPr="0057715D" w14:paraId="02036603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F0AB7CD" w14:textId="191D19DC" w:rsidR="00EB0CF3" w:rsidRPr="00F945EE" w:rsidRDefault="00C6257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7.4</w:t>
            </w:r>
          </w:p>
        </w:tc>
        <w:tc>
          <w:tcPr>
            <w:tcW w:w="911" w:type="pct"/>
            <w:vAlign w:val="center"/>
          </w:tcPr>
          <w:p w14:paraId="093A1D6D" w14:textId="383899EB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Concrete strength</w:t>
            </w:r>
          </w:p>
        </w:tc>
        <w:tc>
          <w:tcPr>
            <w:tcW w:w="1169" w:type="pct"/>
            <w:vAlign w:val="center"/>
          </w:tcPr>
          <w:p w14:paraId="6E75A4EF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Test </w:t>
            </w:r>
            <w:proofErr w:type="gramStart"/>
            <w:r>
              <w:rPr>
                <w:sz w:val="18"/>
                <w:szCs w:val="18"/>
                <w:lang w:val="en-GB"/>
              </w:rPr>
              <w:t>certificate</w:t>
            </w:r>
            <w:proofErr w:type="gramEnd"/>
          </w:p>
          <w:p w14:paraId="15878C15" w14:textId="7B56804A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7 and 2no 28day tests required for each pour day </w:t>
            </w:r>
          </w:p>
        </w:tc>
        <w:tc>
          <w:tcPr>
            <w:tcW w:w="759" w:type="pct"/>
            <w:vAlign w:val="center"/>
          </w:tcPr>
          <w:p w14:paraId="0C15BEEC" w14:textId="284E6D22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proofErr w:type="gramStart"/>
            <w:r>
              <w:rPr>
                <w:sz w:val="18"/>
                <w:szCs w:val="18"/>
                <w:lang w:val="en-GB"/>
              </w:rPr>
              <w:t>28 day</w:t>
            </w:r>
            <w:proofErr w:type="gramEnd"/>
            <w:r>
              <w:rPr>
                <w:sz w:val="18"/>
                <w:szCs w:val="18"/>
                <w:lang w:val="en-GB"/>
              </w:rPr>
              <w:t xml:space="preserve"> compressive strength &gt;17.5mPa</w:t>
            </w:r>
          </w:p>
        </w:tc>
        <w:tc>
          <w:tcPr>
            <w:tcW w:w="304" w:type="pct"/>
            <w:vAlign w:val="center"/>
          </w:tcPr>
          <w:p w14:paraId="394A2D8A" w14:textId="36C73714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98" w:type="pct"/>
            <w:vAlign w:val="center"/>
          </w:tcPr>
          <w:p w14:paraId="6DC1DDBF" w14:textId="734E38CB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4164E7B1" w14:textId="698C5BCA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57193C27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7E258F9D" w14:textId="47E49194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Test certificate</w:t>
            </w:r>
          </w:p>
        </w:tc>
      </w:tr>
      <w:tr w:rsidR="00EB0CF3" w:rsidRPr="0057715D" w14:paraId="002D9032" w14:textId="77777777" w:rsidTr="00FE77EA">
        <w:trPr>
          <w:trHeight w:val="365"/>
        </w:trPr>
        <w:tc>
          <w:tcPr>
            <w:tcW w:w="401" w:type="pct"/>
            <w:vAlign w:val="center"/>
          </w:tcPr>
          <w:p w14:paraId="73A56121" w14:textId="279CA1D0" w:rsidR="00EB0CF3" w:rsidRPr="00FE77EA" w:rsidRDefault="00EB0CF3" w:rsidP="00EB0CF3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 w:rsidRPr="00FE77EA">
              <w:rPr>
                <w:b/>
                <w:bCs/>
                <w:sz w:val="18"/>
                <w:szCs w:val="18"/>
                <w:lang w:val="en-GB"/>
              </w:rPr>
              <w:t>8.0</w:t>
            </w:r>
          </w:p>
        </w:tc>
        <w:tc>
          <w:tcPr>
            <w:tcW w:w="4599" w:type="pct"/>
            <w:gridSpan w:val="8"/>
            <w:vAlign w:val="center"/>
          </w:tcPr>
          <w:p w14:paraId="4B89CA95" w14:textId="6504B6BE" w:rsidR="00EB0CF3" w:rsidRPr="00FE77EA" w:rsidRDefault="00EB0CF3" w:rsidP="00EB0CF3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 w:rsidRPr="00FE77EA">
              <w:rPr>
                <w:b/>
                <w:bCs/>
                <w:sz w:val="18"/>
                <w:szCs w:val="18"/>
                <w:lang w:val="en-GB"/>
              </w:rPr>
              <w:t>Bund Liner</w:t>
            </w:r>
          </w:p>
        </w:tc>
      </w:tr>
      <w:tr w:rsidR="00EB0CF3" w:rsidRPr="0057715D" w14:paraId="192E931A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3A3B330D" w14:textId="2EFEED1B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8.1</w:t>
            </w:r>
          </w:p>
        </w:tc>
        <w:tc>
          <w:tcPr>
            <w:tcW w:w="911" w:type="pct"/>
            <w:vAlign w:val="center"/>
          </w:tcPr>
          <w:p w14:paraId="0C224448" w14:textId="648B7419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Pre lining check (post pour)</w:t>
            </w:r>
          </w:p>
        </w:tc>
        <w:tc>
          <w:tcPr>
            <w:tcW w:w="1169" w:type="pct"/>
            <w:vAlign w:val="center"/>
          </w:tcPr>
          <w:p w14:paraId="063CFAFD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Square edges on all corners</w:t>
            </w:r>
          </w:p>
          <w:p w14:paraId="19A2275F" w14:textId="75130760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>Concrete surface cleaned – all excess grout/splatters removed</w:t>
            </w:r>
          </w:p>
        </w:tc>
        <w:tc>
          <w:tcPr>
            <w:tcW w:w="759" w:type="pct"/>
            <w:vAlign w:val="center"/>
          </w:tcPr>
          <w:p w14:paraId="7CCD173D" w14:textId="5BA36918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lastRenderedPageBreak/>
              <w:t>Placon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check</w:t>
            </w:r>
          </w:p>
        </w:tc>
        <w:tc>
          <w:tcPr>
            <w:tcW w:w="304" w:type="pct"/>
            <w:vAlign w:val="center"/>
          </w:tcPr>
          <w:p w14:paraId="6301740C" w14:textId="5D264022" w:rsidR="00EB0CF3" w:rsidRDefault="0087043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98" w:type="pct"/>
            <w:vAlign w:val="center"/>
          </w:tcPr>
          <w:p w14:paraId="49CDD7FC" w14:textId="1AE5BFE8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8E3C066" w14:textId="1F77460D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47" w:type="pct"/>
            <w:vAlign w:val="center"/>
          </w:tcPr>
          <w:p w14:paraId="545911CC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780CABFA" w14:textId="252EF82C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Photos</w:t>
            </w:r>
          </w:p>
        </w:tc>
      </w:tr>
      <w:tr w:rsidR="00EB0CF3" w:rsidRPr="0057715D" w14:paraId="3AB1C286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157C6B59" w14:textId="373C634B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8.2</w:t>
            </w:r>
          </w:p>
        </w:tc>
        <w:tc>
          <w:tcPr>
            <w:tcW w:w="911" w:type="pct"/>
            <w:vAlign w:val="center"/>
          </w:tcPr>
          <w:p w14:paraId="612EE74F" w14:textId="6E6B6A32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Watertightness of bund</w:t>
            </w:r>
          </w:p>
        </w:tc>
        <w:tc>
          <w:tcPr>
            <w:tcW w:w="1169" w:type="pct"/>
            <w:vAlign w:val="center"/>
          </w:tcPr>
          <w:p w14:paraId="5F6CA175" w14:textId="69707543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Flood test of bund</w:t>
            </w:r>
          </w:p>
        </w:tc>
        <w:tc>
          <w:tcPr>
            <w:tcW w:w="759" w:type="pct"/>
            <w:vAlign w:val="center"/>
          </w:tcPr>
          <w:p w14:paraId="657AE496" w14:textId="01FDDBB4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 leak</w:t>
            </w:r>
            <w:r w:rsidR="00205FE0">
              <w:rPr>
                <w:sz w:val="18"/>
                <w:szCs w:val="18"/>
                <w:lang w:val="en-GB"/>
              </w:rPr>
              <w:t xml:space="preserve">, </w:t>
            </w:r>
            <w:r w:rsidR="00E82B23">
              <w:rPr>
                <w:sz w:val="18"/>
                <w:szCs w:val="18"/>
                <w:lang w:val="en-GB"/>
              </w:rPr>
              <w:t>Water stable over 3 days (</w:t>
            </w:r>
            <w:proofErr w:type="gramStart"/>
            <w:r w:rsidR="00E82B23">
              <w:rPr>
                <w:sz w:val="18"/>
                <w:szCs w:val="18"/>
                <w:lang w:val="en-GB"/>
              </w:rPr>
              <w:t>taking into account</w:t>
            </w:r>
            <w:proofErr w:type="gramEnd"/>
            <w:r w:rsidR="006C1D4F">
              <w:rPr>
                <w:sz w:val="18"/>
                <w:szCs w:val="18"/>
                <w:lang w:val="en-GB"/>
              </w:rPr>
              <w:t xml:space="preserve"> for </w:t>
            </w:r>
            <w:r w:rsidR="0044629A">
              <w:rPr>
                <w:sz w:val="18"/>
                <w:szCs w:val="18"/>
                <w:lang w:val="en-GB"/>
              </w:rPr>
              <w:t>evaporation, wind)</w:t>
            </w:r>
          </w:p>
        </w:tc>
        <w:tc>
          <w:tcPr>
            <w:tcW w:w="304" w:type="pct"/>
            <w:vAlign w:val="center"/>
          </w:tcPr>
          <w:p w14:paraId="36A03B97" w14:textId="7A162E50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</w:t>
            </w:r>
          </w:p>
        </w:tc>
        <w:tc>
          <w:tcPr>
            <w:tcW w:w="298" w:type="pct"/>
            <w:vAlign w:val="center"/>
          </w:tcPr>
          <w:p w14:paraId="3C1AD551" w14:textId="343DC609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</w:t>
            </w:r>
          </w:p>
        </w:tc>
        <w:tc>
          <w:tcPr>
            <w:tcW w:w="288" w:type="pct"/>
            <w:vAlign w:val="center"/>
          </w:tcPr>
          <w:p w14:paraId="6C764683" w14:textId="58761185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107BF160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7DE7A4FF" w14:textId="4A0D5F96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Photos, drop in water height measurement</w:t>
            </w:r>
          </w:p>
        </w:tc>
      </w:tr>
      <w:tr w:rsidR="00EB0CF3" w:rsidRPr="0057715D" w14:paraId="6C177A0A" w14:textId="77777777" w:rsidTr="0096537C">
        <w:trPr>
          <w:trHeight w:val="365"/>
        </w:trPr>
        <w:tc>
          <w:tcPr>
            <w:tcW w:w="401" w:type="pct"/>
            <w:vAlign w:val="center"/>
          </w:tcPr>
          <w:p w14:paraId="18E8F2B1" w14:textId="3461726F" w:rsidR="00EB0CF3" w:rsidRPr="00F945EE" w:rsidRDefault="00EB0CF3" w:rsidP="00EB0CF3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9</w:t>
            </w:r>
            <w:r w:rsidRPr="00F945EE">
              <w:rPr>
                <w:b/>
                <w:bCs/>
                <w:sz w:val="18"/>
                <w:szCs w:val="18"/>
                <w:lang w:val="en-GB"/>
              </w:rPr>
              <w:t>.0</w:t>
            </w:r>
          </w:p>
        </w:tc>
        <w:tc>
          <w:tcPr>
            <w:tcW w:w="4599" w:type="pct"/>
            <w:gridSpan w:val="8"/>
            <w:vAlign w:val="center"/>
          </w:tcPr>
          <w:p w14:paraId="2FEE82AA" w14:textId="691546E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As-builts</w:t>
            </w:r>
          </w:p>
        </w:tc>
      </w:tr>
      <w:tr w:rsidR="00EB0CF3" w:rsidRPr="0057715D" w14:paraId="7621F6FB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21D304FB" w14:textId="50A6AFA1" w:rsidR="00EB0CF3" w:rsidRPr="00F945EE" w:rsidRDefault="00C6257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9.1</w:t>
            </w:r>
          </w:p>
        </w:tc>
        <w:tc>
          <w:tcPr>
            <w:tcW w:w="911" w:type="pct"/>
            <w:vAlign w:val="center"/>
          </w:tcPr>
          <w:p w14:paraId="3772DDD6" w14:textId="081B4E62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</w:rPr>
              <w:t>Redline Drawings</w:t>
            </w:r>
          </w:p>
        </w:tc>
        <w:tc>
          <w:tcPr>
            <w:tcW w:w="1169" w:type="pct"/>
            <w:vAlign w:val="center"/>
          </w:tcPr>
          <w:p w14:paraId="4CB52D9D" w14:textId="560B26C1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</w:rPr>
              <w:t>Redline Civil Drawings Sets post construction</w:t>
            </w:r>
          </w:p>
        </w:tc>
        <w:tc>
          <w:tcPr>
            <w:tcW w:w="759" w:type="pct"/>
            <w:vAlign w:val="center"/>
          </w:tcPr>
          <w:p w14:paraId="5DA3B5D4" w14:textId="3A7EFFAD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N/A</w:t>
            </w:r>
          </w:p>
        </w:tc>
        <w:tc>
          <w:tcPr>
            <w:tcW w:w="304" w:type="pct"/>
            <w:vAlign w:val="center"/>
          </w:tcPr>
          <w:p w14:paraId="6C835F07" w14:textId="1CDFF4FB" w:rsidR="00EB0CF3" w:rsidRPr="00F945EE" w:rsidRDefault="00BA328D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06E187A8" w14:textId="56C5FF00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151DF21B" w14:textId="65EE7F7A" w:rsidR="00EB0CF3" w:rsidRPr="00F945EE" w:rsidRDefault="00BA328D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38DDA085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2963D653" w14:textId="2E953116" w:rsidR="00EB0CF3" w:rsidRPr="00F945EE" w:rsidRDefault="00BA328D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As built drawings</w:t>
            </w:r>
          </w:p>
        </w:tc>
      </w:tr>
      <w:tr w:rsidR="00EB0CF3" w:rsidRPr="0057715D" w14:paraId="4825B55D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100CEA4E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911" w:type="pct"/>
            <w:vAlign w:val="center"/>
          </w:tcPr>
          <w:p w14:paraId="5A857432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1169" w:type="pct"/>
            <w:vAlign w:val="center"/>
          </w:tcPr>
          <w:p w14:paraId="4CC79567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759" w:type="pct"/>
            <w:vAlign w:val="center"/>
          </w:tcPr>
          <w:p w14:paraId="1FBB7832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304" w:type="pct"/>
            <w:vAlign w:val="center"/>
          </w:tcPr>
          <w:p w14:paraId="75FEDF97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98" w:type="pct"/>
            <w:vAlign w:val="center"/>
          </w:tcPr>
          <w:p w14:paraId="4DD4A45B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1B224AD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47" w:type="pct"/>
            <w:vAlign w:val="center"/>
          </w:tcPr>
          <w:p w14:paraId="5A35F715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6354D2BE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</w:tr>
    </w:tbl>
    <w:p w14:paraId="69AB91AA" w14:textId="6843C0F9" w:rsidR="009C36AA" w:rsidRDefault="009C36AA">
      <w:pPr>
        <w:rPr>
          <w:rFonts w:cs="Arial"/>
          <w:sz w:val="8"/>
          <w:szCs w:val="8"/>
        </w:rPr>
      </w:pP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1829"/>
        <w:gridCol w:w="1477"/>
        <w:gridCol w:w="1108"/>
        <w:gridCol w:w="480"/>
        <w:gridCol w:w="1460"/>
        <w:gridCol w:w="347"/>
        <w:gridCol w:w="494"/>
        <w:gridCol w:w="1411"/>
        <w:gridCol w:w="512"/>
        <w:gridCol w:w="1035"/>
        <w:gridCol w:w="628"/>
        <w:gridCol w:w="1166"/>
        <w:gridCol w:w="401"/>
        <w:gridCol w:w="2076"/>
        <w:gridCol w:w="116"/>
      </w:tblGrid>
      <w:tr w:rsidR="004966FA" w:rsidRPr="0057715D" w14:paraId="7D38CFF3" w14:textId="77777777" w:rsidTr="00D8358E">
        <w:trPr>
          <w:gridAfter w:val="1"/>
          <w:wAfter w:w="41" w:type="pct"/>
          <w:trHeight w:val="211"/>
        </w:trPr>
        <w:tc>
          <w:tcPr>
            <w:tcW w:w="2184" w:type="pct"/>
            <w:gridSpan w:val="5"/>
            <w:tcBorders>
              <w:top w:val="single" w:sz="12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760021A3" w14:textId="46BDCBFB" w:rsidR="004966FA" w:rsidRPr="001C24B3" w:rsidRDefault="004966FA" w:rsidP="00C63140">
            <w:pPr>
              <w:jc w:val="center"/>
              <w:rPr>
                <w:rFonts w:cs="Arial"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>Revision Status of ITP</w:t>
            </w:r>
          </w:p>
        </w:tc>
        <w:tc>
          <w:tcPr>
            <w:tcW w:w="1923" w:type="pct"/>
            <w:gridSpan w:val="7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0B3254"/>
            <w:vAlign w:val="center"/>
          </w:tcPr>
          <w:p w14:paraId="7E176638" w14:textId="6808E5DD" w:rsidR="004966FA" w:rsidRPr="001C24B3" w:rsidRDefault="004966FA" w:rsidP="00C63140">
            <w:pPr>
              <w:tabs>
                <w:tab w:val="left" w:pos="360"/>
                <w:tab w:val="left" w:pos="720"/>
              </w:tabs>
              <w:spacing w:before="40" w:after="40" w:line="163" w:lineRule="exact"/>
              <w:jc w:val="center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Inspection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Responsibility Legend</w:t>
            </w:r>
          </w:p>
        </w:tc>
        <w:tc>
          <w:tcPr>
            <w:tcW w:w="852" w:type="pct"/>
            <w:gridSpan w:val="2"/>
            <w:tcBorders>
              <w:top w:val="single" w:sz="12" w:space="0" w:color="000000"/>
            </w:tcBorders>
            <w:shd w:val="clear" w:color="auto" w:fill="0B3254"/>
          </w:tcPr>
          <w:p w14:paraId="62B963DC" w14:textId="257D313F" w:rsidR="004966FA" w:rsidRPr="001C24B3" w:rsidRDefault="004966FA" w:rsidP="005A2234">
            <w:pPr>
              <w:spacing w:before="40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Records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Legend</w:t>
            </w:r>
          </w:p>
        </w:tc>
      </w:tr>
      <w:tr w:rsidR="008C6C14" w:rsidRPr="0057715D" w14:paraId="3FDD0BB2" w14:textId="77777777" w:rsidTr="00D8358E">
        <w:trPr>
          <w:gridAfter w:val="1"/>
          <w:wAfter w:w="41" w:type="pct"/>
          <w:trHeight w:val="951"/>
        </w:trPr>
        <w:tc>
          <w:tcPr>
            <w:tcW w:w="629" w:type="pct"/>
          </w:tcPr>
          <w:p w14:paraId="078EA61A" w14:textId="77777777" w:rsidR="003A3410" w:rsidRPr="00D7633D" w:rsidRDefault="003A3410" w:rsidP="00D9237D">
            <w:pPr>
              <w:spacing w:before="20"/>
              <w:rPr>
                <w:rFonts w:cs="Arial"/>
                <w:b/>
                <w:sz w:val="20"/>
                <w:szCs w:val="20"/>
              </w:rPr>
            </w:pPr>
            <w:r w:rsidRPr="00D7633D">
              <w:rPr>
                <w:rFonts w:cs="Arial"/>
                <w:b/>
                <w:sz w:val="20"/>
                <w:szCs w:val="20"/>
              </w:rPr>
              <w:t>Rev. No:</w:t>
            </w:r>
          </w:p>
          <w:p w14:paraId="0686DAA3" w14:textId="77777777" w:rsidR="003A3410" w:rsidRPr="00D7633D" w:rsidRDefault="005B7F08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Rev.</w:t>
            </w:r>
            <w:r w:rsidR="003A3410" w:rsidRPr="00D7633D">
              <w:rPr>
                <w:rFonts w:cs="Arial"/>
                <w:sz w:val="20"/>
                <w:szCs w:val="20"/>
              </w:rPr>
              <w:t xml:space="preserve"> (ID </w:t>
            </w:r>
            <w:r w:rsidR="007C4C9A" w:rsidRPr="00D7633D">
              <w:rPr>
                <w:rFonts w:cs="Arial"/>
                <w:sz w:val="20"/>
                <w:szCs w:val="20"/>
              </w:rPr>
              <w:t>N</w:t>
            </w:r>
            <w:r w:rsidR="003A3410" w:rsidRPr="00D7633D">
              <w:rPr>
                <w:rFonts w:cs="Arial"/>
                <w:sz w:val="20"/>
                <w:szCs w:val="20"/>
              </w:rPr>
              <w:t>o</w:t>
            </w:r>
            <w:r w:rsidR="007C4C9A" w:rsidRPr="00D7633D">
              <w:rPr>
                <w:rFonts w:cs="Arial"/>
                <w:sz w:val="20"/>
                <w:szCs w:val="20"/>
              </w:rPr>
              <w:t>’</w:t>
            </w:r>
            <w:r w:rsidR="003A3410" w:rsidRPr="00D7633D">
              <w:rPr>
                <w:rFonts w:cs="Arial"/>
                <w:sz w:val="20"/>
                <w:szCs w:val="20"/>
              </w:rPr>
              <w:t>s)</w:t>
            </w:r>
          </w:p>
          <w:p w14:paraId="7E7E529D" w14:textId="77777777" w:rsidR="003A3410" w:rsidRPr="00D7633D" w:rsidRDefault="003A3410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Date:</w:t>
            </w:r>
          </w:p>
          <w:p w14:paraId="4F34421A" w14:textId="77777777" w:rsidR="00945046" w:rsidRPr="00D7633D" w:rsidRDefault="007C4C9A" w:rsidP="00D9237D">
            <w:pPr>
              <w:spacing w:before="4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sz w:val="20"/>
                <w:szCs w:val="20"/>
              </w:rPr>
              <w:t>Approved b</w:t>
            </w:r>
            <w:r w:rsidR="003A3410" w:rsidRPr="00D7633D">
              <w:rPr>
                <w:rFonts w:cs="Arial"/>
                <w:sz w:val="20"/>
                <w:szCs w:val="20"/>
              </w:rPr>
              <w:t>y:</w:t>
            </w:r>
          </w:p>
        </w:tc>
        <w:tc>
          <w:tcPr>
            <w:tcW w:w="508" w:type="pct"/>
          </w:tcPr>
          <w:p w14:paraId="22D8BD08" w14:textId="77777777" w:rsidR="00945046" w:rsidRPr="00D7633D" w:rsidRDefault="00082ABF" w:rsidP="006706D9">
            <w:pPr>
              <w:spacing w:before="20" w:line="163" w:lineRule="exact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1:</w:t>
            </w:r>
          </w:p>
        </w:tc>
        <w:tc>
          <w:tcPr>
            <w:tcW w:w="546" w:type="pct"/>
            <w:gridSpan w:val="2"/>
          </w:tcPr>
          <w:p w14:paraId="6FD8B0B9" w14:textId="77777777" w:rsidR="00945046" w:rsidRPr="00D7633D" w:rsidRDefault="00082ABF" w:rsidP="006706D9">
            <w:pPr>
              <w:spacing w:before="20" w:line="163" w:lineRule="exact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2:</w:t>
            </w:r>
          </w:p>
        </w:tc>
        <w:tc>
          <w:tcPr>
            <w:tcW w:w="502" w:type="pct"/>
            <w:tcBorders>
              <w:right w:val="single" w:sz="4" w:space="0" w:color="auto"/>
            </w:tcBorders>
          </w:tcPr>
          <w:p w14:paraId="67009AB9" w14:textId="77777777" w:rsidR="00945046" w:rsidRPr="00D7633D" w:rsidRDefault="00082ABF" w:rsidP="006706D9">
            <w:pPr>
              <w:spacing w:before="20" w:line="163" w:lineRule="exact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3:</w:t>
            </w:r>
          </w:p>
        </w:tc>
        <w:tc>
          <w:tcPr>
            <w:tcW w:w="289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D3C8C3E" w14:textId="1B7B91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A:</w:t>
            </w:r>
          </w:p>
          <w:p w14:paraId="36DCE29E" w14:textId="35AF353C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945046" w:rsidRPr="00D7633D">
              <w:rPr>
                <w:rFonts w:cs="Arial"/>
                <w:sz w:val="18"/>
                <w:szCs w:val="18"/>
              </w:rPr>
              <w:t>D:</w:t>
            </w:r>
          </w:p>
          <w:p w14:paraId="52EE94CC" w14:textId="377E7BDE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I:</w:t>
            </w:r>
          </w:p>
          <w:p w14:paraId="25CF484D" w14:textId="47FA43B0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D7633D">
              <w:rPr>
                <w:rFonts w:cs="Arial"/>
                <w:sz w:val="18"/>
                <w:szCs w:val="18"/>
              </w:rPr>
              <w:t>S.Con</w:t>
            </w:r>
            <w:proofErr w:type="spellEnd"/>
            <w:proofErr w:type="gramEnd"/>
            <w:r w:rsidRPr="00D7633D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1584EC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Approve</w:t>
            </w:r>
          </w:p>
          <w:p w14:paraId="00990823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Document</w:t>
            </w:r>
          </w:p>
          <w:p w14:paraId="09D9D540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Inspection</w:t>
            </w:r>
          </w:p>
          <w:p w14:paraId="04D6A403" w14:textId="77777777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Subc</w:t>
            </w:r>
            <w:r w:rsidR="00945046" w:rsidRPr="00D7633D">
              <w:rPr>
                <w:rFonts w:cs="Arial"/>
                <w:sz w:val="18"/>
                <w:szCs w:val="18"/>
              </w:rPr>
              <w:t>ontractor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95EC911" w14:textId="187F9F0A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H:</w:t>
            </w:r>
          </w:p>
          <w:p w14:paraId="04545554" w14:textId="7304FF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R:</w:t>
            </w:r>
          </w:p>
          <w:p w14:paraId="325A1F87" w14:textId="21C3F1F0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S: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67857BB" w14:textId="77777777" w:rsidR="00945046" w:rsidRPr="00D7633D" w:rsidRDefault="008C6C14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Hold </w:t>
            </w:r>
            <w:r w:rsidR="00945046" w:rsidRPr="00D7633D">
              <w:rPr>
                <w:rFonts w:cs="Arial"/>
                <w:sz w:val="18"/>
                <w:szCs w:val="18"/>
              </w:rPr>
              <w:t>Point</w:t>
            </w:r>
          </w:p>
          <w:p w14:paraId="11CA8B09" w14:textId="7DACFD96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R</w:t>
            </w:r>
            <w:r w:rsidR="0054232B">
              <w:rPr>
                <w:rFonts w:cs="Arial"/>
                <w:sz w:val="18"/>
                <w:szCs w:val="18"/>
              </w:rPr>
              <w:t>eview</w:t>
            </w:r>
          </w:p>
          <w:p w14:paraId="2244938A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Submit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BDCE29C" w14:textId="3E7D76B7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</w:t>
            </w:r>
            <w:r w:rsidR="00945046" w:rsidRPr="00D7633D">
              <w:rPr>
                <w:rFonts w:cs="Arial"/>
                <w:sz w:val="18"/>
                <w:szCs w:val="18"/>
              </w:rPr>
              <w:t>T:</w:t>
            </w:r>
          </w:p>
          <w:p w14:paraId="23EE4D78" w14:textId="572BCA05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V:</w:t>
            </w:r>
          </w:p>
          <w:p w14:paraId="081EC36C" w14:textId="61E53F85" w:rsidR="00DC5E37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W:</w:t>
            </w:r>
          </w:p>
          <w:p w14:paraId="1F3BBD02" w14:textId="32C2B7BF" w:rsidR="00945046" w:rsidRPr="00D7633D" w:rsidRDefault="00945046" w:rsidP="00C63140">
            <w:pPr>
              <w:spacing w:before="40"/>
              <w:ind w:left="-145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Cons: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1CEC719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Test</w:t>
            </w:r>
          </w:p>
          <w:p w14:paraId="04B8EDF7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Visual</w:t>
            </w:r>
          </w:p>
          <w:p w14:paraId="458DD51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Witness</w:t>
            </w:r>
          </w:p>
          <w:p w14:paraId="6D342A8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Consultant</w:t>
            </w:r>
          </w:p>
        </w:tc>
        <w:tc>
          <w:tcPr>
            <w:tcW w:w="852" w:type="pct"/>
            <w:gridSpan w:val="2"/>
            <w:tcBorders>
              <w:left w:val="single" w:sz="4" w:space="0" w:color="auto"/>
            </w:tcBorders>
          </w:tcPr>
          <w:p w14:paraId="05500A62" w14:textId="77777777" w:rsidR="00C63140" w:rsidRPr="00D7633D" w:rsidRDefault="00C63140" w:rsidP="00C63140">
            <w:pPr>
              <w:spacing w:before="6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ITR:  Inspection and Test Report</w:t>
            </w:r>
          </w:p>
          <w:p w14:paraId="6AAB11F6" w14:textId="77777777" w:rsidR="00945046" w:rsidRPr="00D7633D" w:rsidRDefault="00C63140" w:rsidP="00C63140">
            <w:pPr>
              <w:spacing w:before="60" w:line="163" w:lineRule="exact"/>
              <w:rPr>
                <w:rFonts w:cs="Arial"/>
                <w:b/>
                <w:sz w:val="18"/>
                <w:szCs w:val="18"/>
                <w:lang w:val="en-GB"/>
              </w:rPr>
            </w:pPr>
            <w:r w:rsidRPr="00D7633D">
              <w:rPr>
                <w:rFonts w:cs="Arial"/>
                <w:sz w:val="18"/>
                <w:szCs w:val="18"/>
              </w:rPr>
              <w:t>HPR: Hold Point Release form</w:t>
            </w:r>
          </w:p>
        </w:tc>
      </w:tr>
      <w:tr w:rsidR="007A3A87" w:rsidRPr="0057715D" w14:paraId="5E3DD7DD" w14:textId="77777777" w:rsidTr="00D835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2"/>
          <w:wAfter w:w="3482" w:type="pct"/>
          <w:trHeight w:val="465"/>
        </w:trPr>
        <w:tc>
          <w:tcPr>
            <w:tcW w:w="15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72C6" w14:textId="7F423B6B" w:rsidR="007A3A87" w:rsidRPr="00CC3BFA" w:rsidRDefault="00CC3BFA" w:rsidP="00CC3BFA">
            <w:pPr>
              <w:pStyle w:val="Heading1NoContents"/>
            </w:pPr>
            <w:r>
              <w:t>Signature Verification Record</w:t>
            </w:r>
          </w:p>
        </w:tc>
      </w:tr>
      <w:tr w:rsidR="007A3A87" w:rsidRPr="0057715D" w14:paraId="5E403B3A" w14:textId="77777777" w:rsidTr="00D835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50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58F337F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Sign</w:t>
            </w: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61B74C6D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Name</w:t>
            </w: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4FFBE1C4" w14:textId="010881B4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Position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/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Title</w:t>
            </w: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D10F2D3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Company</w:t>
            </w:r>
          </w:p>
        </w:tc>
      </w:tr>
      <w:tr w:rsidR="007A3A87" w:rsidRPr="0057715D" w14:paraId="259EB8AE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1136" w14:textId="4324DF64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A2919" w14:textId="789ACC47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76DD0" w14:textId="659BAE89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C9436" w14:textId="2083A998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723F1B4C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FB59D" w14:textId="760DEE4D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73009" w14:textId="0F7C081F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A79B" w14:textId="24504263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B316" w14:textId="360FA17D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555B03D9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7174F" w14:textId="10B303DE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36B2" w14:textId="3EA80BC1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D3463" w14:textId="4FD7B61E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9F31" w14:textId="21726FE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2C7EED8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8F00" w14:textId="3E3C6E1A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DAD72" w14:textId="2F58AC38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3BBF8" w14:textId="77D3B2D6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ECC7E" w14:textId="0F80BB6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A1444FB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2973B" w14:textId="58A2E57D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8636" w14:textId="7C4AE2A5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6C94" w14:textId="5FE5C5E8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754FD" w14:textId="0CE639C3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248BB638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70735" w14:textId="7742B791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C54AC" w14:textId="55892BB0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90ADA" w14:textId="0A5DDC14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201CB" w14:textId="4DD09646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6EA41B5B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A4448" w14:textId="5621DF4F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5200" w14:textId="6C80B868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8ADA8" w14:textId="212F5E67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ACFD7" w14:textId="31454932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4A26C42C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A715D" w14:textId="4A15CA58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BC7A4" w14:textId="4100813D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6A3A9" w14:textId="4B6AD0E2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1765D" w14:textId="5BDC5221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3530377C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0A586" w14:textId="2E47A8A3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AE1D7" w14:textId="0E1D373B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6DEFC" w14:textId="11DC86E3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50FE9" w14:textId="542F6BA2" w:rsidR="007A3A87" w:rsidRPr="0057715D" w:rsidRDefault="007A3A87" w:rsidP="0029058E">
            <w:pPr>
              <w:pStyle w:val="TableText"/>
            </w:pPr>
          </w:p>
        </w:tc>
      </w:tr>
    </w:tbl>
    <w:p w14:paraId="15CD61B9" w14:textId="77777777" w:rsidR="00134AEC" w:rsidRPr="0057715D" w:rsidRDefault="00134AEC" w:rsidP="007C4C9A">
      <w:pPr>
        <w:tabs>
          <w:tab w:val="left" w:pos="2220"/>
        </w:tabs>
        <w:rPr>
          <w:rFonts w:cs="Arial"/>
          <w:sz w:val="16"/>
          <w:lang w:val="en-GB"/>
        </w:rPr>
      </w:pPr>
    </w:p>
    <w:sectPr w:rsidR="00134AEC" w:rsidRPr="0057715D" w:rsidSect="0090311D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6838" w:h="11906" w:orient="landscape" w:code="9"/>
      <w:pgMar w:top="567" w:right="1134" w:bottom="567" w:left="1134" w:header="284" w:footer="28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33533" w14:textId="77777777" w:rsidR="0090311D" w:rsidRDefault="0090311D">
      <w:r>
        <w:separator/>
      </w:r>
    </w:p>
  </w:endnote>
  <w:endnote w:type="continuationSeparator" w:id="0">
    <w:p w14:paraId="5649140F" w14:textId="77777777" w:rsidR="0090311D" w:rsidRDefault="0090311D">
      <w:r>
        <w:continuationSeparator/>
      </w:r>
    </w:p>
  </w:endnote>
  <w:endnote w:type="continuationNotice" w:id="1">
    <w:p w14:paraId="5003A84D" w14:textId="77777777" w:rsidR="0090311D" w:rsidRDefault="009031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5C01" w14:textId="3B437A9E" w:rsidR="00DA6820" w:rsidRDefault="00A40C03" w:rsidP="00E31808">
    <w:pPr>
      <w:pStyle w:val="Footerlandscape"/>
    </w:pPr>
    <w:r>
      <w:ptab w:relativeTo="margin" w:alignment="center" w:leader="none"/>
    </w:r>
    <w:r w:rsidR="00E31808" w:rsidRPr="00E31808">
      <w:t xml:space="preserve">Page </w:t>
    </w:r>
    <w:r w:rsidR="00E31808" w:rsidRPr="00E31808">
      <w:fldChar w:fldCharType="begin"/>
    </w:r>
    <w:r w:rsidR="00E31808" w:rsidRPr="00E31808">
      <w:instrText xml:space="preserve"> PAGE </w:instrText>
    </w:r>
    <w:r w:rsidR="00E31808" w:rsidRPr="00E31808">
      <w:fldChar w:fldCharType="separate"/>
    </w:r>
    <w:r w:rsidR="00E31808" w:rsidRPr="00E31808">
      <w:t>4</w:t>
    </w:r>
    <w:r w:rsidR="00E31808" w:rsidRPr="00E31808">
      <w:fldChar w:fldCharType="end"/>
    </w:r>
    <w:r w:rsidR="00E31808" w:rsidRPr="00E31808">
      <w:t xml:space="preserve"> of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E31808" w:rsidRPr="00E31808">
      <w:t>5</w:t>
    </w:r>
    <w:r w:rsidR="00000000">
      <w:fldChar w:fldCharType="end"/>
    </w:r>
    <w:r w:rsidR="002A538A">
      <w:ptab w:relativeTo="margin" w:alignment="right" w:leader="none"/>
    </w:r>
  </w:p>
  <w:p w14:paraId="783958D9" w14:textId="24A04000" w:rsidR="00E31808" w:rsidRPr="00E31808" w:rsidRDefault="00EA7FF8" w:rsidP="00E31808">
    <w:pPr>
      <w:pStyle w:val="Footerlandscape"/>
    </w:pPr>
    <w:r>
      <w:t>BELLCON LIMITED</w:t>
    </w:r>
    <w:r w:rsidR="00A40C03">
      <w:ptab w:relativeTo="margin" w:alignment="center" w:leader="none"/>
    </w:r>
    <w:r w:rsidR="00E31808" w:rsidRPr="00E31808">
      <w:t>Uncontrolled when printed or downloaded</w:t>
    </w:r>
    <w:r w:rsidR="00A40C03">
      <w:ptab w:relativeTo="margin" w:alignment="right" w:leader="none"/>
    </w:r>
    <w:r w:rsidR="00E31808" w:rsidRPr="00E31808">
      <w:t xml:space="preserve">Revision </w:t>
    </w:r>
    <w:sdt>
      <w:sdtPr>
        <w:alias w:val="Revision"/>
        <w:tag w:val="_Revision"/>
        <w:id w:val="2007936175"/>
        <w:placeholder>
          <w:docPart w:val="962221E3237241E2A1590AE9D4669D75"/>
        </w:placeholder>
        <w:text/>
      </w:sdtPr>
      <w:sdtContent>
        <w:r w:rsidR="00DA6820">
          <w:t>1</w:t>
        </w:r>
        <w:r w:rsidR="00052CDD">
          <w:t>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D7B9" w14:textId="0F757DCB" w:rsidR="00A40C03" w:rsidRPr="00903711" w:rsidRDefault="002A538A" w:rsidP="002A538A">
    <w:pPr>
      <w:pStyle w:val="Footer"/>
    </w:pPr>
    <w:r>
      <w:ptab w:relativeTo="margin" w:alignment="center" w:leader="none"/>
    </w:r>
    <w:r w:rsidR="00A40C03" w:rsidRPr="00903711">
      <w:t xml:space="preserve">Page </w:t>
    </w:r>
    <w:r w:rsidR="00A40C03" w:rsidRPr="00903711">
      <w:fldChar w:fldCharType="begin"/>
    </w:r>
    <w:r w:rsidR="00A40C03" w:rsidRPr="00903711">
      <w:instrText xml:space="preserve"> PAGE </w:instrText>
    </w:r>
    <w:r w:rsidR="00A40C03" w:rsidRPr="00903711">
      <w:fldChar w:fldCharType="separate"/>
    </w:r>
    <w:r w:rsidR="00A40C03">
      <w:t>1</w:t>
    </w:r>
    <w:r w:rsidR="00A40C03" w:rsidRPr="00903711">
      <w:fldChar w:fldCharType="end"/>
    </w:r>
    <w:r w:rsidR="00A40C03" w:rsidRPr="00903711">
      <w:t xml:space="preserve"> of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A40C03">
      <w:t>1</w:t>
    </w:r>
    <w:r w:rsidR="00000000">
      <w:fldChar w:fldCharType="end"/>
    </w:r>
    <w:r>
      <w:ptab w:relativeTo="margin" w:alignment="right" w:leader="none"/>
    </w:r>
  </w:p>
  <w:p w14:paraId="198F7BC0" w14:textId="2F9EB9E7" w:rsidR="00E31808" w:rsidRPr="00B3316B" w:rsidRDefault="00E56BDB" w:rsidP="00B3316B">
    <w:pPr>
      <w:pStyle w:val="Footer"/>
    </w:pPr>
    <w:r>
      <w:t>BELLCON LIMITED</w:t>
    </w:r>
    <w:r w:rsidR="00A40C03">
      <w:ptab w:relativeTo="margin" w:alignment="center" w:leader="none"/>
    </w:r>
    <w:r w:rsidR="00A40C03" w:rsidRPr="00903711">
      <w:t>Uncontrolled when printed or downloaded</w:t>
    </w:r>
    <w:r w:rsidR="00A40C03" w:rsidRPr="00903711">
      <w:tab/>
    </w:r>
    <w:r w:rsidR="00A40C03">
      <w:ptab w:relativeTo="margin" w:alignment="right" w:leader="none"/>
    </w:r>
    <w:r w:rsidR="00A40C03" w:rsidRPr="00903711">
      <w:t xml:space="preserve">Revision </w:t>
    </w:r>
    <w:sdt>
      <w:sdtPr>
        <w:alias w:val="Revision"/>
        <w:tag w:val="_Revision"/>
        <w:id w:val="-351573089"/>
        <w:placeholder>
          <w:docPart w:val="E3B486191C424E9CB67FB7EF5DDF2CF6"/>
        </w:placeholder>
        <w:text/>
      </w:sdtPr>
      <w:sdtContent>
        <w:r>
          <w:t>1</w:t>
        </w:r>
        <w:r w:rsidR="00052CDD">
          <w:t>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6F409" w14:textId="77777777" w:rsidR="0090311D" w:rsidRDefault="0090311D">
      <w:r>
        <w:separator/>
      </w:r>
    </w:p>
  </w:footnote>
  <w:footnote w:type="continuationSeparator" w:id="0">
    <w:p w14:paraId="0A3C0D42" w14:textId="77777777" w:rsidR="0090311D" w:rsidRDefault="0090311D">
      <w:r>
        <w:continuationSeparator/>
      </w:r>
    </w:p>
  </w:footnote>
  <w:footnote w:type="continuationNotice" w:id="1">
    <w:p w14:paraId="60A9EAB9" w14:textId="77777777" w:rsidR="0090311D" w:rsidRDefault="009031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0820" w14:textId="55563D67" w:rsidR="00A5513C" w:rsidRPr="00A5513C" w:rsidRDefault="00000000" w:rsidP="00A5513C">
    <w:pPr>
      <w:pStyle w:val="Headerlandscape"/>
      <w:jc w:val="right"/>
    </w:pPr>
    <w:fldSimple w:instr=" TITLE  \* Upper  \* MERGEFORMAT ">
      <w:r w:rsidR="00A5513C" w:rsidRPr="00A5513C">
        <w:t>ITP INSPECTION AND TEST PLAN</w:t>
      </w:r>
    </w:fldSimple>
    <w:r w:rsidR="00A5513C" w:rsidRPr="00A5513C">
      <w:tab/>
    </w:r>
    <w:r w:rsidR="00A5513C" w:rsidRPr="00A5513C">
      <w:tab/>
    </w:r>
    <w:r w:rsidR="00A5513C" w:rsidRPr="00A5513C">
      <w:rPr>
        <w:noProof/>
        <w:lang w:val="en-US"/>
      </w:rPr>
      <w:drawing>
        <wp:inline distT="0" distB="0" distL="0" distR="0" wp14:anchorId="743C897D" wp14:editId="517386C1">
          <wp:extent cx="6858000" cy="802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A5B479" w14:textId="215DAD61" w:rsidR="00134AEC" w:rsidRPr="00E31808" w:rsidRDefault="00134AEC" w:rsidP="00D42C78">
    <w:pPr>
      <w:pStyle w:val="Headerlandscap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74A8" w14:textId="35CF7F84" w:rsidR="00C63140" w:rsidRPr="00134AEC" w:rsidRDefault="00B3316B" w:rsidP="00E31808">
    <w:pPr>
      <w:pStyle w:val="Headerlandscape"/>
    </w:pPr>
    <w:r>
      <w:ptab w:relativeTo="margin" w:alignment="right" w:leader="none"/>
    </w:r>
    <w:r w:rsidR="00B67787" w:rsidRPr="00FC790B">
      <w:rPr>
        <w:rFonts w:eastAsia="Times New Roman" w:cs="Arial"/>
        <w:noProof/>
        <w:color w:val="auto"/>
        <w:lang w:val="en-US"/>
      </w:rPr>
      <w:drawing>
        <wp:inline distT="0" distB="0" distL="0" distR="0" wp14:anchorId="6F23F991" wp14:editId="522A102F">
          <wp:extent cx="6858000" cy="80264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5A84D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90BC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5C94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ECAD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2640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C897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666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3E8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E83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103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0BE8"/>
    <w:multiLevelType w:val="multilevel"/>
    <w:tmpl w:val="066E20D2"/>
    <w:lvl w:ilvl="0">
      <w:start w:val="1"/>
      <w:numFmt w:val="upperLetter"/>
      <w:pStyle w:val="Heading1Appendix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Appendix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Appendix"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hint="default"/>
        <w:color w:val="00334D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  <w:color w:val="00334D"/>
      </w:rPr>
    </w:lvl>
    <w:lvl w:ilvl="6">
      <w:start w:val="1"/>
      <w:numFmt w:val="lowerRoman"/>
      <w:lvlText w:val="(%7)"/>
      <w:lvlJc w:val="left"/>
      <w:pPr>
        <w:ind w:left="425" w:hanging="425"/>
      </w:pPr>
      <w:rPr>
        <w:rFonts w:hint="default"/>
      </w:rPr>
    </w:lvl>
    <w:lvl w:ilvl="7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1F023AA0"/>
    <w:multiLevelType w:val="hybridMultilevel"/>
    <w:tmpl w:val="9F480CB8"/>
    <w:lvl w:ilvl="0" w:tplc="059CA926">
      <w:start w:val="1"/>
      <w:numFmt w:val="bullet"/>
      <w:pStyle w:val="Table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44AD6"/>
    <w:multiLevelType w:val="multilevel"/>
    <w:tmpl w:val="9F6ECE00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numFmt w:val="bullet"/>
      <w:pStyle w:val="ListBullet2"/>
      <w:lvlText w:val="-"/>
      <w:lvlJc w:val="left"/>
      <w:pPr>
        <w:ind w:left="527" w:hanging="357"/>
      </w:pPr>
      <w:rPr>
        <w:rFonts w:ascii="Arial" w:hAnsi="Arial" w:hint="default"/>
      </w:rPr>
    </w:lvl>
    <w:lvl w:ilvl="2">
      <w:start w:val="1"/>
      <w:numFmt w:val="bullet"/>
      <w:pStyle w:val="ListBullet3"/>
      <w:lvlText w:val=""/>
      <w:lvlJc w:val="left"/>
      <w:pPr>
        <w:ind w:left="69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6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03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54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717" w:hanging="357"/>
      </w:pPr>
      <w:rPr>
        <w:rFonts w:ascii="Wingdings" w:hAnsi="Wingdings" w:hint="default"/>
      </w:rPr>
    </w:lvl>
  </w:abstractNum>
  <w:abstractNum w:abstractNumId="13" w15:restartNumberingAfterBreak="0">
    <w:nsid w:val="24921E0D"/>
    <w:multiLevelType w:val="multilevel"/>
    <w:tmpl w:val="E684DCB4"/>
    <w:lvl w:ilvl="0">
      <w:start w:val="1"/>
      <w:numFmt w:val="none"/>
      <w:pStyle w:val="Caution"/>
      <w:lvlText w:val="Caution:"/>
      <w:lvlJc w:val="left"/>
      <w:pPr>
        <w:ind w:left="992" w:hanging="992"/>
      </w:pPr>
      <w:rPr>
        <w:rFonts w:ascii="Arial Bold" w:hAnsi="Arial Bold" w:hint="default"/>
        <w:b/>
        <w:i w:val="0"/>
        <w:color w:val="0B3254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14" w15:restartNumberingAfterBreak="0">
    <w:nsid w:val="3C3872A5"/>
    <w:multiLevelType w:val="multilevel"/>
    <w:tmpl w:val="587C1608"/>
    <w:lvl w:ilvl="0">
      <w:start w:val="1"/>
      <w:numFmt w:val="decimal"/>
      <w:pStyle w:val="Heading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5" w15:restartNumberingAfterBreak="0">
    <w:nsid w:val="3D285915"/>
    <w:multiLevelType w:val="multilevel"/>
    <w:tmpl w:val="C25A994C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108149D"/>
    <w:multiLevelType w:val="hybridMultilevel"/>
    <w:tmpl w:val="1F1242BE"/>
    <w:lvl w:ilvl="0" w:tplc="7C621D30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21EF0"/>
    <w:multiLevelType w:val="hybridMultilevel"/>
    <w:tmpl w:val="22C682F4"/>
    <w:lvl w:ilvl="0" w:tplc="8D102374">
      <w:start w:val="1"/>
      <w:numFmt w:val="bullet"/>
      <w:pStyle w:val="ListContinue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477750D2"/>
    <w:multiLevelType w:val="multilevel"/>
    <w:tmpl w:val="40A42F6C"/>
    <w:lvl w:ilvl="0">
      <w:start w:val="1"/>
      <w:numFmt w:val="none"/>
      <w:pStyle w:val="Note"/>
      <w:lvlText w:val="Note:"/>
      <w:lvlJc w:val="left"/>
      <w:pPr>
        <w:ind w:left="992" w:hanging="992"/>
      </w:pPr>
      <w:rPr>
        <w:rFonts w:hint="default"/>
        <w:b/>
        <w:i w:val="0"/>
        <w:color w:val="00334D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19" w15:restartNumberingAfterBreak="0">
    <w:nsid w:val="61070DFD"/>
    <w:multiLevelType w:val="hybridMultilevel"/>
    <w:tmpl w:val="35BA9FA6"/>
    <w:lvl w:ilvl="0" w:tplc="CDB29C42">
      <w:start w:val="1"/>
      <w:numFmt w:val="bullet"/>
      <w:pStyle w:val="TableList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0" w15:restartNumberingAfterBreak="0">
    <w:nsid w:val="668C5368"/>
    <w:multiLevelType w:val="multilevel"/>
    <w:tmpl w:val="88CEC6A6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decimal"/>
      <w:pStyle w:val="ListNumber2"/>
      <w:lvlText w:val="%1.%2"/>
      <w:lvlJc w:val="left"/>
      <w:pPr>
        <w:ind w:left="527" w:hanging="357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697" w:hanging="357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ind w:left="867" w:hanging="357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1037" w:hanging="357"/>
      </w:pPr>
      <w:rPr>
        <w:rFonts w:ascii="Arial" w:hAnsi="Arial" w:hint="default"/>
        <w:color w:val="auto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abstractNum w:abstractNumId="21" w15:restartNumberingAfterBreak="0">
    <w:nsid w:val="731426D5"/>
    <w:multiLevelType w:val="multilevel"/>
    <w:tmpl w:val="45704272"/>
    <w:lvl w:ilvl="0">
      <w:start w:val="1"/>
      <w:numFmt w:val="none"/>
      <w:pStyle w:val="Warning"/>
      <w:lvlText w:val="Warning:"/>
      <w:lvlJc w:val="left"/>
      <w:pPr>
        <w:ind w:left="992" w:hanging="992"/>
      </w:pPr>
      <w:rPr>
        <w:rFonts w:ascii="Arial Bold" w:hAnsi="Arial Bold" w:hint="default"/>
        <w:b/>
        <w:i w:val="0"/>
        <w:color w:val="FF0000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22" w15:restartNumberingAfterBreak="0">
    <w:nsid w:val="7AB53BC9"/>
    <w:multiLevelType w:val="multilevel"/>
    <w:tmpl w:val="0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E3E669C"/>
    <w:multiLevelType w:val="multilevel"/>
    <w:tmpl w:val="1FE84996"/>
    <w:lvl w:ilvl="0">
      <w:start w:val="1"/>
      <w:numFmt w:val="lowerLetter"/>
      <w:pStyle w:val="ListAlpha"/>
      <w:lvlText w:val="%1)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lowerRoman"/>
      <w:pStyle w:val="ListAlpha2"/>
      <w:lvlText w:val="%1.%2)"/>
      <w:lvlJc w:val="left"/>
      <w:pPr>
        <w:ind w:left="527" w:hanging="357"/>
      </w:pPr>
      <w:rPr>
        <w:rFonts w:hint="default"/>
      </w:rPr>
    </w:lvl>
    <w:lvl w:ilvl="2">
      <w:start w:val="1"/>
      <w:numFmt w:val="lowerRoman"/>
      <w:pStyle w:val="ListAlpha3"/>
      <w:lvlText w:val="%1.%2.%3)"/>
      <w:lvlJc w:val="left"/>
      <w:pPr>
        <w:ind w:left="697" w:hanging="357"/>
      </w:pPr>
      <w:rPr>
        <w:rFonts w:hint="default"/>
      </w:rPr>
    </w:lvl>
    <w:lvl w:ilvl="3">
      <w:start w:val="1"/>
      <w:numFmt w:val="lowerRoman"/>
      <w:pStyle w:val="ListAlpha4"/>
      <w:lvlText w:val="%1.%2.%3.%4)"/>
      <w:lvlJc w:val="left"/>
      <w:pPr>
        <w:ind w:left="867" w:hanging="357"/>
      </w:pPr>
      <w:rPr>
        <w:rFonts w:hint="default"/>
      </w:rPr>
    </w:lvl>
    <w:lvl w:ilvl="4">
      <w:start w:val="1"/>
      <w:numFmt w:val="lowerRoman"/>
      <w:pStyle w:val="ListAlpha5"/>
      <w:lvlText w:val="%1.%2.%3.%4.%5)"/>
      <w:lvlJc w:val="left"/>
      <w:pPr>
        <w:ind w:left="10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num w:numId="1" w16cid:durableId="599610620">
    <w:abstractNumId w:val="9"/>
  </w:num>
  <w:num w:numId="2" w16cid:durableId="665091960">
    <w:abstractNumId w:val="7"/>
  </w:num>
  <w:num w:numId="3" w16cid:durableId="2136293317">
    <w:abstractNumId w:val="6"/>
  </w:num>
  <w:num w:numId="4" w16cid:durableId="702289957">
    <w:abstractNumId w:val="5"/>
  </w:num>
  <w:num w:numId="5" w16cid:durableId="1794132223">
    <w:abstractNumId w:val="4"/>
  </w:num>
  <w:num w:numId="6" w16cid:durableId="50618714">
    <w:abstractNumId w:val="8"/>
  </w:num>
  <w:num w:numId="7" w16cid:durableId="1636636728">
    <w:abstractNumId w:val="3"/>
  </w:num>
  <w:num w:numId="8" w16cid:durableId="1638803852">
    <w:abstractNumId w:val="2"/>
  </w:num>
  <w:num w:numId="9" w16cid:durableId="750003431">
    <w:abstractNumId w:val="1"/>
  </w:num>
  <w:num w:numId="10" w16cid:durableId="1320498853">
    <w:abstractNumId w:val="0"/>
  </w:num>
  <w:num w:numId="11" w16cid:durableId="464783688">
    <w:abstractNumId w:val="14"/>
  </w:num>
  <w:num w:numId="12" w16cid:durableId="1203791610">
    <w:abstractNumId w:val="13"/>
  </w:num>
  <w:num w:numId="13" w16cid:durableId="41683355">
    <w:abstractNumId w:val="10"/>
  </w:num>
  <w:num w:numId="14" w16cid:durableId="441459708">
    <w:abstractNumId w:val="14"/>
  </w:num>
  <w:num w:numId="15" w16cid:durableId="1965497547">
    <w:abstractNumId w:val="10"/>
  </w:num>
  <w:num w:numId="16" w16cid:durableId="1103457469">
    <w:abstractNumId w:val="14"/>
  </w:num>
  <w:num w:numId="17" w16cid:durableId="1609507067">
    <w:abstractNumId w:val="10"/>
  </w:num>
  <w:num w:numId="18" w16cid:durableId="1530216850">
    <w:abstractNumId w:val="14"/>
  </w:num>
  <w:num w:numId="19" w16cid:durableId="1089042891">
    <w:abstractNumId w:val="14"/>
  </w:num>
  <w:num w:numId="20" w16cid:durableId="2135053347">
    <w:abstractNumId w:val="14"/>
  </w:num>
  <w:num w:numId="21" w16cid:durableId="229316685">
    <w:abstractNumId w:val="14"/>
  </w:num>
  <w:num w:numId="22" w16cid:durableId="299304877">
    <w:abstractNumId w:val="14"/>
  </w:num>
  <w:num w:numId="23" w16cid:durableId="42140412">
    <w:abstractNumId w:val="14"/>
  </w:num>
  <w:num w:numId="24" w16cid:durableId="2080783009">
    <w:abstractNumId w:val="23"/>
  </w:num>
  <w:num w:numId="25" w16cid:durableId="2116631976">
    <w:abstractNumId w:val="23"/>
  </w:num>
  <w:num w:numId="26" w16cid:durableId="1606110838">
    <w:abstractNumId w:val="23"/>
  </w:num>
  <w:num w:numId="27" w16cid:durableId="921796410">
    <w:abstractNumId w:val="23"/>
  </w:num>
  <w:num w:numId="28" w16cid:durableId="1437826056">
    <w:abstractNumId w:val="23"/>
  </w:num>
  <w:num w:numId="29" w16cid:durableId="1250000217">
    <w:abstractNumId w:val="12"/>
  </w:num>
  <w:num w:numId="30" w16cid:durableId="287205265">
    <w:abstractNumId w:val="12"/>
  </w:num>
  <w:num w:numId="31" w16cid:durableId="158692742">
    <w:abstractNumId w:val="12"/>
  </w:num>
  <w:num w:numId="32" w16cid:durableId="904219960">
    <w:abstractNumId w:val="12"/>
  </w:num>
  <w:num w:numId="33" w16cid:durableId="1867719830">
    <w:abstractNumId w:val="12"/>
  </w:num>
  <w:num w:numId="34" w16cid:durableId="1711569360">
    <w:abstractNumId w:val="17"/>
  </w:num>
  <w:num w:numId="35" w16cid:durableId="537549265">
    <w:abstractNumId w:val="20"/>
  </w:num>
  <w:num w:numId="36" w16cid:durableId="1452087811">
    <w:abstractNumId w:val="20"/>
  </w:num>
  <w:num w:numId="37" w16cid:durableId="49811955">
    <w:abstractNumId w:val="20"/>
  </w:num>
  <w:num w:numId="38" w16cid:durableId="2060202185">
    <w:abstractNumId w:val="20"/>
  </w:num>
  <w:num w:numId="39" w16cid:durableId="476068466">
    <w:abstractNumId w:val="20"/>
  </w:num>
  <w:num w:numId="40" w16cid:durableId="463501742">
    <w:abstractNumId w:val="18"/>
  </w:num>
  <w:num w:numId="41" w16cid:durableId="1434933963">
    <w:abstractNumId w:val="22"/>
  </w:num>
  <w:num w:numId="42" w16cid:durableId="1557619804">
    <w:abstractNumId w:val="15"/>
  </w:num>
  <w:num w:numId="43" w16cid:durableId="1796749946">
    <w:abstractNumId w:val="11"/>
  </w:num>
  <w:num w:numId="44" w16cid:durableId="2009357732">
    <w:abstractNumId w:val="19"/>
  </w:num>
  <w:num w:numId="45" w16cid:durableId="1123690432">
    <w:abstractNumId w:val="21"/>
  </w:num>
  <w:num w:numId="46" w16cid:durableId="19576401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F5"/>
    <w:rsid w:val="00002438"/>
    <w:rsid w:val="00003D1C"/>
    <w:rsid w:val="00004573"/>
    <w:rsid w:val="00004E5B"/>
    <w:rsid w:val="0001132D"/>
    <w:rsid w:val="000124CA"/>
    <w:rsid w:val="000141F0"/>
    <w:rsid w:val="00025D4F"/>
    <w:rsid w:val="00031CD9"/>
    <w:rsid w:val="00037D7A"/>
    <w:rsid w:val="00050EBF"/>
    <w:rsid w:val="000511E7"/>
    <w:rsid w:val="00052A66"/>
    <w:rsid w:val="00052CDD"/>
    <w:rsid w:val="00055056"/>
    <w:rsid w:val="0006450E"/>
    <w:rsid w:val="00082ABF"/>
    <w:rsid w:val="00087402"/>
    <w:rsid w:val="0009401C"/>
    <w:rsid w:val="000A02BD"/>
    <w:rsid w:val="000A357C"/>
    <w:rsid w:val="000D0F74"/>
    <w:rsid w:val="000D3E09"/>
    <w:rsid w:val="000D6ECB"/>
    <w:rsid w:val="000D743A"/>
    <w:rsid w:val="000D764A"/>
    <w:rsid w:val="001002C4"/>
    <w:rsid w:val="00130649"/>
    <w:rsid w:val="00134AEC"/>
    <w:rsid w:val="00136AE5"/>
    <w:rsid w:val="0014455C"/>
    <w:rsid w:val="00155BD0"/>
    <w:rsid w:val="00164939"/>
    <w:rsid w:val="00167D1A"/>
    <w:rsid w:val="00174F44"/>
    <w:rsid w:val="001806A8"/>
    <w:rsid w:val="00187EF7"/>
    <w:rsid w:val="00197006"/>
    <w:rsid w:val="001A5C8A"/>
    <w:rsid w:val="001B1C23"/>
    <w:rsid w:val="001B49EF"/>
    <w:rsid w:val="001B6CF0"/>
    <w:rsid w:val="001C24B3"/>
    <w:rsid w:val="001C6E46"/>
    <w:rsid w:val="001D065D"/>
    <w:rsid w:val="001D1FE6"/>
    <w:rsid w:val="001D35B8"/>
    <w:rsid w:val="001E220E"/>
    <w:rsid w:val="001F1CCF"/>
    <w:rsid w:val="001F49F2"/>
    <w:rsid w:val="001F6645"/>
    <w:rsid w:val="00205FE0"/>
    <w:rsid w:val="002171B6"/>
    <w:rsid w:val="002214E5"/>
    <w:rsid w:val="00222BA2"/>
    <w:rsid w:val="002352AE"/>
    <w:rsid w:val="00251571"/>
    <w:rsid w:val="00251C70"/>
    <w:rsid w:val="00253867"/>
    <w:rsid w:val="00260923"/>
    <w:rsid w:val="00273925"/>
    <w:rsid w:val="002739F5"/>
    <w:rsid w:val="002740A4"/>
    <w:rsid w:val="0028509B"/>
    <w:rsid w:val="00285260"/>
    <w:rsid w:val="0029058E"/>
    <w:rsid w:val="00297690"/>
    <w:rsid w:val="002A2798"/>
    <w:rsid w:val="002A284A"/>
    <w:rsid w:val="002A538A"/>
    <w:rsid w:val="002A7428"/>
    <w:rsid w:val="002A7CA6"/>
    <w:rsid w:val="002A7D7E"/>
    <w:rsid w:val="002B7480"/>
    <w:rsid w:val="002C0702"/>
    <w:rsid w:val="002C40B1"/>
    <w:rsid w:val="002D64FD"/>
    <w:rsid w:val="002E1AA4"/>
    <w:rsid w:val="002E5855"/>
    <w:rsid w:val="0030151B"/>
    <w:rsid w:val="003056A6"/>
    <w:rsid w:val="0030630C"/>
    <w:rsid w:val="00307184"/>
    <w:rsid w:val="00316E3B"/>
    <w:rsid w:val="00321BA5"/>
    <w:rsid w:val="00331BC1"/>
    <w:rsid w:val="0033473A"/>
    <w:rsid w:val="00336704"/>
    <w:rsid w:val="00344A66"/>
    <w:rsid w:val="00350980"/>
    <w:rsid w:val="0035106C"/>
    <w:rsid w:val="00354577"/>
    <w:rsid w:val="00373482"/>
    <w:rsid w:val="00375F56"/>
    <w:rsid w:val="003826C5"/>
    <w:rsid w:val="00385B9A"/>
    <w:rsid w:val="003A0A4A"/>
    <w:rsid w:val="003A3410"/>
    <w:rsid w:val="003B0D27"/>
    <w:rsid w:val="003B1E35"/>
    <w:rsid w:val="003C18F0"/>
    <w:rsid w:val="003C28A4"/>
    <w:rsid w:val="003C38C4"/>
    <w:rsid w:val="003E0354"/>
    <w:rsid w:val="003E1B61"/>
    <w:rsid w:val="003E49CD"/>
    <w:rsid w:val="003F57DB"/>
    <w:rsid w:val="00400BF7"/>
    <w:rsid w:val="00415EE1"/>
    <w:rsid w:val="00422AE2"/>
    <w:rsid w:val="004254B9"/>
    <w:rsid w:val="00432FDD"/>
    <w:rsid w:val="004437DD"/>
    <w:rsid w:val="0044629A"/>
    <w:rsid w:val="00446948"/>
    <w:rsid w:val="004549CF"/>
    <w:rsid w:val="00473C02"/>
    <w:rsid w:val="00476102"/>
    <w:rsid w:val="004804D4"/>
    <w:rsid w:val="00487560"/>
    <w:rsid w:val="004960BE"/>
    <w:rsid w:val="004966FA"/>
    <w:rsid w:val="004A1AA9"/>
    <w:rsid w:val="004A5A92"/>
    <w:rsid w:val="004A6AAC"/>
    <w:rsid w:val="004B341E"/>
    <w:rsid w:val="004B7B7E"/>
    <w:rsid w:val="004D1588"/>
    <w:rsid w:val="004D2942"/>
    <w:rsid w:val="004D3632"/>
    <w:rsid w:val="004D6BA1"/>
    <w:rsid w:val="004E78BA"/>
    <w:rsid w:val="004F5643"/>
    <w:rsid w:val="00502CA0"/>
    <w:rsid w:val="0052059D"/>
    <w:rsid w:val="00524247"/>
    <w:rsid w:val="00525CD8"/>
    <w:rsid w:val="00533DFC"/>
    <w:rsid w:val="00534A9B"/>
    <w:rsid w:val="0054232B"/>
    <w:rsid w:val="0054536F"/>
    <w:rsid w:val="00545DF6"/>
    <w:rsid w:val="00546078"/>
    <w:rsid w:val="005462ED"/>
    <w:rsid w:val="005575E5"/>
    <w:rsid w:val="005606A8"/>
    <w:rsid w:val="00570F4B"/>
    <w:rsid w:val="005767CC"/>
    <w:rsid w:val="0057715D"/>
    <w:rsid w:val="00577A05"/>
    <w:rsid w:val="005916ED"/>
    <w:rsid w:val="00595F74"/>
    <w:rsid w:val="005A04D4"/>
    <w:rsid w:val="005A2234"/>
    <w:rsid w:val="005A229B"/>
    <w:rsid w:val="005B4535"/>
    <w:rsid w:val="005B76B3"/>
    <w:rsid w:val="005B7F08"/>
    <w:rsid w:val="005C42AE"/>
    <w:rsid w:val="005D4112"/>
    <w:rsid w:val="005F3040"/>
    <w:rsid w:val="00600D1E"/>
    <w:rsid w:val="00603A2D"/>
    <w:rsid w:val="00610C68"/>
    <w:rsid w:val="00616251"/>
    <w:rsid w:val="006232F1"/>
    <w:rsid w:val="006437E4"/>
    <w:rsid w:val="006706D9"/>
    <w:rsid w:val="0067275A"/>
    <w:rsid w:val="00676EAA"/>
    <w:rsid w:val="006821BC"/>
    <w:rsid w:val="00691832"/>
    <w:rsid w:val="006A60C7"/>
    <w:rsid w:val="006B72F8"/>
    <w:rsid w:val="006C1D4F"/>
    <w:rsid w:val="006D3B84"/>
    <w:rsid w:val="006E01E0"/>
    <w:rsid w:val="006E7112"/>
    <w:rsid w:val="006F0A77"/>
    <w:rsid w:val="0071089D"/>
    <w:rsid w:val="0071311F"/>
    <w:rsid w:val="00723DFB"/>
    <w:rsid w:val="00724927"/>
    <w:rsid w:val="007358ED"/>
    <w:rsid w:val="0073687D"/>
    <w:rsid w:val="00741B13"/>
    <w:rsid w:val="0074473D"/>
    <w:rsid w:val="00764DB9"/>
    <w:rsid w:val="0076752C"/>
    <w:rsid w:val="00772606"/>
    <w:rsid w:val="00792C05"/>
    <w:rsid w:val="007A3A87"/>
    <w:rsid w:val="007A598F"/>
    <w:rsid w:val="007A7D84"/>
    <w:rsid w:val="007B651F"/>
    <w:rsid w:val="007C4C9A"/>
    <w:rsid w:val="007C5A62"/>
    <w:rsid w:val="007C5B09"/>
    <w:rsid w:val="007C61D9"/>
    <w:rsid w:val="007D2D86"/>
    <w:rsid w:val="007D6F9F"/>
    <w:rsid w:val="007E32C5"/>
    <w:rsid w:val="007E7136"/>
    <w:rsid w:val="008043A0"/>
    <w:rsid w:val="00804D22"/>
    <w:rsid w:val="00810499"/>
    <w:rsid w:val="0082082D"/>
    <w:rsid w:val="00822806"/>
    <w:rsid w:val="008265BD"/>
    <w:rsid w:val="00831A99"/>
    <w:rsid w:val="008478CD"/>
    <w:rsid w:val="00847CEC"/>
    <w:rsid w:val="00863BB0"/>
    <w:rsid w:val="00864699"/>
    <w:rsid w:val="00870433"/>
    <w:rsid w:val="0087278C"/>
    <w:rsid w:val="00881434"/>
    <w:rsid w:val="00881BBE"/>
    <w:rsid w:val="00890BD7"/>
    <w:rsid w:val="008A3E9A"/>
    <w:rsid w:val="008C6C14"/>
    <w:rsid w:val="008D06F4"/>
    <w:rsid w:val="008F618A"/>
    <w:rsid w:val="008F7672"/>
    <w:rsid w:val="0090311D"/>
    <w:rsid w:val="00903B3B"/>
    <w:rsid w:val="00905441"/>
    <w:rsid w:val="0091112B"/>
    <w:rsid w:val="00915548"/>
    <w:rsid w:val="009319A7"/>
    <w:rsid w:val="00932C63"/>
    <w:rsid w:val="00940099"/>
    <w:rsid w:val="00941127"/>
    <w:rsid w:val="00945046"/>
    <w:rsid w:val="00951778"/>
    <w:rsid w:val="00952B38"/>
    <w:rsid w:val="00955A25"/>
    <w:rsid w:val="0095716D"/>
    <w:rsid w:val="009607C9"/>
    <w:rsid w:val="0096451D"/>
    <w:rsid w:val="0096537C"/>
    <w:rsid w:val="00981B7A"/>
    <w:rsid w:val="00987A8B"/>
    <w:rsid w:val="00991BE8"/>
    <w:rsid w:val="009A1BBD"/>
    <w:rsid w:val="009A3937"/>
    <w:rsid w:val="009A7BA2"/>
    <w:rsid w:val="009B7BFD"/>
    <w:rsid w:val="009C36AA"/>
    <w:rsid w:val="009C3B55"/>
    <w:rsid w:val="009C3F13"/>
    <w:rsid w:val="009D170C"/>
    <w:rsid w:val="009D20E7"/>
    <w:rsid w:val="009D3578"/>
    <w:rsid w:val="00A02167"/>
    <w:rsid w:val="00A02BA9"/>
    <w:rsid w:val="00A06AF8"/>
    <w:rsid w:val="00A0752D"/>
    <w:rsid w:val="00A1059D"/>
    <w:rsid w:val="00A26348"/>
    <w:rsid w:val="00A26D8A"/>
    <w:rsid w:val="00A304D1"/>
    <w:rsid w:val="00A32641"/>
    <w:rsid w:val="00A37F03"/>
    <w:rsid w:val="00A40C03"/>
    <w:rsid w:val="00A45C86"/>
    <w:rsid w:val="00A516E8"/>
    <w:rsid w:val="00A52C5E"/>
    <w:rsid w:val="00A5513C"/>
    <w:rsid w:val="00A768A9"/>
    <w:rsid w:val="00A8207C"/>
    <w:rsid w:val="00A836C2"/>
    <w:rsid w:val="00A90A73"/>
    <w:rsid w:val="00A920EF"/>
    <w:rsid w:val="00A927B0"/>
    <w:rsid w:val="00A94E13"/>
    <w:rsid w:val="00A95529"/>
    <w:rsid w:val="00AB2B43"/>
    <w:rsid w:val="00AB51F9"/>
    <w:rsid w:val="00AB6398"/>
    <w:rsid w:val="00AC324C"/>
    <w:rsid w:val="00AC57BD"/>
    <w:rsid w:val="00AD363A"/>
    <w:rsid w:val="00AE4B5C"/>
    <w:rsid w:val="00AF7CA2"/>
    <w:rsid w:val="00B02AF7"/>
    <w:rsid w:val="00B05B30"/>
    <w:rsid w:val="00B05FE2"/>
    <w:rsid w:val="00B2312C"/>
    <w:rsid w:val="00B236C7"/>
    <w:rsid w:val="00B24D6F"/>
    <w:rsid w:val="00B30594"/>
    <w:rsid w:val="00B3316B"/>
    <w:rsid w:val="00B379E6"/>
    <w:rsid w:val="00B42DA6"/>
    <w:rsid w:val="00B44286"/>
    <w:rsid w:val="00B50E8C"/>
    <w:rsid w:val="00B626EB"/>
    <w:rsid w:val="00B67787"/>
    <w:rsid w:val="00B74A69"/>
    <w:rsid w:val="00B804ED"/>
    <w:rsid w:val="00B84BF5"/>
    <w:rsid w:val="00B85619"/>
    <w:rsid w:val="00B911B7"/>
    <w:rsid w:val="00B9309C"/>
    <w:rsid w:val="00B95833"/>
    <w:rsid w:val="00B9645F"/>
    <w:rsid w:val="00BA328D"/>
    <w:rsid w:val="00BB7DA3"/>
    <w:rsid w:val="00BC44FF"/>
    <w:rsid w:val="00BD0440"/>
    <w:rsid w:val="00BD0763"/>
    <w:rsid w:val="00BD2B57"/>
    <w:rsid w:val="00BD3503"/>
    <w:rsid w:val="00BD6D36"/>
    <w:rsid w:val="00BE0CA0"/>
    <w:rsid w:val="00BE2AE6"/>
    <w:rsid w:val="00BE2E14"/>
    <w:rsid w:val="00BF1CDC"/>
    <w:rsid w:val="00BF4D59"/>
    <w:rsid w:val="00C2536F"/>
    <w:rsid w:val="00C269BD"/>
    <w:rsid w:val="00C30E20"/>
    <w:rsid w:val="00C33BFC"/>
    <w:rsid w:val="00C42464"/>
    <w:rsid w:val="00C42E62"/>
    <w:rsid w:val="00C438AD"/>
    <w:rsid w:val="00C43AE0"/>
    <w:rsid w:val="00C4551B"/>
    <w:rsid w:val="00C47A58"/>
    <w:rsid w:val="00C52812"/>
    <w:rsid w:val="00C56781"/>
    <w:rsid w:val="00C5689A"/>
    <w:rsid w:val="00C62573"/>
    <w:rsid w:val="00C63140"/>
    <w:rsid w:val="00C65F90"/>
    <w:rsid w:val="00C70825"/>
    <w:rsid w:val="00C75688"/>
    <w:rsid w:val="00C82D09"/>
    <w:rsid w:val="00C83F55"/>
    <w:rsid w:val="00C93E4E"/>
    <w:rsid w:val="00CA17EE"/>
    <w:rsid w:val="00CC3BFA"/>
    <w:rsid w:val="00CC5BF6"/>
    <w:rsid w:val="00CC7597"/>
    <w:rsid w:val="00CD3C87"/>
    <w:rsid w:val="00CE1E5E"/>
    <w:rsid w:val="00CE2FCA"/>
    <w:rsid w:val="00CE40B6"/>
    <w:rsid w:val="00CE7012"/>
    <w:rsid w:val="00CF06B9"/>
    <w:rsid w:val="00D207DF"/>
    <w:rsid w:val="00D312B2"/>
    <w:rsid w:val="00D32113"/>
    <w:rsid w:val="00D42C78"/>
    <w:rsid w:val="00D456BE"/>
    <w:rsid w:val="00D50D46"/>
    <w:rsid w:val="00D62778"/>
    <w:rsid w:val="00D65CEC"/>
    <w:rsid w:val="00D7633D"/>
    <w:rsid w:val="00D8358E"/>
    <w:rsid w:val="00D9237D"/>
    <w:rsid w:val="00D92EA1"/>
    <w:rsid w:val="00D936B5"/>
    <w:rsid w:val="00D96395"/>
    <w:rsid w:val="00D96C70"/>
    <w:rsid w:val="00DA6820"/>
    <w:rsid w:val="00DA6FF5"/>
    <w:rsid w:val="00DB6F1A"/>
    <w:rsid w:val="00DC5E37"/>
    <w:rsid w:val="00DD67D3"/>
    <w:rsid w:val="00DD71CC"/>
    <w:rsid w:val="00DE48FF"/>
    <w:rsid w:val="00DF1BB6"/>
    <w:rsid w:val="00DF3CCF"/>
    <w:rsid w:val="00DF566E"/>
    <w:rsid w:val="00E016B0"/>
    <w:rsid w:val="00E10749"/>
    <w:rsid w:val="00E25252"/>
    <w:rsid w:val="00E30B4D"/>
    <w:rsid w:val="00E31808"/>
    <w:rsid w:val="00E347A8"/>
    <w:rsid w:val="00E3711F"/>
    <w:rsid w:val="00E413C5"/>
    <w:rsid w:val="00E442F2"/>
    <w:rsid w:val="00E53A41"/>
    <w:rsid w:val="00E56BDB"/>
    <w:rsid w:val="00E602DC"/>
    <w:rsid w:val="00E70226"/>
    <w:rsid w:val="00E82B23"/>
    <w:rsid w:val="00E91B3B"/>
    <w:rsid w:val="00E93A62"/>
    <w:rsid w:val="00E97312"/>
    <w:rsid w:val="00EA345A"/>
    <w:rsid w:val="00EA7FF8"/>
    <w:rsid w:val="00EB04FF"/>
    <w:rsid w:val="00EB0CF3"/>
    <w:rsid w:val="00EB2052"/>
    <w:rsid w:val="00EC1110"/>
    <w:rsid w:val="00EC18A5"/>
    <w:rsid w:val="00EC4E70"/>
    <w:rsid w:val="00ED7511"/>
    <w:rsid w:val="00EE1FC0"/>
    <w:rsid w:val="00EE41B6"/>
    <w:rsid w:val="00EF11FA"/>
    <w:rsid w:val="00F150E4"/>
    <w:rsid w:val="00F27D5F"/>
    <w:rsid w:val="00F52C1A"/>
    <w:rsid w:val="00F640DB"/>
    <w:rsid w:val="00F65C15"/>
    <w:rsid w:val="00F82AE6"/>
    <w:rsid w:val="00F9001B"/>
    <w:rsid w:val="00F945EE"/>
    <w:rsid w:val="00FA68F8"/>
    <w:rsid w:val="00FA723F"/>
    <w:rsid w:val="00FB39DD"/>
    <w:rsid w:val="00FB47BE"/>
    <w:rsid w:val="00FC0336"/>
    <w:rsid w:val="00FC2B6F"/>
    <w:rsid w:val="00FC4E2B"/>
    <w:rsid w:val="00FC6ECB"/>
    <w:rsid w:val="00FD49E6"/>
    <w:rsid w:val="00FE34B9"/>
    <w:rsid w:val="00FE4B61"/>
    <w:rsid w:val="00FE77EA"/>
    <w:rsid w:val="00FF3D03"/>
    <w:rsid w:val="3ABBD6B4"/>
    <w:rsid w:val="5084462A"/>
    <w:rsid w:val="6B83D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43D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 w:qFormat="1"/>
    <w:lsdException w:name="caption" w:semiHidden="1" w:uiPriority="9" w:unhideWhenUsed="1" w:qFormat="1"/>
    <w:lsdException w:name="table of figures" w:uiPriority="99"/>
    <w:lsdException w:name="annotation reference" w:uiPriority="99"/>
    <w:lsdException w:name="page number" w:uiPriority="99"/>
    <w:lsdException w:name="List Bullet" w:qFormat="1"/>
    <w:lsdException w:name="List Number" w:qFormat="1"/>
    <w:lsdException w:name="List Bullet 2" w:qFormat="1"/>
    <w:lsdException w:name="List Bullet 3" w:uiPriority="3" w:qFormat="1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Body Text" w:qFormat="1"/>
    <w:lsdException w:name="Body Text Indent" w:uiPriority="9" w:qFormat="1"/>
    <w:lsdException w:name="List Continue" w:uiPriority="99"/>
    <w:lsdException w:name="Subtitle" w:qFormat="1"/>
    <w:lsdException w:name="Date" w:uiPriority="9" w:qFormat="1"/>
    <w:lsdException w:name="Note Heading" w:uiPriority="4" w:qFormat="1"/>
    <w:lsdException w:name="Block Text" w:uiPriority="99"/>
    <w:lsdException w:name="Hyperlink" w:uiPriority="99"/>
    <w:lsdException w:name="FollowedHyperlink" w:uiPriority="99"/>
    <w:lsdException w:name="Strong" w:uiPriority="99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iPriority="99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uiPriority w:val="99"/>
    <w:qFormat/>
    <w:rsid w:val="0057715D"/>
    <w:pPr>
      <w:spacing w:after="160" w:line="259" w:lineRule="auto"/>
    </w:pPr>
    <w:rPr>
      <w:rFonts w:ascii="Arial" w:eastAsia="MS Mincho" w:hAnsi="Arial" w:cstheme="minorBidi"/>
      <w:sz w:val="22"/>
      <w:szCs w:val="22"/>
      <w:lang w:eastAsia="en-US"/>
    </w:rPr>
  </w:style>
  <w:style w:type="paragraph" w:styleId="Heading1">
    <w:name w:val="heading 1"/>
    <w:basedOn w:val="BodyText"/>
    <w:next w:val="BodyText"/>
    <w:link w:val="Heading1Char"/>
    <w:qFormat/>
    <w:rsid w:val="00E31808"/>
    <w:pPr>
      <w:keepNext/>
      <w:numPr>
        <w:numId w:val="23"/>
      </w:numPr>
      <w:spacing w:before="360"/>
      <w:outlineLvl w:val="0"/>
    </w:pPr>
    <w:rPr>
      <w:rFonts w:ascii="Arial Bold" w:eastAsiaTheme="majorEastAsia" w:hAnsi="Arial Bold" w:cstheme="majorBidi"/>
      <w:b/>
      <w:color w:val="0B3254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E31808"/>
    <w:pPr>
      <w:numPr>
        <w:ilvl w:val="1"/>
      </w:numPr>
      <w:outlineLvl w:val="1"/>
    </w:pPr>
    <w:rPr>
      <w:sz w:val="24"/>
      <w:szCs w:val="26"/>
    </w:rPr>
  </w:style>
  <w:style w:type="paragraph" w:styleId="Heading3">
    <w:name w:val="heading 3"/>
    <w:basedOn w:val="Heading2"/>
    <w:next w:val="BodyText"/>
    <w:link w:val="Heading3Char"/>
    <w:qFormat/>
    <w:rsid w:val="00E3180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BodyText"/>
    <w:next w:val="BodyText"/>
    <w:link w:val="Heading4Char"/>
    <w:uiPriority w:val="9"/>
    <w:qFormat/>
    <w:rsid w:val="00E31808"/>
    <w:pPr>
      <w:keepNext/>
      <w:numPr>
        <w:ilvl w:val="3"/>
        <w:numId w:val="23"/>
      </w:numPr>
      <w:spacing w:before="360"/>
      <w:outlineLvl w:val="3"/>
    </w:pPr>
    <w:rPr>
      <w:rFonts w:asciiTheme="majorHAnsi" w:eastAsiaTheme="majorEastAsia" w:hAnsiTheme="majorHAnsi" w:cstheme="majorBidi"/>
      <w:b/>
      <w:iCs/>
      <w:color w:val="0B325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808"/>
    <w:pPr>
      <w:numPr>
        <w:ilvl w:val="4"/>
        <w:numId w:val="23"/>
      </w:numPr>
      <w:spacing w:after="80"/>
      <w:outlineLvl w:val="4"/>
    </w:pPr>
    <w:rPr>
      <w:i/>
      <w:color w:val="FFC000" w:themeColor="accent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08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08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08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08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BodyText"/>
    <w:link w:val="HeaderChar"/>
    <w:uiPriority w:val="99"/>
    <w:unhideWhenUsed/>
    <w:rsid w:val="00E31808"/>
    <w:pPr>
      <w:tabs>
        <w:tab w:val="center" w:pos="4513"/>
        <w:tab w:val="right" w:pos="10065"/>
      </w:tabs>
      <w:spacing w:after="0" w:line="288" w:lineRule="auto"/>
    </w:pPr>
  </w:style>
  <w:style w:type="paragraph" w:styleId="Footer">
    <w:name w:val="footer"/>
    <w:basedOn w:val="BodyText"/>
    <w:link w:val="FooterChar"/>
    <w:uiPriority w:val="99"/>
    <w:unhideWhenUsed/>
    <w:qFormat/>
    <w:rsid w:val="00A40C03"/>
    <w:pPr>
      <w:pBdr>
        <w:top w:val="single" w:sz="4" w:space="1" w:color="0B3254"/>
      </w:pBdr>
      <w:tabs>
        <w:tab w:val="center" w:pos="5170"/>
        <w:tab w:val="right" w:pos="10065"/>
      </w:tabs>
      <w:spacing w:before="0" w:after="0" w:line="240" w:lineRule="auto"/>
    </w:pPr>
    <w:rPr>
      <w:color w:val="808080" w:themeColor="background1" w:themeShade="80"/>
      <w:sz w:val="18"/>
    </w:rPr>
  </w:style>
  <w:style w:type="paragraph" w:styleId="BodyText">
    <w:name w:val="Body Text"/>
    <w:link w:val="BodyTextChar"/>
    <w:qFormat/>
    <w:rsid w:val="00E31808"/>
    <w:pPr>
      <w:keepLines/>
      <w:spacing w:before="120" w:after="120" w:line="360" w:lineRule="auto"/>
    </w:pPr>
    <w:rPr>
      <w:rFonts w:ascii="Arial" w:eastAsia="MS Mincho" w:hAnsi="Arial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unhideWhenUsed/>
    <w:rsid w:val="00E31808"/>
  </w:style>
  <w:style w:type="table" w:styleId="TableGrid">
    <w:name w:val="Table Grid"/>
    <w:basedOn w:val="TableNormal"/>
    <w:uiPriority w:val="39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03D1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BodyText">
    <w:name w:val="F Body Text"/>
    <w:link w:val="FBodyTextChar"/>
    <w:rsid w:val="007C4C9A"/>
    <w:pPr>
      <w:autoSpaceDE w:val="0"/>
      <w:autoSpaceDN w:val="0"/>
      <w:adjustRightInd w:val="0"/>
      <w:spacing w:before="120" w:after="120"/>
    </w:pPr>
    <w:rPr>
      <w:rFonts w:ascii="Century Gothic" w:hAnsi="Century Gothic"/>
      <w:color w:val="000000"/>
      <w:sz w:val="21"/>
      <w:szCs w:val="21"/>
      <w:lang w:val="en-GB" w:eastAsia="en-US"/>
    </w:rPr>
  </w:style>
  <w:style w:type="character" w:customStyle="1" w:styleId="FBodyTextChar">
    <w:name w:val="F Body Text Char"/>
    <w:link w:val="FBodyText"/>
    <w:rsid w:val="007C4C9A"/>
    <w:rPr>
      <w:rFonts w:ascii="Century Gothic" w:hAnsi="Century Gothic"/>
      <w:color w:val="000000"/>
      <w:sz w:val="21"/>
      <w:szCs w:val="21"/>
      <w:lang w:val="en-GB" w:eastAsia="en-US" w:bidi="ar-SA"/>
    </w:rPr>
  </w:style>
  <w:style w:type="paragraph" w:customStyle="1" w:styleId="FFooter">
    <w:name w:val="F Footer"/>
    <w:basedOn w:val="FBodyText"/>
    <w:rsid w:val="007C4C9A"/>
    <w:pPr>
      <w:tabs>
        <w:tab w:val="center" w:pos="4860"/>
        <w:tab w:val="right" w:pos="9540"/>
      </w:tabs>
      <w:spacing w:after="0"/>
      <w:ind w:right="-516"/>
    </w:pPr>
    <w:rPr>
      <w:color w:val="004DB4"/>
      <w:sz w:val="16"/>
      <w:szCs w:val="16"/>
      <w:lang w:val="en-US"/>
    </w:rPr>
  </w:style>
  <w:style w:type="character" w:customStyle="1" w:styleId="FHyperlink">
    <w:name w:val="F Hyperlink"/>
    <w:rsid w:val="007C4C9A"/>
    <w:rPr>
      <w:rFonts w:ascii="Century Gothic" w:hAnsi="Century Gothic"/>
      <w:color w:val="004DB4"/>
      <w:sz w:val="21"/>
      <w:szCs w:val="21"/>
      <w:u w:val="single" w:color="004DB4"/>
    </w:rPr>
  </w:style>
  <w:style w:type="character" w:customStyle="1" w:styleId="FooterChar">
    <w:name w:val="Footer Char"/>
    <w:basedOn w:val="DefaultParagraphFont"/>
    <w:link w:val="Footer"/>
    <w:uiPriority w:val="99"/>
    <w:rsid w:val="00A40C03"/>
    <w:rPr>
      <w:rFonts w:ascii="Arial" w:eastAsia="MS Mincho" w:hAnsi="Arial" w:cstheme="minorBidi"/>
      <w:color w:val="808080" w:themeColor="background1" w:themeShade="80"/>
      <w:sz w:val="1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31808"/>
    <w:rPr>
      <w:color w:val="808080"/>
    </w:rPr>
  </w:style>
  <w:style w:type="character" w:customStyle="1" w:styleId="Bold">
    <w:name w:val="* Bold"/>
    <w:basedOn w:val="DefaultParagraphFont"/>
    <w:uiPriority w:val="9"/>
    <w:qFormat/>
    <w:rsid w:val="00E31808"/>
    <w:rPr>
      <w:b/>
      <w:noProof w:val="0"/>
      <w:lang w:val="en-AU"/>
    </w:rPr>
  </w:style>
  <w:style w:type="character" w:customStyle="1" w:styleId="BodyTextChar">
    <w:name w:val="Body Text Char"/>
    <w:basedOn w:val="DefaultParagraphFont"/>
    <w:link w:val="BodyText"/>
    <w:rsid w:val="00E31808"/>
    <w:rPr>
      <w:rFonts w:ascii="Arial" w:eastAsia="MS Mincho" w:hAnsi="Arial" w:cstheme="minorBidi"/>
      <w:sz w:val="22"/>
      <w:szCs w:val="22"/>
      <w:lang w:eastAsia="en-US"/>
    </w:rPr>
  </w:style>
  <w:style w:type="character" w:customStyle="1" w:styleId="HighlightText">
    <w:name w:val="* Highlight Text"/>
    <w:basedOn w:val="DefaultParagraphFont"/>
    <w:uiPriority w:val="9"/>
    <w:qFormat/>
    <w:rsid w:val="00E31808"/>
    <w:rPr>
      <w:bdr w:val="none" w:sz="0" w:space="0" w:color="auto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E31808"/>
    <w:rPr>
      <w:rFonts w:ascii="Arial Bold" w:eastAsiaTheme="majorEastAsia" w:hAnsi="Arial Bold" w:cstheme="majorBidi"/>
      <w:b/>
      <w:color w:val="0B3254"/>
      <w:sz w:val="28"/>
      <w:szCs w:val="32"/>
      <w:lang w:eastAsia="en-US"/>
    </w:rPr>
  </w:style>
  <w:style w:type="paragraph" w:customStyle="1" w:styleId="Appendix">
    <w:name w:val="Appendix"/>
    <w:basedOn w:val="Heading1"/>
    <w:link w:val="AppendixChar"/>
    <w:uiPriority w:val="9"/>
    <w:rsid w:val="00E31808"/>
    <w:pPr>
      <w:numPr>
        <w:numId w:val="0"/>
      </w:numPr>
      <w:tabs>
        <w:tab w:val="left" w:pos="709"/>
        <w:tab w:val="center" w:pos="4513"/>
      </w:tabs>
      <w:autoSpaceDE w:val="0"/>
      <w:autoSpaceDN w:val="0"/>
      <w:adjustRightInd w:val="0"/>
      <w:spacing w:before="240" w:after="360" w:line="240" w:lineRule="auto"/>
    </w:pPr>
    <w:rPr>
      <w:rFonts w:cs="Arial"/>
      <w:b w:val="0"/>
      <w:caps/>
      <w:sz w:val="32"/>
    </w:rPr>
  </w:style>
  <w:style w:type="character" w:customStyle="1" w:styleId="AppendixChar">
    <w:name w:val="Appendix Char"/>
    <w:basedOn w:val="Heading1Char"/>
    <w:link w:val="Appendix"/>
    <w:uiPriority w:val="9"/>
    <w:rsid w:val="00E31808"/>
    <w:rPr>
      <w:rFonts w:ascii="Arial Bold" w:eastAsiaTheme="majorEastAsia" w:hAnsi="Arial Bold" w:cs="Arial"/>
      <w:b w:val="0"/>
      <w:caps/>
      <w:color w:val="0B3254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3180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31808"/>
    <w:rPr>
      <w:rFonts w:ascii="Segoe UI" w:eastAsia="MS Mincho" w:hAnsi="Segoe UI" w:cs="Segoe UI"/>
      <w:sz w:val="18"/>
      <w:szCs w:val="18"/>
      <w:lang w:eastAsia="en-US"/>
    </w:rPr>
  </w:style>
  <w:style w:type="paragraph" w:styleId="BlockText">
    <w:name w:val="Block Text"/>
    <w:basedOn w:val="Normal"/>
    <w:uiPriority w:val="99"/>
    <w:unhideWhenUsed/>
    <w:rsid w:val="00E31808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character" w:customStyle="1" w:styleId="Bodytextbold">
    <w:name w:val="Body text bold"/>
    <w:basedOn w:val="DefaultParagraphFont"/>
    <w:uiPriority w:val="1"/>
    <w:qFormat/>
    <w:rsid w:val="00E31808"/>
    <w:rPr>
      <w:b/>
    </w:rPr>
  </w:style>
  <w:style w:type="paragraph" w:styleId="BodyTextIndent">
    <w:name w:val="Body Text Indent"/>
    <w:basedOn w:val="BodyText"/>
    <w:next w:val="BodyText"/>
    <w:link w:val="BodyTextIndentChar"/>
    <w:uiPriority w:val="9"/>
    <w:qFormat/>
    <w:rsid w:val="00E31808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uiPriority w:val="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BodyTextitalics">
    <w:name w:val="Body Text italics"/>
    <w:basedOn w:val="BodyText"/>
    <w:next w:val="BodyText"/>
    <w:link w:val="BodyTextitalicsChar"/>
    <w:uiPriority w:val="99"/>
    <w:qFormat/>
    <w:rsid w:val="00E31808"/>
    <w:rPr>
      <w:i/>
      <w:lang w:val="en-US"/>
    </w:rPr>
  </w:style>
  <w:style w:type="character" w:customStyle="1" w:styleId="BodyTextitalicsChar">
    <w:name w:val="Body Text italics Char"/>
    <w:basedOn w:val="BodyTextChar"/>
    <w:link w:val="BodyTextitalics"/>
    <w:uiPriority w:val="99"/>
    <w:rsid w:val="00E31808"/>
    <w:rPr>
      <w:rFonts w:ascii="Arial" w:eastAsia="MS Mincho" w:hAnsi="Arial" w:cstheme="minorBidi"/>
      <w:i/>
      <w:sz w:val="22"/>
      <w:szCs w:val="22"/>
      <w:lang w:val="en-US" w:eastAsia="en-US"/>
    </w:rPr>
  </w:style>
  <w:style w:type="paragraph" w:customStyle="1" w:styleId="BreakoutBlueIntro">
    <w:name w:val="Breakout –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olor w:val="ED7D31" w:themeColor="accent2"/>
      <w:sz w:val="21"/>
      <w:szCs w:val="21"/>
    </w:rPr>
  </w:style>
  <w:style w:type="paragraph" w:customStyle="1" w:styleId="BreakoutBlueNo">
    <w:name w:val="Breakout – Blue No."/>
    <w:basedOn w:val="Normal"/>
    <w:next w:val="Normal"/>
    <w:uiPriority w:val="6"/>
    <w:semiHidden/>
    <w:unhideWhenUsed/>
    <w:rsid w:val="00E31808"/>
    <w:pPr>
      <w:pBdr>
        <w:top w:val="single" w:sz="18" w:space="1" w:color="ED7D31" w:themeColor="accent2"/>
      </w:pBdr>
      <w:spacing w:after="0" w:line="240" w:lineRule="auto"/>
    </w:pPr>
    <w:rPr>
      <w:rFonts w:asciiTheme="majorHAnsi" w:hAnsiTheme="majorHAnsi" w:cstheme="majorHAnsi"/>
      <w:b/>
      <w:bCs/>
      <w:color w:val="ED7D31" w:themeColor="accent2"/>
      <w:sz w:val="80"/>
      <w:szCs w:val="80"/>
    </w:rPr>
  </w:style>
  <w:style w:type="paragraph" w:customStyle="1" w:styleId="BreakoutDeepBlueCopy">
    <w:name w:val="Breakout – Deep Blue Copy"/>
    <w:basedOn w:val="Normal"/>
    <w:next w:val="Normal"/>
    <w:uiPriority w:val="6"/>
    <w:semiHidden/>
    <w:unhideWhenUsed/>
    <w:rsid w:val="00E31808"/>
    <w:pPr>
      <w:spacing w:after="24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BreakoutDeepBlueIntro">
    <w:name w:val="Breakout – Deep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4472C4" w:themeColor="accent1"/>
      <w:sz w:val="21"/>
      <w:szCs w:val="21"/>
    </w:rPr>
  </w:style>
  <w:style w:type="paragraph" w:customStyle="1" w:styleId="BreakoutDeepBlueNo">
    <w:name w:val="Breakout – Deep Blue No."/>
    <w:basedOn w:val="Normal"/>
    <w:next w:val="Normal"/>
    <w:uiPriority w:val="6"/>
    <w:semiHidden/>
    <w:unhideWhenUsed/>
    <w:rsid w:val="00E31808"/>
    <w:pP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DeepBlueNothinline">
    <w:name w:val="Breakout – Deep Blue No. thin line"/>
    <w:basedOn w:val="Normal"/>
    <w:next w:val="Normal"/>
    <w:uiPriority w:val="6"/>
    <w:semiHidden/>
    <w:unhideWhenUsed/>
    <w:rsid w:val="00E31808"/>
    <w:pPr>
      <w:pBdr>
        <w:top w:val="single" w:sz="8" w:space="4" w:color="4472C4" w:themeColor="accent1"/>
      </w:pBd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GreenInto">
    <w:name w:val="Breakout – Green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A5A5A5" w:themeColor="accent3"/>
      <w:sz w:val="21"/>
      <w:szCs w:val="21"/>
    </w:rPr>
  </w:style>
  <w:style w:type="paragraph" w:customStyle="1" w:styleId="BreakoutGreenNo">
    <w:name w:val="Breakout – Green No."/>
    <w:basedOn w:val="Normal"/>
    <w:next w:val="Normal"/>
    <w:uiPriority w:val="6"/>
    <w:semiHidden/>
    <w:unhideWhenUsed/>
    <w:rsid w:val="00E31808"/>
    <w:pPr>
      <w:pBdr>
        <w:top w:val="single" w:sz="18" w:space="6" w:color="A5A5A5" w:themeColor="accent3"/>
      </w:pBdr>
      <w:spacing w:after="0" w:line="240" w:lineRule="auto"/>
    </w:pPr>
    <w:rPr>
      <w:rFonts w:asciiTheme="majorHAnsi" w:hAnsiTheme="majorHAnsi" w:cstheme="majorHAnsi"/>
      <w:b/>
      <w:bCs/>
      <w:color w:val="A5A5A5" w:themeColor="accent3"/>
      <w:sz w:val="80"/>
      <w:szCs w:val="80"/>
    </w:rPr>
  </w:style>
  <w:style w:type="paragraph" w:customStyle="1" w:styleId="BreakoutPurpleInto">
    <w:name w:val="Breakout – Purple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FFC000" w:themeColor="accent4"/>
      <w:sz w:val="21"/>
      <w:szCs w:val="21"/>
    </w:rPr>
  </w:style>
  <w:style w:type="paragraph" w:customStyle="1" w:styleId="BreakoutPurpleNo">
    <w:name w:val="Breakout – Purple No."/>
    <w:basedOn w:val="Normal"/>
    <w:next w:val="Normal"/>
    <w:uiPriority w:val="6"/>
    <w:semiHidden/>
    <w:unhideWhenUsed/>
    <w:rsid w:val="00E31808"/>
    <w:pPr>
      <w:pBdr>
        <w:top w:val="single" w:sz="18" w:space="1" w:color="FFC000" w:themeColor="accent4"/>
      </w:pBdr>
      <w:spacing w:after="0" w:line="240" w:lineRule="auto"/>
    </w:pPr>
    <w:rPr>
      <w:rFonts w:asciiTheme="majorHAnsi" w:hAnsiTheme="majorHAnsi" w:cstheme="majorHAnsi"/>
      <w:b/>
      <w:bCs/>
      <w:color w:val="FFC000" w:themeColor="accent4"/>
      <w:sz w:val="80"/>
      <w:szCs w:val="80"/>
    </w:rPr>
  </w:style>
  <w:style w:type="paragraph" w:styleId="Caption">
    <w:name w:val="caption"/>
    <w:basedOn w:val="BodyText"/>
    <w:next w:val="BodyText"/>
    <w:uiPriority w:val="9"/>
    <w:rsid w:val="00E31808"/>
    <w:pPr>
      <w:spacing w:after="60"/>
    </w:pPr>
    <w:rPr>
      <w:iCs/>
      <w:color w:val="000000" w:themeColor="text1"/>
      <w:sz w:val="18"/>
      <w:szCs w:val="18"/>
    </w:rPr>
  </w:style>
  <w:style w:type="paragraph" w:customStyle="1" w:styleId="Caution">
    <w:name w:val="Caution"/>
    <w:basedOn w:val="BodyText"/>
    <w:next w:val="BodyText"/>
    <w:uiPriority w:val="1"/>
    <w:qFormat/>
    <w:rsid w:val="00E31808"/>
    <w:pPr>
      <w:numPr>
        <w:numId w:val="12"/>
      </w:numPr>
      <w:pBdr>
        <w:top w:val="single" w:sz="4" w:space="6" w:color="0B3254"/>
        <w:bottom w:val="single" w:sz="4" w:space="6" w:color="0B3254"/>
      </w:pBdr>
      <w:spacing w:before="360" w:after="360"/>
    </w:pPr>
  </w:style>
  <w:style w:type="character" w:styleId="CommentReference">
    <w:name w:val="annotation reference"/>
    <w:basedOn w:val="DefaultParagraphFont"/>
    <w:uiPriority w:val="99"/>
    <w:unhideWhenUsed/>
    <w:rsid w:val="00E31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808"/>
  </w:style>
  <w:style w:type="character" w:customStyle="1" w:styleId="CommentTextChar">
    <w:name w:val="Comment Text Char"/>
    <w:basedOn w:val="DefaultParagraphFont"/>
    <w:link w:val="CommentText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31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31808"/>
    <w:rPr>
      <w:rFonts w:ascii="Arial" w:eastAsia="MS Mincho" w:hAnsi="Arial" w:cstheme="minorBidi"/>
      <w:b/>
      <w:bCs/>
      <w:sz w:val="22"/>
      <w:szCs w:val="22"/>
      <w:lang w:eastAsia="en-US"/>
    </w:rPr>
  </w:style>
  <w:style w:type="paragraph" w:styleId="Date">
    <w:name w:val="Date"/>
    <w:basedOn w:val="BodyText"/>
    <w:next w:val="BodyText"/>
    <w:link w:val="DateChar"/>
    <w:autoRedefine/>
    <w:uiPriority w:val="9"/>
    <w:qFormat/>
    <w:rsid w:val="00E31808"/>
    <w:pPr>
      <w:spacing w:after="240"/>
    </w:pPr>
    <w:rPr>
      <w:b/>
      <w:color w:val="E7E6E6" w:themeColor="background2"/>
    </w:rPr>
  </w:style>
  <w:style w:type="character" w:customStyle="1" w:styleId="DateChar">
    <w:name w:val="Date Char"/>
    <w:basedOn w:val="DefaultParagraphFont"/>
    <w:link w:val="Date"/>
    <w:uiPriority w:val="9"/>
    <w:rsid w:val="00E31808"/>
    <w:rPr>
      <w:rFonts w:ascii="Arial" w:eastAsia="MS Mincho" w:hAnsi="Arial" w:cstheme="minorBidi"/>
      <w:b/>
      <w:color w:val="E7E6E6" w:themeColor="background2"/>
      <w:sz w:val="22"/>
      <w:szCs w:val="22"/>
      <w:lang w:eastAsia="en-US"/>
    </w:rPr>
  </w:style>
  <w:style w:type="paragraph" w:customStyle="1" w:styleId="Default">
    <w:name w:val="Default"/>
    <w:basedOn w:val="BodyText"/>
    <w:uiPriority w:val="9"/>
    <w:rsid w:val="00E31808"/>
    <w:pPr>
      <w:autoSpaceDE w:val="0"/>
      <w:autoSpaceDN w:val="0"/>
      <w:adjustRightInd w:val="0"/>
      <w:spacing w:after="0"/>
    </w:pPr>
    <w:rPr>
      <w:rFonts w:cs="Arial"/>
      <w:szCs w:val="24"/>
    </w:rPr>
  </w:style>
  <w:style w:type="paragraph" w:customStyle="1" w:styleId="DocumentGuidanceText">
    <w:name w:val="Document Guidance Text"/>
    <w:basedOn w:val="BodyText"/>
    <w:next w:val="BodyText"/>
    <w:link w:val="DocumentGuidanceTextChar"/>
    <w:uiPriority w:val="1"/>
    <w:qFormat/>
    <w:rsid w:val="00E31808"/>
    <w:rPr>
      <w:rFonts w:cs="Arial"/>
      <w:i/>
      <w:color w:val="13B5EA"/>
    </w:rPr>
  </w:style>
  <w:style w:type="character" w:customStyle="1" w:styleId="DocumentGuidanceTextChar">
    <w:name w:val="Document Guidance Text Char"/>
    <w:basedOn w:val="BodyTextChar"/>
    <w:link w:val="DocumentGuidanceText"/>
    <w:uiPriority w:val="1"/>
    <w:rsid w:val="00E31808"/>
    <w:rPr>
      <w:rFonts w:ascii="Arial" w:eastAsia="MS Mincho" w:hAnsi="Arial" w:cs="Arial"/>
      <w:i/>
      <w:color w:val="13B5EA"/>
      <w:sz w:val="22"/>
      <w:szCs w:val="22"/>
      <w:lang w:eastAsia="en-US"/>
    </w:rPr>
  </w:style>
  <w:style w:type="paragraph" w:customStyle="1" w:styleId="DocumentGuidanceText-centred">
    <w:name w:val="Document Guidance Text-centred"/>
    <w:basedOn w:val="DocumentGuidanceText"/>
    <w:next w:val="DocumentGuidanceText"/>
    <w:uiPriority w:val="99"/>
    <w:qFormat/>
    <w:rsid w:val="00E31808"/>
    <w:pPr>
      <w:jc w:val="center"/>
    </w:pPr>
    <w:rPr>
      <w:rFonts w:eastAsia="Times New Roman"/>
      <w:b/>
      <w:bCs/>
      <w:color w:val="808080" w:themeColor="background1" w:themeShade="80"/>
      <w:lang w:eastAsia="en-AU"/>
    </w:rPr>
  </w:style>
  <w:style w:type="paragraph" w:customStyle="1" w:styleId="DocumentInstructionText">
    <w:name w:val="Document Instruction Text"/>
    <w:basedOn w:val="BodyText"/>
    <w:next w:val="BodyText"/>
    <w:link w:val="DocumentInstructionTextChar"/>
    <w:uiPriority w:val="1"/>
    <w:rsid w:val="00E31808"/>
    <w:rPr>
      <w:i/>
      <w:color w:val="006E47"/>
      <w:u w:val="single"/>
    </w:rPr>
  </w:style>
  <w:style w:type="character" w:customStyle="1" w:styleId="DocumentInstructionTextChar">
    <w:name w:val="Document Instruction Text Char"/>
    <w:basedOn w:val="DefaultParagraphFont"/>
    <w:link w:val="DocumentInstructionText"/>
    <w:uiPriority w:val="1"/>
    <w:locked/>
    <w:rsid w:val="00E31808"/>
    <w:rPr>
      <w:rFonts w:ascii="Arial" w:eastAsia="MS Mincho" w:hAnsi="Arial" w:cstheme="minorBidi"/>
      <w:i/>
      <w:color w:val="006E47"/>
      <w:sz w:val="22"/>
      <w:szCs w:val="22"/>
      <w:u w:val="single"/>
      <w:lang w:eastAsia="en-US"/>
    </w:rPr>
  </w:style>
  <w:style w:type="paragraph" w:customStyle="1" w:styleId="DocumentInstructionText-centred">
    <w:name w:val="Document Instruction Text-centred"/>
    <w:basedOn w:val="DocumentGuidanceText"/>
    <w:next w:val="BodyText"/>
    <w:link w:val="DocumentInstructionText-centredChar"/>
    <w:uiPriority w:val="99"/>
    <w:rsid w:val="00E31808"/>
    <w:pPr>
      <w:jc w:val="center"/>
    </w:pPr>
    <w:rPr>
      <w:i w:val="0"/>
      <w:smallCaps/>
      <w:color w:val="FF0000"/>
      <w:u w:val="single"/>
    </w:rPr>
  </w:style>
  <w:style w:type="character" w:customStyle="1" w:styleId="DocumentInstructionText-centredChar">
    <w:name w:val="Document Instruction Text-centred Char"/>
    <w:basedOn w:val="DocumentInstructionTextChar"/>
    <w:link w:val="DocumentInstructionText-centred"/>
    <w:uiPriority w:val="99"/>
    <w:rsid w:val="00E31808"/>
    <w:rPr>
      <w:rFonts w:ascii="Arial" w:eastAsia="MS Mincho" w:hAnsi="Arial" w:cs="Arial"/>
      <w:i w:val="0"/>
      <w:smallCaps/>
      <w:color w:val="FF0000"/>
      <w:sz w:val="22"/>
      <w:szCs w:val="22"/>
      <w:u w:val="single"/>
      <w:lang w:eastAsia="en-US"/>
    </w:rPr>
  </w:style>
  <w:style w:type="character" w:styleId="FollowedHyperlink">
    <w:name w:val="FollowedHyperlink"/>
    <w:basedOn w:val="DefaultParagraphFont"/>
    <w:uiPriority w:val="99"/>
    <w:unhideWhenUsed/>
    <w:rsid w:val="00E31808"/>
    <w:rPr>
      <w:color w:val="954F72" w:themeColor="followedHyperlink"/>
      <w:u w:val="single"/>
    </w:rPr>
  </w:style>
  <w:style w:type="paragraph" w:customStyle="1" w:styleId="Footerlandscape">
    <w:name w:val="Footer landscape"/>
    <w:basedOn w:val="Footer"/>
    <w:uiPriority w:val="99"/>
    <w:qFormat/>
    <w:rsid w:val="00E31808"/>
    <w:pPr>
      <w:tabs>
        <w:tab w:val="clear" w:pos="5170"/>
        <w:tab w:val="clear" w:pos="10065"/>
        <w:tab w:val="center" w:pos="7371"/>
        <w:tab w:val="right" w:pos="14459"/>
      </w:tabs>
    </w:pPr>
    <w:rPr>
      <w:bCs/>
    </w:rPr>
  </w:style>
  <w:style w:type="table" w:styleId="GridTable1Light-Accent2">
    <w:name w:val="Grid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GuidanceNotes">
    <w:name w:val="Guidance Notes"/>
    <w:basedOn w:val="DocumentGuidanceText"/>
    <w:link w:val="GuidanceNotesChar"/>
    <w:qFormat/>
    <w:rsid w:val="00E31808"/>
    <w:pPr>
      <w:spacing w:before="0" w:after="20" w:line="240" w:lineRule="auto"/>
    </w:pPr>
    <w:rPr>
      <w:i w:val="0"/>
      <w:iCs/>
      <w:color w:val="808080" w:themeColor="background1" w:themeShade="80"/>
      <w:sz w:val="18"/>
      <w:szCs w:val="18"/>
    </w:rPr>
  </w:style>
  <w:style w:type="character" w:customStyle="1" w:styleId="GuidanceNotesChar">
    <w:name w:val="Guidance Notes Char"/>
    <w:basedOn w:val="DocumentGuidanceTextChar"/>
    <w:link w:val="GuidanceNotes"/>
    <w:rsid w:val="00E31808"/>
    <w:rPr>
      <w:rFonts w:ascii="Arial" w:eastAsia="MS Mincho" w:hAnsi="Arial" w:cs="Arial"/>
      <w:i w:val="0"/>
      <w:iCs/>
      <w:color w:val="808080" w:themeColor="background1" w:themeShade="80"/>
      <w:sz w:val="18"/>
      <w:szCs w:val="18"/>
      <w:lang w:eastAsia="en-US"/>
    </w:rPr>
  </w:style>
  <w:style w:type="paragraph" w:customStyle="1" w:styleId="GuidanceNotes-centred">
    <w:name w:val="Guidance Notes-centred"/>
    <w:basedOn w:val="DocumentGuidanceText-centred"/>
    <w:next w:val="GuidanceNotes"/>
    <w:uiPriority w:val="99"/>
    <w:qFormat/>
    <w:rsid w:val="00E31808"/>
  </w:style>
  <w:style w:type="paragraph" w:customStyle="1" w:styleId="GuidanceText">
    <w:name w:val="Guidance Text"/>
    <w:basedOn w:val="BodyText"/>
    <w:link w:val="GuidanceTextChar"/>
    <w:rsid w:val="00E31808"/>
    <w:pPr>
      <w:spacing w:line="240" w:lineRule="auto"/>
    </w:pPr>
    <w:rPr>
      <w:i/>
      <w:color w:val="FF0000"/>
    </w:rPr>
  </w:style>
  <w:style w:type="character" w:customStyle="1" w:styleId="GuidanceTextChar">
    <w:name w:val="Guidance Text Char"/>
    <w:basedOn w:val="DefaultParagraphFont"/>
    <w:link w:val="GuidanceText"/>
    <w:locked/>
    <w:rsid w:val="00E31808"/>
    <w:rPr>
      <w:rFonts w:ascii="Arial" w:eastAsia="MS Mincho" w:hAnsi="Arial" w:cstheme="minorBidi"/>
      <w:i/>
      <w:color w:val="FF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Headerlandscape">
    <w:name w:val="Header landscape"/>
    <w:basedOn w:val="Header"/>
    <w:uiPriority w:val="99"/>
    <w:qFormat/>
    <w:rsid w:val="00F640DB"/>
    <w:pPr>
      <w:tabs>
        <w:tab w:val="clear" w:pos="4513"/>
        <w:tab w:val="clear" w:pos="10065"/>
        <w:tab w:val="center" w:pos="7938"/>
        <w:tab w:val="right" w:pos="14459"/>
        <w:tab w:val="left" w:pos="15704"/>
      </w:tabs>
    </w:pPr>
    <w:rPr>
      <w:color w:val="0B3254"/>
      <w:sz w:val="20"/>
    </w:rPr>
  </w:style>
  <w:style w:type="paragraph" w:customStyle="1" w:styleId="Heading1Appendix">
    <w:name w:val="Heading 1 Appendix"/>
    <w:basedOn w:val="Heading1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1NoContents">
    <w:name w:val="Heading 1 No Contents"/>
    <w:basedOn w:val="Normal"/>
    <w:next w:val="BodyText"/>
    <w:uiPriority w:val="9"/>
    <w:qFormat/>
    <w:rsid w:val="00CC3BFA"/>
    <w:pPr>
      <w:spacing w:before="240" w:after="240"/>
    </w:pPr>
    <w:rPr>
      <w:b/>
      <w:color w:val="00334D"/>
      <w:sz w:val="28"/>
    </w:rPr>
  </w:style>
  <w:style w:type="character" w:customStyle="1" w:styleId="Heading2Char">
    <w:name w:val="Heading 2 Char"/>
    <w:basedOn w:val="DefaultParagraphFont"/>
    <w:link w:val="Heading2"/>
    <w:rsid w:val="00E31808"/>
    <w:rPr>
      <w:rFonts w:ascii="Arial Bold" w:eastAsiaTheme="majorEastAsia" w:hAnsi="Arial Bold" w:cstheme="majorBidi"/>
      <w:b/>
      <w:color w:val="0B3254"/>
      <w:sz w:val="24"/>
      <w:szCs w:val="26"/>
      <w:lang w:eastAsia="en-US"/>
    </w:rPr>
  </w:style>
  <w:style w:type="paragraph" w:customStyle="1" w:styleId="Heading2Appendix">
    <w:name w:val="Heading 2 Appendix"/>
    <w:basedOn w:val="Heading2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2NoContents">
    <w:name w:val="Heading 2 No Contents"/>
    <w:basedOn w:val="Normal"/>
    <w:next w:val="BodyText"/>
    <w:uiPriority w:val="9"/>
    <w:qFormat/>
    <w:rsid w:val="00E31808"/>
    <w:pPr>
      <w:spacing w:before="540" w:after="180"/>
    </w:pPr>
    <w:rPr>
      <w:b/>
      <w:color w:val="00334D"/>
      <w:sz w:val="26"/>
    </w:rPr>
  </w:style>
  <w:style w:type="character" w:customStyle="1" w:styleId="Heading3Char">
    <w:name w:val="Heading 3 Char"/>
    <w:basedOn w:val="DefaultParagraphFont"/>
    <w:link w:val="Heading3"/>
    <w:rsid w:val="00E31808"/>
    <w:rPr>
      <w:rFonts w:ascii="Arial Bold" w:eastAsiaTheme="majorEastAsia" w:hAnsi="Arial Bold" w:cstheme="majorBidi"/>
      <w:b/>
      <w:color w:val="0B3254"/>
      <w:sz w:val="24"/>
      <w:szCs w:val="24"/>
      <w:lang w:eastAsia="en-US"/>
    </w:rPr>
  </w:style>
  <w:style w:type="paragraph" w:customStyle="1" w:styleId="Heading3Appendix">
    <w:name w:val="Heading 3 Appendix"/>
    <w:basedOn w:val="Heading3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3NoContents">
    <w:name w:val="Heading 3 No Contents"/>
    <w:basedOn w:val="Normal"/>
    <w:uiPriority w:val="9"/>
    <w:qFormat/>
    <w:rsid w:val="00E31808"/>
    <w:pPr>
      <w:spacing w:before="36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31808"/>
    <w:rPr>
      <w:rFonts w:asciiTheme="majorHAnsi" w:eastAsiaTheme="majorEastAsia" w:hAnsiTheme="majorHAnsi" w:cstheme="majorBidi"/>
      <w:b/>
      <w:iCs/>
      <w:color w:val="0B3254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31808"/>
    <w:rPr>
      <w:rFonts w:ascii="Arial" w:eastAsia="MS Mincho" w:hAnsi="Arial" w:cstheme="minorBidi"/>
      <w:i/>
      <w:color w:val="FFC000" w:themeColor="accent4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08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0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rsid w:val="00E31808"/>
    <w:rPr>
      <w:color w:val="0066CC"/>
      <w:u w:val="single"/>
    </w:rPr>
  </w:style>
  <w:style w:type="paragraph" w:customStyle="1" w:styleId="Introcopy">
    <w:name w:val="Intro copy"/>
    <w:basedOn w:val="BodyText"/>
    <w:next w:val="BodyText"/>
    <w:uiPriority w:val="1"/>
    <w:qFormat/>
    <w:rsid w:val="00E31808"/>
    <w:rPr>
      <w:color w:val="ED7D31" w:themeColor="accent2"/>
      <w:sz w:val="24"/>
    </w:rPr>
  </w:style>
  <w:style w:type="paragraph" w:customStyle="1" w:styleId="ListAlpha">
    <w:name w:val="List Alpha"/>
    <w:basedOn w:val="BodyText"/>
    <w:qFormat/>
    <w:rsid w:val="00E31808"/>
    <w:pPr>
      <w:numPr>
        <w:numId w:val="28"/>
      </w:numPr>
      <w:spacing w:before="40" w:after="40"/>
    </w:pPr>
  </w:style>
  <w:style w:type="paragraph" w:customStyle="1" w:styleId="ListAlpha2">
    <w:name w:val="List Alpha 2"/>
    <w:basedOn w:val="ListAlpha"/>
    <w:uiPriority w:val="99"/>
    <w:qFormat/>
    <w:rsid w:val="00E31808"/>
    <w:pPr>
      <w:numPr>
        <w:ilvl w:val="1"/>
      </w:numPr>
    </w:pPr>
  </w:style>
  <w:style w:type="paragraph" w:customStyle="1" w:styleId="ListAlpha3">
    <w:name w:val="List Alpha 3"/>
    <w:basedOn w:val="ListAlpha2"/>
    <w:uiPriority w:val="99"/>
    <w:qFormat/>
    <w:rsid w:val="00E31808"/>
    <w:pPr>
      <w:numPr>
        <w:ilvl w:val="2"/>
      </w:numPr>
    </w:pPr>
  </w:style>
  <w:style w:type="paragraph" w:customStyle="1" w:styleId="ListAlpha4">
    <w:name w:val="List Alpha 4"/>
    <w:basedOn w:val="ListAlpha3"/>
    <w:uiPriority w:val="99"/>
    <w:qFormat/>
    <w:rsid w:val="00E31808"/>
    <w:pPr>
      <w:numPr>
        <w:ilvl w:val="3"/>
      </w:numPr>
    </w:pPr>
  </w:style>
  <w:style w:type="paragraph" w:customStyle="1" w:styleId="ListAlpha5">
    <w:name w:val="List Alpha 5"/>
    <w:basedOn w:val="ListAlpha4"/>
    <w:uiPriority w:val="99"/>
    <w:qFormat/>
    <w:rsid w:val="00E31808"/>
    <w:pPr>
      <w:numPr>
        <w:ilvl w:val="4"/>
      </w:numPr>
    </w:pPr>
  </w:style>
  <w:style w:type="paragraph" w:styleId="ListBullet">
    <w:name w:val="List Bullet"/>
    <w:basedOn w:val="BodyText"/>
    <w:unhideWhenUsed/>
    <w:qFormat/>
    <w:rsid w:val="00E31808"/>
    <w:pPr>
      <w:numPr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2">
    <w:name w:val="List Bullet 2"/>
    <w:basedOn w:val="BodyText"/>
    <w:unhideWhenUsed/>
    <w:qFormat/>
    <w:rsid w:val="00E31808"/>
    <w:pPr>
      <w:numPr>
        <w:ilvl w:val="1"/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3">
    <w:name w:val="List Bullet 3"/>
    <w:basedOn w:val="ListBullet2"/>
    <w:next w:val="BodyText"/>
    <w:uiPriority w:val="3"/>
    <w:unhideWhenUsed/>
    <w:qFormat/>
    <w:rsid w:val="00E31808"/>
    <w:pPr>
      <w:numPr>
        <w:ilvl w:val="2"/>
      </w:numPr>
    </w:pPr>
  </w:style>
  <w:style w:type="paragraph" w:styleId="ListBullet4">
    <w:name w:val="List Bullet 4"/>
    <w:basedOn w:val="Normal"/>
    <w:uiPriority w:val="99"/>
    <w:unhideWhenUsed/>
    <w:rsid w:val="00E31808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E31808"/>
    <w:pPr>
      <w:tabs>
        <w:tab w:val="num" w:pos="1492"/>
      </w:tabs>
      <w:ind w:left="1492" w:hanging="360"/>
      <w:contextualSpacing/>
    </w:pPr>
  </w:style>
  <w:style w:type="paragraph" w:customStyle="1" w:styleId="ListBulletclose">
    <w:name w:val="List Bullet close"/>
    <w:basedOn w:val="ListBullet"/>
    <w:uiPriority w:val="99"/>
    <w:qFormat/>
    <w:locked/>
    <w:rsid w:val="00E31808"/>
    <w:pPr>
      <w:spacing w:before="60"/>
    </w:pPr>
  </w:style>
  <w:style w:type="paragraph" w:customStyle="1" w:styleId="ListBulletclose10">
    <w:name w:val="List Bullet close 10"/>
    <w:basedOn w:val="ListBulletclose"/>
    <w:uiPriority w:val="99"/>
    <w:qFormat/>
    <w:locked/>
    <w:rsid w:val="00E31808"/>
    <w:rPr>
      <w:sz w:val="20"/>
    </w:rPr>
  </w:style>
  <w:style w:type="paragraph" w:styleId="ListContinue">
    <w:name w:val="List Continue"/>
    <w:basedOn w:val="Normal"/>
    <w:uiPriority w:val="99"/>
    <w:rsid w:val="00E31808"/>
    <w:pPr>
      <w:keepNext/>
      <w:numPr>
        <w:numId w:val="34"/>
      </w:numPr>
      <w:spacing w:after="120"/>
      <w:contextualSpacing/>
    </w:pPr>
    <w:rPr>
      <w:rFonts w:ascii="Trebuchet MS" w:eastAsiaTheme="minorHAnsi" w:hAnsi="Trebuchet MS"/>
      <w:lang w:val="en-US"/>
    </w:rPr>
  </w:style>
  <w:style w:type="paragraph" w:styleId="ListNumber">
    <w:name w:val="List Number"/>
    <w:basedOn w:val="BodyText"/>
    <w:qFormat/>
    <w:rsid w:val="00E31808"/>
    <w:pPr>
      <w:numPr>
        <w:numId w:val="39"/>
      </w:numPr>
      <w:spacing w:before="40" w:after="40"/>
    </w:pPr>
  </w:style>
  <w:style w:type="paragraph" w:styleId="ListNumber2">
    <w:name w:val="List Number 2"/>
    <w:basedOn w:val="Normal"/>
    <w:uiPriority w:val="99"/>
    <w:unhideWhenUsed/>
    <w:rsid w:val="00E31808"/>
    <w:pPr>
      <w:numPr>
        <w:ilvl w:val="1"/>
        <w:numId w:val="39"/>
      </w:numPr>
      <w:contextualSpacing/>
    </w:pPr>
  </w:style>
  <w:style w:type="paragraph" w:styleId="ListNumber3">
    <w:name w:val="List Number 3"/>
    <w:basedOn w:val="Normal"/>
    <w:uiPriority w:val="99"/>
    <w:unhideWhenUsed/>
    <w:rsid w:val="00E31808"/>
    <w:pPr>
      <w:numPr>
        <w:ilvl w:val="2"/>
        <w:numId w:val="39"/>
      </w:numPr>
      <w:contextualSpacing/>
    </w:pPr>
  </w:style>
  <w:style w:type="paragraph" w:styleId="ListNumber4">
    <w:name w:val="List Number 4"/>
    <w:basedOn w:val="Normal"/>
    <w:uiPriority w:val="99"/>
    <w:unhideWhenUsed/>
    <w:rsid w:val="00E31808"/>
    <w:pPr>
      <w:numPr>
        <w:ilvl w:val="3"/>
        <w:numId w:val="39"/>
      </w:numPr>
      <w:contextualSpacing/>
    </w:pPr>
  </w:style>
  <w:style w:type="paragraph" w:styleId="ListNumber5">
    <w:name w:val="List Number 5"/>
    <w:basedOn w:val="Normal"/>
    <w:uiPriority w:val="99"/>
    <w:unhideWhenUsed/>
    <w:rsid w:val="00E31808"/>
    <w:pPr>
      <w:numPr>
        <w:ilvl w:val="4"/>
        <w:numId w:val="39"/>
      </w:numPr>
      <w:contextualSpacing/>
    </w:pPr>
  </w:style>
  <w:style w:type="table" w:styleId="ListTable1Light-Accent1">
    <w:name w:val="List Table 1 Light Accent 1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1">
    <w:name w:val="List Table 3 Accent 1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6">
    <w:name w:val="List Table 4 Accent 6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2">
    <w:name w:val="List Table 5 Dark Accent 2"/>
    <w:basedOn w:val="TableNormal"/>
    <w:uiPriority w:val="50"/>
    <w:rsid w:val="00E31808"/>
    <w:rPr>
      <w:rFonts w:ascii="Arial" w:eastAsia="MS Mincho" w:hAnsi="Arial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inTitle">
    <w:name w:val="Main Title"/>
    <w:basedOn w:val="BodyText"/>
    <w:next w:val="BodyText"/>
    <w:uiPriority w:val="2"/>
    <w:qFormat/>
    <w:rsid w:val="00E31808"/>
    <w:pPr>
      <w:spacing w:line="1100" w:lineRule="exact"/>
    </w:pPr>
    <w:rPr>
      <w:b/>
      <w:color w:val="FFFFFF" w:themeColor="background1"/>
      <w:sz w:val="96"/>
      <w:szCs w:val="64"/>
    </w:rPr>
  </w:style>
  <w:style w:type="paragraph" w:customStyle="1" w:styleId="MainTitleAuto">
    <w:name w:val="Main Title Auto"/>
    <w:basedOn w:val="MainTitle"/>
    <w:uiPriority w:val="2"/>
    <w:qFormat/>
    <w:rsid w:val="00E31808"/>
    <w:pPr>
      <w:spacing w:line="960" w:lineRule="exact"/>
    </w:pPr>
    <w:rPr>
      <w:szCs w:val="96"/>
    </w:rPr>
  </w:style>
  <w:style w:type="character" w:customStyle="1" w:styleId="Mention1">
    <w:name w:val="Mention1"/>
    <w:basedOn w:val="DefaultParagraphFont"/>
    <w:uiPriority w:val="99"/>
    <w:semiHidden/>
    <w:unhideWhenUsed/>
    <w:rsid w:val="00E3180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318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BodyText"/>
    <w:next w:val="BodyText"/>
    <w:uiPriority w:val="1"/>
    <w:qFormat/>
    <w:rsid w:val="00E31808"/>
    <w:pPr>
      <w:numPr>
        <w:numId w:val="40"/>
      </w:numPr>
      <w:pBdr>
        <w:top w:val="single" w:sz="4" w:space="6" w:color="0B3254"/>
        <w:bottom w:val="single" w:sz="4" w:space="4" w:color="0B3254"/>
      </w:pBdr>
      <w:spacing w:before="360" w:after="360"/>
    </w:pPr>
  </w:style>
  <w:style w:type="paragraph" w:styleId="NoteHeading">
    <w:name w:val="Note Heading"/>
    <w:basedOn w:val="BodyText"/>
    <w:next w:val="BodyText"/>
    <w:link w:val="NoteHeadingChar"/>
    <w:uiPriority w:val="4"/>
    <w:qFormat/>
    <w:rsid w:val="00E31808"/>
    <w:pPr>
      <w:pBdr>
        <w:top w:val="single" w:sz="4" w:space="1" w:color="auto"/>
        <w:bottom w:val="single" w:sz="4" w:space="1" w:color="auto"/>
      </w:pBdr>
    </w:pPr>
    <w:rPr>
      <w:color w:val="4472C4" w:themeColor="accent1"/>
    </w:rPr>
  </w:style>
  <w:style w:type="character" w:customStyle="1" w:styleId="NoteHeadingChar">
    <w:name w:val="Note Heading Char"/>
    <w:basedOn w:val="DefaultParagraphFont"/>
    <w:link w:val="NoteHeading"/>
    <w:uiPriority w:val="4"/>
    <w:rsid w:val="00E31808"/>
    <w:rPr>
      <w:rFonts w:ascii="Arial" w:eastAsia="MS Mincho" w:hAnsi="Arial" w:cstheme="minorBidi"/>
      <w:color w:val="4472C4" w:themeColor="accent1"/>
      <w:sz w:val="22"/>
      <w:szCs w:val="22"/>
      <w:lang w:eastAsia="en-US"/>
    </w:rPr>
  </w:style>
  <w:style w:type="paragraph" w:styleId="TOCHeading">
    <w:name w:val="TOC Heading"/>
    <w:basedOn w:val="BodyText"/>
    <w:next w:val="BodyText"/>
    <w:uiPriority w:val="39"/>
    <w:unhideWhenUsed/>
    <w:rsid w:val="00E31808"/>
    <w:pPr>
      <w:spacing w:before="0" w:after="0"/>
    </w:pPr>
    <w:rPr>
      <w:caps/>
      <w:color w:val="0B3254"/>
      <w:sz w:val="40"/>
    </w:rPr>
  </w:style>
  <w:style w:type="paragraph" w:customStyle="1" w:styleId="Notocheading3">
    <w:name w:val="Notoc heading3"/>
    <w:basedOn w:val="TOCHeading"/>
    <w:uiPriority w:val="9"/>
    <w:qFormat/>
    <w:rsid w:val="00E31808"/>
    <w:pPr>
      <w:spacing w:before="200"/>
    </w:pPr>
    <w:rPr>
      <w:rFonts w:eastAsiaTheme="minorEastAsia"/>
      <w:caps w:val="0"/>
      <w:color w:val="13B5EA"/>
      <w:sz w:val="24"/>
      <w:szCs w:val="20"/>
      <w:lang w:eastAsia="ja-JP"/>
    </w:rPr>
  </w:style>
  <w:style w:type="paragraph" w:customStyle="1" w:styleId="Notocheading2">
    <w:name w:val="Notoc heading2"/>
    <w:basedOn w:val="Notocheading3"/>
    <w:next w:val="BodyText"/>
    <w:uiPriority w:val="9"/>
    <w:qFormat/>
    <w:rsid w:val="00E31808"/>
    <w:rPr>
      <w:sz w:val="32"/>
    </w:rPr>
  </w:style>
  <w:style w:type="table" w:customStyle="1" w:styleId="NWRLTable1">
    <w:name w:val="NWRL Table1"/>
    <w:basedOn w:val="TableNormal"/>
    <w:next w:val="TableGrid"/>
    <w:uiPriority w:val="39"/>
    <w:locked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ceholderoffset">
    <w:name w:val="Placeholder offset"/>
    <w:basedOn w:val="BodyText"/>
    <w:next w:val="BodyText"/>
    <w:uiPriority w:val="99"/>
    <w:qFormat/>
    <w:rsid w:val="00E31808"/>
  </w:style>
  <w:style w:type="paragraph" w:customStyle="1" w:styleId="Placeholderstrip">
    <w:name w:val="Placeholder strip"/>
    <w:basedOn w:val="Placeholderoffset"/>
    <w:next w:val="BodyText"/>
    <w:uiPriority w:val="1"/>
    <w:qFormat/>
    <w:rsid w:val="00E31808"/>
    <w:pPr>
      <w:spacing w:before="0" w:after="0"/>
    </w:pPr>
    <w:rPr>
      <w:sz w:val="2"/>
    </w:rPr>
  </w:style>
  <w:style w:type="paragraph" w:customStyle="1" w:styleId="Placeholderminimum">
    <w:name w:val="Placeholder minimum"/>
    <w:basedOn w:val="Placeholderstrip"/>
    <w:next w:val="BodyText"/>
    <w:uiPriority w:val="99"/>
    <w:qFormat/>
    <w:rsid w:val="00E31808"/>
    <w:pPr>
      <w:spacing w:line="240" w:lineRule="auto"/>
    </w:pPr>
    <w:rPr>
      <w:rFonts w:asciiTheme="minorHAnsi" w:eastAsiaTheme="minorHAnsi" w:hAnsiTheme="minorHAnsi"/>
    </w:rPr>
  </w:style>
  <w:style w:type="paragraph" w:customStyle="1" w:styleId="Placeholderoffset1">
    <w:name w:val="Placeholder offset 1"/>
    <w:basedOn w:val="Placeholderoffset"/>
    <w:next w:val="BodyText"/>
    <w:uiPriority w:val="99"/>
    <w:qFormat/>
    <w:rsid w:val="00E31808"/>
    <w:pPr>
      <w:ind w:left="567"/>
    </w:pPr>
  </w:style>
  <w:style w:type="paragraph" w:customStyle="1" w:styleId="Placeholderoffsetc">
    <w:name w:val="Placeholder offset c"/>
    <w:basedOn w:val="Placeholderstrip"/>
    <w:uiPriority w:val="99"/>
    <w:qFormat/>
    <w:rsid w:val="00E31808"/>
    <w:pPr>
      <w:keepNext/>
      <w:ind w:left="340"/>
    </w:pPr>
  </w:style>
  <w:style w:type="paragraph" w:customStyle="1" w:styleId="Placeholderright">
    <w:name w:val="Placeholder right"/>
    <w:basedOn w:val="Placeholderstrip"/>
    <w:next w:val="BodyText"/>
    <w:uiPriority w:val="99"/>
    <w:qFormat/>
    <w:rsid w:val="00E31808"/>
    <w:pPr>
      <w:spacing w:line="240" w:lineRule="auto"/>
      <w:jc w:val="right"/>
    </w:pPr>
  </w:style>
  <w:style w:type="table" w:styleId="PlainTable1">
    <w:name w:val="Plain Table 1"/>
    <w:basedOn w:val="TableNormal"/>
    <w:uiPriority w:val="41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ositionPara">
    <w:name w:val="PositionPara"/>
    <w:basedOn w:val="BodyText"/>
    <w:next w:val="BodyText"/>
    <w:uiPriority w:val="99"/>
    <w:qFormat/>
    <w:rsid w:val="00E31808"/>
    <w:pPr>
      <w:spacing w:before="3000"/>
    </w:pPr>
  </w:style>
  <w:style w:type="paragraph" w:styleId="Quote">
    <w:name w:val="Quote"/>
    <w:basedOn w:val="BodyText"/>
    <w:next w:val="BodyText"/>
    <w:link w:val="QuoteChar"/>
    <w:uiPriority w:val="99"/>
    <w:qFormat/>
    <w:rsid w:val="00E31808"/>
    <w:pPr>
      <w:spacing w:before="240" w:after="240"/>
      <w:ind w:left="567" w:right="862"/>
    </w:pPr>
    <w:rPr>
      <w:b/>
      <w:iCs/>
      <w:color w:val="ED7D31" w:themeColor="accent2"/>
    </w:rPr>
  </w:style>
  <w:style w:type="character" w:customStyle="1" w:styleId="QuoteChar">
    <w:name w:val="Quote Char"/>
    <w:basedOn w:val="DefaultParagraphFont"/>
    <w:link w:val="Quote"/>
    <w:uiPriority w:val="99"/>
    <w:rsid w:val="00E31808"/>
    <w:rPr>
      <w:rFonts w:ascii="Arial" w:eastAsia="MS Mincho" w:hAnsi="Arial" w:cstheme="minorBidi"/>
      <w:b/>
      <w:iCs/>
      <w:color w:val="ED7D31" w:themeColor="accent2"/>
      <w:sz w:val="22"/>
      <w:szCs w:val="22"/>
      <w:lang w:eastAsia="en-US"/>
    </w:rPr>
  </w:style>
  <w:style w:type="character" w:customStyle="1" w:styleId="SB-bold">
    <w:name w:val="SB-bold"/>
    <w:basedOn w:val="Bodytextbold"/>
    <w:uiPriority w:val="99"/>
    <w:qFormat/>
    <w:rsid w:val="00E31808"/>
    <w:rPr>
      <w:b/>
      <w:color w:val="13B5EA"/>
      <w:sz w:val="22"/>
    </w:rPr>
  </w:style>
  <w:style w:type="paragraph" w:customStyle="1" w:styleId="SectionHeader">
    <w:name w:val="Section Header"/>
    <w:basedOn w:val="Heading1"/>
    <w:link w:val="SectionHeaderChar"/>
    <w:uiPriority w:val="99"/>
    <w:rsid w:val="00E31808"/>
    <w:pPr>
      <w:keepLines w:val="0"/>
      <w:numPr>
        <w:numId w:val="0"/>
      </w:numPr>
      <w:spacing w:before="120" w:after="240" w:line="240" w:lineRule="auto"/>
    </w:pPr>
    <w:rPr>
      <w:rFonts w:cs="Arial"/>
      <w:bCs/>
      <w:caps/>
      <w:kern w:val="32"/>
      <w:sz w:val="48"/>
      <w:szCs w:val="72"/>
    </w:rPr>
  </w:style>
  <w:style w:type="character" w:customStyle="1" w:styleId="SectionHeaderChar">
    <w:name w:val="Section Header Char"/>
    <w:basedOn w:val="Heading1Char"/>
    <w:link w:val="SectionHeader"/>
    <w:uiPriority w:val="99"/>
    <w:rsid w:val="00E31808"/>
    <w:rPr>
      <w:rFonts w:ascii="Arial Bold" w:eastAsiaTheme="majorEastAsia" w:hAnsi="Arial Bold" w:cs="Arial"/>
      <w:b/>
      <w:bCs/>
      <w:caps/>
      <w:color w:val="0B3254"/>
      <w:kern w:val="32"/>
      <w:sz w:val="48"/>
      <w:szCs w:val="72"/>
      <w:lang w:eastAsia="en-US"/>
    </w:rPr>
  </w:style>
  <w:style w:type="paragraph" w:customStyle="1" w:styleId="SectionHeader1">
    <w:name w:val="Section Header1"/>
    <w:basedOn w:val="SectionHeader"/>
    <w:next w:val="BodyText"/>
    <w:uiPriority w:val="99"/>
    <w:qFormat/>
    <w:rsid w:val="00E31808"/>
    <w:pPr>
      <w:spacing w:before="0" w:after="0"/>
    </w:pPr>
    <w:rPr>
      <w:sz w:val="32"/>
      <w:lang w:eastAsia="en-AU"/>
    </w:rPr>
  </w:style>
  <w:style w:type="paragraph" w:customStyle="1" w:styleId="StandardHeading1">
    <w:name w:val="Standard Heading 1"/>
    <w:basedOn w:val="BodyText"/>
    <w:next w:val="BodyText"/>
    <w:uiPriority w:val="2"/>
    <w:qFormat/>
    <w:rsid w:val="00E31808"/>
    <w:pPr>
      <w:keepNext/>
      <w:spacing w:before="360"/>
      <w:outlineLvl w:val="0"/>
    </w:pPr>
    <w:rPr>
      <w:rFonts w:asciiTheme="majorHAnsi" w:hAnsiTheme="majorHAnsi"/>
      <w:caps/>
      <w:color w:val="0B3254"/>
      <w:sz w:val="40"/>
    </w:rPr>
  </w:style>
  <w:style w:type="paragraph" w:customStyle="1" w:styleId="StandardHeading2">
    <w:name w:val="Standard Heading 2"/>
    <w:basedOn w:val="StandardHeading1"/>
    <w:next w:val="BodyText"/>
    <w:uiPriority w:val="2"/>
    <w:qFormat/>
    <w:rsid w:val="00E31808"/>
    <w:pPr>
      <w:outlineLvl w:val="1"/>
    </w:pPr>
    <w:rPr>
      <w:caps w:val="0"/>
      <w:color w:val="13B5EA"/>
      <w:sz w:val="32"/>
    </w:rPr>
  </w:style>
  <w:style w:type="paragraph" w:customStyle="1" w:styleId="StandardHeading3">
    <w:name w:val="Standard Heading 3"/>
    <w:basedOn w:val="StandardHeading2"/>
    <w:next w:val="BodyText"/>
    <w:uiPriority w:val="2"/>
    <w:qFormat/>
    <w:rsid w:val="00E31808"/>
    <w:pPr>
      <w:keepNext w:val="0"/>
      <w:keepLines w:val="0"/>
      <w:spacing w:before="60" w:after="360"/>
      <w:outlineLvl w:val="2"/>
    </w:pPr>
    <w:rPr>
      <w:b/>
      <w:color w:val="4472C4" w:themeColor="accent1"/>
      <w:sz w:val="24"/>
    </w:rPr>
  </w:style>
  <w:style w:type="character" w:styleId="Strong">
    <w:name w:val="Strong"/>
    <w:uiPriority w:val="99"/>
    <w:qFormat/>
    <w:rsid w:val="00E31808"/>
    <w:rPr>
      <w:b/>
    </w:rPr>
  </w:style>
  <w:style w:type="numbering" w:customStyle="1" w:styleId="Style1">
    <w:name w:val="Style1"/>
    <w:basedOn w:val="NoList"/>
    <w:uiPriority w:val="99"/>
    <w:locked/>
    <w:rsid w:val="00E31808"/>
    <w:pPr>
      <w:numPr>
        <w:numId w:val="41"/>
      </w:numPr>
    </w:pPr>
  </w:style>
  <w:style w:type="paragraph" w:customStyle="1" w:styleId="SubTitleLevel1">
    <w:name w:val="Sub Title – Level 1"/>
    <w:basedOn w:val="BodyText"/>
    <w:next w:val="BodyText"/>
    <w:uiPriority w:val="1"/>
    <w:qFormat/>
    <w:rsid w:val="00E31808"/>
    <w:rPr>
      <w:b/>
      <w:caps/>
      <w:color w:val="13B5EA"/>
      <w:sz w:val="56"/>
    </w:rPr>
  </w:style>
  <w:style w:type="paragraph" w:customStyle="1" w:styleId="SubTitleLevel2">
    <w:name w:val="Sub Title – Level 2"/>
    <w:basedOn w:val="SubTitleLevel1"/>
    <w:autoRedefine/>
    <w:uiPriority w:val="1"/>
    <w:qFormat/>
    <w:rsid w:val="00E31808"/>
    <w:pPr>
      <w:spacing w:after="600"/>
    </w:pPr>
    <w:rPr>
      <w:caps w:val="0"/>
      <w:sz w:val="28"/>
    </w:rPr>
  </w:style>
  <w:style w:type="paragraph" w:customStyle="1" w:styleId="Tablebullet">
    <w:name w:val="Table bullet"/>
    <w:basedOn w:val="BodyText"/>
    <w:rsid w:val="00E31808"/>
    <w:pPr>
      <w:numPr>
        <w:numId w:val="42"/>
      </w:numPr>
      <w:tabs>
        <w:tab w:val="left" w:pos="322"/>
      </w:tabs>
      <w:suppressAutoHyphens/>
      <w:spacing w:before="20" w:after="0"/>
    </w:pPr>
    <w:rPr>
      <w:rFonts w:eastAsia="Times New Roman" w:cs="Arial"/>
      <w:sz w:val="20"/>
    </w:rPr>
  </w:style>
  <w:style w:type="paragraph" w:customStyle="1" w:styleId="TableText">
    <w:name w:val="Table Text"/>
    <w:basedOn w:val="BodyText"/>
    <w:link w:val="TableTextChar"/>
    <w:uiPriority w:val="99"/>
    <w:qFormat/>
    <w:rsid w:val="00E31808"/>
    <w:pPr>
      <w:spacing w:before="20" w:after="0"/>
    </w:pPr>
    <w:rPr>
      <w:sz w:val="20"/>
    </w:rPr>
  </w:style>
  <w:style w:type="character" w:customStyle="1" w:styleId="TableTextChar">
    <w:name w:val="Table Text Char"/>
    <w:basedOn w:val="DefaultParagraphFont"/>
    <w:link w:val="TableText"/>
    <w:uiPriority w:val="99"/>
    <w:rsid w:val="00E31808"/>
    <w:rPr>
      <w:rFonts w:ascii="Arial" w:eastAsia="MS Mincho" w:hAnsi="Arial" w:cstheme="minorBidi"/>
      <w:szCs w:val="22"/>
      <w:lang w:eastAsia="en-US"/>
    </w:rPr>
  </w:style>
  <w:style w:type="paragraph" w:customStyle="1" w:styleId="Tablebullets">
    <w:name w:val="Table bullets"/>
    <w:basedOn w:val="TableText"/>
    <w:uiPriority w:val="99"/>
    <w:qFormat/>
    <w:locked/>
    <w:rsid w:val="00E31808"/>
    <w:pPr>
      <w:numPr>
        <w:numId w:val="43"/>
      </w:numPr>
    </w:pPr>
  </w:style>
  <w:style w:type="table" w:styleId="TableGridLight">
    <w:name w:val="Grid Table Light"/>
    <w:basedOn w:val="TableNormal"/>
    <w:uiPriority w:val="40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er">
    <w:name w:val="Table header"/>
    <w:basedOn w:val="BodyText"/>
    <w:next w:val="BodyText"/>
    <w:uiPriority w:val="9"/>
    <w:unhideWhenUsed/>
    <w:qFormat/>
    <w:rsid w:val="00E31808"/>
    <w:pPr>
      <w:spacing w:after="0"/>
    </w:pPr>
    <w:rPr>
      <w:rFonts w:asciiTheme="majorHAnsi" w:hAnsiTheme="majorHAnsi"/>
      <w:b/>
      <w:bCs/>
      <w:color w:val="FFFFFF" w:themeColor="background1"/>
      <w:sz w:val="20"/>
    </w:rPr>
  </w:style>
  <w:style w:type="paragraph" w:customStyle="1" w:styleId="TableHeader0">
    <w:name w:val="Table Header"/>
    <w:basedOn w:val="BodyText"/>
    <w:next w:val="BodyText"/>
    <w:autoRedefine/>
    <w:uiPriority w:val="9"/>
    <w:qFormat/>
    <w:rsid w:val="00E31808"/>
    <w:pPr>
      <w:spacing w:after="0" w:line="240" w:lineRule="auto"/>
    </w:pPr>
    <w:rPr>
      <w:b/>
      <w:bCs/>
      <w:caps/>
      <w:color w:val="E7E6E6" w:themeColor="background2"/>
      <w:sz w:val="20"/>
    </w:rPr>
  </w:style>
  <w:style w:type="paragraph" w:customStyle="1" w:styleId="TableHeading">
    <w:name w:val="Table Heading"/>
    <w:basedOn w:val="BodyText"/>
    <w:link w:val="TableHeadingChar"/>
    <w:qFormat/>
    <w:rsid w:val="00E31808"/>
    <w:rPr>
      <w:rFonts w:cs="Times New Roman"/>
      <w:b/>
      <w:color w:val="FFFFFF" w:themeColor="background1"/>
      <w:sz w:val="20"/>
      <w:szCs w:val="20"/>
    </w:rPr>
  </w:style>
  <w:style w:type="character" w:customStyle="1" w:styleId="TableHeadingChar">
    <w:name w:val="Table Heading Char"/>
    <w:basedOn w:val="DefaultParagraphFont"/>
    <w:link w:val="TableHeading"/>
    <w:rsid w:val="00E31808"/>
    <w:rPr>
      <w:rFonts w:ascii="Arial" w:eastAsia="MS Mincho" w:hAnsi="Arial"/>
      <w:b/>
      <w:color w:val="FFFFFF" w:themeColor="background1"/>
      <w:lang w:eastAsia="en-US"/>
    </w:rPr>
  </w:style>
  <w:style w:type="table" w:styleId="TableList7">
    <w:name w:val="Table List 7"/>
    <w:basedOn w:val="TableNormal"/>
    <w:uiPriority w:val="99"/>
    <w:semiHidden/>
    <w:unhideWhenUsed/>
    <w:rsid w:val="00E31808"/>
    <w:pPr>
      <w:spacing w:before="30" w:after="160" w:line="259" w:lineRule="auto"/>
    </w:pPr>
    <w:rPr>
      <w:rFonts w:ascii="Arial" w:eastAsia="MS Mincho" w:hAnsi="Arial" w:cstheme="minorBidi"/>
      <w:sz w:val="22"/>
      <w:szCs w:val="22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paragraph" w:customStyle="1" w:styleId="TableListBullet">
    <w:name w:val="Table List Bullet"/>
    <w:basedOn w:val="ListBullet"/>
    <w:qFormat/>
    <w:rsid w:val="00E31808"/>
    <w:pPr>
      <w:keepNext/>
      <w:keepLines w:val="0"/>
      <w:numPr>
        <w:numId w:val="44"/>
      </w:numPr>
    </w:pPr>
    <w:rPr>
      <w:rFonts w:cs="Times New Roman"/>
      <w:sz w:val="20"/>
      <w:szCs w:val="20"/>
    </w:rPr>
  </w:style>
  <w:style w:type="paragraph" w:styleId="TableofFigures">
    <w:name w:val="table of figures"/>
    <w:basedOn w:val="BodyText"/>
    <w:next w:val="BodyText"/>
    <w:uiPriority w:val="99"/>
    <w:unhideWhenUsed/>
    <w:rsid w:val="00E31808"/>
    <w:pPr>
      <w:spacing w:before="0" w:after="0" w:line="240" w:lineRule="auto"/>
      <w:ind w:left="442" w:hanging="442"/>
      <w:contextualSpacing/>
    </w:pPr>
  </w:style>
  <w:style w:type="paragraph" w:styleId="Title">
    <w:name w:val="Title"/>
    <w:basedOn w:val="BodyText"/>
    <w:next w:val="BodyText"/>
    <w:link w:val="TitleChar"/>
    <w:qFormat/>
    <w:rsid w:val="00DD67D3"/>
    <w:pPr>
      <w:spacing w:before="360" w:line="288" w:lineRule="auto"/>
      <w:jc w:val="center"/>
    </w:pPr>
    <w:rPr>
      <w:rFonts w:eastAsiaTheme="majorEastAsia" w:cstheme="majorBidi"/>
      <w:b/>
      <w:color w:val="0B3254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D67D3"/>
    <w:rPr>
      <w:rFonts w:ascii="Arial" w:eastAsiaTheme="majorEastAsia" w:hAnsi="Arial" w:cstheme="majorBidi"/>
      <w:b/>
      <w:color w:val="0B3254"/>
      <w:kern w:val="28"/>
      <w:sz w:val="36"/>
      <w:szCs w:val="56"/>
      <w:lang w:eastAsia="en-US"/>
    </w:rPr>
  </w:style>
  <w:style w:type="paragraph" w:styleId="TOC1">
    <w:name w:val="toc 1"/>
    <w:basedOn w:val="BodyText"/>
    <w:next w:val="BodyText"/>
    <w:autoRedefine/>
    <w:uiPriority w:val="39"/>
    <w:unhideWhenUsed/>
    <w:rsid w:val="00E31808"/>
    <w:pPr>
      <w:tabs>
        <w:tab w:val="left" w:pos="408"/>
        <w:tab w:val="right" w:leader="dot" w:pos="10206"/>
      </w:tabs>
      <w:spacing w:before="0" w:after="0" w:line="240" w:lineRule="auto"/>
      <w:contextualSpacing/>
    </w:pPr>
    <w:rPr>
      <w:rFonts w:cstheme="majorHAnsi"/>
      <w:bCs/>
      <w:noProof/>
      <w:sz w:val="24"/>
      <w:szCs w:val="24"/>
    </w:rPr>
  </w:style>
  <w:style w:type="paragraph" w:styleId="TOC2">
    <w:name w:val="toc 2"/>
    <w:basedOn w:val="BodyText"/>
    <w:next w:val="BodyText"/>
    <w:autoRedefine/>
    <w:uiPriority w:val="39"/>
    <w:unhideWhenUsed/>
    <w:rsid w:val="00E31808"/>
    <w:pPr>
      <w:tabs>
        <w:tab w:val="left" w:pos="425"/>
        <w:tab w:val="left" w:pos="992"/>
        <w:tab w:val="right" w:leader="dot" w:pos="10206"/>
      </w:tabs>
      <w:spacing w:before="0" w:after="0" w:line="240" w:lineRule="auto"/>
      <w:ind w:left="142"/>
      <w:contextualSpacing/>
    </w:pPr>
    <w:rPr>
      <w:rFonts w:cstheme="minorHAnsi"/>
    </w:rPr>
  </w:style>
  <w:style w:type="paragraph" w:styleId="TOC3">
    <w:name w:val="toc 3"/>
    <w:basedOn w:val="BodyText"/>
    <w:next w:val="BodyText"/>
    <w:autoRedefine/>
    <w:uiPriority w:val="39"/>
    <w:unhideWhenUsed/>
    <w:rsid w:val="00E31808"/>
    <w:pPr>
      <w:tabs>
        <w:tab w:val="left" w:pos="1021"/>
        <w:tab w:val="right" w:leader="dot" w:pos="10206"/>
      </w:tabs>
      <w:spacing w:before="0" w:after="0" w:line="240" w:lineRule="auto"/>
      <w:ind w:left="284"/>
      <w:contextualSpacing/>
    </w:pPr>
    <w:rPr>
      <w:rFonts w:cstheme="minorHAnsi"/>
      <w:iCs/>
      <w:color w:val="000000" w:themeColor="text1"/>
    </w:rPr>
  </w:style>
  <w:style w:type="paragraph" w:styleId="TOC4">
    <w:name w:val="toc 4"/>
    <w:basedOn w:val="BodyText"/>
    <w:next w:val="BodyText"/>
    <w:autoRedefine/>
    <w:uiPriority w:val="39"/>
    <w:unhideWhenUsed/>
    <w:rsid w:val="00E31808"/>
    <w:pPr>
      <w:tabs>
        <w:tab w:val="left" w:pos="1814"/>
        <w:tab w:val="left" w:pos="2381"/>
        <w:tab w:val="right" w:leader="dot" w:pos="10206"/>
      </w:tabs>
      <w:spacing w:after="100"/>
      <w:ind w:left="1361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1808"/>
    <w:rPr>
      <w:color w:val="605E5C"/>
      <w:shd w:val="clear" w:color="auto" w:fill="E1DFDD"/>
    </w:rPr>
  </w:style>
  <w:style w:type="table" w:customStyle="1" w:styleId="VentiaTable">
    <w:name w:val="Ventia Table"/>
    <w:basedOn w:val="TableNormal"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12" w:space="0" w:color="0B3254"/>
        <w:bottom w:val="single" w:sz="12" w:space="0" w:color="0B3254"/>
        <w:insideH w:val="single" w:sz="12" w:space="0" w:color="0B3254"/>
      </w:tblBorders>
      <w:tblCellMar>
        <w:left w:w="85" w:type="dxa"/>
        <w:right w:w="85" w:type="dxa"/>
      </w:tblCellMar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">
    <w:name w:val="Ventia authorisation"/>
    <w:basedOn w:val="VentiaTable"/>
    <w:uiPriority w:val="99"/>
    <w:rsid w:val="00E31808"/>
    <w:pPr>
      <w:spacing w:after="0"/>
    </w:pPr>
    <w:tblPr/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1">
    <w:name w:val="Ventia authorisation1"/>
    <w:basedOn w:val="VentiaTable"/>
    <w:uiPriority w:val="99"/>
    <w:rsid w:val="00E31808"/>
    <w:pPr>
      <w:spacing w:after="0"/>
    </w:pPr>
    <w:tblPr>
      <w:tblBorders>
        <w:top w:val="single" w:sz="6" w:space="0" w:color="0B3254"/>
        <w:bottom w:val="single" w:sz="6" w:space="0" w:color="0B3254"/>
        <w:insideH w:val="single" w:sz="6" w:space="0" w:color="0B3254"/>
      </w:tblBorders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TableBlue">
    <w:name w:val="Ventia Table – Blue"/>
    <w:basedOn w:val="GridTable5Dark-Accent2"/>
    <w:uiPriority w:val="99"/>
    <w:rsid w:val="00E31808"/>
    <w:pPr>
      <w:adjustRightInd w:val="0"/>
    </w:pPr>
    <w:rPr>
      <w:rFonts w:asciiTheme="minorBidi" w:hAnsiTheme="minorBidi"/>
      <w:sz w:val="20"/>
    </w:rPr>
    <w:tblPr/>
    <w:tcPr>
      <w:shd w:val="clear" w:color="auto" w:fill="FBE4D5" w:themeFill="accent2" w:themeFillTint="33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auto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VentiaTableBluelight">
    <w:name w:val="Ventia Table – Blue light"/>
    <w:basedOn w:val="VentiaTableBlue"/>
    <w:uiPriority w:val="99"/>
    <w:rsid w:val="00E3180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VentiaTableGreen">
    <w:name w:val="Ventia Table – Green"/>
    <w:basedOn w:val="VentiaTableBlue"/>
    <w:uiPriority w:val="99"/>
    <w:rsid w:val="00E31808"/>
    <w:tblPr/>
    <w:tcPr>
      <w:shd w:val="clear" w:color="auto" w:fill="EDEDED" w:themeFill="accent3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Greenlight">
    <w:name w:val="Ventia Table – Green light"/>
    <w:basedOn w:val="VentiaTableBluelight"/>
    <w:uiPriority w:val="99"/>
    <w:rsid w:val="00E3180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Purple">
    <w:name w:val="Ventia Table – Purple"/>
    <w:basedOn w:val="VentiaTableBlue"/>
    <w:uiPriority w:val="99"/>
    <w:rsid w:val="00E31808"/>
    <w:tblPr/>
    <w:tcPr>
      <w:shd w:val="clear" w:color="auto" w:fill="FFF2CC" w:themeFill="accent4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VentiaTablePurplelight">
    <w:name w:val="Ventia Table – Purple light"/>
    <w:basedOn w:val="VentiaTableBluelight"/>
    <w:uiPriority w:val="99"/>
    <w:rsid w:val="00E31808"/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VentiaTable1">
    <w:name w:val="Ventia Table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table" w:customStyle="1" w:styleId="VentiaTable11">
    <w:name w:val="Ventia Table1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paragraph" w:customStyle="1" w:styleId="Warning">
    <w:name w:val="Warning"/>
    <w:basedOn w:val="BodyText"/>
    <w:next w:val="BodyText"/>
    <w:uiPriority w:val="1"/>
    <w:qFormat/>
    <w:rsid w:val="00E31808"/>
    <w:pPr>
      <w:numPr>
        <w:numId w:val="45"/>
      </w:numPr>
      <w:pBdr>
        <w:top w:val="single" w:sz="4" w:space="6" w:color="FF0000"/>
        <w:bottom w:val="single" w:sz="4" w:space="6" w:color="FF0000"/>
      </w:pBdr>
      <w:spacing w:before="36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B486191C424E9CB67FB7EF5DDF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9A839-A409-4C91-B744-3FF50908C5A9}"/>
      </w:docPartPr>
      <w:docPartBody>
        <w:p w:rsidR="00480CC5" w:rsidRDefault="00E444F2">
          <w:r w:rsidRPr="0048302A">
            <w:rPr>
              <w:rStyle w:val="PlaceholderText"/>
            </w:rPr>
            <w:t>[Revision]</w:t>
          </w:r>
        </w:p>
      </w:docPartBody>
    </w:docPart>
    <w:docPart>
      <w:docPartPr>
        <w:name w:val="962221E3237241E2A1590AE9D4669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10E57-4ED4-428C-B222-4F587B160728}"/>
      </w:docPartPr>
      <w:docPartBody>
        <w:p w:rsidR="00480CC5" w:rsidRDefault="00E444F2">
          <w:r w:rsidRPr="0048302A">
            <w:rPr>
              <w:rStyle w:val="PlaceholderText"/>
            </w:rPr>
            <w:t>[Revision]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14"/>
    <w:rsid w:val="00004C68"/>
    <w:rsid w:val="00046FD7"/>
    <w:rsid w:val="001D065D"/>
    <w:rsid w:val="002B4026"/>
    <w:rsid w:val="00382714"/>
    <w:rsid w:val="00480CC5"/>
    <w:rsid w:val="005B21D3"/>
    <w:rsid w:val="005D2C4F"/>
    <w:rsid w:val="00606744"/>
    <w:rsid w:val="007F0484"/>
    <w:rsid w:val="0083560C"/>
    <w:rsid w:val="00B15ACA"/>
    <w:rsid w:val="00CB0086"/>
    <w:rsid w:val="00D90C70"/>
    <w:rsid w:val="00E444F2"/>
    <w:rsid w:val="00F95FAD"/>
    <w:rsid w:val="00F9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480C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5133f-cf6e-4db8-90c4-43a13258a7e0">
      <Terms xmlns="http://schemas.microsoft.com/office/infopath/2007/PartnerControls"/>
    </lcf76f155ced4ddcb4097134ff3c332f>
    <TaxCatchAll xmlns="d4cf958b-05f5-415d-a7ed-d23f64492d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4A7543C782142B55E5FFA0C0CA46B" ma:contentTypeVersion="15" ma:contentTypeDescription="Create a new document." ma:contentTypeScope="" ma:versionID="06d1eaea55378027b14d0e12d87c013b">
  <xsd:schema xmlns:xsd="http://www.w3.org/2001/XMLSchema" xmlns:xs="http://www.w3.org/2001/XMLSchema" xmlns:p="http://schemas.microsoft.com/office/2006/metadata/properties" xmlns:ns2="8055133f-cf6e-4db8-90c4-43a13258a7e0" xmlns:ns3="d4cf958b-05f5-415d-a7ed-d23f64492d37" targetNamespace="http://schemas.microsoft.com/office/2006/metadata/properties" ma:root="true" ma:fieldsID="5289cae7f49ab1cff8bdb2409d789bd1" ns2:_="" ns3:_="">
    <xsd:import namespace="8055133f-cf6e-4db8-90c4-43a13258a7e0"/>
    <xsd:import namespace="d4cf958b-05f5-415d-a7ed-d23f64492d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5133f-cf6e-4db8-90c4-43a13258a7e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0759124-45f1-4d01-996b-589ef1ba4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f958b-05f5-415d-a7ed-d23f64492d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296130-0097-4129-9792-6bdcef3611c3}" ma:internalName="TaxCatchAll" ma:showField="CatchAllData" ma:web="d4cf958b-05f5-415d-a7ed-d23f64492d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4BED31-47D4-47B4-99DA-1FF2AAD8F3CE}">
  <ds:schemaRefs>
    <ds:schemaRef ds:uri="http://schemas.microsoft.com/office/2006/metadata/properties"/>
    <ds:schemaRef ds:uri="http://schemas.microsoft.com/office/infopath/2007/PartnerControls"/>
    <ds:schemaRef ds:uri="8055133f-cf6e-4db8-90c4-43a13258a7e0"/>
    <ds:schemaRef ds:uri="d4cf958b-05f5-415d-a7ed-d23f64492d37"/>
  </ds:schemaRefs>
</ds:datastoreItem>
</file>

<file path=customXml/itemProps2.xml><?xml version="1.0" encoding="utf-8"?>
<ds:datastoreItem xmlns:ds="http://schemas.openxmlformats.org/officeDocument/2006/customXml" ds:itemID="{DED0F51F-59C4-45FE-A13C-F7D13AF27D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22739B-AD27-4FFD-9F7C-2C1002C078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7A4538-EC10-41F0-A534-746221E5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5133f-cf6e-4db8-90c4-43a13258a7e0"/>
    <ds:schemaRef ds:uri="d4cf958b-05f5-415d-a7ed-d23f64492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2024-03-05T02:02:00Z</dcterms:created>
  <dcterms:modified xsi:type="dcterms:W3CDTF">2024-03-05T02:16:00Z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cdd7e6853c45439cfb575785f75734">
    <vt:lpwstr/>
  </property>
  <property fmtid="{D5CDD505-2E9C-101B-9397-08002B2CF9AE}" pid="3" name="TaxKeyword">
    <vt:lpwstr>95;#Inspection Test Plans (PL)|47d8c4f8-4c62-4448-b690-a06803bc2b4d;#94;#Testing|2dab8373-1d73-43d3-b7c7-a683825c8496;#93;#Inspection|8bfb11e3-60d2-457b-bb44-947cccbd41fa;#980;#Quality|d85c2c69-b638-45d2-b3ed-3689ec789be1</vt:lpwstr>
  </property>
  <property fmtid="{D5CDD505-2E9C-101B-9397-08002B2CF9AE}" pid="4" name="i56b37882bc44b1bb58ff67926dcb2db">
    <vt:lpwstr/>
  </property>
  <property fmtid="{D5CDD505-2E9C-101B-9397-08002B2CF9AE}" pid="5" name="Ventia Conversion Status_">
    <vt:lpwstr>1</vt:lpwstr>
  </property>
  <property fmtid="{D5CDD505-2E9C-101B-9397-08002B2CF9AE}" pid="6" name="Related Projects_">
    <vt:lpwstr/>
  </property>
  <property fmtid="{D5CDD505-2E9C-101B-9397-08002B2CF9AE}" pid="7" name="Ventia Conversion Status">
    <vt:lpwstr>1</vt:lpwstr>
  </property>
  <property fmtid="{D5CDD505-2E9C-101B-9397-08002B2CF9AE}" pid="8" name="Require Approval">
    <vt:bool>true</vt:bool>
  </property>
  <property fmtid="{D5CDD505-2E9C-101B-9397-08002B2CF9AE}" pid="9" name="_Source">
    <vt:lpwstr>Ventia</vt:lpwstr>
  </property>
  <property fmtid="{D5CDD505-2E9C-101B-9397-08002B2CF9AE}" pid="10" name="MediaServiceImageTags">
    <vt:lpwstr/>
  </property>
  <property fmtid="{D5CDD505-2E9C-101B-9397-08002B2CF9AE}" pid="11" name="EnableNotificationEmail">
    <vt:bool>true</vt:bool>
  </property>
  <property fmtid="{D5CDD505-2E9C-101B-9397-08002B2CF9AE}" pid="12" name="Ventia Divisions">
    <vt:lpwstr/>
  </property>
  <property fmtid="{D5CDD505-2E9C-101B-9397-08002B2CF9AE}" pid="13" name="Client Portal">
    <vt:lpwstr>true</vt:lpwstr>
  </property>
  <property fmtid="{D5CDD505-2E9C-101B-9397-08002B2CF9AE}" pid="14" name="_dlc_DocId">
    <vt:lpwstr>VENTIA-1039959896-4259</vt:lpwstr>
  </property>
  <property fmtid="{D5CDD505-2E9C-101B-9397-08002B2CF9AE}" pid="15" name="QA group">
    <vt:lpwstr>46;#i:0#.f|membership|david.cullen@ventia.com.au;#153;#i:0#.f|membership|sheree.jones@ventia.com.au</vt:lpwstr>
  </property>
  <property fmtid="{D5CDD505-2E9C-101B-9397-08002B2CF9AE}" pid="16" name="ContentTypeId">
    <vt:lpwstr>0x0101009D34A7543C782142B55E5FFA0C0CA46B</vt:lpwstr>
  </property>
  <property fmtid="{D5CDD505-2E9C-101B-9397-08002B2CF9AE}" pid="17" name="Updated">
    <vt:bool>true</vt:bool>
  </property>
  <property fmtid="{D5CDD505-2E9C-101B-9397-08002B2CF9AE}" pid="18" name="Master Doc ID">
    <vt:lpwstr>VENTIA-1039959896-4259</vt:lpwstr>
  </property>
  <property fmtid="{D5CDD505-2E9C-101B-9397-08002B2CF9AE}" pid="19" name="Ventia Division_">
    <vt:lpwstr>4141;#Ventia Corporate|e0bd6f63-3b65-42cf-b0b1-b6e49ede3de2</vt:lpwstr>
  </property>
  <property fmtid="{D5CDD505-2E9C-101B-9397-08002B2CF9AE}" pid="20" name="TaxKeywordTaxHTField">
    <vt:lpwstr>Inspection Test Plans (PL)|47d8c4f8-4c62-4448-b690-a06803bc2b4d;Testing|2dab8373-1d73-43d3-b7c7-a683825c8496;Inspection|8bfb11e3-60d2-457b-bb44-947cccbd41fa;Quality|d85c2c69-b638-45d2-b3ed-3689ec789be1</vt:lpwstr>
  </property>
  <property fmtid="{D5CDD505-2E9C-101B-9397-08002B2CF9AE}" pid="21" name="fb8dbd7295e0432aa44b39d12e7e320f">
    <vt:lpwstr>|fbc0593b-548a-4325-ae23-bd72443ec823</vt:lpwstr>
  </property>
  <property fmtid="{D5CDD505-2E9C-101B-9397-08002B2CF9AE}" pid="22" name="n88c2f80f1a748cbbd851567db31a53b">
    <vt:lpwstr>Design, Construct, Operate, Maintain|60b17ac4-f284-448a-bc21-14e94244df0f</vt:lpwstr>
  </property>
  <property fmtid="{D5CDD505-2E9C-101B-9397-08002B2CF9AE}" pid="23" name="QA Group_">
    <vt:lpwstr>46;#i:0#.f|membership|david.cullen@ventia.com.au;#153;#i:0#.f|membership|sheree.jones@ventia.com.au</vt:lpwstr>
  </property>
  <property fmtid="{D5CDD505-2E9C-101B-9397-08002B2CF9AE}" pid="24" name="c7fe794db825459ca900eebd2bebae0b">
    <vt:lpwstr>Quality|8fbe3bfe-45f8-4beb-b39f-cf64cf745d9c</vt:lpwstr>
  </property>
  <property fmtid="{D5CDD505-2E9C-101B-9397-08002B2CF9AE}" pid="25" name="Project Phase">
    <vt:lpwstr/>
  </property>
  <property fmtid="{D5CDD505-2E9C-101B-9397-08002B2CF9AE}" pid="26" name="Company Function">
    <vt:lpwstr>852;#SHEQ|54c0d2df-64be-4f22-bfd6-644a6d72c1b3</vt:lpwstr>
  </property>
  <property fmtid="{D5CDD505-2E9C-101B-9397-08002B2CF9AE}" pid="27" name="Shared Externally">
    <vt:bool>false</vt:bool>
  </property>
  <property fmtid="{D5CDD505-2E9C-101B-9397-08002B2CF9AE}" pid="28" name="b9eea312ed744f5c85b76080809c7bc6">
    <vt:lpwstr/>
  </property>
  <property fmtid="{D5CDD505-2E9C-101B-9397-08002B2CF9AE}" pid="29" name="ef53dc74b8944ea3a02c368fcd8633bb">
    <vt:lpwstr>Form/Checklist|6c5bd665-554d-44b3-ad46-1d5aa6962e47</vt:lpwstr>
  </property>
  <property fmtid="{D5CDD505-2E9C-101B-9397-08002B2CF9AE}" pid="30" name="Division">
    <vt:lpwstr>11;#Ventia Corporate|e0bd6f63-3b65-42cf-b0b1-b6e49ede3de2</vt:lpwstr>
  </property>
  <property fmtid="{D5CDD505-2E9C-101B-9397-08002B2CF9AE}" pid="31" name="Function0">
    <vt:lpwstr>104;#Quality|1d65be1c-31c6-4afe-a888-d3b398099022</vt:lpwstr>
  </property>
  <property fmtid="{D5CDD505-2E9C-101B-9397-08002B2CF9AE}" pid="32" name="Document Type">
    <vt:lpwstr>203;#09. Template|fbc0593b-548a-4325-ae23-bd72443ec823</vt:lpwstr>
  </property>
  <property fmtid="{D5CDD505-2E9C-101B-9397-08002B2CF9AE}" pid="33" name="Client Portal_">
    <vt:lpwstr>0</vt:lpwstr>
  </property>
  <property fmtid="{D5CDD505-2E9C-101B-9397-08002B2CF9AE}" pid="34" name="Collaboration Group_">
    <vt:lpwstr>46;#i:0#.f|membership|david.cullen@ventia.com.au</vt:lpwstr>
  </property>
  <property fmtid="{D5CDD505-2E9C-101B-9397-08002B2CF9AE}" pid="35" name="E2E OR Function">
    <vt:lpwstr>14;#SHEQ|9c39455c-b770-4f6a-ab0e-1e1517779888</vt:lpwstr>
  </property>
  <property fmtid="{D5CDD505-2E9C-101B-9397-08002B2CF9AE}" pid="36" name="f8fb2710e35c453482045f99d96f9d5f">
    <vt:lpwstr/>
  </property>
  <property fmtid="{D5CDD505-2E9C-101B-9397-08002B2CF9AE}" pid="37" name="VenDocsMasterIndicator">
    <vt:lpwstr>1</vt:lpwstr>
  </property>
  <property fmtid="{D5CDD505-2E9C-101B-9397-08002B2CF9AE}" pid="38" name="Sub Function">
    <vt:lpwstr/>
  </property>
  <property fmtid="{D5CDD505-2E9C-101B-9397-08002B2CF9AE}" pid="39" name="i88c2740ca6547c6b7486ea86f531cfa">
    <vt:lpwstr>SHEQ|54c0d2df-64be-4f22-bfd6-644a6d72c1b3</vt:lpwstr>
  </property>
  <property fmtid="{D5CDD505-2E9C-101B-9397-08002B2CF9AE}" pid="40" name="Project Phase_">
    <vt:lpwstr>4459;#Pre-Contract|765effb1-c853-4556-8b7c-1640b02d39d7;#4478;#Project Award ＆ Handover|8dcf6577-eafb-45ef-b3fe-35d3d7fd0385;#4477;#Project Start-Up|5e221a0f-6b7a-4580-bdfc-350d0ae91386;#4386;#Project Delivery|fa1a977b-8d79-4920-bcb9-069e3e2edd3b;#4487;#P</vt:lpwstr>
  </property>
  <property fmtid="{D5CDD505-2E9C-101B-9397-08002B2CF9AE}" pid="41" name="Leader Access">
    <vt:lpwstr>0</vt:lpwstr>
  </property>
  <property fmtid="{D5CDD505-2E9C-101B-9397-08002B2CF9AE}" pid="42" name="m38da109f41c49d988eb29e25f384756">
    <vt:lpwstr>Pre-Contract|765effb1-c853-4556-8b7c-1640b02d39d7;Project Award ＆ Handover|8dcf6577-eafb-45ef-b3fe-35d3d7fd0385;Project Start-Up|5e221a0f-6b7a-4580-bdfc-350d0ae91386;Project Delivery|fa1a977b-8d79-4920-bcb9-069e3e2edd3b;Project Closure|145bbe50-1e0d-4e17-</vt:lpwstr>
  </property>
  <property fmtid="{D5CDD505-2E9C-101B-9397-08002B2CF9AE}" pid="43" name="j22ed1f3fe394208a030a25f94c176dd">
    <vt:lpwstr>Ventia Corporate|e0bd6f63-3b65-42cf-b0b1-b6e49ede3de2</vt:lpwstr>
  </property>
  <property fmtid="{D5CDD505-2E9C-101B-9397-08002B2CF9AE}" pid="44" name="Sub-Contractor Portal_">
    <vt:lpwstr>0</vt:lpwstr>
  </property>
  <property fmtid="{D5CDD505-2E9C-101B-9397-08002B2CF9AE}" pid="45" name="Line of Business_">
    <vt:lpwstr/>
  </property>
  <property fmtid="{D5CDD505-2E9C-101B-9397-08002B2CF9AE}" pid="46" name="ISO_">
    <vt:lpwstr>4209;#8 Operation|53f51167-c522-42b0-9db1-ceef5eb7b854;#4205;#ISO 9001|525637e3-0772-4f8f-b5c0-1600e76e31e2</vt:lpwstr>
  </property>
  <property fmtid="{D5CDD505-2E9C-101B-9397-08002B2CF9AE}" pid="47" name="RecordType">
    <vt:lpwstr>6024;#|5a32bda6-d0e2-427b-9eb6-48db8a0dde8a</vt:lpwstr>
  </property>
  <property fmtid="{D5CDD505-2E9C-101B-9397-08002B2CF9AE}" pid="48" name="Obsolete">
    <vt:bool>false</vt:bool>
  </property>
  <property fmtid="{D5CDD505-2E9C-101B-9397-08002B2CF9AE}" pid="49" name="l26e0b00f8324fc88da479e9d725e9b4">
    <vt:lpwstr/>
  </property>
  <property fmtid="{D5CDD505-2E9C-101B-9397-08002B2CF9AE}" pid="50" name="Group Function">
    <vt:lpwstr>5;#SHEQ|b507f6dd-c996-4548-a5a6-c8dff11b59b9</vt:lpwstr>
  </property>
  <property fmtid="{D5CDD505-2E9C-101B-9397-08002B2CF9AE}" pid="51" name="Information classification">
    <vt:lpwstr/>
  </property>
  <property fmtid="{D5CDD505-2E9C-101B-9397-08002B2CF9AE}" pid="52" name="Function_">
    <vt:lpwstr>6035;#Quality|8fbe3bfe-45f8-4beb-b39f-cf64cf745d9c</vt:lpwstr>
  </property>
  <property fmtid="{D5CDD505-2E9C-101B-9397-08002B2CF9AE}" pid="53" name="c70d62ba2dc64058a816aff0e3430ade">
    <vt:lpwstr>Ventia Corporate|e0bd6f63-3b65-42cf-b0b1-b6e49ede3de2</vt:lpwstr>
  </property>
  <property fmtid="{D5CDD505-2E9C-101B-9397-08002B2CF9AE}" pid="54" name="Leader Access_">
    <vt:lpwstr>0</vt:lpwstr>
  </property>
  <property fmtid="{D5CDD505-2E9C-101B-9397-08002B2CF9AE}" pid="55" name="Document Approver_">
    <vt:lpwstr>66</vt:lpwstr>
  </property>
  <property fmtid="{D5CDD505-2E9C-101B-9397-08002B2CF9AE}" pid="56" name="Document Approver Notification - SHEQ">
    <vt:lpwstr>https://ventia.sharepoint.com/sites/projects/BU-SHEQ/_layouts/15/wrkstat.aspx?List=de07c296-d3ee-4d1c-af45-7bc79501ad56&amp;WorkflowInstanceName=8cce25c7-21cb-4ed3-b3c0-8e93676bcbff, Send Approval Notification</vt:lpwstr>
  </property>
  <property fmtid="{D5CDD505-2E9C-101B-9397-08002B2CF9AE}" pid="57" name="Sub Function_">
    <vt:lpwstr>6159;#Design, Construct, Operate, Maintain|60b17ac4-f284-448a-bc21-14e94244df0f</vt:lpwstr>
  </property>
  <property fmtid="{D5CDD505-2E9C-101B-9397-08002B2CF9AE}" pid="58" name="Function">
    <vt:lpwstr>12;#SHEQ|b507f6dd-c996-4548-a5a6-c8dff11b59b9</vt:lpwstr>
  </property>
  <property fmtid="{D5CDD505-2E9C-101B-9397-08002B2CF9AE}" pid="59" name="Element">
    <vt:lpwstr>771;#Quality Control|61847f5e-ced2-4f3f-854a-418685e84f38</vt:lpwstr>
  </property>
  <property fmtid="{D5CDD505-2E9C-101B-9397-08002B2CF9AE}" pid="60" name="af086f59d7f041a7a2c6c828ce2e1665">
    <vt:lpwstr>|61847f5e-ced2-4f3f-854a-418685e84f38</vt:lpwstr>
  </property>
  <property fmtid="{D5CDD505-2E9C-101B-9397-08002B2CF9AE}" pid="61" name="p3bfaa4fedcf4420aa843790bc4ff203">
    <vt:lpwstr/>
  </property>
  <property fmtid="{D5CDD505-2E9C-101B-9397-08002B2CF9AE}" pid="62" name="i4c2a72e8eea432381e566be84701246">
    <vt:lpwstr>8 Operation|53f51167-c522-42b0-9db1-ceef5eb7b854;ISO 9001|525637e3-0772-4f8f-b5c0-1600e76e31e2</vt:lpwstr>
  </property>
  <property fmtid="{D5CDD505-2E9C-101B-9397-08002B2CF9AE}" pid="63" name="_dlc_DocIdItemGuid">
    <vt:lpwstr>e3c8ad0c-2eb5-4011-b32b-272953809402</vt:lpwstr>
  </property>
  <property fmtid="{D5CDD505-2E9C-101B-9397-08002B2CF9AE}" pid="64" name="Line Of Business">
    <vt:lpwstr/>
  </property>
  <property fmtid="{D5CDD505-2E9C-101B-9397-08002B2CF9AE}" pid="65" name="Sub-Contractor Portal">
    <vt:lpwstr>true</vt:lpwstr>
  </property>
  <property fmtid="{D5CDD505-2E9C-101B-9397-08002B2CF9AE}" pid="66" name="Collaboration Group">
    <vt:lpwstr>46;#i:0#.f|membership|david.cullen@ventia.com.au</vt:lpwstr>
  </property>
  <property fmtid="{D5CDD505-2E9C-101B-9397-08002B2CF9AE}" pid="67" name="Review Date_">
    <vt:lpwstr/>
  </property>
  <property fmtid="{D5CDD505-2E9C-101B-9397-08002B2CF9AE}" pid="68" name="DocumentType">
    <vt:lpwstr>6049;#|fbc0593b-548a-4325-ae23-bd72443ec823</vt:lpwstr>
  </property>
  <property fmtid="{D5CDD505-2E9C-101B-9397-08002B2CF9AE}" pid="69" name="VenDocsMigrationIndicator">
    <vt:lpwstr>0</vt:lpwstr>
  </property>
  <property fmtid="{D5CDD505-2E9C-101B-9397-08002B2CF9AE}" pid="70" name="ISO">
    <vt:lpwstr/>
  </property>
  <property fmtid="{D5CDD505-2E9C-101B-9397-08002B2CF9AE}" pid="71" name="L3 Grouping">
    <vt:lpwstr>6298;#|61847f5e-ced2-4f3f-854a-418685e84f38</vt:lpwstr>
  </property>
  <property fmtid="{D5CDD505-2E9C-101B-9397-08002B2CF9AE}" pid="72" name="DLCPolicyLabelValue">
    <vt:lpwstr>1.1</vt:lpwstr>
  </property>
  <property fmtid="{D5CDD505-2E9C-101B-9397-08002B2CF9AE}" pid="73" name="Subject Matter Experts">
    <vt:lpwstr>153</vt:lpwstr>
  </property>
  <property fmtid="{D5CDD505-2E9C-101B-9397-08002B2CF9AE}" pid="74" name="g33e9caf788548eea08e14799cb72ca3">
    <vt:lpwstr>SHEQ|b507f6dd-c996-4548-a5a6-c8dff11b59b9</vt:lpwstr>
  </property>
  <property fmtid="{D5CDD505-2E9C-101B-9397-08002B2CF9AE}" pid="75" name="a85ce9606b7f4a8fad0d5023e29ac322">
    <vt:lpwstr>|5a32bda6-d0e2-427b-9eb6-48db8a0dde8a</vt:lpwstr>
  </property>
  <property fmtid="{D5CDD505-2E9C-101B-9397-08002B2CF9AE}" pid="76" name="Group Function_">
    <vt:lpwstr>4190;#SHEQ|b507f6dd-c996-4548-a5a6-c8dff11b59b9</vt:lpwstr>
  </property>
  <property fmtid="{D5CDD505-2E9C-101B-9397-08002B2CF9AE}" pid="77" name="_dlc_DocIdUrl">
    <vt:lpwstr>https://ventia.sharepoint.com/sites/GroupVenDocs/_layouts/15/DocIdRedir.aspx?ID=VENTIA-1039959896-4259, VENTIA-1039959896-4259</vt:lpwstr>
  </property>
  <property fmtid="{D5CDD505-2E9C-101B-9397-08002B2CF9AE}" pid="78" name="Subject Matter Expert_">
    <vt:lpwstr>153</vt:lpwstr>
  </property>
  <property fmtid="{D5CDD505-2E9C-101B-9397-08002B2CF9AE}" pid="79" name="Business Unit">
    <vt:lpwstr/>
  </property>
  <property fmtid="{D5CDD505-2E9C-101B-9397-08002B2CF9AE}" pid="80" name="Order">
    <vt:r8>590000</vt:r8>
  </property>
  <property fmtid="{D5CDD505-2E9C-101B-9397-08002B2CF9AE}" pid="81" name="Document Type_">
    <vt:lpwstr>4212;#Form/Checklist|6c5bd665-554d-44b3-ad46-1d5aa6962e47</vt:lpwstr>
  </property>
</Properties>
</file>