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019"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3827"/>
      </w:tblGrid>
      <w:tr w:rsidR="00D40306" w:rsidRPr="00404969" w14:paraId="099816CB" w14:textId="77777777" w:rsidTr="00E725F1">
        <w:trPr>
          <w:trHeight w:val="396"/>
        </w:trPr>
        <w:tc>
          <w:tcPr>
            <w:tcW w:w="2269" w:type="dxa"/>
          </w:tcPr>
          <w:p w14:paraId="2EB4024C" w14:textId="77777777" w:rsidR="00FD29B8" w:rsidRPr="00404969" w:rsidRDefault="009F597F" w:rsidP="003C44E0">
            <w:pPr>
              <w:spacing w:before="120"/>
              <w:rPr>
                <w:rFonts w:ascii="Arial" w:hAnsi="Arial" w:cs="Arial"/>
                <w:sz w:val="16"/>
                <w:szCs w:val="16"/>
              </w:rPr>
            </w:pPr>
            <w:r>
              <w:rPr>
                <w:rFonts w:ascii="Arial" w:hAnsi="Arial" w:cs="Arial"/>
                <w:sz w:val="16"/>
                <w:szCs w:val="16"/>
              </w:rPr>
              <w:t>Lot No:</w:t>
            </w:r>
            <w:r w:rsidR="0086483E">
              <w:rPr>
                <w:rFonts w:ascii="Arial" w:hAnsi="Arial" w:cs="Arial"/>
                <w:sz w:val="16"/>
                <w:szCs w:val="16"/>
              </w:rPr>
              <w:t xml:space="preserve"> </w:t>
            </w:r>
          </w:p>
        </w:tc>
        <w:tc>
          <w:tcPr>
            <w:tcW w:w="6095" w:type="dxa"/>
          </w:tcPr>
          <w:p w14:paraId="4AC8FA85" w14:textId="77777777" w:rsidR="00D40306" w:rsidRDefault="00D40306" w:rsidP="003C44E0">
            <w:pPr>
              <w:spacing w:before="120"/>
              <w:rPr>
                <w:rFonts w:ascii="Arial" w:hAnsi="Arial" w:cs="Arial"/>
                <w:sz w:val="16"/>
                <w:szCs w:val="16"/>
              </w:rPr>
            </w:pPr>
            <w:r w:rsidRPr="00404969">
              <w:rPr>
                <w:rFonts w:ascii="Arial" w:hAnsi="Arial" w:cs="Arial"/>
                <w:sz w:val="16"/>
                <w:szCs w:val="16"/>
              </w:rPr>
              <w:t>Lot Details:</w:t>
            </w:r>
            <w:r w:rsidR="00EA61C6">
              <w:rPr>
                <w:rFonts w:ascii="Arial" w:hAnsi="Arial" w:cs="Arial"/>
                <w:sz w:val="16"/>
                <w:szCs w:val="16"/>
              </w:rPr>
              <w:t xml:space="preserve"> </w:t>
            </w:r>
            <w:r w:rsidR="009F597F">
              <w:rPr>
                <w:rFonts w:ascii="Arial" w:hAnsi="Arial" w:cs="Arial"/>
                <w:sz w:val="16"/>
                <w:szCs w:val="16"/>
              </w:rPr>
              <w:t xml:space="preserve">       </w:t>
            </w:r>
          </w:p>
          <w:p w14:paraId="1B3FA326" w14:textId="77777777" w:rsidR="00D54A91" w:rsidRPr="00404969" w:rsidRDefault="00D54A91" w:rsidP="003C44E0">
            <w:pPr>
              <w:spacing w:before="120"/>
              <w:rPr>
                <w:rFonts w:ascii="Arial" w:hAnsi="Arial" w:cs="Arial"/>
                <w:sz w:val="16"/>
                <w:szCs w:val="16"/>
              </w:rPr>
            </w:pPr>
            <w:r>
              <w:rPr>
                <w:rFonts w:ascii="Arial" w:hAnsi="Arial" w:cs="Arial"/>
                <w:sz w:val="16"/>
                <w:szCs w:val="16"/>
              </w:rPr>
              <w:t xml:space="preserve">            </w:t>
            </w:r>
            <w:r w:rsidR="009F597F">
              <w:rPr>
                <w:rFonts w:ascii="Arial" w:hAnsi="Arial" w:cs="Arial"/>
                <w:sz w:val="16"/>
                <w:szCs w:val="16"/>
              </w:rPr>
              <w:t xml:space="preserve">            </w:t>
            </w:r>
          </w:p>
        </w:tc>
        <w:tc>
          <w:tcPr>
            <w:tcW w:w="3828" w:type="dxa"/>
          </w:tcPr>
          <w:p w14:paraId="7362B2AE"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3827" w:type="dxa"/>
          </w:tcPr>
          <w:p w14:paraId="2C6DC129"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tbl>
      <w:tblPr>
        <w:tblW w:w="5662"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599"/>
        <w:gridCol w:w="1952"/>
        <w:gridCol w:w="1501"/>
        <w:gridCol w:w="3159"/>
        <w:gridCol w:w="1055"/>
        <w:gridCol w:w="1052"/>
        <w:gridCol w:w="1163"/>
        <w:gridCol w:w="746"/>
        <w:gridCol w:w="1561"/>
        <w:gridCol w:w="881"/>
        <w:gridCol w:w="727"/>
        <w:gridCol w:w="698"/>
        <w:gridCol w:w="667"/>
        <w:gridCol w:w="35"/>
      </w:tblGrid>
      <w:tr w:rsidR="00CD2796" w:rsidRPr="00404969" w14:paraId="629E400F" w14:textId="77777777" w:rsidTr="001B0A47">
        <w:trPr>
          <w:cantSplit/>
          <w:trHeight w:val="276"/>
          <w:tblHeader/>
        </w:trPr>
        <w:tc>
          <w:tcPr>
            <w:tcW w:w="190" w:type="pct"/>
            <w:vMerge w:val="restart"/>
            <w:shd w:val="clear" w:color="auto" w:fill="FFFFFF" w:themeFill="background1"/>
          </w:tcPr>
          <w:p w14:paraId="2AAF1581" w14:textId="77777777" w:rsidR="00CD2796" w:rsidRPr="001E1735" w:rsidRDefault="00CD2796" w:rsidP="001C7A44">
            <w:pPr>
              <w:spacing w:before="60" w:after="0"/>
              <w:ind w:left="-57" w:right="-57"/>
              <w:jc w:val="center"/>
              <w:rPr>
                <w:rFonts w:ascii="Arial" w:hAnsi="Arial" w:cs="Arial"/>
                <w:b/>
                <w:sz w:val="14"/>
                <w:szCs w:val="14"/>
              </w:rPr>
            </w:pPr>
            <w:r w:rsidRPr="001E1735">
              <w:rPr>
                <w:rFonts w:ascii="Arial" w:hAnsi="Arial" w:cs="Arial"/>
                <w:b/>
                <w:sz w:val="14"/>
                <w:szCs w:val="14"/>
              </w:rPr>
              <w:t>Item</w:t>
            </w:r>
          </w:p>
          <w:p w14:paraId="19D8D2B4" w14:textId="77777777" w:rsidR="00CD2796" w:rsidRPr="001E1735" w:rsidRDefault="00CD2796" w:rsidP="001C7A44">
            <w:pPr>
              <w:spacing w:before="60" w:after="0"/>
              <w:ind w:left="-57" w:right="-57"/>
              <w:jc w:val="center"/>
              <w:rPr>
                <w:rFonts w:ascii="Arial" w:hAnsi="Arial" w:cs="Arial"/>
                <w:b/>
                <w:sz w:val="14"/>
                <w:szCs w:val="14"/>
              </w:rPr>
            </w:pPr>
            <w:r w:rsidRPr="001E1735">
              <w:rPr>
                <w:rFonts w:ascii="Arial" w:hAnsi="Arial" w:cs="Arial"/>
                <w:b/>
                <w:sz w:val="14"/>
                <w:szCs w:val="14"/>
              </w:rPr>
              <w:t>No.</w:t>
            </w:r>
          </w:p>
        </w:tc>
        <w:tc>
          <w:tcPr>
            <w:tcW w:w="618" w:type="pct"/>
            <w:vMerge w:val="restart"/>
            <w:shd w:val="clear" w:color="auto" w:fill="FFFFFF" w:themeFill="background1"/>
          </w:tcPr>
          <w:p w14:paraId="2E17F8E4" w14:textId="77777777" w:rsidR="00CD2796" w:rsidRPr="00404969" w:rsidRDefault="00CD2796" w:rsidP="001C7A44">
            <w:pPr>
              <w:spacing w:before="60" w:after="0"/>
              <w:jc w:val="center"/>
              <w:rPr>
                <w:rFonts w:ascii="Arial" w:hAnsi="Arial" w:cs="Arial"/>
                <w:b/>
                <w:sz w:val="16"/>
                <w:szCs w:val="16"/>
              </w:rPr>
            </w:pPr>
            <w:r w:rsidRPr="00404969">
              <w:rPr>
                <w:rFonts w:ascii="Arial" w:hAnsi="Arial" w:cs="Arial"/>
                <w:b/>
                <w:sz w:val="16"/>
                <w:szCs w:val="16"/>
              </w:rPr>
              <w:t>Task/Activity Description</w:t>
            </w:r>
          </w:p>
        </w:tc>
        <w:tc>
          <w:tcPr>
            <w:tcW w:w="2510" w:type="pct"/>
            <w:gridSpan w:val="5"/>
            <w:shd w:val="clear" w:color="auto" w:fill="FFFFFF" w:themeFill="background1"/>
          </w:tcPr>
          <w:p w14:paraId="68B410D4" w14:textId="77777777" w:rsidR="00CD2796" w:rsidRPr="00404969" w:rsidRDefault="00CD2796" w:rsidP="001C7A44">
            <w:pPr>
              <w:spacing w:before="60" w:after="0"/>
              <w:ind w:left="-113" w:right="-113"/>
              <w:jc w:val="center"/>
              <w:rPr>
                <w:rFonts w:ascii="Arial" w:hAnsi="Arial" w:cs="Arial"/>
                <w:b/>
                <w:sz w:val="16"/>
                <w:szCs w:val="16"/>
              </w:rPr>
            </w:pPr>
            <w:r w:rsidRPr="00404969">
              <w:rPr>
                <w:rFonts w:ascii="Arial" w:hAnsi="Arial" w:cs="Arial"/>
                <w:b/>
                <w:sz w:val="16"/>
                <w:szCs w:val="16"/>
              </w:rPr>
              <w:t>Inspection/Test</w:t>
            </w:r>
          </w:p>
        </w:tc>
        <w:tc>
          <w:tcPr>
            <w:tcW w:w="236" w:type="pct"/>
            <w:vMerge w:val="restart"/>
            <w:shd w:val="clear" w:color="auto" w:fill="FFFFFF" w:themeFill="background1"/>
          </w:tcPr>
          <w:p w14:paraId="5EF6723A" w14:textId="77777777" w:rsidR="00CD2796" w:rsidRPr="00404969" w:rsidRDefault="00CD2796" w:rsidP="001C7A44">
            <w:pPr>
              <w:spacing w:before="60" w:after="0"/>
              <w:ind w:left="-73" w:right="-143"/>
              <w:jc w:val="center"/>
              <w:rPr>
                <w:rFonts w:ascii="Arial" w:hAnsi="Arial" w:cs="Arial"/>
                <w:b/>
                <w:sz w:val="16"/>
                <w:szCs w:val="16"/>
              </w:rPr>
            </w:pPr>
            <w:r w:rsidRPr="00404969">
              <w:rPr>
                <w:rFonts w:ascii="Arial" w:hAnsi="Arial" w:cs="Arial"/>
                <w:b/>
                <w:sz w:val="16"/>
                <w:szCs w:val="16"/>
              </w:rPr>
              <w:t>HP/ WP/ AP/ IP/ TP/ SCP</w:t>
            </w:r>
          </w:p>
        </w:tc>
        <w:tc>
          <w:tcPr>
            <w:tcW w:w="494" w:type="pct"/>
            <w:vMerge w:val="restart"/>
            <w:shd w:val="clear" w:color="auto" w:fill="FFFFFF" w:themeFill="background1"/>
          </w:tcPr>
          <w:p w14:paraId="2F88F369" w14:textId="77777777" w:rsidR="00CD2796" w:rsidRPr="00D31FB7" w:rsidRDefault="00CD2796" w:rsidP="001C7A44">
            <w:pPr>
              <w:spacing w:before="60" w:after="0"/>
              <w:ind w:left="-73" w:right="-143"/>
              <w:jc w:val="center"/>
              <w:rPr>
                <w:rFonts w:ascii="Arial" w:hAnsi="Arial" w:cs="Arial"/>
                <w:b/>
                <w:sz w:val="16"/>
                <w:szCs w:val="16"/>
              </w:rPr>
            </w:pPr>
            <w:r w:rsidRPr="00404969">
              <w:rPr>
                <w:rFonts w:ascii="Arial" w:hAnsi="Arial" w:cs="Arial"/>
                <w:b/>
                <w:sz w:val="16"/>
                <w:szCs w:val="16"/>
              </w:rPr>
              <w:t>Responsibility</w:t>
            </w:r>
          </w:p>
          <w:p w14:paraId="33EEE2E7" w14:textId="77777777" w:rsidR="00CD2796" w:rsidRDefault="00D96FFA" w:rsidP="001C7A44">
            <w:pPr>
              <w:spacing w:before="60" w:after="0"/>
              <w:rPr>
                <w:rFonts w:ascii="Arial" w:hAnsi="Arial" w:cs="Arial"/>
                <w:sz w:val="16"/>
                <w:szCs w:val="16"/>
              </w:rPr>
            </w:pPr>
            <w:r>
              <w:rPr>
                <w:rFonts w:ascii="Arial" w:hAnsi="Arial" w:cs="Arial"/>
                <w:sz w:val="16"/>
                <w:szCs w:val="16"/>
              </w:rPr>
              <w:t>Site Engineer</w:t>
            </w:r>
          </w:p>
          <w:p w14:paraId="6E839700" w14:textId="77777777" w:rsidR="00CD2796" w:rsidRDefault="00CD2796" w:rsidP="001C7A44">
            <w:pPr>
              <w:spacing w:before="60" w:after="0"/>
              <w:rPr>
                <w:rFonts w:ascii="Arial" w:hAnsi="Arial" w:cs="Arial"/>
                <w:sz w:val="16"/>
                <w:szCs w:val="16"/>
              </w:rPr>
            </w:pPr>
            <w:r>
              <w:rPr>
                <w:rFonts w:ascii="Arial" w:hAnsi="Arial" w:cs="Arial"/>
                <w:sz w:val="16"/>
                <w:szCs w:val="16"/>
              </w:rPr>
              <w:t>Principal’s Representative</w:t>
            </w:r>
          </w:p>
          <w:p w14:paraId="4944C818" w14:textId="77777777" w:rsidR="00CD2796" w:rsidRDefault="00CD2796" w:rsidP="001C7A44">
            <w:pPr>
              <w:spacing w:before="60" w:after="0"/>
              <w:rPr>
                <w:rFonts w:ascii="Arial" w:hAnsi="Arial" w:cs="Arial"/>
                <w:sz w:val="16"/>
                <w:szCs w:val="16"/>
              </w:rPr>
            </w:pPr>
            <w:r>
              <w:rPr>
                <w:rFonts w:ascii="Arial" w:hAnsi="Arial" w:cs="Arial"/>
                <w:sz w:val="16"/>
                <w:szCs w:val="16"/>
              </w:rPr>
              <w:t>Surveyor</w:t>
            </w:r>
          </w:p>
          <w:p w14:paraId="6EBD2C8A" w14:textId="77777777" w:rsidR="00CD2796" w:rsidRPr="00D31FB7" w:rsidRDefault="00CD2796" w:rsidP="001C7A44">
            <w:pPr>
              <w:spacing w:before="60" w:after="0"/>
              <w:rPr>
                <w:rFonts w:ascii="Arial" w:hAnsi="Arial" w:cs="Arial"/>
                <w:sz w:val="16"/>
                <w:szCs w:val="16"/>
              </w:rPr>
            </w:pPr>
            <w:r>
              <w:rPr>
                <w:rFonts w:ascii="Arial" w:hAnsi="Arial" w:cs="Arial"/>
                <w:sz w:val="16"/>
                <w:szCs w:val="16"/>
              </w:rPr>
              <w:t>Foreman</w:t>
            </w:r>
          </w:p>
        </w:tc>
        <w:tc>
          <w:tcPr>
            <w:tcW w:w="952" w:type="pct"/>
            <w:gridSpan w:val="5"/>
            <w:shd w:val="clear" w:color="auto" w:fill="FFFFFF" w:themeFill="background1"/>
          </w:tcPr>
          <w:p w14:paraId="6A629295" w14:textId="77777777" w:rsidR="00CD2796" w:rsidRPr="00404969" w:rsidRDefault="00CD2796" w:rsidP="001C7A44">
            <w:pPr>
              <w:spacing w:before="60" w:after="0"/>
              <w:ind w:left="-57" w:right="-57"/>
              <w:jc w:val="center"/>
              <w:rPr>
                <w:rFonts w:ascii="Arial" w:hAnsi="Arial" w:cs="Arial"/>
                <w:b/>
                <w:sz w:val="16"/>
                <w:szCs w:val="16"/>
              </w:rPr>
            </w:pPr>
            <w:r w:rsidRPr="00404969">
              <w:rPr>
                <w:rFonts w:ascii="Arial" w:hAnsi="Arial" w:cs="Arial"/>
                <w:b/>
                <w:sz w:val="16"/>
                <w:szCs w:val="16"/>
              </w:rPr>
              <w:t>Checked by:</w:t>
            </w:r>
          </w:p>
        </w:tc>
      </w:tr>
      <w:tr w:rsidR="00CD2796" w:rsidRPr="00404969" w14:paraId="7FB699FF" w14:textId="77777777" w:rsidTr="001B0A47">
        <w:trPr>
          <w:cantSplit/>
          <w:trHeight w:val="960"/>
          <w:tblHeader/>
        </w:trPr>
        <w:tc>
          <w:tcPr>
            <w:tcW w:w="190" w:type="pct"/>
            <w:vMerge/>
            <w:tcBorders>
              <w:bottom w:val="single" w:sz="4" w:space="0" w:color="auto"/>
            </w:tcBorders>
            <w:shd w:val="clear" w:color="auto" w:fill="FFFFFF" w:themeFill="background1"/>
          </w:tcPr>
          <w:p w14:paraId="6C0C68CC" w14:textId="77777777" w:rsidR="00CD2796" w:rsidRPr="00404969" w:rsidRDefault="00CD2796" w:rsidP="001C7A44">
            <w:pPr>
              <w:spacing w:after="0"/>
              <w:jc w:val="center"/>
              <w:rPr>
                <w:rFonts w:ascii="Arial" w:hAnsi="Arial" w:cs="Arial"/>
                <w:b/>
                <w:sz w:val="16"/>
                <w:szCs w:val="16"/>
              </w:rPr>
            </w:pPr>
          </w:p>
        </w:tc>
        <w:tc>
          <w:tcPr>
            <w:tcW w:w="618" w:type="pct"/>
            <w:vMerge/>
            <w:tcBorders>
              <w:bottom w:val="single" w:sz="4" w:space="0" w:color="auto"/>
            </w:tcBorders>
            <w:shd w:val="clear" w:color="auto" w:fill="FFFFFF" w:themeFill="background1"/>
          </w:tcPr>
          <w:p w14:paraId="331D42C9" w14:textId="77777777" w:rsidR="00CD2796" w:rsidRPr="00404969" w:rsidRDefault="00CD2796" w:rsidP="001C7A44">
            <w:pPr>
              <w:spacing w:after="0"/>
              <w:jc w:val="center"/>
              <w:rPr>
                <w:rFonts w:ascii="Arial" w:hAnsi="Arial" w:cs="Arial"/>
                <w:b/>
                <w:sz w:val="16"/>
                <w:szCs w:val="16"/>
              </w:rPr>
            </w:pPr>
          </w:p>
        </w:tc>
        <w:tc>
          <w:tcPr>
            <w:tcW w:w="475" w:type="pct"/>
            <w:tcBorders>
              <w:bottom w:val="single" w:sz="4" w:space="0" w:color="auto"/>
            </w:tcBorders>
            <w:shd w:val="clear" w:color="auto" w:fill="FFFFFF" w:themeFill="background1"/>
          </w:tcPr>
          <w:p w14:paraId="0497E96C" w14:textId="77777777" w:rsidR="00CD2796" w:rsidRPr="00B15523" w:rsidRDefault="00CD2796" w:rsidP="001C7A44">
            <w:pPr>
              <w:spacing w:before="40" w:after="0"/>
              <w:jc w:val="center"/>
              <w:rPr>
                <w:rFonts w:ascii="Arial" w:hAnsi="Arial" w:cs="Arial"/>
                <w:b/>
                <w:sz w:val="14"/>
                <w:szCs w:val="14"/>
              </w:rPr>
            </w:pPr>
            <w:r w:rsidRPr="00B15523">
              <w:rPr>
                <w:rFonts w:ascii="Arial" w:hAnsi="Arial" w:cs="Arial"/>
                <w:b/>
                <w:sz w:val="14"/>
                <w:szCs w:val="14"/>
              </w:rPr>
              <w:t>Frequency</w:t>
            </w:r>
          </w:p>
        </w:tc>
        <w:tc>
          <w:tcPr>
            <w:tcW w:w="1000" w:type="pct"/>
            <w:tcBorders>
              <w:bottom w:val="single" w:sz="4" w:space="0" w:color="auto"/>
            </w:tcBorders>
            <w:shd w:val="clear" w:color="auto" w:fill="FFFFFF" w:themeFill="background1"/>
          </w:tcPr>
          <w:p w14:paraId="52E283E3" w14:textId="77777777" w:rsidR="00CD2796" w:rsidRPr="00404969" w:rsidRDefault="00CD2796" w:rsidP="001C7A44">
            <w:pPr>
              <w:spacing w:before="40" w:after="0"/>
              <w:jc w:val="center"/>
              <w:rPr>
                <w:rFonts w:ascii="Arial" w:hAnsi="Arial" w:cs="Arial"/>
                <w:b/>
                <w:sz w:val="16"/>
                <w:szCs w:val="16"/>
              </w:rPr>
            </w:pPr>
            <w:r w:rsidRPr="00404969">
              <w:rPr>
                <w:rFonts w:ascii="Arial" w:hAnsi="Arial" w:cs="Arial"/>
                <w:b/>
                <w:sz w:val="16"/>
                <w:szCs w:val="16"/>
              </w:rPr>
              <w:t>Acceptance Criteria</w:t>
            </w:r>
          </w:p>
        </w:tc>
        <w:tc>
          <w:tcPr>
            <w:tcW w:w="334" w:type="pct"/>
            <w:tcBorders>
              <w:bottom w:val="single" w:sz="4" w:space="0" w:color="auto"/>
            </w:tcBorders>
            <w:shd w:val="clear" w:color="auto" w:fill="FFFFFF" w:themeFill="background1"/>
          </w:tcPr>
          <w:p w14:paraId="56EA8962" w14:textId="77777777" w:rsidR="00CD2796" w:rsidRPr="00404969" w:rsidRDefault="00CD2796" w:rsidP="001C7A44">
            <w:pPr>
              <w:tabs>
                <w:tab w:val="left" w:pos="1187"/>
              </w:tabs>
              <w:spacing w:before="40" w:after="0"/>
              <w:ind w:left="-113" w:right="-113"/>
              <w:jc w:val="center"/>
              <w:rPr>
                <w:rFonts w:ascii="Arial" w:hAnsi="Arial" w:cs="Arial"/>
                <w:b/>
                <w:sz w:val="16"/>
                <w:szCs w:val="16"/>
              </w:rPr>
            </w:pPr>
            <w:r w:rsidRPr="00404969">
              <w:rPr>
                <w:rFonts w:ascii="Arial" w:hAnsi="Arial" w:cs="Arial"/>
                <w:b/>
                <w:sz w:val="16"/>
                <w:szCs w:val="16"/>
              </w:rPr>
              <w:t>Reference Documents</w:t>
            </w:r>
          </w:p>
        </w:tc>
        <w:tc>
          <w:tcPr>
            <w:tcW w:w="333" w:type="pct"/>
            <w:tcBorders>
              <w:bottom w:val="single" w:sz="4" w:space="0" w:color="auto"/>
            </w:tcBorders>
            <w:shd w:val="clear" w:color="auto" w:fill="FFFFFF" w:themeFill="background1"/>
          </w:tcPr>
          <w:p w14:paraId="7EA56058" w14:textId="77777777" w:rsidR="00CD2796" w:rsidRPr="00404969" w:rsidRDefault="00CD2796" w:rsidP="001C7A44">
            <w:pPr>
              <w:spacing w:before="40" w:after="0"/>
              <w:ind w:left="-73" w:right="-108"/>
              <w:jc w:val="center"/>
              <w:rPr>
                <w:rFonts w:ascii="Arial" w:hAnsi="Arial" w:cs="Arial"/>
                <w:b/>
                <w:sz w:val="16"/>
                <w:szCs w:val="16"/>
              </w:rPr>
            </w:pPr>
            <w:r w:rsidRPr="00404969">
              <w:rPr>
                <w:rFonts w:ascii="Arial" w:hAnsi="Arial" w:cs="Arial"/>
                <w:b/>
                <w:sz w:val="16"/>
                <w:szCs w:val="16"/>
              </w:rPr>
              <w:t>Inspection/  Test Method</w:t>
            </w:r>
          </w:p>
        </w:tc>
        <w:tc>
          <w:tcPr>
            <w:tcW w:w="368" w:type="pct"/>
            <w:tcBorders>
              <w:bottom w:val="single" w:sz="4" w:space="0" w:color="auto"/>
            </w:tcBorders>
            <w:shd w:val="clear" w:color="auto" w:fill="FFFFFF" w:themeFill="background1"/>
          </w:tcPr>
          <w:p w14:paraId="296E17D1" w14:textId="77777777" w:rsidR="00CD2796" w:rsidRPr="00404969" w:rsidRDefault="00CD2796" w:rsidP="001C7A44">
            <w:pPr>
              <w:spacing w:after="0"/>
              <w:jc w:val="center"/>
              <w:rPr>
                <w:rFonts w:ascii="Arial" w:hAnsi="Arial" w:cs="Arial"/>
                <w:b/>
                <w:sz w:val="16"/>
                <w:szCs w:val="16"/>
              </w:rPr>
            </w:pPr>
            <w:r w:rsidRPr="00404969">
              <w:rPr>
                <w:rFonts w:ascii="Arial" w:hAnsi="Arial" w:cs="Arial"/>
                <w:b/>
                <w:sz w:val="16"/>
                <w:szCs w:val="16"/>
              </w:rPr>
              <w:t>Record of conformity</w:t>
            </w:r>
          </w:p>
        </w:tc>
        <w:tc>
          <w:tcPr>
            <w:tcW w:w="236" w:type="pct"/>
            <w:vMerge/>
            <w:tcBorders>
              <w:bottom w:val="single" w:sz="4" w:space="0" w:color="auto"/>
            </w:tcBorders>
            <w:shd w:val="clear" w:color="auto" w:fill="FFFFFF" w:themeFill="background1"/>
          </w:tcPr>
          <w:p w14:paraId="7F946C89" w14:textId="77777777" w:rsidR="00CD2796" w:rsidRPr="00404969" w:rsidRDefault="00CD2796" w:rsidP="001C7A44">
            <w:pPr>
              <w:spacing w:after="0"/>
              <w:jc w:val="center"/>
              <w:rPr>
                <w:rFonts w:ascii="Arial" w:hAnsi="Arial" w:cs="Arial"/>
                <w:b/>
                <w:sz w:val="16"/>
                <w:szCs w:val="16"/>
              </w:rPr>
            </w:pPr>
          </w:p>
        </w:tc>
        <w:tc>
          <w:tcPr>
            <w:tcW w:w="494" w:type="pct"/>
            <w:vMerge/>
            <w:tcBorders>
              <w:bottom w:val="single" w:sz="4" w:space="0" w:color="auto"/>
            </w:tcBorders>
            <w:shd w:val="clear" w:color="auto" w:fill="FFFFFF" w:themeFill="background1"/>
          </w:tcPr>
          <w:p w14:paraId="7C14CC23" w14:textId="77777777" w:rsidR="00CD2796" w:rsidRPr="00404969" w:rsidRDefault="00CD2796" w:rsidP="001C7A44">
            <w:pPr>
              <w:spacing w:after="0"/>
              <w:jc w:val="center"/>
              <w:rPr>
                <w:rFonts w:ascii="Arial" w:hAnsi="Arial" w:cs="Arial"/>
                <w:b/>
                <w:sz w:val="16"/>
                <w:szCs w:val="16"/>
              </w:rPr>
            </w:pPr>
          </w:p>
        </w:tc>
        <w:tc>
          <w:tcPr>
            <w:tcW w:w="279" w:type="pct"/>
            <w:tcBorders>
              <w:bottom w:val="single" w:sz="4" w:space="0" w:color="auto"/>
            </w:tcBorders>
            <w:shd w:val="clear" w:color="auto" w:fill="FFFFFF" w:themeFill="background1"/>
          </w:tcPr>
          <w:p w14:paraId="44E84B08" w14:textId="77777777" w:rsidR="00CD2796" w:rsidRDefault="00CD2796" w:rsidP="001C7A44">
            <w:pPr>
              <w:spacing w:before="60" w:after="0"/>
              <w:jc w:val="center"/>
              <w:rPr>
                <w:rFonts w:ascii="Arial" w:hAnsi="Arial" w:cs="Arial"/>
                <w:b/>
                <w:sz w:val="16"/>
                <w:szCs w:val="16"/>
              </w:rPr>
            </w:pPr>
            <w:r>
              <w:rPr>
                <w:rFonts w:ascii="Arial" w:hAnsi="Arial" w:cs="Arial"/>
                <w:b/>
                <w:sz w:val="16"/>
                <w:szCs w:val="16"/>
              </w:rPr>
              <w:t xml:space="preserve"> </w:t>
            </w:r>
          </w:p>
          <w:p w14:paraId="1E93568A" w14:textId="7945D280" w:rsidR="00CD2796" w:rsidRPr="00404969" w:rsidRDefault="00C7253A" w:rsidP="001C7A44">
            <w:pPr>
              <w:spacing w:before="60" w:after="0"/>
              <w:jc w:val="center"/>
              <w:rPr>
                <w:rFonts w:ascii="Arial" w:hAnsi="Arial" w:cs="Arial"/>
                <w:b/>
                <w:sz w:val="16"/>
                <w:szCs w:val="16"/>
              </w:rPr>
            </w:pPr>
            <w:r>
              <w:rPr>
                <w:rFonts w:ascii="Arial" w:hAnsi="Arial" w:cs="Arial"/>
                <w:b/>
                <w:sz w:val="16"/>
                <w:szCs w:val="16"/>
              </w:rPr>
              <w:t>Subcontractor</w:t>
            </w:r>
          </w:p>
        </w:tc>
        <w:tc>
          <w:tcPr>
            <w:tcW w:w="230" w:type="pct"/>
            <w:tcBorders>
              <w:bottom w:val="single" w:sz="4" w:space="0" w:color="auto"/>
            </w:tcBorders>
            <w:shd w:val="clear" w:color="auto" w:fill="FFFFFF" w:themeFill="background1"/>
          </w:tcPr>
          <w:p w14:paraId="156B9D70" w14:textId="77777777" w:rsidR="00CD2796" w:rsidRDefault="00CD2796" w:rsidP="001C7A44">
            <w:pPr>
              <w:spacing w:before="60" w:after="0"/>
              <w:jc w:val="center"/>
              <w:rPr>
                <w:rFonts w:ascii="Arial" w:hAnsi="Arial" w:cs="Arial"/>
                <w:b/>
                <w:sz w:val="16"/>
                <w:szCs w:val="16"/>
              </w:rPr>
            </w:pPr>
          </w:p>
          <w:p w14:paraId="5C839918" w14:textId="77777777" w:rsidR="00CD2796" w:rsidRPr="00404969" w:rsidRDefault="00CD2796" w:rsidP="001C7A44">
            <w:pPr>
              <w:spacing w:before="60" w:after="0"/>
              <w:jc w:val="center"/>
              <w:rPr>
                <w:rFonts w:ascii="Arial" w:hAnsi="Arial" w:cs="Arial"/>
                <w:b/>
                <w:sz w:val="16"/>
                <w:szCs w:val="16"/>
              </w:rPr>
            </w:pPr>
            <w:r>
              <w:rPr>
                <w:rFonts w:ascii="Arial" w:hAnsi="Arial" w:cs="Arial"/>
                <w:b/>
                <w:sz w:val="16"/>
                <w:szCs w:val="16"/>
              </w:rPr>
              <w:t>Principal’s Rep.</w:t>
            </w:r>
          </w:p>
        </w:tc>
        <w:tc>
          <w:tcPr>
            <w:tcW w:w="221" w:type="pct"/>
            <w:tcBorders>
              <w:bottom w:val="single" w:sz="4" w:space="0" w:color="auto"/>
            </w:tcBorders>
            <w:shd w:val="clear" w:color="auto" w:fill="FFFFFF" w:themeFill="background1"/>
          </w:tcPr>
          <w:p w14:paraId="3F950B88" w14:textId="77777777" w:rsidR="00CD2796" w:rsidRDefault="00CD2796" w:rsidP="001C7A44">
            <w:pPr>
              <w:spacing w:before="60" w:after="0"/>
              <w:jc w:val="center"/>
              <w:rPr>
                <w:rFonts w:ascii="Arial" w:hAnsi="Arial" w:cs="Arial"/>
                <w:b/>
                <w:sz w:val="16"/>
                <w:szCs w:val="16"/>
              </w:rPr>
            </w:pPr>
          </w:p>
          <w:p w14:paraId="53E823C4" w14:textId="77777777" w:rsidR="00CD2796" w:rsidRPr="00404969" w:rsidRDefault="00CD2796" w:rsidP="001C7A44">
            <w:pPr>
              <w:spacing w:before="60" w:after="0"/>
              <w:jc w:val="center"/>
              <w:rPr>
                <w:rFonts w:ascii="Arial" w:hAnsi="Arial" w:cs="Arial"/>
                <w:b/>
                <w:sz w:val="16"/>
                <w:szCs w:val="16"/>
              </w:rPr>
            </w:pPr>
            <w:r>
              <w:rPr>
                <w:rFonts w:ascii="Arial" w:hAnsi="Arial" w:cs="Arial"/>
                <w:b/>
                <w:sz w:val="16"/>
                <w:szCs w:val="16"/>
              </w:rPr>
              <w:t>FH</w:t>
            </w:r>
            <w:r w:rsidRPr="00404969">
              <w:rPr>
                <w:rFonts w:ascii="Arial" w:hAnsi="Arial" w:cs="Arial"/>
                <w:b/>
                <w:sz w:val="16"/>
                <w:szCs w:val="16"/>
              </w:rPr>
              <w:t xml:space="preserve">         </w:t>
            </w:r>
          </w:p>
        </w:tc>
        <w:tc>
          <w:tcPr>
            <w:tcW w:w="222" w:type="pct"/>
            <w:gridSpan w:val="2"/>
            <w:tcBorders>
              <w:bottom w:val="single" w:sz="4" w:space="0" w:color="auto"/>
            </w:tcBorders>
            <w:shd w:val="clear" w:color="auto" w:fill="FFFFFF" w:themeFill="background1"/>
          </w:tcPr>
          <w:p w14:paraId="0BB0FB5C" w14:textId="77777777" w:rsidR="00CD2796" w:rsidRDefault="00CD2796" w:rsidP="001C7A44">
            <w:pPr>
              <w:spacing w:before="60" w:after="0"/>
              <w:jc w:val="center"/>
              <w:rPr>
                <w:rFonts w:ascii="Arial" w:hAnsi="Arial" w:cs="Arial"/>
                <w:b/>
                <w:sz w:val="16"/>
                <w:szCs w:val="16"/>
              </w:rPr>
            </w:pPr>
          </w:p>
          <w:p w14:paraId="1FA7B424" w14:textId="77777777" w:rsidR="00CD2796" w:rsidRPr="00404969" w:rsidRDefault="00CD2796" w:rsidP="001C7A44">
            <w:pPr>
              <w:spacing w:before="60" w:after="0"/>
              <w:jc w:val="center"/>
              <w:rPr>
                <w:rFonts w:ascii="Arial" w:hAnsi="Arial" w:cs="Arial"/>
                <w:b/>
                <w:sz w:val="16"/>
                <w:szCs w:val="16"/>
              </w:rPr>
            </w:pPr>
            <w:r w:rsidRPr="00404969">
              <w:rPr>
                <w:rFonts w:ascii="Arial" w:hAnsi="Arial" w:cs="Arial"/>
                <w:b/>
                <w:sz w:val="16"/>
                <w:szCs w:val="16"/>
              </w:rPr>
              <w:t>Date</w:t>
            </w:r>
          </w:p>
        </w:tc>
        <w:bookmarkStart w:id="0" w:name="_GoBack"/>
        <w:bookmarkEnd w:id="0"/>
      </w:tr>
      <w:tr w:rsidR="00CD2796" w:rsidRPr="00404969" w14:paraId="474099EE"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1B3ED26F" w14:textId="77777777" w:rsidR="00CD2796" w:rsidRPr="00D56218" w:rsidRDefault="00CD2796" w:rsidP="001C7A44">
            <w:pPr>
              <w:spacing w:before="40" w:after="40"/>
              <w:jc w:val="center"/>
              <w:rPr>
                <w:rFonts w:ascii="Arial" w:hAnsi="Arial" w:cs="Arial"/>
                <w:b/>
                <w:sz w:val="16"/>
                <w:szCs w:val="16"/>
              </w:rPr>
            </w:pPr>
            <w:r w:rsidRPr="00D56218">
              <w:rPr>
                <w:rFonts w:ascii="Arial" w:hAnsi="Arial" w:cs="Arial"/>
                <w:b/>
                <w:sz w:val="16"/>
                <w:szCs w:val="16"/>
              </w:rPr>
              <w:t>1.0</w:t>
            </w:r>
          </w:p>
        </w:tc>
        <w:tc>
          <w:tcPr>
            <w:tcW w:w="4810" w:type="pct"/>
            <w:gridSpan w:val="13"/>
            <w:tcBorders>
              <w:bottom w:val="single" w:sz="4" w:space="0" w:color="auto"/>
            </w:tcBorders>
            <w:shd w:val="clear" w:color="auto" w:fill="BFBFBF" w:themeFill="background1" w:themeFillShade="BF"/>
            <w:vAlign w:val="center"/>
          </w:tcPr>
          <w:p w14:paraId="541BBD78" w14:textId="77777777" w:rsidR="00CD2796" w:rsidRPr="00D56218" w:rsidRDefault="00CD2796" w:rsidP="001C7A44">
            <w:pPr>
              <w:spacing w:before="40" w:after="40" w:line="240" w:lineRule="auto"/>
              <w:rPr>
                <w:rFonts w:ascii="Arial" w:hAnsi="Arial" w:cs="Arial"/>
                <w:b/>
                <w:sz w:val="16"/>
                <w:szCs w:val="16"/>
              </w:rPr>
            </w:pPr>
            <w:r w:rsidRPr="00D56218">
              <w:rPr>
                <w:rFonts w:ascii="Arial" w:hAnsi="Arial" w:cs="Arial"/>
                <w:b/>
                <w:sz w:val="16"/>
                <w:szCs w:val="16"/>
              </w:rPr>
              <w:t>Preliminary Works</w:t>
            </w:r>
          </w:p>
        </w:tc>
      </w:tr>
      <w:tr w:rsidR="00CD2796" w:rsidRPr="00404969" w14:paraId="59EF7CE4" w14:textId="77777777" w:rsidTr="001B0A47">
        <w:trPr>
          <w:cantSplit/>
          <w:trHeight w:val="260"/>
        </w:trPr>
        <w:tc>
          <w:tcPr>
            <w:tcW w:w="190" w:type="pct"/>
            <w:tcBorders>
              <w:bottom w:val="single" w:sz="4" w:space="0" w:color="auto"/>
            </w:tcBorders>
            <w:shd w:val="clear" w:color="auto" w:fill="FFFFFF" w:themeFill="background1"/>
            <w:vAlign w:val="center"/>
          </w:tcPr>
          <w:p w14:paraId="145E2A89" w14:textId="77777777" w:rsidR="00CD2796" w:rsidRDefault="00CD2796" w:rsidP="001C7A44">
            <w:pPr>
              <w:spacing w:before="40" w:after="40"/>
              <w:jc w:val="center"/>
              <w:rPr>
                <w:rFonts w:ascii="Arial" w:hAnsi="Arial" w:cs="Arial"/>
                <w:sz w:val="16"/>
                <w:szCs w:val="16"/>
              </w:rPr>
            </w:pPr>
            <w:r>
              <w:rPr>
                <w:rFonts w:ascii="Arial" w:hAnsi="Arial" w:cs="Arial"/>
                <w:sz w:val="16"/>
                <w:szCs w:val="16"/>
              </w:rPr>
              <w:t>1.1</w:t>
            </w:r>
          </w:p>
        </w:tc>
        <w:tc>
          <w:tcPr>
            <w:tcW w:w="618" w:type="pct"/>
            <w:tcBorders>
              <w:bottom w:val="single" w:sz="4" w:space="0" w:color="auto"/>
            </w:tcBorders>
            <w:shd w:val="clear" w:color="auto" w:fill="FFFFFF" w:themeFill="background1"/>
            <w:vAlign w:val="center"/>
          </w:tcPr>
          <w:p w14:paraId="7B9292E5" w14:textId="77777777" w:rsidR="00CD2796" w:rsidRDefault="00CD2796" w:rsidP="001C7A44">
            <w:pPr>
              <w:spacing w:before="40" w:after="40"/>
              <w:jc w:val="center"/>
              <w:rPr>
                <w:rFonts w:ascii="Arial" w:hAnsi="Arial" w:cs="Arial"/>
                <w:sz w:val="16"/>
                <w:szCs w:val="16"/>
              </w:rPr>
            </w:pPr>
            <w:r>
              <w:rPr>
                <w:rFonts w:ascii="Arial" w:hAnsi="Arial" w:cs="Arial"/>
                <w:sz w:val="16"/>
                <w:szCs w:val="16"/>
              </w:rPr>
              <w:t>Check for correct documentation</w:t>
            </w:r>
          </w:p>
        </w:tc>
        <w:tc>
          <w:tcPr>
            <w:tcW w:w="475" w:type="pct"/>
            <w:tcBorders>
              <w:bottom w:val="single" w:sz="4" w:space="0" w:color="auto"/>
            </w:tcBorders>
            <w:shd w:val="clear" w:color="auto" w:fill="FFFFFF" w:themeFill="background1"/>
            <w:vAlign w:val="center"/>
          </w:tcPr>
          <w:p w14:paraId="411A662F" w14:textId="77777777" w:rsidR="00CD2796" w:rsidRDefault="00CD2796" w:rsidP="001C7A44">
            <w:pPr>
              <w:spacing w:before="40" w:after="40"/>
              <w:ind w:left="-113" w:right="-113"/>
              <w:jc w:val="center"/>
              <w:rPr>
                <w:rFonts w:ascii="Arial" w:hAnsi="Arial" w:cs="Arial"/>
                <w:sz w:val="16"/>
                <w:szCs w:val="16"/>
              </w:rPr>
            </w:pPr>
            <w:r>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2CCEF0D1" w14:textId="77777777" w:rsidR="00CD2796" w:rsidRPr="0036649B" w:rsidRDefault="00CD2796" w:rsidP="001C7A44">
            <w:pPr>
              <w:spacing w:after="0"/>
              <w:rPr>
                <w:rFonts w:ascii="Arial" w:hAnsi="Arial" w:cs="Arial"/>
                <w:sz w:val="16"/>
                <w:szCs w:val="16"/>
              </w:rPr>
            </w:pPr>
            <w:r w:rsidRPr="0036649B">
              <w:rPr>
                <w:rFonts w:ascii="Arial" w:hAnsi="Arial" w:cs="Arial"/>
                <w:sz w:val="16"/>
                <w:szCs w:val="16"/>
              </w:rPr>
              <w:t>Ensure that all employees and subcontractors are using the latest and complete set of drawings</w:t>
            </w:r>
          </w:p>
        </w:tc>
        <w:tc>
          <w:tcPr>
            <w:tcW w:w="334" w:type="pct"/>
            <w:tcBorders>
              <w:bottom w:val="single" w:sz="4" w:space="0" w:color="auto"/>
            </w:tcBorders>
            <w:shd w:val="clear" w:color="auto" w:fill="FFFFFF" w:themeFill="background1"/>
            <w:vAlign w:val="center"/>
          </w:tcPr>
          <w:p w14:paraId="19F9504E" w14:textId="77777777" w:rsidR="00CD2796" w:rsidRDefault="00CD2796" w:rsidP="001C7A44">
            <w:pPr>
              <w:spacing w:before="80" w:after="80" w:line="240" w:lineRule="auto"/>
              <w:jc w:val="center"/>
              <w:rPr>
                <w:rFonts w:ascii="Arial" w:hAnsi="Arial" w:cs="Arial"/>
                <w:sz w:val="16"/>
                <w:szCs w:val="16"/>
              </w:rPr>
            </w:pPr>
            <w:r>
              <w:rPr>
                <w:rFonts w:ascii="Arial" w:hAnsi="Arial" w:cs="Arial"/>
                <w:sz w:val="16"/>
                <w:szCs w:val="16"/>
              </w:rPr>
              <w:t>IFC Drawings</w:t>
            </w:r>
          </w:p>
        </w:tc>
        <w:tc>
          <w:tcPr>
            <w:tcW w:w="333" w:type="pct"/>
            <w:tcBorders>
              <w:bottom w:val="single" w:sz="4" w:space="0" w:color="auto"/>
            </w:tcBorders>
            <w:shd w:val="clear" w:color="auto" w:fill="FFFFFF" w:themeFill="background1"/>
            <w:vAlign w:val="center"/>
          </w:tcPr>
          <w:p w14:paraId="0C8A73AA" w14:textId="77777777" w:rsidR="00CD2796" w:rsidRDefault="00CD2796" w:rsidP="001C7A44">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3684047E" w14:textId="77777777" w:rsidR="00CD2796" w:rsidRDefault="00CD2796" w:rsidP="001C7A44">
            <w:pPr>
              <w:spacing w:before="40" w:after="40" w:line="240" w:lineRule="auto"/>
              <w:jc w:val="center"/>
              <w:rPr>
                <w:rFonts w:ascii="Arial" w:hAnsi="Arial" w:cs="Arial"/>
                <w:sz w:val="16"/>
                <w:szCs w:val="16"/>
              </w:rPr>
            </w:pPr>
            <w:r>
              <w:rPr>
                <w:rFonts w:ascii="Arial" w:hAnsi="Arial" w:cs="Arial"/>
                <w:sz w:val="16"/>
                <w:szCs w:val="16"/>
              </w:rPr>
              <w:t>Drawings</w:t>
            </w:r>
          </w:p>
        </w:tc>
        <w:tc>
          <w:tcPr>
            <w:tcW w:w="236" w:type="pct"/>
            <w:tcBorders>
              <w:bottom w:val="single" w:sz="4" w:space="0" w:color="auto"/>
            </w:tcBorders>
            <w:shd w:val="clear" w:color="auto" w:fill="FFFFFF" w:themeFill="background1"/>
            <w:vAlign w:val="center"/>
          </w:tcPr>
          <w:p w14:paraId="01AD3769" w14:textId="03F4EAEC" w:rsidR="00CD2796" w:rsidRDefault="00C7253A" w:rsidP="001C7A44">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6D335E41" w14:textId="77777777" w:rsidR="00CD2796" w:rsidRDefault="00D96FFA" w:rsidP="001C7A44">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66B3DCC6" w14:textId="77777777" w:rsidR="00CD2796" w:rsidRPr="00404969" w:rsidRDefault="00CD2796" w:rsidP="001C7A44">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1D297DC2" w14:textId="77777777" w:rsidR="00CD2796" w:rsidRPr="00404969" w:rsidRDefault="00CD2796" w:rsidP="001C7A44">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BCA4F8B" w14:textId="77777777" w:rsidR="00CD2796" w:rsidRPr="00404969" w:rsidRDefault="00CD2796" w:rsidP="001C7A44">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7B5A800D" w14:textId="77777777" w:rsidR="00CD2796" w:rsidRPr="00404969" w:rsidRDefault="00CD2796" w:rsidP="001C7A44">
            <w:pPr>
              <w:spacing w:before="40" w:after="40" w:line="240" w:lineRule="auto"/>
              <w:jc w:val="center"/>
              <w:rPr>
                <w:rFonts w:ascii="Arial" w:hAnsi="Arial" w:cs="Arial"/>
                <w:sz w:val="16"/>
                <w:szCs w:val="16"/>
              </w:rPr>
            </w:pPr>
          </w:p>
        </w:tc>
      </w:tr>
      <w:tr w:rsidR="00C24DA9" w:rsidRPr="00404969" w14:paraId="24B4E995" w14:textId="77777777" w:rsidTr="00C12F3E">
        <w:trPr>
          <w:cantSplit/>
          <w:trHeight w:val="260"/>
        </w:trPr>
        <w:tc>
          <w:tcPr>
            <w:tcW w:w="190" w:type="pct"/>
            <w:tcBorders>
              <w:bottom w:val="single" w:sz="4" w:space="0" w:color="auto"/>
            </w:tcBorders>
            <w:shd w:val="clear" w:color="auto" w:fill="FFFFFF" w:themeFill="background1"/>
            <w:vAlign w:val="center"/>
          </w:tcPr>
          <w:p w14:paraId="53970E91" w14:textId="77777777" w:rsidR="00C24DA9" w:rsidRDefault="00C24DA9" w:rsidP="00C24DA9">
            <w:pPr>
              <w:spacing w:before="40" w:after="40"/>
              <w:jc w:val="center"/>
              <w:rPr>
                <w:rFonts w:ascii="Arial" w:hAnsi="Arial" w:cs="Arial"/>
                <w:sz w:val="16"/>
                <w:szCs w:val="16"/>
              </w:rPr>
            </w:pPr>
            <w:r>
              <w:rPr>
                <w:rFonts w:ascii="Arial" w:hAnsi="Arial" w:cs="Arial"/>
                <w:sz w:val="16"/>
                <w:szCs w:val="16"/>
              </w:rPr>
              <w:t>1.2</w:t>
            </w:r>
          </w:p>
        </w:tc>
        <w:tc>
          <w:tcPr>
            <w:tcW w:w="618" w:type="pct"/>
            <w:tcBorders>
              <w:bottom w:val="single" w:sz="4" w:space="0" w:color="auto"/>
            </w:tcBorders>
            <w:shd w:val="clear" w:color="auto" w:fill="FFFFFF" w:themeFill="background1"/>
            <w:vAlign w:val="center"/>
          </w:tcPr>
          <w:p w14:paraId="6516C56A" w14:textId="77777777" w:rsidR="00C24DA9" w:rsidRDefault="00C24DA9" w:rsidP="00C24DA9">
            <w:pPr>
              <w:spacing w:before="40" w:after="40"/>
              <w:jc w:val="center"/>
              <w:rPr>
                <w:rFonts w:ascii="Arial" w:hAnsi="Arial" w:cs="Arial"/>
                <w:sz w:val="16"/>
                <w:szCs w:val="16"/>
              </w:rPr>
            </w:pPr>
            <w:r>
              <w:rPr>
                <w:rFonts w:ascii="Arial" w:hAnsi="Arial" w:cs="Arial"/>
                <w:sz w:val="16"/>
                <w:szCs w:val="16"/>
              </w:rPr>
              <w:t>Implementation of all measures and controls</w:t>
            </w:r>
          </w:p>
        </w:tc>
        <w:tc>
          <w:tcPr>
            <w:tcW w:w="475" w:type="pct"/>
            <w:tcBorders>
              <w:bottom w:val="single" w:sz="4" w:space="0" w:color="auto"/>
            </w:tcBorders>
            <w:shd w:val="clear" w:color="auto" w:fill="FFFFFF" w:themeFill="background1"/>
            <w:vAlign w:val="center"/>
          </w:tcPr>
          <w:p w14:paraId="35A04D33" w14:textId="1E35E053" w:rsidR="00C24DA9" w:rsidRDefault="00C24DA9" w:rsidP="00C12F3E">
            <w:pPr>
              <w:spacing w:before="40" w:after="40"/>
              <w:ind w:left="-113" w:right="-113"/>
              <w:jc w:val="center"/>
              <w:rPr>
                <w:rFonts w:ascii="Arial" w:hAnsi="Arial" w:cs="Arial"/>
                <w:sz w:val="16"/>
                <w:szCs w:val="16"/>
              </w:rPr>
            </w:pPr>
            <w:r w:rsidRPr="00973A6C">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61BE6143" w14:textId="77777777" w:rsidR="00C24DA9" w:rsidRPr="0036649B" w:rsidRDefault="00C24DA9" w:rsidP="00C24DA9">
            <w:pPr>
              <w:spacing w:after="0"/>
              <w:rPr>
                <w:rFonts w:ascii="Arial" w:hAnsi="Arial" w:cs="Arial"/>
                <w:sz w:val="16"/>
                <w:szCs w:val="16"/>
              </w:rPr>
            </w:pPr>
            <w:r>
              <w:rPr>
                <w:rFonts w:ascii="Arial" w:hAnsi="Arial" w:cs="Arial"/>
                <w:sz w:val="16"/>
                <w:szCs w:val="16"/>
              </w:rPr>
              <w:t>All necessary measures and controls are being implemented, that is PSP, EMP, TMP, SWMS &amp; WP.</w:t>
            </w:r>
          </w:p>
        </w:tc>
        <w:tc>
          <w:tcPr>
            <w:tcW w:w="334" w:type="pct"/>
            <w:tcBorders>
              <w:bottom w:val="single" w:sz="4" w:space="0" w:color="auto"/>
            </w:tcBorders>
            <w:shd w:val="clear" w:color="auto" w:fill="FFFFFF" w:themeFill="background1"/>
            <w:vAlign w:val="center"/>
          </w:tcPr>
          <w:p w14:paraId="5FA628F8" w14:textId="77777777" w:rsidR="00C24DA9" w:rsidRDefault="00C24DA9" w:rsidP="00C24DA9">
            <w:pPr>
              <w:spacing w:before="80" w:after="80" w:line="240" w:lineRule="auto"/>
              <w:jc w:val="center"/>
              <w:rPr>
                <w:rFonts w:ascii="Arial" w:hAnsi="Arial" w:cs="Arial"/>
                <w:sz w:val="16"/>
                <w:szCs w:val="16"/>
              </w:rPr>
            </w:pPr>
            <w:r>
              <w:rPr>
                <w:rFonts w:ascii="Arial" w:hAnsi="Arial" w:cs="Arial"/>
                <w:sz w:val="16"/>
                <w:szCs w:val="16"/>
              </w:rPr>
              <w:t>PSP, EMP, TMP, JSEA, SWMS, WP</w:t>
            </w:r>
          </w:p>
        </w:tc>
        <w:tc>
          <w:tcPr>
            <w:tcW w:w="333" w:type="pct"/>
            <w:tcBorders>
              <w:bottom w:val="single" w:sz="4" w:space="0" w:color="auto"/>
            </w:tcBorders>
            <w:shd w:val="clear" w:color="auto" w:fill="FFFFFF" w:themeFill="background1"/>
            <w:vAlign w:val="center"/>
          </w:tcPr>
          <w:p w14:paraId="047EA5F0" w14:textId="77777777" w:rsidR="00C24DA9" w:rsidRDefault="00C24DA9" w:rsidP="00C24DA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09B094A0" w14:textId="77777777" w:rsidR="00C24DA9" w:rsidRDefault="00C24DA9" w:rsidP="00C24DA9">
            <w:pPr>
              <w:spacing w:before="40" w:after="40" w:line="240" w:lineRule="auto"/>
              <w:jc w:val="center"/>
              <w:rPr>
                <w:rFonts w:ascii="Arial" w:hAnsi="Arial" w:cs="Arial"/>
                <w:sz w:val="16"/>
                <w:szCs w:val="16"/>
              </w:rPr>
            </w:pPr>
            <w:r>
              <w:rPr>
                <w:rFonts w:ascii="Arial" w:hAnsi="Arial" w:cs="Arial"/>
                <w:sz w:val="16"/>
                <w:szCs w:val="16"/>
              </w:rPr>
              <w:t>Site and Office Inspection</w:t>
            </w:r>
          </w:p>
        </w:tc>
        <w:tc>
          <w:tcPr>
            <w:tcW w:w="236" w:type="pct"/>
            <w:tcBorders>
              <w:bottom w:val="single" w:sz="4" w:space="0" w:color="auto"/>
            </w:tcBorders>
            <w:shd w:val="clear" w:color="auto" w:fill="FFFFFF" w:themeFill="background1"/>
            <w:vAlign w:val="center"/>
          </w:tcPr>
          <w:p w14:paraId="56426696" w14:textId="77777777" w:rsidR="00C24DA9" w:rsidRDefault="00C24DA9" w:rsidP="00C24DA9">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4C6665A1" w14:textId="77777777" w:rsidR="00C24DA9" w:rsidRDefault="00C24DA9" w:rsidP="00C24DA9">
            <w:pPr>
              <w:spacing w:before="40" w:after="40" w:line="240" w:lineRule="auto"/>
              <w:jc w:val="center"/>
              <w:rPr>
                <w:rFonts w:ascii="Arial" w:hAnsi="Arial" w:cs="Arial"/>
                <w:sz w:val="16"/>
                <w:szCs w:val="16"/>
              </w:rPr>
            </w:pPr>
            <w:r>
              <w:rPr>
                <w:rFonts w:ascii="Arial" w:hAnsi="Arial" w:cs="Arial"/>
                <w:sz w:val="16"/>
                <w:szCs w:val="16"/>
              </w:rPr>
              <w:t>Site Engineer / Site Supervisor</w:t>
            </w:r>
          </w:p>
        </w:tc>
        <w:tc>
          <w:tcPr>
            <w:tcW w:w="279" w:type="pct"/>
            <w:tcBorders>
              <w:bottom w:val="single" w:sz="4" w:space="0" w:color="auto"/>
            </w:tcBorders>
            <w:shd w:val="clear" w:color="auto" w:fill="FFFFFF" w:themeFill="background1"/>
            <w:vAlign w:val="center"/>
          </w:tcPr>
          <w:p w14:paraId="0F55A2DD" w14:textId="77777777" w:rsidR="00C24DA9" w:rsidRPr="00404969" w:rsidRDefault="00C24DA9"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6355B5CD" w14:textId="77777777" w:rsidR="00C24DA9" w:rsidRPr="00404969" w:rsidRDefault="00C24DA9"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A2C582E" w14:textId="77777777" w:rsidR="00C24DA9" w:rsidRPr="00404969" w:rsidRDefault="00C24DA9" w:rsidP="00C24DA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423FCD54" w14:textId="77777777" w:rsidR="00C24DA9" w:rsidRPr="00404969" w:rsidRDefault="00C24DA9" w:rsidP="00C24DA9">
            <w:pPr>
              <w:spacing w:before="40" w:after="40" w:line="240" w:lineRule="auto"/>
              <w:jc w:val="center"/>
              <w:rPr>
                <w:rFonts w:ascii="Arial" w:hAnsi="Arial" w:cs="Arial"/>
                <w:sz w:val="16"/>
                <w:szCs w:val="16"/>
              </w:rPr>
            </w:pPr>
          </w:p>
        </w:tc>
      </w:tr>
      <w:tr w:rsidR="00C24DA9" w:rsidRPr="00404969" w14:paraId="3B078364" w14:textId="77777777" w:rsidTr="00C12F3E">
        <w:trPr>
          <w:cantSplit/>
          <w:trHeight w:val="260"/>
        </w:trPr>
        <w:tc>
          <w:tcPr>
            <w:tcW w:w="190" w:type="pct"/>
            <w:tcBorders>
              <w:bottom w:val="single" w:sz="4" w:space="0" w:color="auto"/>
            </w:tcBorders>
            <w:shd w:val="clear" w:color="auto" w:fill="FFFFFF" w:themeFill="background1"/>
            <w:vAlign w:val="center"/>
          </w:tcPr>
          <w:p w14:paraId="4D2949FE" w14:textId="423D46A5" w:rsidR="00C24DA9" w:rsidRDefault="00C24DA9" w:rsidP="00C24DA9">
            <w:pPr>
              <w:spacing w:before="40" w:after="40"/>
              <w:jc w:val="center"/>
              <w:rPr>
                <w:rFonts w:ascii="Arial" w:hAnsi="Arial" w:cs="Arial"/>
                <w:sz w:val="16"/>
                <w:szCs w:val="16"/>
              </w:rPr>
            </w:pPr>
            <w:r>
              <w:rPr>
                <w:rFonts w:ascii="Arial" w:hAnsi="Arial" w:cs="Arial"/>
                <w:sz w:val="16"/>
                <w:szCs w:val="14"/>
              </w:rPr>
              <w:t>1.3</w:t>
            </w:r>
          </w:p>
        </w:tc>
        <w:tc>
          <w:tcPr>
            <w:tcW w:w="618" w:type="pct"/>
            <w:tcBorders>
              <w:bottom w:val="single" w:sz="4" w:space="0" w:color="auto"/>
            </w:tcBorders>
            <w:shd w:val="clear" w:color="auto" w:fill="FFFFFF" w:themeFill="background1"/>
            <w:vAlign w:val="center"/>
          </w:tcPr>
          <w:p w14:paraId="440880DF" w14:textId="43CBEDD9" w:rsidR="00C24DA9" w:rsidRDefault="00C24DA9" w:rsidP="00C24DA9">
            <w:pPr>
              <w:spacing w:before="40" w:after="40"/>
              <w:jc w:val="center"/>
              <w:rPr>
                <w:rFonts w:ascii="Arial" w:hAnsi="Arial" w:cs="Arial"/>
                <w:sz w:val="16"/>
                <w:szCs w:val="16"/>
              </w:rPr>
            </w:pPr>
            <w:r>
              <w:rPr>
                <w:rFonts w:ascii="Arial" w:hAnsi="Arial" w:cs="Arial"/>
                <w:sz w:val="16"/>
                <w:szCs w:val="14"/>
              </w:rPr>
              <w:t>Definition of the work Area &amp; Survey check</w:t>
            </w:r>
          </w:p>
        </w:tc>
        <w:tc>
          <w:tcPr>
            <w:tcW w:w="475" w:type="pct"/>
            <w:tcBorders>
              <w:bottom w:val="single" w:sz="4" w:space="0" w:color="auto"/>
            </w:tcBorders>
            <w:shd w:val="clear" w:color="auto" w:fill="FFFFFF" w:themeFill="background1"/>
            <w:vAlign w:val="center"/>
          </w:tcPr>
          <w:p w14:paraId="1544BE8F" w14:textId="51305A9A" w:rsidR="00C24DA9" w:rsidRDefault="00C24DA9" w:rsidP="00C12F3E">
            <w:pPr>
              <w:spacing w:before="40" w:after="40"/>
              <w:ind w:left="-113" w:right="-113"/>
              <w:jc w:val="center"/>
              <w:rPr>
                <w:rFonts w:ascii="Arial" w:hAnsi="Arial" w:cs="Arial"/>
                <w:sz w:val="16"/>
                <w:szCs w:val="16"/>
              </w:rPr>
            </w:pPr>
            <w:r w:rsidRPr="00973A6C">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094F3BBC" w14:textId="556093FD" w:rsidR="00C24DA9" w:rsidRDefault="00C24DA9" w:rsidP="00C24DA9">
            <w:pPr>
              <w:spacing w:after="0"/>
              <w:rPr>
                <w:rFonts w:ascii="Arial" w:hAnsi="Arial" w:cs="Arial"/>
                <w:sz w:val="16"/>
                <w:szCs w:val="16"/>
              </w:rPr>
            </w:pPr>
            <w:r w:rsidRPr="0040332C">
              <w:rPr>
                <w:rFonts w:ascii="Arial" w:hAnsi="Arial" w:cs="Arial"/>
                <w:sz w:val="16"/>
                <w:szCs w:val="14"/>
              </w:rPr>
              <w:t xml:space="preserve">Work area has been cleared and surveyed (marked on site). Limits of excavation </w:t>
            </w:r>
            <w:r>
              <w:rPr>
                <w:rFonts w:ascii="Arial" w:hAnsi="Arial" w:cs="Arial"/>
                <w:sz w:val="16"/>
                <w:szCs w:val="14"/>
              </w:rPr>
              <w:t xml:space="preserve">clearly defined </w:t>
            </w:r>
            <w:r>
              <w:rPr>
                <w:rFonts w:ascii="Arial" w:hAnsi="Arial" w:cs="Arial"/>
                <w:color w:val="000000"/>
                <w:sz w:val="16"/>
                <w:szCs w:val="16"/>
              </w:rPr>
              <w:t>as per For</w:t>
            </w:r>
            <w:r w:rsidRPr="0035458D">
              <w:rPr>
                <w:rFonts w:ascii="Arial" w:hAnsi="Arial" w:cs="Arial"/>
                <w:color w:val="000000"/>
                <w:sz w:val="16"/>
                <w:szCs w:val="16"/>
              </w:rPr>
              <w:t xml:space="preserve"> </w:t>
            </w:r>
            <w:r>
              <w:rPr>
                <w:rFonts w:ascii="Arial" w:hAnsi="Arial" w:cs="Arial"/>
                <w:color w:val="000000"/>
                <w:sz w:val="16"/>
                <w:szCs w:val="16"/>
              </w:rPr>
              <w:t>Construction drawings prior to trenching and install.</w:t>
            </w:r>
          </w:p>
        </w:tc>
        <w:tc>
          <w:tcPr>
            <w:tcW w:w="334" w:type="pct"/>
            <w:tcBorders>
              <w:bottom w:val="single" w:sz="4" w:space="0" w:color="auto"/>
            </w:tcBorders>
            <w:shd w:val="clear" w:color="auto" w:fill="FFFFFF" w:themeFill="background1"/>
            <w:vAlign w:val="center"/>
          </w:tcPr>
          <w:p w14:paraId="751A2E92" w14:textId="77777777" w:rsidR="00C24DA9" w:rsidRDefault="00C24DA9" w:rsidP="00C24DA9">
            <w:pPr>
              <w:spacing w:before="40" w:after="40"/>
              <w:jc w:val="center"/>
              <w:rPr>
                <w:rFonts w:ascii="Arial" w:hAnsi="Arial" w:cs="Arial"/>
                <w:sz w:val="16"/>
                <w:szCs w:val="16"/>
              </w:rPr>
            </w:pPr>
            <w:r>
              <w:rPr>
                <w:rFonts w:ascii="Arial" w:hAnsi="Arial" w:cs="Arial"/>
                <w:sz w:val="16"/>
                <w:szCs w:val="16"/>
              </w:rPr>
              <w:t>IFC Drawings</w:t>
            </w:r>
          </w:p>
          <w:p w14:paraId="3FB34F39" w14:textId="4CFDA5BF" w:rsidR="00C24DA9" w:rsidRDefault="00C24DA9" w:rsidP="00C24DA9">
            <w:pPr>
              <w:spacing w:before="40" w:after="40"/>
              <w:jc w:val="center"/>
              <w:rPr>
                <w:rFonts w:ascii="Arial" w:hAnsi="Arial" w:cs="Arial"/>
                <w:sz w:val="16"/>
                <w:szCs w:val="16"/>
              </w:rPr>
            </w:pPr>
            <w:r>
              <w:rPr>
                <w:rFonts w:ascii="Arial" w:hAnsi="Arial" w:cs="Arial"/>
                <w:sz w:val="16"/>
                <w:szCs w:val="16"/>
              </w:rPr>
              <w:t>12554937-E014 to E028</w:t>
            </w:r>
          </w:p>
        </w:tc>
        <w:tc>
          <w:tcPr>
            <w:tcW w:w="333" w:type="pct"/>
            <w:tcBorders>
              <w:bottom w:val="single" w:sz="4" w:space="0" w:color="auto"/>
            </w:tcBorders>
            <w:shd w:val="clear" w:color="auto" w:fill="FFFFFF" w:themeFill="background1"/>
            <w:vAlign w:val="center"/>
          </w:tcPr>
          <w:p w14:paraId="5CF312D3" w14:textId="21182013" w:rsidR="00C24DA9" w:rsidRDefault="00C24DA9" w:rsidP="00C24DA9">
            <w:pPr>
              <w:spacing w:before="40" w:after="40"/>
              <w:jc w:val="center"/>
              <w:rPr>
                <w:rFonts w:ascii="Arial" w:hAnsi="Arial" w:cs="Arial"/>
                <w:sz w:val="16"/>
                <w:szCs w:val="16"/>
              </w:rPr>
            </w:pPr>
            <w:r>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74260FAD" w14:textId="359334D9" w:rsidR="00C24DA9" w:rsidRDefault="00C24DA9" w:rsidP="00C24DA9">
            <w:pPr>
              <w:spacing w:before="40" w:after="40" w:line="240" w:lineRule="auto"/>
              <w:jc w:val="center"/>
              <w:rPr>
                <w:rFonts w:ascii="Arial" w:hAnsi="Arial" w:cs="Arial"/>
                <w:sz w:val="16"/>
                <w:szCs w:val="16"/>
              </w:rPr>
            </w:pPr>
            <w:r w:rsidRPr="0078165C">
              <w:rPr>
                <w:rFonts w:ascii="Arial" w:hAnsi="Arial" w:cs="Arial"/>
                <w:sz w:val="16"/>
                <w:szCs w:val="16"/>
              </w:rPr>
              <w:t>This ITP Signed</w:t>
            </w:r>
            <w:r>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733456AE" w14:textId="6B5F284B" w:rsidR="00C24DA9" w:rsidRDefault="00C24DA9" w:rsidP="00C24DA9">
            <w:pPr>
              <w:spacing w:before="40" w:after="40" w:line="240" w:lineRule="auto"/>
              <w:jc w:val="center"/>
              <w:rPr>
                <w:rFonts w:ascii="Arial" w:hAnsi="Arial" w:cs="Arial"/>
                <w:b/>
                <w:sz w:val="16"/>
                <w:szCs w:val="16"/>
              </w:rPr>
            </w:pPr>
            <w:r>
              <w:rPr>
                <w:rFonts w:ascii="Arial" w:hAnsi="Arial" w:cs="Arial"/>
                <w:sz w:val="16"/>
                <w:szCs w:val="14"/>
              </w:rPr>
              <w:t>SCP</w:t>
            </w:r>
          </w:p>
        </w:tc>
        <w:tc>
          <w:tcPr>
            <w:tcW w:w="494" w:type="pct"/>
            <w:tcBorders>
              <w:bottom w:val="single" w:sz="4" w:space="0" w:color="auto"/>
            </w:tcBorders>
            <w:shd w:val="clear" w:color="auto" w:fill="FFFFFF" w:themeFill="background1"/>
            <w:vAlign w:val="center"/>
          </w:tcPr>
          <w:p w14:paraId="39EE54B6" w14:textId="3C99BFAE" w:rsidR="00C24DA9" w:rsidRDefault="00C24DA9" w:rsidP="00C24DA9">
            <w:pPr>
              <w:spacing w:before="40" w:after="40" w:line="240" w:lineRule="auto"/>
              <w:jc w:val="center"/>
              <w:rPr>
                <w:rFonts w:ascii="Arial" w:hAnsi="Arial" w:cs="Arial"/>
                <w:sz w:val="16"/>
                <w:szCs w:val="16"/>
              </w:rPr>
            </w:pPr>
            <w:r w:rsidRPr="0066311F">
              <w:rPr>
                <w:rFonts w:ascii="Arial" w:hAnsi="Arial" w:cs="Arial"/>
                <w:sz w:val="16"/>
                <w:szCs w:val="16"/>
              </w:rPr>
              <w:t>Site Engineer / Site Supervisor</w:t>
            </w:r>
          </w:p>
        </w:tc>
        <w:tc>
          <w:tcPr>
            <w:tcW w:w="279" w:type="pct"/>
            <w:tcBorders>
              <w:bottom w:val="single" w:sz="4" w:space="0" w:color="auto"/>
            </w:tcBorders>
            <w:shd w:val="clear" w:color="auto" w:fill="FFFFFF" w:themeFill="background1"/>
          </w:tcPr>
          <w:p w14:paraId="07349B91" w14:textId="77777777" w:rsidR="00C24DA9" w:rsidRPr="00404969" w:rsidRDefault="00C24DA9"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0840CE2A" w14:textId="77777777" w:rsidR="00C24DA9" w:rsidRPr="00404969" w:rsidRDefault="00C24DA9"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3931D57C" w14:textId="77777777" w:rsidR="00C24DA9" w:rsidRPr="00404969" w:rsidRDefault="00C24DA9" w:rsidP="00C24DA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47D7C0AD" w14:textId="77777777" w:rsidR="00C24DA9" w:rsidRPr="00404969" w:rsidRDefault="00C24DA9" w:rsidP="00C24DA9">
            <w:pPr>
              <w:spacing w:before="40" w:after="40" w:line="240" w:lineRule="auto"/>
              <w:jc w:val="center"/>
              <w:rPr>
                <w:rFonts w:ascii="Arial" w:hAnsi="Arial" w:cs="Arial"/>
                <w:sz w:val="16"/>
                <w:szCs w:val="16"/>
              </w:rPr>
            </w:pPr>
          </w:p>
        </w:tc>
      </w:tr>
      <w:tr w:rsidR="0016631D" w:rsidRPr="00404969" w14:paraId="17C0D726" w14:textId="77777777" w:rsidTr="001B0A47">
        <w:trPr>
          <w:cantSplit/>
          <w:trHeight w:val="260"/>
        </w:trPr>
        <w:tc>
          <w:tcPr>
            <w:tcW w:w="190" w:type="pct"/>
            <w:tcBorders>
              <w:bottom w:val="single" w:sz="4" w:space="0" w:color="auto"/>
            </w:tcBorders>
            <w:shd w:val="clear" w:color="auto" w:fill="FFFFFF" w:themeFill="background1"/>
            <w:vAlign w:val="center"/>
          </w:tcPr>
          <w:p w14:paraId="79273A17" w14:textId="76F5E5FA" w:rsidR="0016631D" w:rsidRDefault="00A245C9" w:rsidP="0016631D">
            <w:pPr>
              <w:spacing w:before="40" w:after="40"/>
              <w:jc w:val="center"/>
              <w:rPr>
                <w:rFonts w:ascii="Arial" w:hAnsi="Arial" w:cs="Arial"/>
                <w:sz w:val="16"/>
                <w:szCs w:val="16"/>
              </w:rPr>
            </w:pPr>
            <w:r>
              <w:rPr>
                <w:rFonts w:ascii="Arial" w:hAnsi="Arial" w:cs="Arial"/>
                <w:sz w:val="16"/>
                <w:szCs w:val="16"/>
              </w:rPr>
              <w:t>1.4</w:t>
            </w:r>
          </w:p>
        </w:tc>
        <w:tc>
          <w:tcPr>
            <w:tcW w:w="618" w:type="pct"/>
            <w:tcBorders>
              <w:bottom w:val="single" w:sz="4" w:space="0" w:color="auto"/>
            </w:tcBorders>
            <w:shd w:val="clear" w:color="auto" w:fill="FFFFFF" w:themeFill="background1"/>
            <w:vAlign w:val="center"/>
          </w:tcPr>
          <w:p w14:paraId="70EC8F6B" w14:textId="44042621" w:rsidR="0016631D" w:rsidRDefault="0016631D" w:rsidP="0016631D">
            <w:pPr>
              <w:spacing w:before="40" w:after="40"/>
              <w:jc w:val="center"/>
              <w:rPr>
                <w:rFonts w:ascii="Arial" w:hAnsi="Arial" w:cs="Arial"/>
                <w:sz w:val="16"/>
                <w:szCs w:val="16"/>
              </w:rPr>
            </w:pPr>
            <w:r>
              <w:rPr>
                <w:rFonts w:ascii="Arial" w:hAnsi="Arial" w:cs="Arial"/>
                <w:sz w:val="16"/>
                <w:szCs w:val="16"/>
              </w:rPr>
              <w:t>Plug &amp; Socket</w:t>
            </w:r>
          </w:p>
        </w:tc>
        <w:tc>
          <w:tcPr>
            <w:tcW w:w="475" w:type="pct"/>
            <w:tcBorders>
              <w:bottom w:val="single" w:sz="4" w:space="0" w:color="auto"/>
            </w:tcBorders>
            <w:shd w:val="clear" w:color="auto" w:fill="FFFFFF" w:themeFill="background1"/>
            <w:vAlign w:val="center"/>
          </w:tcPr>
          <w:p w14:paraId="3E4700DF" w14:textId="65B21D1B" w:rsidR="0016631D" w:rsidRDefault="00C24DA9" w:rsidP="0016631D">
            <w:pPr>
              <w:spacing w:before="40" w:after="40"/>
              <w:ind w:left="-113" w:right="-113"/>
              <w:jc w:val="center"/>
              <w:rPr>
                <w:rFonts w:ascii="Arial" w:hAnsi="Arial" w:cs="Arial"/>
                <w:sz w:val="16"/>
                <w:szCs w:val="16"/>
              </w:rPr>
            </w:pPr>
            <w:r>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65D388D8" w14:textId="77777777" w:rsidR="0016631D" w:rsidRPr="001C7A44" w:rsidRDefault="0016631D" w:rsidP="0016631D">
            <w:pPr>
              <w:spacing w:after="0"/>
              <w:rPr>
                <w:rFonts w:ascii="Arial" w:hAnsi="Arial" w:cs="Arial"/>
                <w:sz w:val="16"/>
                <w:szCs w:val="16"/>
              </w:rPr>
            </w:pPr>
            <w:r w:rsidRPr="001C7A44">
              <w:rPr>
                <w:rFonts w:ascii="Arial" w:hAnsi="Arial" w:cs="Arial"/>
                <w:sz w:val="16"/>
                <w:szCs w:val="16"/>
              </w:rPr>
              <w:t xml:space="preserve">The Contractor must supply a sample representative constructed plug and socket connection to the Contract </w:t>
            </w:r>
          </w:p>
          <w:p w14:paraId="44F92E5F" w14:textId="56C592E0" w:rsidR="0016631D" w:rsidRPr="001C7A44" w:rsidRDefault="0016631D" w:rsidP="0016631D">
            <w:pPr>
              <w:spacing w:after="0"/>
              <w:rPr>
                <w:rFonts w:ascii="Arial" w:hAnsi="Arial" w:cs="Arial"/>
                <w:sz w:val="16"/>
                <w:szCs w:val="16"/>
              </w:rPr>
            </w:pPr>
            <w:r w:rsidRPr="001C7A44">
              <w:rPr>
                <w:rFonts w:ascii="Arial" w:hAnsi="Arial" w:cs="Arial"/>
                <w:sz w:val="16"/>
                <w:szCs w:val="16"/>
              </w:rPr>
              <w:t>Administrator upon request.  The Contractor shall advise The Contract Administrator</w:t>
            </w:r>
            <w:r>
              <w:rPr>
                <w:rFonts w:ascii="Arial" w:hAnsi="Arial" w:cs="Arial"/>
                <w:sz w:val="16"/>
                <w:szCs w:val="16"/>
              </w:rPr>
              <w:t xml:space="preserve"> when the first assembly is to </w:t>
            </w:r>
            <w:r w:rsidRPr="001C7A44">
              <w:rPr>
                <w:rFonts w:ascii="Arial" w:hAnsi="Arial" w:cs="Arial"/>
                <w:sz w:val="16"/>
                <w:szCs w:val="16"/>
              </w:rPr>
              <w:t>be installed in the field and shall be implemented as a witness point for the Contract Administrator.</w:t>
            </w:r>
          </w:p>
        </w:tc>
        <w:tc>
          <w:tcPr>
            <w:tcW w:w="334" w:type="pct"/>
            <w:tcBorders>
              <w:bottom w:val="single" w:sz="4" w:space="0" w:color="auto"/>
            </w:tcBorders>
            <w:shd w:val="clear" w:color="auto" w:fill="FFFFFF" w:themeFill="background1"/>
            <w:vAlign w:val="center"/>
          </w:tcPr>
          <w:p w14:paraId="7C075C74" w14:textId="77777777" w:rsidR="0016631D" w:rsidRPr="00C24DA9" w:rsidRDefault="0016631D" w:rsidP="0016631D">
            <w:pPr>
              <w:spacing w:before="80" w:after="80" w:line="240" w:lineRule="auto"/>
              <w:jc w:val="center"/>
              <w:rPr>
                <w:rFonts w:ascii="Arial" w:hAnsi="Arial" w:cs="Arial"/>
                <w:sz w:val="16"/>
                <w:szCs w:val="14"/>
              </w:rPr>
            </w:pPr>
            <w:r w:rsidRPr="00C24DA9">
              <w:rPr>
                <w:rFonts w:ascii="Arial" w:hAnsi="Arial" w:cs="Arial"/>
                <w:sz w:val="16"/>
                <w:szCs w:val="14"/>
              </w:rPr>
              <w:t>Appendix K- Technical Specifications)</w:t>
            </w:r>
          </w:p>
          <w:p w14:paraId="2674D7AB" w14:textId="4172C9D9" w:rsidR="0016631D" w:rsidRPr="006D64BA" w:rsidRDefault="0016631D" w:rsidP="0016631D">
            <w:pPr>
              <w:spacing w:before="80" w:after="80" w:line="240" w:lineRule="auto"/>
              <w:jc w:val="center"/>
              <w:rPr>
                <w:rFonts w:ascii="Arial" w:hAnsi="Arial" w:cs="Arial"/>
                <w:sz w:val="16"/>
                <w:szCs w:val="14"/>
                <w:highlight w:val="yellow"/>
              </w:rPr>
            </w:pPr>
            <w:r w:rsidRPr="00C24DA9">
              <w:rPr>
                <w:rFonts w:ascii="Arial" w:hAnsi="Arial" w:cs="Arial"/>
                <w:sz w:val="16"/>
                <w:szCs w:val="14"/>
              </w:rPr>
              <w:t>3.11.4</w:t>
            </w:r>
          </w:p>
        </w:tc>
        <w:tc>
          <w:tcPr>
            <w:tcW w:w="333" w:type="pct"/>
            <w:tcBorders>
              <w:bottom w:val="single" w:sz="4" w:space="0" w:color="auto"/>
            </w:tcBorders>
            <w:shd w:val="clear" w:color="auto" w:fill="FFFFFF" w:themeFill="background1"/>
            <w:vAlign w:val="center"/>
          </w:tcPr>
          <w:p w14:paraId="6B8276D6" w14:textId="34F7C814" w:rsidR="0016631D" w:rsidRDefault="0016631D" w:rsidP="0016631D">
            <w:pPr>
              <w:spacing w:before="40" w:after="40"/>
              <w:jc w:val="center"/>
              <w:rPr>
                <w:rFonts w:ascii="Arial" w:hAnsi="Arial" w:cs="Arial"/>
                <w:sz w:val="16"/>
                <w:szCs w:val="16"/>
              </w:rPr>
            </w:pPr>
            <w:r>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0715E708" w14:textId="20C36F20" w:rsidR="0016631D" w:rsidRDefault="0016631D" w:rsidP="0016631D">
            <w:pPr>
              <w:spacing w:before="40" w:after="40" w:line="240" w:lineRule="auto"/>
              <w:jc w:val="center"/>
              <w:rPr>
                <w:rFonts w:ascii="Arial" w:hAnsi="Arial" w:cs="Arial"/>
                <w:sz w:val="16"/>
                <w:szCs w:val="16"/>
              </w:rPr>
            </w:pPr>
            <w:r w:rsidRPr="0078165C">
              <w:rPr>
                <w:rFonts w:ascii="Arial" w:hAnsi="Arial" w:cs="Arial"/>
                <w:sz w:val="16"/>
                <w:szCs w:val="16"/>
              </w:rPr>
              <w:t>This ITP Signed</w:t>
            </w:r>
            <w:r>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6E4CD7F9" w14:textId="61E69E08" w:rsidR="0016631D" w:rsidRDefault="00EE61F9" w:rsidP="0016631D">
            <w:pPr>
              <w:spacing w:before="40" w:after="40" w:line="240" w:lineRule="auto"/>
              <w:jc w:val="center"/>
              <w:rPr>
                <w:rFonts w:ascii="Arial" w:hAnsi="Arial" w:cs="Arial"/>
                <w:b/>
                <w:sz w:val="16"/>
                <w:szCs w:val="16"/>
              </w:rPr>
            </w:pPr>
            <w:r>
              <w:rPr>
                <w:rFonts w:ascii="Arial" w:hAnsi="Arial" w:cs="Arial"/>
                <w:sz w:val="16"/>
                <w:szCs w:val="14"/>
              </w:rPr>
              <w:t>WP</w:t>
            </w:r>
          </w:p>
        </w:tc>
        <w:tc>
          <w:tcPr>
            <w:tcW w:w="494" w:type="pct"/>
            <w:tcBorders>
              <w:bottom w:val="single" w:sz="4" w:space="0" w:color="auto"/>
            </w:tcBorders>
            <w:shd w:val="clear" w:color="auto" w:fill="FFFFFF" w:themeFill="background1"/>
            <w:vAlign w:val="center"/>
          </w:tcPr>
          <w:p w14:paraId="150662E5" w14:textId="71E36267" w:rsidR="0016631D" w:rsidRDefault="0016631D" w:rsidP="0016631D">
            <w:pPr>
              <w:spacing w:before="40" w:after="40" w:line="240" w:lineRule="auto"/>
              <w:jc w:val="center"/>
              <w:rPr>
                <w:rFonts w:ascii="Arial" w:hAnsi="Arial" w:cs="Arial"/>
                <w:sz w:val="16"/>
                <w:szCs w:val="16"/>
              </w:rPr>
            </w:pPr>
            <w:r w:rsidRPr="0066311F">
              <w:rPr>
                <w:rFonts w:ascii="Arial" w:hAnsi="Arial" w:cs="Arial"/>
                <w:sz w:val="16"/>
                <w:szCs w:val="16"/>
              </w:rPr>
              <w:t>Site Engineer / Site Supervisor</w:t>
            </w:r>
            <w:r w:rsidR="00C508CA">
              <w:rPr>
                <w:rFonts w:ascii="Arial" w:hAnsi="Arial" w:cs="Arial"/>
                <w:sz w:val="16"/>
                <w:szCs w:val="16"/>
              </w:rPr>
              <w:t>/Principal’s Representative</w:t>
            </w:r>
          </w:p>
        </w:tc>
        <w:tc>
          <w:tcPr>
            <w:tcW w:w="279" w:type="pct"/>
            <w:tcBorders>
              <w:bottom w:val="single" w:sz="4" w:space="0" w:color="auto"/>
            </w:tcBorders>
            <w:shd w:val="clear" w:color="auto" w:fill="FFFFFF" w:themeFill="background1"/>
          </w:tcPr>
          <w:p w14:paraId="310CB359" w14:textId="77777777" w:rsidR="0016631D" w:rsidRPr="00404969" w:rsidRDefault="0016631D" w:rsidP="0016631D">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FFFFFF" w:themeFill="background1"/>
            <w:vAlign w:val="center"/>
          </w:tcPr>
          <w:p w14:paraId="4F493419" w14:textId="77777777" w:rsidR="0016631D" w:rsidRPr="00404969" w:rsidRDefault="0016631D" w:rsidP="0016631D">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466089F5" w14:textId="77777777" w:rsidR="0016631D" w:rsidRPr="00404969" w:rsidRDefault="0016631D" w:rsidP="0016631D">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009964E8" w14:textId="77777777" w:rsidR="0016631D" w:rsidRPr="00404969" w:rsidRDefault="0016631D" w:rsidP="0016631D">
            <w:pPr>
              <w:spacing w:before="40" w:after="40" w:line="240" w:lineRule="auto"/>
              <w:jc w:val="center"/>
              <w:rPr>
                <w:rFonts w:ascii="Arial" w:hAnsi="Arial" w:cs="Arial"/>
                <w:sz w:val="16"/>
                <w:szCs w:val="16"/>
              </w:rPr>
            </w:pPr>
          </w:p>
        </w:tc>
      </w:tr>
      <w:tr w:rsidR="00C075CC" w:rsidRPr="00404969" w14:paraId="45C5C3C8" w14:textId="77777777" w:rsidTr="00C24DA9">
        <w:trPr>
          <w:cantSplit/>
          <w:trHeight w:val="260"/>
        </w:trPr>
        <w:tc>
          <w:tcPr>
            <w:tcW w:w="190" w:type="pct"/>
            <w:tcBorders>
              <w:bottom w:val="single" w:sz="4" w:space="0" w:color="auto"/>
            </w:tcBorders>
            <w:shd w:val="clear" w:color="auto" w:fill="BFBFBF" w:themeFill="background1" w:themeFillShade="BF"/>
            <w:vAlign w:val="center"/>
          </w:tcPr>
          <w:p w14:paraId="21B08862" w14:textId="77777777" w:rsidR="00C075CC" w:rsidRPr="0014030E" w:rsidRDefault="00C075CC" w:rsidP="00C24DA9">
            <w:pPr>
              <w:spacing w:before="40" w:after="40"/>
              <w:jc w:val="center"/>
              <w:rPr>
                <w:rFonts w:ascii="Arial" w:hAnsi="Arial" w:cs="Arial"/>
                <w:b/>
                <w:sz w:val="16"/>
                <w:szCs w:val="16"/>
              </w:rPr>
            </w:pPr>
            <w:r w:rsidRPr="0014030E">
              <w:rPr>
                <w:rFonts w:ascii="Arial" w:hAnsi="Arial" w:cs="Arial"/>
                <w:b/>
                <w:sz w:val="16"/>
                <w:szCs w:val="16"/>
              </w:rPr>
              <w:lastRenderedPageBreak/>
              <w:t>2.0</w:t>
            </w:r>
          </w:p>
        </w:tc>
        <w:tc>
          <w:tcPr>
            <w:tcW w:w="4810" w:type="pct"/>
            <w:gridSpan w:val="13"/>
            <w:tcBorders>
              <w:bottom w:val="single" w:sz="4" w:space="0" w:color="auto"/>
            </w:tcBorders>
            <w:shd w:val="clear" w:color="auto" w:fill="BFBFBF" w:themeFill="background1" w:themeFillShade="BF"/>
            <w:vAlign w:val="center"/>
          </w:tcPr>
          <w:p w14:paraId="0C6CD220" w14:textId="77777777" w:rsidR="00C075CC" w:rsidRPr="0014030E" w:rsidRDefault="00C075CC" w:rsidP="00C24DA9">
            <w:pPr>
              <w:spacing w:before="40" w:after="40" w:line="240" w:lineRule="auto"/>
              <w:rPr>
                <w:rFonts w:ascii="Arial" w:hAnsi="Arial" w:cs="Arial"/>
                <w:b/>
                <w:sz w:val="16"/>
                <w:szCs w:val="16"/>
              </w:rPr>
            </w:pPr>
            <w:r w:rsidRPr="0014030E">
              <w:rPr>
                <w:rFonts w:ascii="Arial" w:hAnsi="Arial" w:cs="Arial"/>
                <w:b/>
                <w:sz w:val="16"/>
                <w:szCs w:val="16"/>
              </w:rPr>
              <w:t>Material / Equipment Approvals</w:t>
            </w:r>
          </w:p>
        </w:tc>
      </w:tr>
      <w:tr w:rsidR="00C075CC" w:rsidRPr="00404969" w14:paraId="66FDF32F" w14:textId="77777777" w:rsidTr="00C24DA9">
        <w:trPr>
          <w:cantSplit/>
          <w:trHeight w:val="260"/>
        </w:trPr>
        <w:tc>
          <w:tcPr>
            <w:tcW w:w="190" w:type="pct"/>
            <w:tcBorders>
              <w:bottom w:val="single" w:sz="4" w:space="0" w:color="auto"/>
            </w:tcBorders>
            <w:shd w:val="clear" w:color="auto" w:fill="FFFFFF" w:themeFill="background1"/>
            <w:vAlign w:val="center"/>
          </w:tcPr>
          <w:p w14:paraId="74F25870" w14:textId="3D23B513" w:rsidR="00C075CC" w:rsidRDefault="00E815E5" w:rsidP="00C24DA9">
            <w:pPr>
              <w:spacing w:before="40" w:after="40"/>
              <w:jc w:val="center"/>
              <w:rPr>
                <w:rFonts w:ascii="Arial" w:hAnsi="Arial" w:cs="Arial"/>
                <w:sz w:val="16"/>
                <w:szCs w:val="16"/>
              </w:rPr>
            </w:pPr>
            <w:r>
              <w:rPr>
                <w:rFonts w:ascii="Arial" w:hAnsi="Arial" w:cs="Arial"/>
                <w:sz w:val="16"/>
                <w:szCs w:val="16"/>
              </w:rPr>
              <w:t>2.1</w:t>
            </w:r>
          </w:p>
        </w:tc>
        <w:tc>
          <w:tcPr>
            <w:tcW w:w="618" w:type="pct"/>
            <w:tcBorders>
              <w:bottom w:val="single" w:sz="4" w:space="0" w:color="auto"/>
            </w:tcBorders>
            <w:shd w:val="clear" w:color="auto" w:fill="FFFFFF" w:themeFill="background1"/>
            <w:vAlign w:val="center"/>
          </w:tcPr>
          <w:p w14:paraId="1037A432" w14:textId="7D900852" w:rsidR="00C075CC" w:rsidRPr="006C6917" w:rsidRDefault="00E815E5" w:rsidP="00C24DA9">
            <w:pPr>
              <w:spacing w:before="40" w:after="40"/>
              <w:jc w:val="center"/>
              <w:rPr>
                <w:rFonts w:ascii="Arial" w:hAnsi="Arial" w:cs="Arial"/>
                <w:sz w:val="16"/>
                <w:szCs w:val="16"/>
              </w:rPr>
            </w:pPr>
            <w:r w:rsidRPr="006C6917">
              <w:rPr>
                <w:rFonts w:ascii="Arial" w:hAnsi="Arial" w:cs="Arial"/>
                <w:sz w:val="16"/>
                <w:szCs w:val="14"/>
              </w:rPr>
              <w:t xml:space="preserve">Cable </w:t>
            </w:r>
            <w:r w:rsidR="00C075CC" w:rsidRPr="006C6917">
              <w:rPr>
                <w:rFonts w:ascii="Arial" w:hAnsi="Arial" w:cs="Arial"/>
                <w:sz w:val="16"/>
                <w:szCs w:val="14"/>
              </w:rPr>
              <w:t>Condition verification</w:t>
            </w:r>
          </w:p>
        </w:tc>
        <w:tc>
          <w:tcPr>
            <w:tcW w:w="475" w:type="pct"/>
            <w:tcBorders>
              <w:bottom w:val="single" w:sz="4" w:space="0" w:color="auto"/>
            </w:tcBorders>
            <w:shd w:val="clear" w:color="auto" w:fill="FFFFFF" w:themeFill="background1"/>
            <w:vAlign w:val="center"/>
          </w:tcPr>
          <w:p w14:paraId="41A2CE08" w14:textId="77777777" w:rsidR="00C075CC" w:rsidRPr="006C6917" w:rsidRDefault="00C075CC" w:rsidP="00C24DA9">
            <w:pPr>
              <w:spacing w:before="40" w:after="40"/>
              <w:ind w:left="-113" w:right="-113"/>
              <w:jc w:val="center"/>
              <w:rPr>
                <w:rFonts w:ascii="Arial" w:hAnsi="Arial" w:cs="Arial"/>
                <w:sz w:val="16"/>
                <w:szCs w:val="16"/>
              </w:rPr>
            </w:pPr>
            <w:r w:rsidRPr="006C6917">
              <w:rPr>
                <w:rFonts w:ascii="Arial" w:hAnsi="Arial" w:cs="Arial"/>
                <w:sz w:val="16"/>
                <w:szCs w:val="16"/>
              </w:rPr>
              <w:t>Prior to commencing any activities</w:t>
            </w:r>
          </w:p>
        </w:tc>
        <w:tc>
          <w:tcPr>
            <w:tcW w:w="1000" w:type="pct"/>
            <w:tcBorders>
              <w:bottom w:val="single" w:sz="4" w:space="0" w:color="auto"/>
            </w:tcBorders>
            <w:shd w:val="clear" w:color="auto" w:fill="auto"/>
            <w:vAlign w:val="center"/>
          </w:tcPr>
          <w:p w14:paraId="1DC6E7C5" w14:textId="77777777" w:rsidR="00C075CC" w:rsidRPr="006C6917" w:rsidRDefault="00C075CC" w:rsidP="00C24DA9">
            <w:pPr>
              <w:spacing w:after="0"/>
              <w:rPr>
                <w:rFonts w:ascii="Arial" w:hAnsi="Arial" w:cs="Arial"/>
                <w:sz w:val="16"/>
                <w:szCs w:val="14"/>
              </w:rPr>
            </w:pPr>
            <w:r w:rsidRPr="006C6917">
              <w:rPr>
                <w:rFonts w:ascii="Arial" w:hAnsi="Arial" w:cs="Arial"/>
                <w:sz w:val="16"/>
                <w:szCs w:val="14"/>
              </w:rPr>
              <w:t>Upon delivery of the cable drums, they must be visually inspected for damage incurred during transport or storage.</w:t>
            </w:r>
          </w:p>
          <w:p w14:paraId="72B62264" w14:textId="77777777" w:rsidR="00C075CC" w:rsidRPr="006C6917" w:rsidRDefault="00C075CC" w:rsidP="00C24DA9">
            <w:pPr>
              <w:spacing w:after="0"/>
              <w:rPr>
                <w:rFonts w:ascii="Arial" w:hAnsi="Arial" w:cs="Arial"/>
                <w:sz w:val="16"/>
                <w:szCs w:val="14"/>
              </w:rPr>
            </w:pPr>
            <w:r w:rsidRPr="006C6917">
              <w:rPr>
                <w:rFonts w:ascii="Arial" w:hAnsi="Arial" w:cs="Arial"/>
                <w:sz w:val="16"/>
                <w:szCs w:val="14"/>
              </w:rPr>
              <w:t>The seal on the inner and outer cable end must be examined and the condition of armouring, serving or sheath inspected for damage, corrosion or leakage of impregnating oil. Any damage discovered must be reported to the</w:t>
            </w:r>
          </w:p>
          <w:p w14:paraId="50524E83" w14:textId="77777777" w:rsidR="00C075CC" w:rsidRPr="006C6917" w:rsidRDefault="00C075CC" w:rsidP="00C24DA9">
            <w:pPr>
              <w:spacing w:after="0"/>
              <w:rPr>
                <w:rFonts w:ascii="Arial" w:hAnsi="Arial" w:cs="Arial"/>
                <w:sz w:val="16"/>
                <w:szCs w:val="16"/>
              </w:rPr>
            </w:pPr>
            <w:r w:rsidRPr="006C6917">
              <w:rPr>
                <w:rFonts w:ascii="Arial" w:hAnsi="Arial" w:cs="Arial"/>
                <w:sz w:val="16"/>
                <w:szCs w:val="14"/>
              </w:rPr>
              <w:t>Contract Administrator.</w:t>
            </w:r>
          </w:p>
        </w:tc>
        <w:tc>
          <w:tcPr>
            <w:tcW w:w="334" w:type="pct"/>
            <w:tcBorders>
              <w:bottom w:val="single" w:sz="4" w:space="0" w:color="auto"/>
            </w:tcBorders>
            <w:shd w:val="clear" w:color="auto" w:fill="FFFFFF" w:themeFill="background1"/>
            <w:vAlign w:val="center"/>
          </w:tcPr>
          <w:p w14:paraId="009ADEEC" w14:textId="77777777" w:rsidR="00C075CC" w:rsidRPr="006C6917" w:rsidRDefault="00C075CC" w:rsidP="00C24DA9">
            <w:pPr>
              <w:spacing w:before="80" w:after="80" w:line="240" w:lineRule="auto"/>
              <w:jc w:val="center"/>
              <w:rPr>
                <w:rFonts w:ascii="Arial" w:hAnsi="Arial" w:cs="Arial"/>
                <w:sz w:val="16"/>
                <w:szCs w:val="14"/>
              </w:rPr>
            </w:pPr>
            <w:r w:rsidRPr="006C6917">
              <w:rPr>
                <w:rFonts w:ascii="Arial" w:hAnsi="Arial" w:cs="Arial"/>
                <w:sz w:val="16"/>
                <w:szCs w:val="14"/>
              </w:rPr>
              <w:t>Appendix K- Technical Specifications</w:t>
            </w:r>
          </w:p>
          <w:p w14:paraId="5066A35A" w14:textId="5CF60EEC" w:rsidR="00C075CC" w:rsidRPr="006C6917" w:rsidRDefault="00C075CC" w:rsidP="00C24DA9">
            <w:pPr>
              <w:spacing w:before="80" w:after="80" w:line="240" w:lineRule="auto"/>
              <w:jc w:val="center"/>
              <w:rPr>
                <w:rFonts w:ascii="Arial" w:hAnsi="Arial" w:cs="Arial"/>
                <w:sz w:val="16"/>
                <w:szCs w:val="16"/>
              </w:rPr>
            </w:pPr>
            <w:r w:rsidRPr="006C6917">
              <w:rPr>
                <w:rFonts w:ascii="Arial" w:hAnsi="Arial" w:cs="Arial"/>
                <w:sz w:val="16"/>
                <w:szCs w:val="14"/>
              </w:rPr>
              <w:t>3.11.1</w:t>
            </w:r>
          </w:p>
        </w:tc>
        <w:tc>
          <w:tcPr>
            <w:tcW w:w="333" w:type="pct"/>
            <w:tcBorders>
              <w:bottom w:val="single" w:sz="4" w:space="0" w:color="auto"/>
            </w:tcBorders>
            <w:shd w:val="clear" w:color="auto" w:fill="FFFFFF" w:themeFill="background1"/>
            <w:vAlign w:val="center"/>
          </w:tcPr>
          <w:p w14:paraId="0C95A691" w14:textId="77777777" w:rsidR="00C075CC" w:rsidRPr="006C6917" w:rsidRDefault="00C075CC" w:rsidP="00C24DA9">
            <w:pPr>
              <w:spacing w:before="40" w:after="40"/>
              <w:jc w:val="center"/>
              <w:rPr>
                <w:rFonts w:ascii="Arial" w:hAnsi="Arial" w:cs="Arial"/>
                <w:sz w:val="16"/>
                <w:szCs w:val="16"/>
              </w:rPr>
            </w:pPr>
            <w:r w:rsidRPr="006C6917">
              <w:rPr>
                <w:rFonts w:ascii="Arial" w:hAnsi="Arial" w:cs="Arial"/>
                <w:sz w:val="16"/>
                <w:szCs w:val="14"/>
              </w:rPr>
              <w:t>Visual Inspection</w:t>
            </w:r>
          </w:p>
        </w:tc>
        <w:tc>
          <w:tcPr>
            <w:tcW w:w="368" w:type="pct"/>
            <w:tcBorders>
              <w:bottom w:val="single" w:sz="4" w:space="0" w:color="auto"/>
            </w:tcBorders>
            <w:shd w:val="clear" w:color="auto" w:fill="FFFFFF" w:themeFill="background1"/>
            <w:vAlign w:val="center"/>
          </w:tcPr>
          <w:p w14:paraId="6423B2B5"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This Signed ITP</w:t>
            </w:r>
          </w:p>
        </w:tc>
        <w:tc>
          <w:tcPr>
            <w:tcW w:w="236" w:type="pct"/>
            <w:tcBorders>
              <w:bottom w:val="single" w:sz="4" w:space="0" w:color="auto"/>
            </w:tcBorders>
            <w:shd w:val="clear" w:color="auto" w:fill="FFFFFF" w:themeFill="background1"/>
            <w:vAlign w:val="center"/>
          </w:tcPr>
          <w:p w14:paraId="488BC622" w14:textId="77777777" w:rsidR="00C075CC" w:rsidRDefault="00C075CC" w:rsidP="00C24DA9">
            <w:pPr>
              <w:spacing w:before="40" w:after="40" w:line="240" w:lineRule="auto"/>
              <w:jc w:val="center"/>
              <w:rPr>
                <w:rFonts w:ascii="Arial" w:hAnsi="Arial" w:cs="Arial"/>
                <w:b/>
                <w:sz w:val="16"/>
                <w:szCs w:val="16"/>
              </w:rPr>
            </w:pPr>
            <w:r>
              <w:rPr>
                <w:rFonts w:ascii="Arial" w:hAnsi="Arial" w:cs="Arial"/>
                <w:sz w:val="16"/>
                <w:szCs w:val="14"/>
              </w:rPr>
              <w:t>IP</w:t>
            </w:r>
          </w:p>
        </w:tc>
        <w:tc>
          <w:tcPr>
            <w:tcW w:w="494" w:type="pct"/>
            <w:tcBorders>
              <w:bottom w:val="single" w:sz="4" w:space="0" w:color="auto"/>
            </w:tcBorders>
            <w:shd w:val="clear" w:color="auto" w:fill="FFFFFF" w:themeFill="background1"/>
            <w:vAlign w:val="center"/>
          </w:tcPr>
          <w:p w14:paraId="353CF446"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Site Supervisor</w:t>
            </w:r>
          </w:p>
        </w:tc>
        <w:tc>
          <w:tcPr>
            <w:tcW w:w="279" w:type="pct"/>
            <w:tcBorders>
              <w:bottom w:val="single" w:sz="4" w:space="0" w:color="auto"/>
            </w:tcBorders>
            <w:shd w:val="clear" w:color="auto" w:fill="FFFFFF" w:themeFill="background1"/>
          </w:tcPr>
          <w:p w14:paraId="7E73E6CF" w14:textId="77777777" w:rsidR="00C075CC" w:rsidRPr="00404969" w:rsidRDefault="00C075CC"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F6A9B0B" w14:textId="77777777" w:rsidR="00C075CC" w:rsidRPr="00404969" w:rsidRDefault="00C075CC"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77CADAF8" w14:textId="77777777" w:rsidR="00C075CC" w:rsidRPr="00404969" w:rsidRDefault="00C075CC" w:rsidP="00C24DA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3C3F6477" w14:textId="77777777" w:rsidR="00C075CC" w:rsidRPr="00404969" w:rsidRDefault="00C075CC" w:rsidP="00C24DA9">
            <w:pPr>
              <w:spacing w:before="40" w:after="40" w:line="240" w:lineRule="auto"/>
              <w:jc w:val="center"/>
              <w:rPr>
                <w:rFonts w:ascii="Arial" w:hAnsi="Arial" w:cs="Arial"/>
                <w:sz w:val="16"/>
                <w:szCs w:val="16"/>
              </w:rPr>
            </w:pPr>
          </w:p>
        </w:tc>
      </w:tr>
      <w:tr w:rsidR="006D64BA" w:rsidRPr="006D64BA" w14:paraId="5A927B86" w14:textId="77777777" w:rsidTr="001B0A47">
        <w:trPr>
          <w:cantSplit/>
          <w:trHeight w:val="260"/>
        </w:trPr>
        <w:tc>
          <w:tcPr>
            <w:tcW w:w="190" w:type="pct"/>
            <w:tcBorders>
              <w:bottom w:val="single" w:sz="4" w:space="0" w:color="auto"/>
            </w:tcBorders>
            <w:shd w:val="clear" w:color="auto" w:fill="FFFFFF" w:themeFill="background1"/>
            <w:vAlign w:val="center"/>
          </w:tcPr>
          <w:p w14:paraId="1354CEC6" w14:textId="6552D8F3" w:rsidR="006D64BA" w:rsidRPr="000B62E0" w:rsidRDefault="00E815E5" w:rsidP="000B62E0">
            <w:pPr>
              <w:spacing w:before="40" w:after="40"/>
              <w:jc w:val="center"/>
              <w:rPr>
                <w:rFonts w:ascii="Arial" w:hAnsi="Arial" w:cs="Arial"/>
                <w:sz w:val="16"/>
                <w:szCs w:val="14"/>
              </w:rPr>
            </w:pPr>
            <w:r w:rsidRPr="000B62E0">
              <w:rPr>
                <w:rFonts w:ascii="Arial" w:hAnsi="Arial" w:cs="Arial"/>
                <w:sz w:val="16"/>
                <w:szCs w:val="14"/>
              </w:rPr>
              <w:t>2.2</w:t>
            </w:r>
          </w:p>
        </w:tc>
        <w:tc>
          <w:tcPr>
            <w:tcW w:w="618" w:type="pct"/>
            <w:tcBorders>
              <w:bottom w:val="single" w:sz="4" w:space="0" w:color="auto"/>
            </w:tcBorders>
            <w:shd w:val="clear" w:color="auto" w:fill="FFFFFF" w:themeFill="background1"/>
            <w:vAlign w:val="center"/>
          </w:tcPr>
          <w:p w14:paraId="378D39C1" w14:textId="57B76614" w:rsidR="006D64BA" w:rsidRPr="000B62E0" w:rsidRDefault="006D64BA" w:rsidP="000B62E0">
            <w:pPr>
              <w:spacing w:before="40" w:after="40"/>
              <w:jc w:val="center"/>
              <w:rPr>
                <w:rFonts w:ascii="Arial" w:hAnsi="Arial" w:cs="Arial"/>
                <w:sz w:val="16"/>
                <w:szCs w:val="14"/>
              </w:rPr>
            </w:pPr>
            <w:r w:rsidRPr="000B62E0">
              <w:rPr>
                <w:rFonts w:ascii="Arial" w:hAnsi="Arial" w:cs="Arial"/>
                <w:sz w:val="16"/>
                <w:szCs w:val="14"/>
              </w:rPr>
              <w:t>Cabling Record</w:t>
            </w:r>
          </w:p>
        </w:tc>
        <w:tc>
          <w:tcPr>
            <w:tcW w:w="475" w:type="pct"/>
            <w:tcBorders>
              <w:bottom w:val="single" w:sz="4" w:space="0" w:color="auto"/>
            </w:tcBorders>
            <w:shd w:val="clear" w:color="auto" w:fill="FFFFFF" w:themeFill="background1"/>
            <w:vAlign w:val="center"/>
          </w:tcPr>
          <w:p w14:paraId="3FED60F4" w14:textId="1B1FB4C1" w:rsidR="006D64BA" w:rsidRPr="000B62E0" w:rsidRDefault="00933D68" w:rsidP="000B62E0">
            <w:pPr>
              <w:spacing w:before="40" w:after="40"/>
              <w:ind w:left="-113" w:right="-113"/>
              <w:jc w:val="center"/>
              <w:rPr>
                <w:rFonts w:ascii="Arial" w:hAnsi="Arial" w:cs="Arial"/>
                <w:sz w:val="16"/>
                <w:szCs w:val="14"/>
              </w:rPr>
            </w:pPr>
            <w:r w:rsidRPr="000B62E0">
              <w:rPr>
                <w:rFonts w:ascii="Arial" w:hAnsi="Arial" w:cs="Arial"/>
                <w:sz w:val="16"/>
                <w:szCs w:val="14"/>
              </w:rPr>
              <w:t>Each lot</w:t>
            </w:r>
          </w:p>
        </w:tc>
        <w:tc>
          <w:tcPr>
            <w:tcW w:w="1000" w:type="pct"/>
            <w:tcBorders>
              <w:bottom w:val="single" w:sz="4" w:space="0" w:color="auto"/>
            </w:tcBorders>
            <w:shd w:val="clear" w:color="auto" w:fill="auto"/>
            <w:vAlign w:val="center"/>
          </w:tcPr>
          <w:p w14:paraId="31D3EE86" w14:textId="227FC8C4" w:rsidR="006D64BA" w:rsidRPr="000B62E0" w:rsidRDefault="006D64BA" w:rsidP="000B62E0">
            <w:pPr>
              <w:spacing w:before="80" w:after="80" w:line="240" w:lineRule="auto"/>
              <w:rPr>
                <w:rFonts w:ascii="Arial" w:hAnsi="Arial" w:cs="Arial"/>
                <w:sz w:val="16"/>
                <w:szCs w:val="14"/>
              </w:rPr>
            </w:pPr>
            <w:r w:rsidRPr="000B62E0">
              <w:rPr>
                <w:rFonts w:ascii="Arial" w:hAnsi="Arial" w:cs="Arial"/>
                <w:sz w:val="16"/>
                <w:szCs w:val="14"/>
              </w:rPr>
              <w:t>Measure and record the insulation resistance of each primary cable drum prior to installation.</w:t>
            </w:r>
          </w:p>
          <w:p w14:paraId="10AD4131" w14:textId="0AC482BB" w:rsidR="006D64BA" w:rsidRPr="000B62E0" w:rsidRDefault="006D64BA" w:rsidP="000B62E0">
            <w:pPr>
              <w:spacing w:before="80" w:after="80" w:line="240" w:lineRule="auto"/>
              <w:rPr>
                <w:rFonts w:ascii="Arial" w:hAnsi="Arial" w:cs="Arial"/>
                <w:sz w:val="16"/>
                <w:szCs w:val="14"/>
              </w:rPr>
            </w:pPr>
            <w:r w:rsidRPr="000B62E0">
              <w:rPr>
                <w:rFonts w:ascii="Arial" w:hAnsi="Arial" w:cs="Arial"/>
                <w:sz w:val="16"/>
                <w:szCs w:val="14"/>
              </w:rPr>
              <w:t>The cable drum identification (drum number, date, time, etc) and any unique mark</w:t>
            </w:r>
            <w:r w:rsidR="001B0A47" w:rsidRPr="000B62E0">
              <w:rPr>
                <w:rFonts w:ascii="Arial" w:hAnsi="Arial" w:cs="Arial"/>
                <w:sz w:val="16"/>
                <w:szCs w:val="14"/>
              </w:rPr>
              <w:t xml:space="preserve">ings for each cable run must be </w:t>
            </w:r>
            <w:r w:rsidRPr="000B62E0">
              <w:rPr>
                <w:rFonts w:ascii="Arial" w:hAnsi="Arial" w:cs="Arial"/>
                <w:sz w:val="16"/>
                <w:szCs w:val="14"/>
              </w:rPr>
              <w:t>included as “As Constructed” information on the drawings and in the Operation and Maintenance Manuals.</w:t>
            </w:r>
          </w:p>
        </w:tc>
        <w:tc>
          <w:tcPr>
            <w:tcW w:w="334" w:type="pct"/>
            <w:tcBorders>
              <w:bottom w:val="single" w:sz="4" w:space="0" w:color="auto"/>
            </w:tcBorders>
            <w:shd w:val="clear" w:color="auto" w:fill="FFFFFF" w:themeFill="background1"/>
            <w:vAlign w:val="center"/>
          </w:tcPr>
          <w:p w14:paraId="61A1DB33" w14:textId="77777777" w:rsidR="006D64BA" w:rsidRPr="000B62E0" w:rsidRDefault="006D64BA" w:rsidP="000B62E0">
            <w:pPr>
              <w:spacing w:before="80" w:after="80" w:line="240" w:lineRule="auto"/>
              <w:jc w:val="center"/>
              <w:rPr>
                <w:rFonts w:ascii="Arial" w:hAnsi="Arial" w:cs="Arial"/>
                <w:sz w:val="16"/>
                <w:szCs w:val="14"/>
              </w:rPr>
            </w:pPr>
            <w:r w:rsidRPr="000B62E0">
              <w:rPr>
                <w:rFonts w:ascii="Arial" w:hAnsi="Arial" w:cs="Arial"/>
                <w:sz w:val="16"/>
                <w:szCs w:val="14"/>
              </w:rPr>
              <w:t>Appendix K- Technical Specifications)</w:t>
            </w:r>
          </w:p>
          <w:p w14:paraId="61AAB264" w14:textId="19632247" w:rsidR="006D64BA" w:rsidRPr="000B62E0" w:rsidRDefault="006D64BA" w:rsidP="000B62E0">
            <w:pPr>
              <w:spacing w:before="80" w:after="80" w:line="240" w:lineRule="auto"/>
              <w:jc w:val="center"/>
              <w:rPr>
                <w:rFonts w:ascii="Arial" w:hAnsi="Arial" w:cs="Arial"/>
                <w:sz w:val="16"/>
                <w:szCs w:val="16"/>
              </w:rPr>
            </w:pPr>
            <w:r w:rsidRPr="000B62E0">
              <w:rPr>
                <w:rFonts w:ascii="Arial" w:hAnsi="Arial" w:cs="Arial"/>
                <w:sz w:val="16"/>
                <w:szCs w:val="14"/>
              </w:rPr>
              <w:t>3.11.2</w:t>
            </w:r>
          </w:p>
        </w:tc>
        <w:tc>
          <w:tcPr>
            <w:tcW w:w="333" w:type="pct"/>
            <w:tcBorders>
              <w:bottom w:val="single" w:sz="4" w:space="0" w:color="auto"/>
            </w:tcBorders>
            <w:shd w:val="clear" w:color="auto" w:fill="FFFFFF" w:themeFill="background1"/>
            <w:vAlign w:val="center"/>
          </w:tcPr>
          <w:p w14:paraId="7BDCC7A8" w14:textId="77777777" w:rsidR="001B0A47" w:rsidRPr="000B62E0" w:rsidRDefault="001B0A47" w:rsidP="000B62E0">
            <w:pPr>
              <w:spacing w:before="40" w:after="40"/>
              <w:jc w:val="center"/>
              <w:rPr>
                <w:rFonts w:ascii="Arial" w:hAnsi="Arial" w:cs="Arial"/>
                <w:sz w:val="16"/>
                <w:szCs w:val="14"/>
              </w:rPr>
            </w:pPr>
            <w:r w:rsidRPr="000B62E0">
              <w:rPr>
                <w:rFonts w:ascii="Arial" w:hAnsi="Arial" w:cs="Arial"/>
                <w:sz w:val="16"/>
                <w:szCs w:val="14"/>
              </w:rPr>
              <w:t>Test/</w:t>
            </w:r>
          </w:p>
          <w:p w14:paraId="6C8A8C01" w14:textId="4890F390" w:rsidR="006D64BA" w:rsidRPr="000B62E0" w:rsidRDefault="001B0A47" w:rsidP="000B62E0">
            <w:pPr>
              <w:spacing w:before="40" w:after="40"/>
              <w:jc w:val="center"/>
              <w:rPr>
                <w:rFonts w:ascii="Arial" w:hAnsi="Arial" w:cs="Arial"/>
                <w:sz w:val="16"/>
                <w:szCs w:val="14"/>
              </w:rPr>
            </w:pPr>
            <w:r w:rsidRPr="000B62E0">
              <w:rPr>
                <w:rFonts w:ascii="Arial" w:hAnsi="Arial" w:cs="Arial"/>
                <w:sz w:val="16"/>
                <w:szCs w:val="14"/>
              </w:rPr>
              <w:t>Record</w:t>
            </w:r>
          </w:p>
        </w:tc>
        <w:tc>
          <w:tcPr>
            <w:tcW w:w="368" w:type="pct"/>
            <w:tcBorders>
              <w:bottom w:val="single" w:sz="4" w:space="0" w:color="auto"/>
            </w:tcBorders>
            <w:shd w:val="clear" w:color="auto" w:fill="FFFFFF" w:themeFill="background1"/>
            <w:vAlign w:val="center"/>
          </w:tcPr>
          <w:p w14:paraId="1A29EEDD" w14:textId="657FC057" w:rsidR="006D64BA" w:rsidRPr="000B62E0" w:rsidRDefault="006D64BA" w:rsidP="000B62E0">
            <w:pPr>
              <w:spacing w:before="40" w:after="40" w:line="240" w:lineRule="auto"/>
              <w:jc w:val="center"/>
              <w:rPr>
                <w:rFonts w:ascii="Arial" w:hAnsi="Arial" w:cs="Arial"/>
                <w:sz w:val="16"/>
                <w:szCs w:val="14"/>
              </w:rPr>
            </w:pPr>
            <w:r w:rsidRPr="000B62E0">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55BD485C" w14:textId="7102C203" w:rsidR="006D64BA" w:rsidRPr="000B62E0" w:rsidRDefault="006D64BA" w:rsidP="000B62E0">
            <w:pPr>
              <w:spacing w:before="40" w:after="40" w:line="240" w:lineRule="auto"/>
              <w:jc w:val="center"/>
              <w:rPr>
                <w:rFonts w:ascii="Arial" w:hAnsi="Arial" w:cs="Arial"/>
                <w:sz w:val="16"/>
                <w:szCs w:val="14"/>
              </w:rPr>
            </w:pPr>
            <w:r w:rsidRPr="000B62E0">
              <w:rPr>
                <w:rFonts w:ascii="Arial" w:hAnsi="Arial" w:cs="Arial"/>
                <w:sz w:val="16"/>
                <w:szCs w:val="14"/>
              </w:rPr>
              <w:t>IP</w:t>
            </w:r>
          </w:p>
        </w:tc>
        <w:tc>
          <w:tcPr>
            <w:tcW w:w="494" w:type="pct"/>
            <w:tcBorders>
              <w:bottom w:val="single" w:sz="4" w:space="0" w:color="auto"/>
            </w:tcBorders>
            <w:shd w:val="clear" w:color="auto" w:fill="FFFFFF" w:themeFill="background1"/>
            <w:vAlign w:val="center"/>
          </w:tcPr>
          <w:p w14:paraId="598DD47A" w14:textId="11D9E953" w:rsidR="006D64BA" w:rsidRPr="000B62E0" w:rsidRDefault="006D64BA" w:rsidP="000B62E0">
            <w:pPr>
              <w:spacing w:before="40" w:after="40" w:line="240" w:lineRule="auto"/>
              <w:rPr>
                <w:rFonts w:ascii="Arial" w:hAnsi="Arial" w:cs="Arial"/>
                <w:sz w:val="16"/>
                <w:szCs w:val="14"/>
              </w:rPr>
            </w:pPr>
            <w:r w:rsidRPr="000B62E0">
              <w:rPr>
                <w:rFonts w:ascii="Arial" w:hAnsi="Arial" w:cs="Arial"/>
                <w:sz w:val="16"/>
                <w:szCs w:val="14"/>
              </w:rPr>
              <w:t>Site Engineer/Site Supervisor</w:t>
            </w:r>
          </w:p>
        </w:tc>
        <w:tc>
          <w:tcPr>
            <w:tcW w:w="279" w:type="pct"/>
            <w:tcBorders>
              <w:bottom w:val="single" w:sz="4" w:space="0" w:color="auto"/>
            </w:tcBorders>
            <w:shd w:val="clear" w:color="auto" w:fill="FFFFFF" w:themeFill="background1"/>
          </w:tcPr>
          <w:p w14:paraId="311D2B1B" w14:textId="77777777" w:rsidR="006D64BA" w:rsidRPr="006D64BA" w:rsidRDefault="006D64BA" w:rsidP="006D64BA">
            <w:pPr>
              <w:spacing w:before="40" w:after="40" w:line="240" w:lineRule="auto"/>
              <w:ind w:left="-57" w:right="-57"/>
              <w:jc w:val="center"/>
              <w:rPr>
                <w:rFonts w:ascii="Arial" w:hAnsi="Arial" w:cs="Arial"/>
                <w:sz w:val="16"/>
                <w:szCs w:val="16"/>
                <w:highlight w:val="yellow"/>
              </w:rPr>
            </w:pPr>
          </w:p>
        </w:tc>
        <w:tc>
          <w:tcPr>
            <w:tcW w:w="230" w:type="pct"/>
            <w:tcBorders>
              <w:bottom w:val="single" w:sz="4" w:space="0" w:color="auto"/>
            </w:tcBorders>
            <w:shd w:val="clear" w:color="auto" w:fill="BFBFBF" w:themeFill="background1" w:themeFillShade="BF"/>
            <w:vAlign w:val="center"/>
          </w:tcPr>
          <w:p w14:paraId="470B7C08" w14:textId="77777777" w:rsidR="006D64BA" w:rsidRPr="006D64BA" w:rsidRDefault="006D64BA" w:rsidP="006D64BA">
            <w:pPr>
              <w:spacing w:before="40" w:after="40" w:line="240" w:lineRule="auto"/>
              <w:jc w:val="center"/>
              <w:rPr>
                <w:rFonts w:ascii="Arial" w:hAnsi="Arial" w:cs="Arial"/>
                <w:sz w:val="16"/>
                <w:szCs w:val="16"/>
                <w:highlight w:val="yellow"/>
              </w:rPr>
            </w:pPr>
          </w:p>
        </w:tc>
        <w:tc>
          <w:tcPr>
            <w:tcW w:w="221" w:type="pct"/>
            <w:tcBorders>
              <w:bottom w:val="single" w:sz="4" w:space="0" w:color="auto"/>
            </w:tcBorders>
            <w:shd w:val="clear" w:color="auto" w:fill="FFFFFF" w:themeFill="background1"/>
            <w:vAlign w:val="center"/>
          </w:tcPr>
          <w:p w14:paraId="1EA214DA" w14:textId="77777777" w:rsidR="006D64BA" w:rsidRPr="006D64BA" w:rsidRDefault="006D64BA" w:rsidP="006D64BA">
            <w:pPr>
              <w:spacing w:before="40" w:after="40" w:line="240" w:lineRule="auto"/>
              <w:jc w:val="center"/>
              <w:rPr>
                <w:rFonts w:ascii="Arial" w:hAnsi="Arial" w:cs="Arial"/>
                <w:sz w:val="16"/>
                <w:szCs w:val="16"/>
                <w:highlight w:val="yellow"/>
              </w:rPr>
            </w:pPr>
          </w:p>
        </w:tc>
        <w:tc>
          <w:tcPr>
            <w:tcW w:w="222" w:type="pct"/>
            <w:gridSpan w:val="2"/>
            <w:tcBorders>
              <w:bottom w:val="single" w:sz="4" w:space="0" w:color="auto"/>
            </w:tcBorders>
            <w:shd w:val="clear" w:color="auto" w:fill="FFFFFF" w:themeFill="background1"/>
            <w:vAlign w:val="center"/>
          </w:tcPr>
          <w:p w14:paraId="4B06AFC8" w14:textId="77777777" w:rsidR="006D64BA" w:rsidRPr="006D64BA" w:rsidRDefault="006D64BA" w:rsidP="006D64BA">
            <w:pPr>
              <w:spacing w:before="40" w:after="40" w:line="240" w:lineRule="auto"/>
              <w:jc w:val="center"/>
              <w:rPr>
                <w:rFonts w:ascii="Arial" w:hAnsi="Arial" w:cs="Arial"/>
                <w:sz w:val="16"/>
                <w:szCs w:val="16"/>
                <w:highlight w:val="yellow"/>
              </w:rPr>
            </w:pPr>
          </w:p>
        </w:tc>
      </w:tr>
      <w:tr w:rsidR="00C075CC" w:rsidRPr="00404969" w14:paraId="784F7165" w14:textId="77777777" w:rsidTr="00C24DA9">
        <w:trPr>
          <w:cantSplit/>
          <w:trHeight w:val="260"/>
        </w:trPr>
        <w:tc>
          <w:tcPr>
            <w:tcW w:w="190" w:type="pct"/>
            <w:tcBorders>
              <w:bottom w:val="single" w:sz="4" w:space="0" w:color="auto"/>
            </w:tcBorders>
            <w:shd w:val="clear" w:color="auto" w:fill="FFFFFF" w:themeFill="background1"/>
            <w:vAlign w:val="center"/>
          </w:tcPr>
          <w:p w14:paraId="01D1839B" w14:textId="44678B03" w:rsidR="00C075CC" w:rsidRDefault="00E815E5" w:rsidP="00C24DA9">
            <w:pPr>
              <w:spacing w:before="40" w:after="40"/>
              <w:jc w:val="center"/>
              <w:rPr>
                <w:rFonts w:ascii="Arial" w:hAnsi="Arial" w:cs="Arial"/>
                <w:sz w:val="16"/>
                <w:szCs w:val="16"/>
              </w:rPr>
            </w:pPr>
            <w:r>
              <w:rPr>
                <w:rFonts w:ascii="Arial" w:hAnsi="Arial" w:cs="Arial"/>
                <w:sz w:val="16"/>
                <w:szCs w:val="16"/>
              </w:rPr>
              <w:lastRenderedPageBreak/>
              <w:t>2.3</w:t>
            </w:r>
          </w:p>
        </w:tc>
        <w:tc>
          <w:tcPr>
            <w:tcW w:w="618" w:type="pct"/>
            <w:tcBorders>
              <w:bottom w:val="single" w:sz="4" w:space="0" w:color="auto"/>
            </w:tcBorders>
            <w:shd w:val="clear" w:color="auto" w:fill="FFFFFF" w:themeFill="background1"/>
            <w:vAlign w:val="center"/>
          </w:tcPr>
          <w:p w14:paraId="5DB287B4" w14:textId="77777777" w:rsidR="00C075CC" w:rsidRDefault="00C075CC" w:rsidP="00C24DA9">
            <w:pPr>
              <w:spacing w:before="40" w:after="40"/>
              <w:jc w:val="center"/>
              <w:rPr>
                <w:rFonts w:ascii="Arial" w:hAnsi="Arial" w:cs="Arial"/>
                <w:sz w:val="16"/>
                <w:szCs w:val="16"/>
              </w:rPr>
            </w:pPr>
            <w:r>
              <w:rPr>
                <w:rFonts w:ascii="Arial" w:hAnsi="Arial" w:cs="Arial"/>
                <w:sz w:val="16"/>
                <w:szCs w:val="16"/>
              </w:rPr>
              <w:t>Primary Cable</w:t>
            </w:r>
          </w:p>
        </w:tc>
        <w:tc>
          <w:tcPr>
            <w:tcW w:w="475" w:type="pct"/>
            <w:tcBorders>
              <w:bottom w:val="single" w:sz="4" w:space="0" w:color="auto"/>
            </w:tcBorders>
            <w:shd w:val="clear" w:color="auto" w:fill="FFFFFF" w:themeFill="background1"/>
            <w:vAlign w:val="center"/>
          </w:tcPr>
          <w:p w14:paraId="250CFFA7" w14:textId="77777777" w:rsidR="00C075CC" w:rsidRDefault="00C075CC" w:rsidP="00C24DA9">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7EB86C6D" w14:textId="77777777" w:rsidR="00C075CC" w:rsidRDefault="00C075CC" w:rsidP="00C24DA9">
            <w:pPr>
              <w:spacing w:after="0"/>
              <w:rPr>
                <w:rFonts w:ascii="Arial" w:hAnsi="Arial" w:cs="Arial"/>
                <w:sz w:val="16"/>
                <w:szCs w:val="16"/>
              </w:rPr>
            </w:pPr>
            <w:r>
              <w:rPr>
                <w:rFonts w:ascii="Arial" w:hAnsi="Arial" w:cs="Arial"/>
                <w:sz w:val="16"/>
                <w:szCs w:val="16"/>
              </w:rPr>
              <w:t>New Primary cabling shall comply with the requirements of the FAA advisory circular 150/5345-7 and ICAO Aerodrome design manual part 5.</w:t>
            </w:r>
          </w:p>
          <w:p w14:paraId="04248BBC" w14:textId="77777777" w:rsidR="00C075CC" w:rsidRDefault="00C075CC" w:rsidP="00C24DA9">
            <w:pPr>
              <w:pStyle w:val="ListParagraph"/>
              <w:numPr>
                <w:ilvl w:val="0"/>
                <w:numId w:val="20"/>
              </w:numPr>
              <w:spacing w:after="0"/>
              <w:rPr>
                <w:rFonts w:ascii="Arial" w:hAnsi="Arial" w:cs="Arial"/>
                <w:sz w:val="16"/>
                <w:szCs w:val="16"/>
              </w:rPr>
            </w:pPr>
            <w:r>
              <w:rPr>
                <w:rFonts w:ascii="Arial" w:hAnsi="Arial" w:cs="Arial"/>
                <w:sz w:val="16"/>
                <w:szCs w:val="16"/>
              </w:rPr>
              <w:t>6mm</w:t>
            </w:r>
            <w:r>
              <w:rPr>
                <w:rFonts w:ascii="Arial" w:hAnsi="Arial" w:cs="Arial"/>
                <w:sz w:val="16"/>
                <w:szCs w:val="16"/>
                <w:vertAlign w:val="superscript"/>
              </w:rPr>
              <w:t>2</w:t>
            </w:r>
            <w:r>
              <w:rPr>
                <w:rFonts w:ascii="Arial" w:hAnsi="Arial" w:cs="Arial"/>
                <w:sz w:val="16"/>
                <w:szCs w:val="16"/>
              </w:rPr>
              <w:t xml:space="preserve"> cable with polyethylene jacket and copper tape screen</w:t>
            </w:r>
          </w:p>
          <w:p w14:paraId="091161C6" w14:textId="77777777" w:rsidR="00C075CC" w:rsidRDefault="00C075CC" w:rsidP="00C24DA9">
            <w:pPr>
              <w:pStyle w:val="ListParagraph"/>
              <w:numPr>
                <w:ilvl w:val="0"/>
                <w:numId w:val="20"/>
              </w:numPr>
              <w:spacing w:after="0"/>
              <w:rPr>
                <w:rFonts w:ascii="Arial" w:hAnsi="Arial" w:cs="Arial"/>
                <w:sz w:val="16"/>
                <w:szCs w:val="16"/>
              </w:rPr>
            </w:pPr>
            <w:r>
              <w:rPr>
                <w:rFonts w:ascii="Arial" w:hAnsi="Arial" w:cs="Arial"/>
                <w:sz w:val="16"/>
                <w:szCs w:val="16"/>
              </w:rPr>
              <w:t>Rated for 5000V</w:t>
            </w:r>
          </w:p>
          <w:p w14:paraId="7AE09E6D" w14:textId="77777777" w:rsidR="00C075CC" w:rsidRPr="00B1311E" w:rsidRDefault="00C075CC" w:rsidP="00C24DA9">
            <w:pPr>
              <w:pStyle w:val="ListParagraph"/>
              <w:numPr>
                <w:ilvl w:val="0"/>
                <w:numId w:val="20"/>
              </w:numPr>
              <w:spacing w:after="0"/>
              <w:rPr>
                <w:rFonts w:ascii="Arial" w:hAnsi="Arial" w:cs="Arial"/>
                <w:sz w:val="16"/>
                <w:szCs w:val="16"/>
              </w:rPr>
            </w:pPr>
            <w:r>
              <w:rPr>
                <w:rFonts w:ascii="Arial" w:hAnsi="Arial" w:cs="Arial"/>
                <w:sz w:val="16"/>
                <w:szCs w:val="16"/>
              </w:rPr>
              <w:t>7 Strands</w:t>
            </w:r>
          </w:p>
        </w:tc>
        <w:tc>
          <w:tcPr>
            <w:tcW w:w="334" w:type="pct"/>
            <w:tcBorders>
              <w:bottom w:val="single" w:sz="4" w:space="0" w:color="auto"/>
            </w:tcBorders>
            <w:shd w:val="clear" w:color="auto" w:fill="FFFFFF" w:themeFill="background1"/>
            <w:vAlign w:val="center"/>
          </w:tcPr>
          <w:p w14:paraId="0F58C78D" w14:textId="0E99CFE8" w:rsidR="00796FF8" w:rsidRPr="000B62E0" w:rsidRDefault="00C075CC" w:rsidP="00796FF8">
            <w:pPr>
              <w:spacing w:before="80" w:after="80" w:line="240" w:lineRule="auto"/>
              <w:jc w:val="center"/>
              <w:rPr>
                <w:rFonts w:ascii="Arial" w:hAnsi="Arial" w:cs="Arial"/>
                <w:sz w:val="16"/>
                <w:szCs w:val="14"/>
              </w:rPr>
            </w:pPr>
            <w:r>
              <w:rPr>
                <w:rFonts w:ascii="Arial" w:hAnsi="Arial" w:cs="Arial"/>
                <w:sz w:val="16"/>
                <w:szCs w:val="16"/>
              </w:rPr>
              <w:t>-</w:t>
            </w:r>
            <w:r w:rsidR="00796FF8" w:rsidRPr="000B62E0">
              <w:rPr>
                <w:rFonts w:ascii="Arial" w:hAnsi="Arial" w:cs="Arial"/>
                <w:sz w:val="16"/>
                <w:szCs w:val="14"/>
              </w:rPr>
              <w:t xml:space="preserve"> Appendix K- Technical Specifications)</w:t>
            </w:r>
          </w:p>
          <w:p w14:paraId="162AAFF7" w14:textId="650058D4" w:rsidR="00C075CC" w:rsidRDefault="00796FF8" w:rsidP="00796FF8">
            <w:pPr>
              <w:spacing w:before="80" w:after="80" w:line="240" w:lineRule="auto"/>
              <w:jc w:val="center"/>
              <w:rPr>
                <w:rFonts w:ascii="Arial" w:hAnsi="Arial" w:cs="Arial"/>
                <w:sz w:val="16"/>
                <w:szCs w:val="16"/>
              </w:rPr>
            </w:pPr>
            <w:r>
              <w:rPr>
                <w:rFonts w:ascii="Arial" w:hAnsi="Arial" w:cs="Arial"/>
                <w:sz w:val="16"/>
                <w:szCs w:val="14"/>
              </w:rPr>
              <w:t>2.6.1</w:t>
            </w:r>
          </w:p>
        </w:tc>
        <w:tc>
          <w:tcPr>
            <w:tcW w:w="333" w:type="pct"/>
            <w:tcBorders>
              <w:bottom w:val="single" w:sz="4" w:space="0" w:color="auto"/>
            </w:tcBorders>
            <w:shd w:val="clear" w:color="auto" w:fill="FFFFFF" w:themeFill="background1"/>
            <w:vAlign w:val="center"/>
          </w:tcPr>
          <w:p w14:paraId="7EAD4DA6" w14:textId="77777777" w:rsidR="00C075CC" w:rsidRDefault="00C075CC" w:rsidP="00C24DA9">
            <w:pPr>
              <w:spacing w:before="40" w:after="40"/>
              <w:jc w:val="center"/>
              <w:rPr>
                <w:rFonts w:ascii="Arial" w:hAnsi="Arial" w:cs="Arial"/>
                <w:sz w:val="16"/>
                <w:szCs w:val="16"/>
              </w:rPr>
            </w:pPr>
            <w:r>
              <w:rPr>
                <w:rFonts w:ascii="Arial" w:hAnsi="Arial" w:cs="Arial"/>
                <w:sz w:val="16"/>
                <w:szCs w:val="16"/>
              </w:rPr>
              <w:t>Aconex</w:t>
            </w:r>
          </w:p>
        </w:tc>
        <w:tc>
          <w:tcPr>
            <w:tcW w:w="368" w:type="pct"/>
            <w:tcBorders>
              <w:bottom w:val="single" w:sz="4" w:space="0" w:color="auto"/>
            </w:tcBorders>
            <w:shd w:val="clear" w:color="auto" w:fill="FFFFFF" w:themeFill="background1"/>
            <w:vAlign w:val="center"/>
          </w:tcPr>
          <w:p w14:paraId="5988DEFA"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Datasheet</w:t>
            </w:r>
          </w:p>
        </w:tc>
        <w:tc>
          <w:tcPr>
            <w:tcW w:w="236" w:type="pct"/>
            <w:tcBorders>
              <w:bottom w:val="single" w:sz="4" w:space="0" w:color="auto"/>
            </w:tcBorders>
            <w:shd w:val="clear" w:color="auto" w:fill="FFFFFF" w:themeFill="background1"/>
            <w:vAlign w:val="center"/>
          </w:tcPr>
          <w:p w14:paraId="72DEF874" w14:textId="77777777" w:rsidR="00C075CC" w:rsidRDefault="00C075CC" w:rsidP="00C24DA9">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6EEE7FF6"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4EAFEA17" w14:textId="77777777" w:rsidR="00C075CC" w:rsidRPr="00404969" w:rsidRDefault="00C075CC"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4DB45995" w14:textId="77777777" w:rsidR="00C075CC" w:rsidRPr="00404969" w:rsidRDefault="00C075CC"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1ADD922E" w14:textId="77777777" w:rsidR="00C075CC" w:rsidRPr="00404969" w:rsidRDefault="00C075CC" w:rsidP="00C24DA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413DBB83" w14:textId="77777777" w:rsidR="00C075CC" w:rsidRPr="00404969" w:rsidRDefault="00C075CC" w:rsidP="00C24DA9">
            <w:pPr>
              <w:spacing w:before="40" w:after="40" w:line="240" w:lineRule="auto"/>
              <w:jc w:val="center"/>
              <w:rPr>
                <w:rFonts w:ascii="Arial" w:hAnsi="Arial" w:cs="Arial"/>
                <w:sz w:val="16"/>
                <w:szCs w:val="16"/>
              </w:rPr>
            </w:pPr>
          </w:p>
        </w:tc>
      </w:tr>
      <w:tr w:rsidR="001D236D" w:rsidRPr="00404969" w14:paraId="527BC808" w14:textId="77777777" w:rsidTr="00EE61F9">
        <w:trPr>
          <w:cantSplit/>
          <w:trHeight w:val="260"/>
        </w:trPr>
        <w:tc>
          <w:tcPr>
            <w:tcW w:w="190" w:type="pct"/>
            <w:tcBorders>
              <w:bottom w:val="single" w:sz="4" w:space="0" w:color="auto"/>
            </w:tcBorders>
            <w:shd w:val="clear" w:color="auto" w:fill="FFFFFF" w:themeFill="background1"/>
            <w:vAlign w:val="center"/>
          </w:tcPr>
          <w:p w14:paraId="1BE3B5EC" w14:textId="49EF8FA0" w:rsidR="001D236D" w:rsidRDefault="00EE61F9" w:rsidP="001C7A44">
            <w:pPr>
              <w:spacing w:before="40" w:after="40"/>
              <w:jc w:val="center"/>
              <w:rPr>
                <w:rFonts w:ascii="Arial" w:hAnsi="Arial" w:cs="Arial"/>
                <w:sz w:val="16"/>
                <w:szCs w:val="16"/>
              </w:rPr>
            </w:pPr>
            <w:r>
              <w:rPr>
                <w:rFonts w:ascii="Arial" w:hAnsi="Arial" w:cs="Arial"/>
                <w:sz w:val="16"/>
                <w:szCs w:val="16"/>
              </w:rPr>
              <w:lastRenderedPageBreak/>
              <w:t>2.4</w:t>
            </w:r>
          </w:p>
        </w:tc>
        <w:tc>
          <w:tcPr>
            <w:tcW w:w="618" w:type="pct"/>
            <w:tcBorders>
              <w:bottom w:val="single" w:sz="4" w:space="0" w:color="auto"/>
            </w:tcBorders>
            <w:shd w:val="clear" w:color="auto" w:fill="auto"/>
            <w:vAlign w:val="center"/>
          </w:tcPr>
          <w:p w14:paraId="09C6E46C" w14:textId="348C4772" w:rsidR="001D236D" w:rsidRPr="000B62E0" w:rsidRDefault="00E815E5" w:rsidP="00E815E5">
            <w:pPr>
              <w:spacing w:before="40" w:after="40"/>
              <w:jc w:val="center"/>
              <w:rPr>
                <w:rFonts w:ascii="Arial" w:hAnsi="Arial" w:cs="Arial"/>
                <w:sz w:val="16"/>
                <w:szCs w:val="16"/>
              </w:rPr>
            </w:pPr>
            <w:r w:rsidRPr="000B62E0">
              <w:rPr>
                <w:rFonts w:ascii="Arial" w:hAnsi="Arial" w:cs="Arial"/>
                <w:sz w:val="16"/>
                <w:szCs w:val="16"/>
              </w:rPr>
              <w:t>Primary connectors</w:t>
            </w:r>
          </w:p>
        </w:tc>
        <w:tc>
          <w:tcPr>
            <w:tcW w:w="475" w:type="pct"/>
            <w:tcBorders>
              <w:bottom w:val="single" w:sz="4" w:space="0" w:color="auto"/>
            </w:tcBorders>
            <w:shd w:val="clear" w:color="auto" w:fill="auto"/>
            <w:vAlign w:val="center"/>
          </w:tcPr>
          <w:p w14:paraId="2E35B3DD" w14:textId="07CEC807" w:rsidR="001D236D" w:rsidRPr="000B62E0" w:rsidRDefault="00E815E5" w:rsidP="001C7A44">
            <w:pPr>
              <w:spacing w:before="40" w:after="40"/>
              <w:ind w:left="-113" w:right="-113"/>
              <w:jc w:val="center"/>
              <w:rPr>
                <w:rFonts w:ascii="Arial" w:hAnsi="Arial" w:cs="Arial"/>
                <w:sz w:val="16"/>
                <w:szCs w:val="16"/>
              </w:rPr>
            </w:pPr>
            <w:r w:rsidRPr="000B62E0">
              <w:rPr>
                <w:rFonts w:ascii="Arial" w:hAnsi="Arial" w:cs="Arial"/>
                <w:sz w:val="16"/>
                <w:szCs w:val="16"/>
              </w:rPr>
              <w:t>Prior to Start</w:t>
            </w:r>
          </w:p>
        </w:tc>
        <w:tc>
          <w:tcPr>
            <w:tcW w:w="1000" w:type="pct"/>
            <w:tcBorders>
              <w:bottom w:val="single" w:sz="4" w:space="0" w:color="auto"/>
            </w:tcBorders>
            <w:shd w:val="clear" w:color="auto" w:fill="auto"/>
            <w:vAlign w:val="center"/>
          </w:tcPr>
          <w:p w14:paraId="7253B872" w14:textId="558B0475" w:rsidR="001D236D" w:rsidRPr="000B62E0" w:rsidRDefault="001D236D" w:rsidP="001D236D">
            <w:pPr>
              <w:spacing w:after="0"/>
              <w:rPr>
                <w:rFonts w:ascii="Arial" w:hAnsi="Arial" w:cs="Arial"/>
                <w:sz w:val="16"/>
                <w:szCs w:val="16"/>
              </w:rPr>
            </w:pPr>
            <w:r w:rsidRPr="000B62E0">
              <w:rPr>
                <w:rFonts w:ascii="Arial" w:hAnsi="Arial" w:cs="Arial"/>
                <w:sz w:val="16"/>
                <w:szCs w:val="16"/>
              </w:rPr>
              <w:t>Primary connector kits shall be in full compliance with the latest edition of FAA AC 150/5345-26. Field attached</w:t>
            </w:r>
            <w:r w:rsidR="00C12F3E">
              <w:rPr>
                <w:rFonts w:ascii="Arial" w:hAnsi="Arial" w:cs="Arial"/>
                <w:sz w:val="16"/>
                <w:szCs w:val="16"/>
              </w:rPr>
              <w:t xml:space="preserve"> </w:t>
            </w:r>
            <w:r w:rsidRPr="000B62E0">
              <w:rPr>
                <w:rFonts w:ascii="Arial" w:hAnsi="Arial" w:cs="Arial"/>
                <w:sz w:val="16"/>
                <w:szCs w:val="16"/>
              </w:rPr>
              <w:t>primary cable plug and sockets must be utilised to connect primary cables and to attach primary cables to SITs.</w:t>
            </w:r>
          </w:p>
          <w:p w14:paraId="10D7E514" w14:textId="77777777" w:rsidR="001D236D" w:rsidRPr="000B62E0" w:rsidRDefault="001D236D" w:rsidP="001D236D">
            <w:pPr>
              <w:spacing w:after="0"/>
              <w:rPr>
                <w:rFonts w:ascii="Arial" w:hAnsi="Arial" w:cs="Arial"/>
                <w:sz w:val="16"/>
                <w:szCs w:val="16"/>
              </w:rPr>
            </w:pPr>
            <w:r w:rsidRPr="000B62E0">
              <w:rPr>
                <w:rFonts w:ascii="Arial" w:hAnsi="Arial" w:cs="Arial"/>
                <w:sz w:val="16"/>
                <w:szCs w:val="16"/>
              </w:rPr>
              <w:t>The plug and socket arrangement consists of a moulded thermoplastic rubber housing, filled with insulating</w:t>
            </w:r>
          </w:p>
          <w:p w14:paraId="0CB583DC" w14:textId="77777777" w:rsidR="001D236D" w:rsidRDefault="001D236D" w:rsidP="001D236D">
            <w:pPr>
              <w:spacing w:after="0"/>
              <w:rPr>
                <w:rFonts w:ascii="Arial" w:hAnsi="Arial" w:cs="Arial"/>
                <w:sz w:val="16"/>
                <w:szCs w:val="16"/>
              </w:rPr>
            </w:pPr>
            <w:r w:rsidRPr="000B62E0">
              <w:rPr>
                <w:rFonts w:ascii="Arial" w:hAnsi="Arial" w:cs="Arial"/>
                <w:sz w:val="16"/>
                <w:szCs w:val="16"/>
              </w:rPr>
              <w:t>silicone to fill any voids, and fitted with a cable gland for improved sealing.</w:t>
            </w:r>
          </w:p>
          <w:p w14:paraId="7C8B4A81"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The primary plug and socket connectors must consist of FAA type L-823, Type 1 Class B specification AC </w:t>
            </w:r>
          </w:p>
          <w:p w14:paraId="06B63246"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150/5345-26D plug Style 3 and receptacle Style 10, suitable for use with the shielded primary cable type.  The </w:t>
            </w:r>
          </w:p>
          <w:p w14:paraId="16B36134"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primary cable connectors include the use of silicone compounds to provide watertight seal and ensure electrical </w:t>
            </w:r>
          </w:p>
          <w:p w14:paraId="7AA4BD16"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insulation.  </w:t>
            </w:r>
          </w:p>
          <w:p w14:paraId="1CF6F3D9"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Connectors must be EFLA KDL series for screened cable, or approved equivalent. Connectors must be equipped </w:t>
            </w:r>
          </w:p>
          <w:p w14:paraId="5D41FAB4" w14:textId="48F5933D" w:rsidR="008D0B48" w:rsidRPr="000B62E0" w:rsidRDefault="008D0B48" w:rsidP="008D0B48">
            <w:pPr>
              <w:spacing w:after="0"/>
              <w:rPr>
                <w:rFonts w:ascii="Arial" w:hAnsi="Arial" w:cs="Arial"/>
                <w:sz w:val="16"/>
                <w:szCs w:val="16"/>
              </w:rPr>
            </w:pPr>
            <w:r w:rsidRPr="008D0B48">
              <w:rPr>
                <w:rFonts w:ascii="Arial" w:hAnsi="Arial" w:cs="Arial"/>
                <w:sz w:val="16"/>
                <w:szCs w:val="16"/>
              </w:rPr>
              <w:t>with compression glands at their cable ends, and snap-on locking ring to secure the plug and sockets together.</w:t>
            </w:r>
          </w:p>
        </w:tc>
        <w:tc>
          <w:tcPr>
            <w:tcW w:w="334" w:type="pct"/>
            <w:tcBorders>
              <w:bottom w:val="single" w:sz="4" w:space="0" w:color="auto"/>
            </w:tcBorders>
            <w:shd w:val="clear" w:color="auto" w:fill="auto"/>
            <w:vAlign w:val="center"/>
          </w:tcPr>
          <w:p w14:paraId="788BA52F" w14:textId="77777777" w:rsidR="00E815E5" w:rsidRPr="000B62E0" w:rsidRDefault="00E815E5" w:rsidP="00E815E5">
            <w:pPr>
              <w:spacing w:before="80" w:after="80" w:line="240" w:lineRule="auto"/>
              <w:jc w:val="center"/>
              <w:rPr>
                <w:rFonts w:ascii="Arial" w:hAnsi="Arial" w:cs="Arial"/>
                <w:sz w:val="16"/>
                <w:szCs w:val="14"/>
              </w:rPr>
            </w:pPr>
            <w:r w:rsidRPr="000B62E0">
              <w:rPr>
                <w:rFonts w:ascii="Arial" w:hAnsi="Arial" w:cs="Arial"/>
                <w:sz w:val="16"/>
                <w:szCs w:val="14"/>
              </w:rPr>
              <w:t>Appendix K- Technical Specifications)</w:t>
            </w:r>
          </w:p>
          <w:p w14:paraId="488FB3E0" w14:textId="7ED98CBB" w:rsidR="001D236D" w:rsidRDefault="00E815E5" w:rsidP="00E815E5">
            <w:pPr>
              <w:spacing w:before="80" w:after="80" w:line="240" w:lineRule="auto"/>
              <w:jc w:val="center"/>
              <w:rPr>
                <w:rFonts w:ascii="Arial" w:hAnsi="Arial" w:cs="Arial"/>
                <w:sz w:val="16"/>
                <w:szCs w:val="14"/>
              </w:rPr>
            </w:pPr>
            <w:r w:rsidRPr="000B62E0">
              <w:rPr>
                <w:rFonts w:ascii="Arial" w:hAnsi="Arial" w:cs="Arial"/>
                <w:sz w:val="16"/>
                <w:szCs w:val="14"/>
              </w:rPr>
              <w:t>3.11.4</w:t>
            </w:r>
            <w:r w:rsidR="008C1C83">
              <w:rPr>
                <w:rFonts w:ascii="Arial" w:hAnsi="Arial" w:cs="Arial"/>
                <w:sz w:val="16"/>
                <w:szCs w:val="14"/>
              </w:rPr>
              <w:t xml:space="preserve"> &amp;</w:t>
            </w:r>
          </w:p>
          <w:p w14:paraId="473BA7ED" w14:textId="700DC5D7" w:rsidR="00EA462E" w:rsidRPr="000B62E0" w:rsidRDefault="00EA462E" w:rsidP="00E815E5">
            <w:pPr>
              <w:spacing w:before="80" w:after="80" w:line="240" w:lineRule="auto"/>
              <w:jc w:val="center"/>
              <w:rPr>
                <w:rFonts w:ascii="Arial" w:hAnsi="Arial" w:cs="Arial"/>
                <w:sz w:val="16"/>
                <w:szCs w:val="16"/>
              </w:rPr>
            </w:pPr>
            <w:r>
              <w:rPr>
                <w:rFonts w:ascii="Arial" w:hAnsi="Arial" w:cs="Arial"/>
                <w:sz w:val="16"/>
                <w:szCs w:val="14"/>
              </w:rPr>
              <w:t>2.6.4</w:t>
            </w:r>
          </w:p>
        </w:tc>
        <w:tc>
          <w:tcPr>
            <w:tcW w:w="333" w:type="pct"/>
            <w:tcBorders>
              <w:bottom w:val="single" w:sz="4" w:space="0" w:color="auto"/>
            </w:tcBorders>
            <w:shd w:val="clear" w:color="auto" w:fill="auto"/>
            <w:vAlign w:val="center"/>
          </w:tcPr>
          <w:p w14:paraId="56A61573" w14:textId="498D81A3" w:rsidR="001D236D" w:rsidRPr="000B62E0" w:rsidRDefault="00E815E5" w:rsidP="001C7A44">
            <w:pPr>
              <w:spacing w:before="40" w:after="40"/>
              <w:jc w:val="center"/>
              <w:rPr>
                <w:rFonts w:ascii="Arial" w:hAnsi="Arial" w:cs="Arial"/>
                <w:sz w:val="16"/>
                <w:szCs w:val="16"/>
              </w:rPr>
            </w:pPr>
            <w:r w:rsidRPr="000B62E0">
              <w:rPr>
                <w:rFonts w:ascii="Arial" w:hAnsi="Arial" w:cs="Arial"/>
                <w:sz w:val="16"/>
                <w:szCs w:val="16"/>
              </w:rPr>
              <w:t>Verify</w:t>
            </w:r>
          </w:p>
        </w:tc>
        <w:tc>
          <w:tcPr>
            <w:tcW w:w="368" w:type="pct"/>
            <w:tcBorders>
              <w:bottom w:val="single" w:sz="4" w:space="0" w:color="auto"/>
            </w:tcBorders>
            <w:shd w:val="clear" w:color="auto" w:fill="auto"/>
            <w:vAlign w:val="center"/>
          </w:tcPr>
          <w:p w14:paraId="3C91BB43" w14:textId="1B62D0DA" w:rsidR="001D236D" w:rsidRPr="000B62E0" w:rsidRDefault="00E815E5" w:rsidP="001C7A44">
            <w:pPr>
              <w:spacing w:before="40" w:after="40" w:line="240" w:lineRule="auto"/>
              <w:jc w:val="center"/>
              <w:rPr>
                <w:rFonts w:ascii="Arial" w:hAnsi="Arial" w:cs="Arial"/>
                <w:sz w:val="16"/>
                <w:szCs w:val="16"/>
              </w:rPr>
            </w:pPr>
            <w:r w:rsidRPr="000B62E0">
              <w:rPr>
                <w:rFonts w:ascii="Arial" w:hAnsi="Arial" w:cs="Arial"/>
                <w:sz w:val="16"/>
                <w:szCs w:val="16"/>
              </w:rPr>
              <w:t>Datasheet</w:t>
            </w:r>
          </w:p>
        </w:tc>
        <w:tc>
          <w:tcPr>
            <w:tcW w:w="236" w:type="pct"/>
            <w:tcBorders>
              <w:bottom w:val="single" w:sz="4" w:space="0" w:color="auto"/>
            </w:tcBorders>
            <w:shd w:val="clear" w:color="auto" w:fill="auto"/>
            <w:vAlign w:val="center"/>
          </w:tcPr>
          <w:p w14:paraId="3DC9D50D" w14:textId="611781B7" w:rsidR="001D236D" w:rsidRPr="000B62E0" w:rsidRDefault="00E815E5" w:rsidP="001C7A44">
            <w:pPr>
              <w:spacing w:before="40" w:after="40" w:line="240" w:lineRule="auto"/>
              <w:jc w:val="center"/>
              <w:rPr>
                <w:rFonts w:ascii="Arial" w:hAnsi="Arial" w:cs="Arial"/>
                <w:b/>
                <w:sz w:val="16"/>
                <w:szCs w:val="16"/>
              </w:rPr>
            </w:pPr>
            <w:r w:rsidRPr="000B62E0">
              <w:rPr>
                <w:rFonts w:ascii="Arial" w:hAnsi="Arial" w:cs="Arial"/>
                <w:b/>
                <w:sz w:val="16"/>
                <w:szCs w:val="16"/>
              </w:rPr>
              <w:t>HP*</w:t>
            </w:r>
          </w:p>
        </w:tc>
        <w:tc>
          <w:tcPr>
            <w:tcW w:w="494" w:type="pct"/>
            <w:tcBorders>
              <w:bottom w:val="single" w:sz="4" w:space="0" w:color="auto"/>
            </w:tcBorders>
            <w:shd w:val="clear" w:color="auto" w:fill="auto"/>
            <w:vAlign w:val="center"/>
          </w:tcPr>
          <w:p w14:paraId="02FF3A27" w14:textId="11271A48" w:rsidR="001D236D" w:rsidRPr="000B62E0" w:rsidRDefault="00626595" w:rsidP="001C7A44">
            <w:pPr>
              <w:spacing w:before="40" w:after="40" w:line="240" w:lineRule="auto"/>
              <w:jc w:val="center"/>
              <w:rPr>
                <w:rFonts w:ascii="Arial" w:hAnsi="Arial" w:cs="Arial"/>
                <w:sz w:val="16"/>
                <w:szCs w:val="16"/>
              </w:rPr>
            </w:pPr>
            <w:r w:rsidRPr="000B62E0">
              <w:rPr>
                <w:rFonts w:ascii="Arial" w:hAnsi="Arial" w:cs="Arial"/>
                <w:sz w:val="16"/>
                <w:szCs w:val="16"/>
              </w:rPr>
              <w:t>Site Engineer</w:t>
            </w:r>
          </w:p>
        </w:tc>
        <w:tc>
          <w:tcPr>
            <w:tcW w:w="279" w:type="pct"/>
            <w:tcBorders>
              <w:bottom w:val="single" w:sz="4" w:space="0" w:color="auto"/>
            </w:tcBorders>
            <w:shd w:val="clear" w:color="auto" w:fill="auto"/>
            <w:vAlign w:val="center"/>
          </w:tcPr>
          <w:p w14:paraId="1466A943" w14:textId="77777777" w:rsidR="001D236D" w:rsidRPr="000B62E0" w:rsidRDefault="001D236D" w:rsidP="001C7A44">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41782092" w14:textId="77777777" w:rsidR="001D236D" w:rsidRPr="000B62E0" w:rsidRDefault="001D236D" w:rsidP="001C7A44">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3886587B" w14:textId="77777777" w:rsidR="001D236D" w:rsidRPr="00404969" w:rsidRDefault="001D236D" w:rsidP="001C7A44">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14FD3F8D" w14:textId="77777777" w:rsidR="001D236D" w:rsidRPr="00404969" w:rsidRDefault="001D236D" w:rsidP="001C7A44">
            <w:pPr>
              <w:spacing w:before="40" w:after="40" w:line="240" w:lineRule="auto"/>
              <w:jc w:val="center"/>
              <w:rPr>
                <w:rFonts w:ascii="Arial" w:hAnsi="Arial" w:cs="Arial"/>
                <w:sz w:val="16"/>
                <w:szCs w:val="16"/>
              </w:rPr>
            </w:pPr>
          </w:p>
        </w:tc>
      </w:tr>
      <w:tr w:rsidR="00CD2796" w:rsidRPr="00404969" w14:paraId="5C2D6450" w14:textId="77777777" w:rsidTr="001B0A47">
        <w:trPr>
          <w:cantSplit/>
          <w:trHeight w:val="260"/>
        </w:trPr>
        <w:tc>
          <w:tcPr>
            <w:tcW w:w="190" w:type="pct"/>
            <w:tcBorders>
              <w:bottom w:val="single" w:sz="4" w:space="0" w:color="auto"/>
            </w:tcBorders>
            <w:shd w:val="clear" w:color="auto" w:fill="FFFFFF" w:themeFill="background1"/>
            <w:vAlign w:val="center"/>
          </w:tcPr>
          <w:p w14:paraId="1007A46F" w14:textId="2665C4F8" w:rsidR="00CD2796" w:rsidRDefault="00CD2796" w:rsidP="00EE61F9">
            <w:pPr>
              <w:spacing w:before="40" w:after="40"/>
              <w:jc w:val="center"/>
              <w:rPr>
                <w:rFonts w:ascii="Arial" w:hAnsi="Arial" w:cs="Arial"/>
                <w:sz w:val="16"/>
                <w:szCs w:val="16"/>
              </w:rPr>
            </w:pPr>
            <w:r>
              <w:rPr>
                <w:rFonts w:ascii="Arial" w:hAnsi="Arial" w:cs="Arial"/>
                <w:sz w:val="16"/>
                <w:szCs w:val="16"/>
              </w:rPr>
              <w:lastRenderedPageBreak/>
              <w:t>2.</w:t>
            </w:r>
            <w:r w:rsidR="00EE61F9">
              <w:rPr>
                <w:rFonts w:ascii="Arial" w:hAnsi="Arial" w:cs="Arial"/>
                <w:sz w:val="16"/>
                <w:szCs w:val="16"/>
              </w:rPr>
              <w:t>5</w:t>
            </w:r>
          </w:p>
        </w:tc>
        <w:tc>
          <w:tcPr>
            <w:tcW w:w="618" w:type="pct"/>
            <w:tcBorders>
              <w:bottom w:val="single" w:sz="4" w:space="0" w:color="auto"/>
            </w:tcBorders>
            <w:shd w:val="clear" w:color="auto" w:fill="FFFFFF" w:themeFill="background1"/>
            <w:vAlign w:val="center"/>
          </w:tcPr>
          <w:p w14:paraId="103BEFCC" w14:textId="77777777" w:rsidR="00CD2796" w:rsidRDefault="00CD2796" w:rsidP="001C7A44">
            <w:pPr>
              <w:spacing w:before="40" w:after="40"/>
              <w:jc w:val="center"/>
              <w:rPr>
                <w:rFonts w:ascii="Arial" w:hAnsi="Arial" w:cs="Arial"/>
                <w:sz w:val="16"/>
                <w:szCs w:val="16"/>
              </w:rPr>
            </w:pPr>
            <w:r>
              <w:rPr>
                <w:rFonts w:ascii="Arial" w:hAnsi="Arial" w:cs="Arial"/>
                <w:sz w:val="16"/>
                <w:szCs w:val="16"/>
              </w:rPr>
              <w:t>Secondary Cable</w:t>
            </w:r>
          </w:p>
        </w:tc>
        <w:tc>
          <w:tcPr>
            <w:tcW w:w="475" w:type="pct"/>
            <w:tcBorders>
              <w:bottom w:val="single" w:sz="4" w:space="0" w:color="auto"/>
            </w:tcBorders>
            <w:shd w:val="clear" w:color="auto" w:fill="FFFFFF" w:themeFill="background1"/>
            <w:vAlign w:val="center"/>
          </w:tcPr>
          <w:p w14:paraId="666B24CC" w14:textId="77777777" w:rsidR="00CD2796" w:rsidRDefault="00CD2796" w:rsidP="001C7A44">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376F8F16" w14:textId="77777777" w:rsidR="00CD2796" w:rsidRDefault="00CD2796" w:rsidP="001C7A44">
            <w:pPr>
              <w:spacing w:after="0"/>
              <w:rPr>
                <w:rFonts w:ascii="Arial" w:hAnsi="Arial" w:cs="Arial"/>
                <w:sz w:val="16"/>
                <w:szCs w:val="16"/>
              </w:rPr>
            </w:pPr>
            <w:r>
              <w:rPr>
                <w:rFonts w:ascii="Arial" w:hAnsi="Arial" w:cs="Arial"/>
                <w:sz w:val="16"/>
                <w:szCs w:val="16"/>
              </w:rPr>
              <w:t>New Secondary cabling shall comply with the requirements of the Department of Transport YSVE4005 issue 2, V5-2842 and ICAO Aerodrome Design Manual Part 5</w:t>
            </w:r>
          </w:p>
          <w:p w14:paraId="4DD104D3" w14:textId="77777777" w:rsidR="00CD2796" w:rsidRDefault="00CD2796" w:rsidP="00CD2796">
            <w:pPr>
              <w:pStyle w:val="ListParagraph"/>
              <w:numPr>
                <w:ilvl w:val="0"/>
                <w:numId w:val="20"/>
              </w:numPr>
              <w:spacing w:after="0"/>
              <w:rPr>
                <w:rFonts w:ascii="Arial" w:hAnsi="Arial" w:cs="Arial"/>
                <w:sz w:val="16"/>
                <w:szCs w:val="16"/>
              </w:rPr>
            </w:pPr>
            <w:r>
              <w:rPr>
                <w:rFonts w:ascii="Arial" w:hAnsi="Arial" w:cs="Arial"/>
                <w:sz w:val="16"/>
                <w:szCs w:val="16"/>
              </w:rPr>
              <w:t>6mm</w:t>
            </w:r>
            <w:r>
              <w:rPr>
                <w:rFonts w:ascii="Arial" w:hAnsi="Arial" w:cs="Arial"/>
                <w:sz w:val="16"/>
                <w:szCs w:val="16"/>
                <w:vertAlign w:val="superscript"/>
              </w:rPr>
              <w:t>2</w:t>
            </w:r>
            <w:r>
              <w:rPr>
                <w:rFonts w:ascii="Arial" w:hAnsi="Arial" w:cs="Arial"/>
                <w:sz w:val="16"/>
                <w:szCs w:val="16"/>
              </w:rPr>
              <w:t xml:space="preserve"> Cable with black nylon jacket.</w:t>
            </w:r>
          </w:p>
          <w:p w14:paraId="66B2F794" w14:textId="77777777" w:rsidR="00CD2796" w:rsidRDefault="00CD2796" w:rsidP="00CD2796">
            <w:pPr>
              <w:pStyle w:val="ListParagraph"/>
              <w:numPr>
                <w:ilvl w:val="0"/>
                <w:numId w:val="20"/>
              </w:numPr>
              <w:spacing w:after="0"/>
              <w:rPr>
                <w:rFonts w:ascii="Arial" w:hAnsi="Arial" w:cs="Arial"/>
                <w:sz w:val="16"/>
                <w:szCs w:val="16"/>
              </w:rPr>
            </w:pPr>
            <w:r>
              <w:rPr>
                <w:rFonts w:ascii="Arial" w:hAnsi="Arial" w:cs="Arial"/>
                <w:sz w:val="16"/>
                <w:szCs w:val="16"/>
              </w:rPr>
              <w:t>Rated for 600V</w:t>
            </w:r>
          </w:p>
          <w:p w14:paraId="7AD0DC4D" w14:textId="77777777" w:rsidR="00CD2796" w:rsidRPr="00B1311E" w:rsidRDefault="00CD2796" w:rsidP="00CD2796">
            <w:pPr>
              <w:pStyle w:val="ListParagraph"/>
              <w:numPr>
                <w:ilvl w:val="0"/>
                <w:numId w:val="20"/>
              </w:numPr>
              <w:spacing w:after="0"/>
              <w:rPr>
                <w:rFonts w:ascii="Arial" w:hAnsi="Arial" w:cs="Arial"/>
                <w:sz w:val="16"/>
                <w:szCs w:val="16"/>
              </w:rPr>
            </w:pPr>
            <w:r>
              <w:rPr>
                <w:rFonts w:ascii="Arial" w:hAnsi="Arial" w:cs="Arial"/>
                <w:sz w:val="16"/>
                <w:szCs w:val="16"/>
              </w:rPr>
              <w:t>56 strands</w:t>
            </w:r>
          </w:p>
        </w:tc>
        <w:tc>
          <w:tcPr>
            <w:tcW w:w="334" w:type="pct"/>
            <w:tcBorders>
              <w:bottom w:val="single" w:sz="4" w:space="0" w:color="auto"/>
            </w:tcBorders>
            <w:shd w:val="clear" w:color="auto" w:fill="FFFFFF" w:themeFill="background1"/>
            <w:vAlign w:val="center"/>
          </w:tcPr>
          <w:p w14:paraId="39A0799F" w14:textId="3E8625DF" w:rsidR="00CD2796" w:rsidRDefault="001C7A44" w:rsidP="001C7A44">
            <w:pPr>
              <w:spacing w:before="80" w:after="80" w:line="240" w:lineRule="auto"/>
              <w:jc w:val="center"/>
              <w:rPr>
                <w:rFonts w:ascii="Arial" w:hAnsi="Arial" w:cs="Arial"/>
                <w:sz w:val="16"/>
                <w:szCs w:val="16"/>
              </w:rPr>
            </w:pPr>
            <w:r>
              <w:rPr>
                <w:rFonts w:ascii="Arial" w:hAnsi="Arial" w:cs="Arial"/>
                <w:sz w:val="16"/>
                <w:szCs w:val="16"/>
              </w:rPr>
              <w:t>-</w:t>
            </w:r>
          </w:p>
        </w:tc>
        <w:tc>
          <w:tcPr>
            <w:tcW w:w="333" w:type="pct"/>
            <w:tcBorders>
              <w:bottom w:val="single" w:sz="4" w:space="0" w:color="auto"/>
            </w:tcBorders>
            <w:shd w:val="clear" w:color="auto" w:fill="FFFFFF" w:themeFill="background1"/>
            <w:vAlign w:val="center"/>
          </w:tcPr>
          <w:p w14:paraId="5C66A825" w14:textId="77777777" w:rsidR="00CD2796" w:rsidRDefault="00CD2796" w:rsidP="001C7A44">
            <w:pPr>
              <w:spacing w:before="40" w:after="40"/>
              <w:jc w:val="center"/>
              <w:rPr>
                <w:rFonts w:ascii="Arial" w:hAnsi="Arial" w:cs="Arial"/>
                <w:sz w:val="16"/>
                <w:szCs w:val="16"/>
              </w:rPr>
            </w:pPr>
            <w:r>
              <w:rPr>
                <w:rFonts w:ascii="Arial" w:hAnsi="Arial" w:cs="Arial"/>
                <w:sz w:val="16"/>
                <w:szCs w:val="16"/>
              </w:rPr>
              <w:t>Aconex</w:t>
            </w:r>
          </w:p>
        </w:tc>
        <w:tc>
          <w:tcPr>
            <w:tcW w:w="368" w:type="pct"/>
            <w:tcBorders>
              <w:bottom w:val="single" w:sz="4" w:space="0" w:color="auto"/>
            </w:tcBorders>
            <w:shd w:val="clear" w:color="auto" w:fill="FFFFFF" w:themeFill="background1"/>
            <w:vAlign w:val="center"/>
          </w:tcPr>
          <w:p w14:paraId="694D760B" w14:textId="77777777" w:rsidR="00CD2796" w:rsidRDefault="00CD2796" w:rsidP="001C7A44">
            <w:pPr>
              <w:spacing w:before="40" w:after="40" w:line="240" w:lineRule="auto"/>
              <w:jc w:val="center"/>
              <w:rPr>
                <w:rFonts w:ascii="Arial" w:hAnsi="Arial" w:cs="Arial"/>
                <w:sz w:val="16"/>
                <w:szCs w:val="16"/>
              </w:rPr>
            </w:pPr>
            <w:r>
              <w:rPr>
                <w:rFonts w:ascii="Arial" w:hAnsi="Arial" w:cs="Arial"/>
                <w:sz w:val="16"/>
                <w:szCs w:val="16"/>
              </w:rPr>
              <w:t>Datasheet</w:t>
            </w:r>
          </w:p>
        </w:tc>
        <w:tc>
          <w:tcPr>
            <w:tcW w:w="236" w:type="pct"/>
            <w:tcBorders>
              <w:bottom w:val="single" w:sz="4" w:space="0" w:color="auto"/>
            </w:tcBorders>
            <w:shd w:val="clear" w:color="auto" w:fill="FFFFFF" w:themeFill="background1"/>
            <w:vAlign w:val="center"/>
          </w:tcPr>
          <w:p w14:paraId="5BB685B2" w14:textId="77777777" w:rsidR="00CD2796" w:rsidRDefault="00CD2796" w:rsidP="001C7A44">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0433E79E" w14:textId="77777777" w:rsidR="00CD2796" w:rsidRDefault="00D96FFA" w:rsidP="001C7A44">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564945BB" w14:textId="77777777" w:rsidR="00CD2796" w:rsidRPr="00404969" w:rsidRDefault="00CD2796" w:rsidP="001C7A44">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404ECA7" w14:textId="77777777" w:rsidR="00CD2796" w:rsidRPr="00404969" w:rsidRDefault="00CD2796" w:rsidP="001C7A44">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BF794B7" w14:textId="77777777" w:rsidR="00CD2796" w:rsidRPr="00404969" w:rsidRDefault="00CD2796" w:rsidP="001C7A44">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44110659" w14:textId="77777777" w:rsidR="00CD2796" w:rsidRPr="00404969" w:rsidRDefault="00CD2796" w:rsidP="001C7A44">
            <w:pPr>
              <w:spacing w:before="40" w:after="40" w:line="240" w:lineRule="auto"/>
              <w:jc w:val="center"/>
              <w:rPr>
                <w:rFonts w:ascii="Arial" w:hAnsi="Arial" w:cs="Arial"/>
                <w:sz w:val="16"/>
                <w:szCs w:val="16"/>
              </w:rPr>
            </w:pPr>
          </w:p>
        </w:tc>
      </w:tr>
      <w:tr w:rsidR="00E815E5" w:rsidRPr="00404969" w14:paraId="4E052E34" w14:textId="77777777" w:rsidTr="00C24DA9">
        <w:trPr>
          <w:cantSplit/>
          <w:trHeight w:val="260"/>
        </w:trPr>
        <w:tc>
          <w:tcPr>
            <w:tcW w:w="190" w:type="pct"/>
            <w:tcBorders>
              <w:bottom w:val="single" w:sz="4" w:space="0" w:color="auto"/>
            </w:tcBorders>
            <w:shd w:val="clear" w:color="auto" w:fill="FFFFFF" w:themeFill="background1"/>
            <w:vAlign w:val="center"/>
          </w:tcPr>
          <w:p w14:paraId="13F799B1" w14:textId="11FACEF7" w:rsidR="00E815E5" w:rsidRPr="000B62E0" w:rsidRDefault="00EE61F9" w:rsidP="00C24DA9">
            <w:pPr>
              <w:spacing w:before="40" w:after="40"/>
              <w:jc w:val="center"/>
              <w:rPr>
                <w:rFonts w:ascii="Arial" w:hAnsi="Arial" w:cs="Arial"/>
                <w:sz w:val="16"/>
                <w:szCs w:val="16"/>
              </w:rPr>
            </w:pPr>
            <w:r>
              <w:rPr>
                <w:rFonts w:ascii="Arial" w:hAnsi="Arial" w:cs="Arial"/>
                <w:sz w:val="16"/>
                <w:szCs w:val="16"/>
              </w:rPr>
              <w:lastRenderedPageBreak/>
              <w:t>2.6</w:t>
            </w:r>
          </w:p>
        </w:tc>
        <w:tc>
          <w:tcPr>
            <w:tcW w:w="618" w:type="pct"/>
            <w:tcBorders>
              <w:bottom w:val="single" w:sz="4" w:space="0" w:color="auto"/>
            </w:tcBorders>
            <w:shd w:val="clear" w:color="auto" w:fill="FFFFFF" w:themeFill="background1"/>
            <w:vAlign w:val="center"/>
          </w:tcPr>
          <w:p w14:paraId="1CCFE136" w14:textId="28AEDC5E" w:rsidR="00E815E5" w:rsidRPr="000B62E0" w:rsidRDefault="00E815E5" w:rsidP="00A73562">
            <w:pPr>
              <w:spacing w:before="40" w:after="40"/>
              <w:jc w:val="center"/>
              <w:rPr>
                <w:rFonts w:ascii="Arial" w:hAnsi="Arial" w:cs="Arial"/>
                <w:sz w:val="16"/>
                <w:szCs w:val="14"/>
              </w:rPr>
            </w:pPr>
            <w:r w:rsidRPr="000B62E0">
              <w:rPr>
                <w:rFonts w:ascii="Arial" w:hAnsi="Arial" w:cs="Arial"/>
                <w:sz w:val="16"/>
                <w:szCs w:val="14"/>
              </w:rPr>
              <w:t xml:space="preserve">Secondary cable </w:t>
            </w:r>
            <w:r w:rsidR="00A73562" w:rsidRPr="000B62E0">
              <w:rPr>
                <w:rFonts w:ascii="Arial" w:hAnsi="Arial" w:cs="Arial"/>
                <w:sz w:val="16"/>
                <w:szCs w:val="14"/>
              </w:rPr>
              <w:t>connectors</w:t>
            </w:r>
          </w:p>
        </w:tc>
        <w:tc>
          <w:tcPr>
            <w:tcW w:w="475" w:type="pct"/>
            <w:tcBorders>
              <w:bottom w:val="single" w:sz="4" w:space="0" w:color="auto"/>
            </w:tcBorders>
            <w:shd w:val="clear" w:color="auto" w:fill="FFFFFF" w:themeFill="background1"/>
            <w:vAlign w:val="center"/>
          </w:tcPr>
          <w:p w14:paraId="6DFF9A26" w14:textId="77777777" w:rsidR="00E815E5" w:rsidRPr="000B62E0" w:rsidRDefault="00E815E5" w:rsidP="00C24DA9">
            <w:pPr>
              <w:spacing w:before="40" w:after="40"/>
              <w:ind w:left="-113" w:right="-113"/>
              <w:jc w:val="center"/>
              <w:rPr>
                <w:rFonts w:ascii="Arial" w:hAnsi="Arial" w:cs="Arial"/>
                <w:sz w:val="16"/>
                <w:szCs w:val="14"/>
              </w:rPr>
            </w:pPr>
            <w:r w:rsidRPr="000B62E0">
              <w:rPr>
                <w:rFonts w:ascii="Arial" w:hAnsi="Arial" w:cs="Arial"/>
                <w:sz w:val="16"/>
                <w:szCs w:val="14"/>
              </w:rPr>
              <w:t>Each lot</w:t>
            </w:r>
          </w:p>
        </w:tc>
        <w:tc>
          <w:tcPr>
            <w:tcW w:w="1000" w:type="pct"/>
            <w:tcBorders>
              <w:bottom w:val="single" w:sz="4" w:space="0" w:color="auto"/>
            </w:tcBorders>
            <w:shd w:val="clear" w:color="auto" w:fill="auto"/>
          </w:tcPr>
          <w:p w14:paraId="01C9933A" w14:textId="5DD08498" w:rsidR="00E815E5" w:rsidRDefault="00E815E5" w:rsidP="00C24DA9">
            <w:pPr>
              <w:spacing w:after="0"/>
              <w:rPr>
                <w:rFonts w:ascii="Arial" w:hAnsi="Arial" w:cs="Arial"/>
                <w:sz w:val="16"/>
                <w:szCs w:val="14"/>
              </w:rPr>
            </w:pPr>
            <w:r w:rsidRPr="000B62E0">
              <w:rPr>
                <w:rFonts w:ascii="Arial" w:hAnsi="Arial" w:cs="Arial"/>
                <w:sz w:val="16"/>
                <w:szCs w:val="14"/>
              </w:rPr>
              <w:t xml:space="preserve">Connection of the existing secondary cable to the new SIT must be by FAA </w:t>
            </w:r>
            <w:r w:rsidR="008C1C83">
              <w:rPr>
                <w:rFonts w:ascii="Arial" w:hAnsi="Arial" w:cs="Arial"/>
                <w:sz w:val="16"/>
                <w:szCs w:val="14"/>
              </w:rPr>
              <w:t>type L-823:</w:t>
            </w:r>
          </w:p>
          <w:p w14:paraId="237BB55B" w14:textId="77777777" w:rsidR="008C1C83" w:rsidRDefault="008C1C83" w:rsidP="00C24DA9">
            <w:pPr>
              <w:spacing w:after="0"/>
              <w:rPr>
                <w:rFonts w:ascii="Arial" w:hAnsi="Arial" w:cs="Arial"/>
                <w:sz w:val="16"/>
                <w:szCs w:val="14"/>
              </w:rPr>
            </w:pPr>
          </w:p>
          <w:p w14:paraId="7BF65E57"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 xml:space="preserve">– Secondary cable: Type 2 Class A plug Style 1 and receptacle  </w:t>
            </w:r>
          </w:p>
          <w:p w14:paraId="358E235F"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 xml:space="preserve">• Style 8 (elevated lights) </w:t>
            </w:r>
          </w:p>
          <w:p w14:paraId="28EFBF6A"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 xml:space="preserve">• Style 7 (other)  </w:t>
            </w:r>
          </w:p>
          <w:p w14:paraId="108F1F6D"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The secondary lead must be not less than 4 mm</w:t>
            </w:r>
          </w:p>
          <w:p w14:paraId="2D21CF72" w14:textId="230FC3BC" w:rsidR="00E815E5" w:rsidRPr="000B62E0" w:rsidRDefault="008C1C83" w:rsidP="00C24DA9">
            <w:pPr>
              <w:spacing w:after="0"/>
              <w:rPr>
                <w:rFonts w:ascii="Arial" w:hAnsi="Arial" w:cs="Arial"/>
                <w:sz w:val="16"/>
                <w:szCs w:val="14"/>
              </w:rPr>
            </w:pPr>
            <w:r w:rsidRPr="008C1C83">
              <w:rPr>
                <w:rFonts w:ascii="Arial" w:hAnsi="Arial" w:cs="Arial"/>
                <w:sz w:val="16"/>
                <w:szCs w:val="14"/>
              </w:rPr>
              <w:t xml:space="preserve">2 copper twin conductor and must </w:t>
            </w:r>
            <w:r>
              <w:rPr>
                <w:rFonts w:ascii="Arial" w:hAnsi="Arial" w:cs="Arial"/>
                <w:sz w:val="16"/>
                <w:szCs w:val="14"/>
              </w:rPr>
              <w:t xml:space="preserve">be insulated for not less than </w:t>
            </w:r>
            <w:r w:rsidRPr="008C1C83">
              <w:rPr>
                <w:rFonts w:ascii="Arial" w:hAnsi="Arial" w:cs="Arial"/>
                <w:sz w:val="16"/>
                <w:szCs w:val="14"/>
              </w:rPr>
              <w:t>600 Volts AC and have a le</w:t>
            </w:r>
            <w:r>
              <w:rPr>
                <w:rFonts w:ascii="Arial" w:hAnsi="Arial" w:cs="Arial"/>
                <w:sz w:val="16"/>
                <w:szCs w:val="14"/>
              </w:rPr>
              <w:t xml:space="preserve">ngth of not less than 1 metre. </w:t>
            </w:r>
            <w:r w:rsidRPr="008C1C83">
              <w:rPr>
                <w:rFonts w:ascii="Arial" w:hAnsi="Arial" w:cs="Arial"/>
                <w:sz w:val="16"/>
                <w:szCs w:val="14"/>
              </w:rPr>
              <w:t xml:space="preserve">The secondary lead must </w:t>
            </w:r>
            <w:r>
              <w:rPr>
                <w:rFonts w:ascii="Arial" w:hAnsi="Arial" w:cs="Arial"/>
                <w:sz w:val="16"/>
                <w:szCs w:val="14"/>
              </w:rPr>
              <w:t xml:space="preserve">be compatible and suitable for </w:t>
            </w:r>
            <w:r w:rsidRPr="008C1C83">
              <w:rPr>
                <w:rFonts w:ascii="Arial" w:hAnsi="Arial" w:cs="Arial"/>
                <w:sz w:val="16"/>
                <w:szCs w:val="14"/>
              </w:rPr>
              <w:t xml:space="preserve">connection in the field to the secondary circuits using hexagonal crimp links and </w:t>
            </w:r>
            <w:r>
              <w:rPr>
                <w:rFonts w:ascii="Arial" w:hAnsi="Arial" w:cs="Arial"/>
                <w:sz w:val="16"/>
                <w:szCs w:val="14"/>
              </w:rPr>
              <w:t xml:space="preserve">overlapping heat shrink sleeve </w:t>
            </w:r>
            <w:r w:rsidRPr="008C1C83">
              <w:rPr>
                <w:rFonts w:ascii="Arial" w:hAnsi="Arial" w:cs="Arial"/>
                <w:sz w:val="16"/>
                <w:szCs w:val="14"/>
              </w:rPr>
              <w:t>style joints.  Details of required compression sleeves must be provided prior to installation.</w:t>
            </w:r>
          </w:p>
          <w:p w14:paraId="052004D0" w14:textId="77777777" w:rsidR="00E815E5" w:rsidRPr="000B62E0" w:rsidRDefault="00E815E5" w:rsidP="00C24DA9">
            <w:pPr>
              <w:spacing w:after="0"/>
              <w:rPr>
                <w:rFonts w:ascii="Arial" w:hAnsi="Arial" w:cs="Arial"/>
                <w:sz w:val="16"/>
                <w:szCs w:val="14"/>
              </w:rPr>
            </w:pPr>
            <w:r w:rsidRPr="000B62E0">
              <w:rPr>
                <w:rFonts w:ascii="Arial" w:hAnsi="Arial" w:cs="Arial"/>
                <w:sz w:val="16"/>
                <w:szCs w:val="14"/>
              </w:rPr>
              <w:t>Provide details prior to installation of the type and construction of the proposed secondary cable joint.  The details must fully describe the joint construction and its electrical characteristics. Certified test certificates detailing the electrical characteristics of the completed joint must accompany the joint details.</w:t>
            </w:r>
          </w:p>
        </w:tc>
        <w:tc>
          <w:tcPr>
            <w:tcW w:w="334" w:type="pct"/>
            <w:tcBorders>
              <w:bottom w:val="single" w:sz="4" w:space="0" w:color="auto"/>
            </w:tcBorders>
            <w:shd w:val="clear" w:color="auto" w:fill="FFFFFF" w:themeFill="background1"/>
            <w:vAlign w:val="center"/>
          </w:tcPr>
          <w:p w14:paraId="3865531D" w14:textId="77777777" w:rsidR="00E815E5" w:rsidRPr="000B62E0" w:rsidRDefault="00E815E5" w:rsidP="00C24DA9">
            <w:pPr>
              <w:spacing w:before="80" w:after="80" w:line="240" w:lineRule="auto"/>
              <w:jc w:val="center"/>
              <w:rPr>
                <w:rFonts w:ascii="Arial" w:hAnsi="Arial" w:cs="Arial"/>
                <w:sz w:val="16"/>
                <w:szCs w:val="14"/>
              </w:rPr>
            </w:pPr>
            <w:r w:rsidRPr="000B62E0">
              <w:rPr>
                <w:rFonts w:ascii="Arial" w:hAnsi="Arial" w:cs="Arial"/>
                <w:sz w:val="16"/>
                <w:szCs w:val="14"/>
              </w:rPr>
              <w:t>Appendix K- Technical Specifications)</w:t>
            </w:r>
          </w:p>
          <w:p w14:paraId="2232582D" w14:textId="192BE363" w:rsidR="00E815E5" w:rsidRPr="000B62E0" w:rsidRDefault="00E815E5" w:rsidP="00C24DA9">
            <w:pPr>
              <w:spacing w:before="80" w:after="80" w:line="240" w:lineRule="auto"/>
              <w:jc w:val="center"/>
              <w:rPr>
                <w:rFonts w:ascii="Arial" w:hAnsi="Arial" w:cs="Arial"/>
                <w:sz w:val="16"/>
                <w:szCs w:val="14"/>
              </w:rPr>
            </w:pPr>
            <w:r w:rsidRPr="000B62E0">
              <w:rPr>
                <w:rFonts w:ascii="Arial" w:hAnsi="Arial" w:cs="Arial"/>
                <w:sz w:val="16"/>
                <w:szCs w:val="14"/>
              </w:rPr>
              <w:t>cl.3.12.4</w:t>
            </w:r>
            <w:r w:rsidR="008C1C83">
              <w:rPr>
                <w:rFonts w:ascii="Arial" w:hAnsi="Arial" w:cs="Arial"/>
                <w:sz w:val="16"/>
                <w:szCs w:val="14"/>
              </w:rPr>
              <w:t xml:space="preserve"> &amp; 2.6.4</w:t>
            </w:r>
          </w:p>
        </w:tc>
        <w:tc>
          <w:tcPr>
            <w:tcW w:w="333" w:type="pct"/>
            <w:tcBorders>
              <w:bottom w:val="single" w:sz="4" w:space="0" w:color="auto"/>
            </w:tcBorders>
            <w:shd w:val="clear" w:color="auto" w:fill="FFFFFF" w:themeFill="background1"/>
            <w:vAlign w:val="center"/>
          </w:tcPr>
          <w:p w14:paraId="006D8B9F" w14:textId="77777777" w:rsidR="00E815E5" w:rsidRPr="000B62E0" w:rsidRDefault="00E815E5" w:rsidP="00C24DA9">
            <w:pPr>
              <w:spacing w:before="40" w:after="40"/>
              <w:jc w:val="center"/>
              <w:rPr>
                <w:rFonts w:ascii="Arial" w:hAnsi="Arial" w:cs="Arial"/>
                <w:sz w:val="16"/>
                <w:szCs w:val="14"/>
              </w:rPr>
            </w:pPr>
            <w:r w:rsidRPr="000B62E0">
              <w:rPr>
                <w:rFonts w:ascii="Arial" w:hAnsi="Arial" w:cs="Arial"/>
                <w:sz w:val="16"/>
                <w:szCs w:val="14"/>
              </w:rPr>
              <w:t>Visual inspection</w:t>
            </w:r>
          </w:p>
        </w:tc>
        <w:tc>
          <w:tcPr>
            <w:tcW w:w="368" w:type="pct"/>
            <w:tcBorders>
              <w:bottom w:val="single" w:sz="4" w:space="0" w:color="auto"/>
            </w:tcBorders>
            <w:shd w:val="clear" w:color="auto" w:fill="FFFFFF" w:themeFill="background1"/>
            <w:vAlign w:val="center"/>
          </w:tcPr>
          <w:p w14:paraId="0591FB01" w14:textId="0CA0E1CE" w:rsidR="00E815E5" w:rsidRPr="000B62E0" w:rsidRDefault="00E815E5" w:rsidP="00C24DA9">
            <w:pPr>
              <w:spacing w:before="40" w:after="40" w:line="240" w:lineRule="auto"/>
              <w:jc w:val="center"/>
              <w:rPr>
                <w:rFonts w:ascii="Arial" w:hAnsi="Arial" w:cs="Arial"/>
                <w:sz w:val="16"/>
                <w:szCs w:val="14"/>
              </w:rPr>
            </w:pPr>
            <w:r w:rsidRPr="000B62E0">
              <w:rPr>
                <w:rFonts w:ascii="Arial" w:hAnsi="Arial" w:cs="Arial"/>
                <w:sz w:val="16"/>
                <w:szCs w:val="14"/>
              </w:rPr>
              <w:t>This ITP signed</w:t>
            </w:r>
            <w:r w:rsidR="003D0C5D">
              <w:rPr>
                <w:rFonts w:ascii="Arial" w:hAnsi="Arial" w:cs="Arial"/>
                <w:sz w:val="16"/>
                <w:szCs w:val="14"/>
              </w:rPr>
              <w:t xml:space="preserve"> </w:t>
            </w:r>
            <w:r w:rsidR="003D0C5D">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4C56F73B" w14:textId="77777777" w:rsidR="00E815E5" w:rsidRPr="000B62E0" w:rsidRDefault="00E815E5" w:rsidP="00C24DA9">
            <w:pPr>
              <w:spacing w:before="40" w:after="40" w:line="240" w:lineRule="auto"/>
              <w:jc w:val="center"/>
              <w:rPr>
                <w:rFonts w:ascii="Arial" w:hAnsi="Arial" w:cs="Arial"/>
                <w:b/>
                <w:sz w:val="16"/>
                <w:szCs w:val="14"/>
              </w:rPr>
            </w:pPr>
            <w:r w:rsidRPr="000B62E0">
              <w:rPr>
                <w:rFonts w:ascii="Arial" w:hAnsi="Arial" w:cs="Arial"/>
                <w:b/>
                <w:sz w:val="16"/>
                <w:szCs w:val="14"/>
              </w:rPr>
              <w:t>HP</w:t>
            </w:r>
          </w:p>
        </w:tc>
        <w:tc>
          <w:tcPr>
            <w:tcW w:w="494" w:type="pct"/>
            <w:tcBorders>
              <w:bottom w:val="single" w:sz="4" w:space="0" w:color="auto"/>
            </w:tcBorders>
            <w:shd w:val="clear" w:color="auto" w:fill="FFFFFF" w:themeFill="background1"/>
            <w:vAlign w:val="center"/>
          </w:tcPr>
          <w:p w14:paraId="3F577BAB" w14:textId="77777777" w:rsidR="00E815E5" w:rsidRPr="000B62E0" w:rsidRDefault="00E815E5" w:rsidP="00C24DA9">
            <w:pPr>
              <w:spacing w:before="40" w:after="40" w:line="240" w:lineRule="auto"/>
              <w:jc w:val="center"/>
              <w:rPr>
                <w:rFonts w:ascii="Arial" w:hAnsi="Arial" w:cs="Arial"/>
                <w:sz w:val="16"/>
                <w:szCs w:val="14"/>
              </w:rPr>
            </w:pPr>
            <w:r w:rsidRPr="000B62E0">
              <w:rPr>
                <w:rFonts w:ascii="Arial" w:hAnsi="Arial" w:cs="Arial"/>
                <w:sz w:val="16"/>
                <w:szCs w:val="14"/>
              </w:rPr>
              <w:t>Site Engineer / Foreman</w:t>
            </w:r>
          </w:p>
        </w:tc>
        <w:tc>
          <w:tcPr>
            <w:tcW w:w="279" w:type="pct"/>
            <w:tcBorders>
              <w:bottom w:val="single" w:sz="4" w:space="0" w:color="auto"/>
            </w:tcBorders>
            <w:shd w:val="clear" w:color="auto" w:fill="FFFFFF" w:themeFill="background1"/>
          </w:tcPr>
          <w:p w14:paraId="1A30128F" w14:textId="77777777" w:rsidR="00E815E5" w:rsidRPr="005F6620" w:rsidRDefault="00E815E5" w:rsidP="00C24DA9">
            <w:pPr>
              <w:spacing w:before="40" w:after="40" w:line="240" w:lineRule="auto"/>
              <w:ind w:left="-57" w:right="-57"/>
              <w:jc w:val="center"/>
              <w:rPr>
                <w:rFonts w:ascii="Arial" w:hAnsi="Arial" w:cs="Arial"/>
                <w:sz w:val="16"/>
                <w:szCs w:val="16"/>
                <w:highlight w:val="yellow"/>
              </w:rPr>
            </w:pPr>
          </w:p>
        </w:tc>
        <w:tc>
          <w:tcPr>
            <w:tcW w:w="230" w:type="pct"/>
            <w:tcBorders>
              <w:bottom w:val="single" w:sz="4" w:space="0" w:color="auto"/>
            </w:tcBorders>
            <w:shd w:val="clear" w:color="auto" w:fill="BFBFBF" w:themeFill="background1" w:themeFillShade="BF"/>
            <w:vAlign w:val="center"/>
          </w:tcPr>
          <w:p w14:paraId="4144BDB5" w14:textId="77777777" w:rsidR="00E815E5" w:rsidRPr="005F6620" w:rsidRDefault="00E815E5" w:rsidP="00C24DA9">
            <w:pPr>
              <w:spacing w:before="40" w:after="40" w:line="240" w:lineRule="auto"/>
              <w:jc w:val="center"/>
              <w:rPr>
                <w:rFonts w:ascii="Arial" w:hAnsi="Arial" w:cs="Arial"/>
                <w:sz w:val="16"/>
                <w:szCs w:val="16"/>
                <w:highlight w:val="yellow"/>
              </w:rPr>
            </w:pPr>
          </w:p>
        </w:tc>
        <w:tc>
          <w:tcPr>
            <w:tcW w:w="221" w:type="pct"/>
            <w:tcBorders>
              <w:bottom w:val="single" w:sz="4" w:space="0" w:color="auto"/>
            </w:tcBorders>
            <w:shd w:val="clear" w:color="auto" w:fill="FFFFFF" w:themeFill="background1"/>
            <w:vAlign w:val="center"/>
          </w:tcPr>
          <w:p w14:paraId="052EA6B8" w14:textId="77777777" w:rsidR="00E815E5" w:rsidRPr="005F6620" w:rsidRDefault="00E815E5" w:rsidP="00C24DA9">
            <w:pPr>
              <w:spacing w:before="40" w:after="40" w:line="240" w:lineRule="auto"/>
              <w:jc w:val="center"/>
              <w:rPr>
                <w:rFonts w:ascii="Arial" w:hAnsi="Arial" w:cs="Arial"/>
                <w:sz w:val="16"/>
                <w:szCs w:val="16"/>
                <w:highlight w:val="yellow"/>
              </w:rPr>
            </w:pPr>
          </w:p>
        </w:tc>
        <w:tc>
          <w:tcPr>
            <w:tcW w:w="222" w:type="pct"/>
            <w:gridSpan w:val="2"/>
            <w:tcBorders>
              <w:bottom w:val="single" w:sz="4" w:space="0" w:color="auto"/>
            </w:tcBorders>
            <w:shd w:val="clear" w:color="auto" w:fill="FFFFFF" w:themeFill="background1"/>
            <w:vAlign w:val="center"/>
          </w:tcPr>
          <w:p w14:paraId="69BE8BC7" w14:textId="77777777" w:rsidR="00E815E5" w:rsidRPr="005F6620" w:rsidRDefault="00E815E5" w:rsidP="00C24DA9">
            <w:pPr>
              <w:spacing w:before="40" w:after="40" w:line="240" w:lineRule="auto"/>
              <w:jc w:val="center"/>
              <w:rPr>
                <w:rFonts w:ascii="Arial" w:hAnsi="Arial" w:cs="Arial"/>
                <w:sz w:val="16"/>
                <w:szCs w:val="16"/>
                <w:highlight w:val="yellow"/>
              </w:rPr>
            </w:pPr>
          </w:p>
        </w:tc>
      </w:tr>
      <w:tr w:rsidR="00477259" w:rsidRPr="00404969" w14:paraId="234311D1" w14:textId="77777777" w:rsidTr="001B0A47">
        <w:trPr>
          <w:cantSplit/>
          <w:trHeight w:val="260"/>
        </w:trPr>
        <w:tc>
          <w:tcPr>
            <w:tcW w:w="190" w:type="pct"/>
            <w:tcBorders>
              <w:bottom w:val="single" w:sz="4" w:space="0" w:color="auto"/>
            </w:tcBorders>
            <w:shd w:val="clear" w:color="auto" w:fill="FFFFFF" w:themeFill="background1"/>
            <w:vAlign w:val="center"/>
          </w:tcPr>
          <w:p w14:paraId="2A86BFD3" w14:textId="60740A27" w:rsidR="00477259" w:rsidRDefault="00A245C9" w:rsidP="00477259">
            <w:pPr>
              <w:spacing w:before="40" w:after="40"/>
              <w:jc w:val="center"/>
              <w:rPr>
                <w:rFonts w:ascii="Arial" w:hAnsi="Arial" w:cs="Arial"/>
                <w:sz w:val="16"/>
                <w:szCs w:val="16"/>
              </w:rPr>
            </w:pPr>
            <w:r>
              <w:rPr>
                <w:rFonts w:ascii="Arial" w:hAnsi="Arial" w:cs="Arial"/>
                <w:sz w:val="16"/>
                <w:szCs w:val="16"/>
              </w:rPr>
              <w:t>2.7</w:t>
            </w:r>
          </w:p>
        </w:tc>
        <w:tc>
          <w:tcPr>
            <w:tcW w:w="618" w:type="pct"/>
            <w:tcBorders>
              <w:bottom w:val="single" w:sz="4" w:space="0" w:color="auto"/>
            </w:tcBorders>
            <w:shd w:val="clear" w:color="auto" w:fill="FFFFFF" w:themeFill="background1"/>
            <w:vAlign w:val="center"/>
          </w:tcPr>
          <w:p w14:paraId="0E79B9B4" w14:textId="2E638060" w:rsidR="00477259" w:rsidRDefault="00477259" w:rsidP="00477259">
            <w:pPr>
              <w:spacing w:before="40" w:after="40"/>
              <w:jc w:val="center"/>
              <w:rPr>
                <w:rFonts w:ascii="Arial" w:hAnsi="Arial" w:cs="Arial"/>
                <w:sz w:val="16"/>
                <w:szCs w:val="16"/>
              </w:rPr>
            </w:pPr>
            <w:r>
              <w:rPr>
                <w:rFonts w:ascii="Arial" w:hAnsi="Arial" w:cs="Arial"/>
                <w:sz w:val="16"/>
                <w:szCs w:val="16"/>
              </w:rPr>
              <w:t>Conduit cleaning</w:t>
            </w:r>
          </w:p>
        </w:tc>
        <w:tc>
          <w:tcPr>
            <w:tcW w:w="475" w:type="pct"/>
            <w:tcBorders>
              <w:bottom w:val="single" w:sz="4" w:space="0" w:color="auto"/>
            </w:tcBorders>
            <w:shd w:val="clear" w:color="auto" w:fill="FFFFFF" w:themeFill="background1"/>
            <w:vAlign w:val="center"/>
          </w:tcPr>
          <w:p w14:paraId="6ED5DCC5" w14:textId="07D360E5" w:rsidR="00477259" w:rsidRDefault="00477259" w:rsidP="00477259">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1D835C1E" w14:textId="55903116" w:rsidR="00477259" w:rsidRPr="00184D4F" w:rsidRDefault="00477259" w:rsidP="00477259">
            <w:pPr>
              <w:spacing w:after="0"/>
              <w:rPr>
                <w:rFonts w:ascii="Arial" w:hAnsi="Arial" w:cs="Arial"/>
                <w:sz w:val="16"/>
                <w:szCs w:val="16"/>
              </w:rPr>
            </w:pPr>
            <w:r w:rsidRPr="00993B9D">
              <w:rPr>
                <w:rFonts w:ascii="Arial" w:hAnsi="Arial" w:cs="Arial"/>
                <w:sz w:val="16"/>
                <w:szCs w:val="14"/>
              </w:rPr>
              <w:t>Provide clear written details of the proposed cleaning method and equipment to be utilised to the Contract Administrator for approval prior to commencing the works.</w:t>
            </w:r>
          </w:p>
        </w:tc>
        <w:tc>
          <w:tcPr>
            <w:tcW w:w="334" w:type="pct"/>
            <w:tcBorders>
              <w:bottom w:val="single" w:sz="4" w:space="0" w:color="auto"/>
            </w:tcBorders>
            <w:shd w:val="clear" w:color="auto" w:fill="FFFFFF" w:themeFill="background1"/>
            <w:vAlign w:val="center"/>
          </w:tcPr>
          <w:p w14:paraId="7B11259D" w14:textId="77777777" w:rsidR="00477259" w:rsidRPr="00993B9D" w:rsidRDefault="00477259" w:rsidP="00477259">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5371A9C3" w14:textId="1D7FFC7C" w:rsidR="00477259" w:rsidRPr="00993B9D" w:rsidRDefault="00477259" w:rsidP="00477259">
            <w:pPr>
              <w:spacing w:before="80" w:after="80" w:line="240" w:lineRule="auto"/>
              <w:jc w:val="center"/>
              <w:rPr>
                <w:rFonts w:ascii="Arial" w:hAnsi="Arial" w:cs="Arial"/>
                <w:sz w:val="16"/>
                <w:szCs w:val="14"/>
              </w:rPr>
            </w:pPr>
            <w:r>
              <w:rPr>
                <w:rFonts w:ascii="Arial" w:hAnsi="Arial" w:cs="Arial"/>
                <w:sz w:val="16"/>
                <w:szCs w:val="14"/>
              </w:rPr>
              <w:t>cl 3.12.2</w:t>
            </w:r>
          </w:p>
        </w:tc>
        <w:tc>
          <w:tcPr>
            <w:tcW w:w="333" w:type="pct"/>
            <w:tcBorders>
              <w:bottom w:val="single" w:sz="4" w:space="0" w:color="auto"/>
            </w:tcBorders>
            <w:shd w:val="clear" w:color="auto" w:fill="FFFFFF" w:themeFill="background1"/>
            <w:vAlign w:val="center"/>
          </w:tcPr>
          <w:p w14:paraId="4A8A86E4" w14:textId="4F29DE0C" w:rsidR="00477259"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3F65A5A1" w14:textId="5847D691" w:rsidR="00477259"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This ITP signed</w:t>
            </w:r>
            <w:r>
              <w:rPr>
                <w:rFonts w:ascii="Arial" w:hAnsi="Arial" w:cs="Arial"/>
                <w:sz w:val="16"/>
                <w:szCs w:val="14"/>
              </w:rPr>
              <w:t xml:space="preserve"> / Aconex Reference of Cleaning Methodology</w:t>
            </w:r>
          </w:p>
        </w:tc>
        <w:tc>
          <w:tcPr>
            <w:tcW w:w="236" w:type="pct"/>
            <w:tcBorders>
              <w:bottom w:val="single" w:sz="4" w:space="0" w:color="auto"/>
            </w:tcBorders>
            <w:shd w:val="clear" w:color="auto" w:fill="FFFFFF" w:themeFill="background1"/>
            <w:vAlign w:val="center"/>
          </w:tcPr>
          <w:p w14:paraId="398FF24C" w14:textId="67CB2AD1" w:rsidR="00477259" w:rsidRDefault="00183D5D" w:rsidP="00477259">
            <w:pPr>
              <w:spacing w:before="40" w:after="40" w:line="240" w:lineRule="auto"/>
              <w:jc w:val="center"/>
              <w:rPr>
                <w:rFonts w:ascii="Arial" w:hAnsi="Arial" w:cs="Arial"/>
                <w:b/>
                <w:sz w:val="16"/>
                <w:szCs w:val="16"/>
              </w:rPr>
            </w:pPr>
            <w:r>
              <w:rPr>
                <w:rFonts w:ascii="Arial" w:hAnsi="Arial" w:cs="Arial"/>
                <w:b/>
                <w:sz w:val="16"/>
                <w:szCs w:val="16"/>
              </w:rPr>
              <w:t>H</w:t>
            </w:r>
            <w:r w:rsidR="009F00C6">
              <w:rPr>
                <w:rFonts w:ascii="Arial" w:hAnsi="Arial" w:cs="Arial"/>
                <w:b/>
                <w:sz w:val="16"/>
                <w:szCs w:val="16"/>
              </w:rPr>
              <w:t>P</w:t>
            </w:r>
          </w:p>
        </w:tc>
        <w:tc>
          <w:tcPr>
            <w:tcW w:w="494" w:type="pct"/>
            <w:tcBorders>
              <w:bottom w:val="single" w:sz="4" w:space="0" w:color="auto"/>
            </w:tcBorders>
            <w:shd w:val="clear" w:color="auto" w:fill="FFFFFF" w:themeFill="background1"/>
            <w:vAlign w:val="center"/>
          </w:tcPr>
          <w:p w14:paraId="624F1B29" w14:textId="7FA1C9D1"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0FD1CDA9"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7ECB9718"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3707797"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6CA8D011"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3B1D52F3"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5EFB5FAB" w14:textId="77777777" w:rsidR="00477259" w:rsidRPr="0014030E" w:rsidRDefault="00477259" w:rsidP="00477259">
            <w:pPr>
              <w:spacing w:before="40" w:after="40"/>
              <w:jc w:val="center"/>
              <w:rPr>
                <w:rFonts w:ascii="Arial" w:hAnsi="Arial" w:cs="Arial"/>
                <w:b/>
                <w:sz w:val="16"/>
                <w:szCs w:val="16"/>
              </w:rPr>
            </w:pPr>
            <w:r w:rsidRPr="0014030E">
              <w:rPr>
                <w:rFonts w:ascii="Arial" w:hAnsi="Arial" w:cs="Arial"/>
                <w:b/>
                <w:sz w:val="16"/>
                <w:szCs w:val="16"/>
              </w:rPr>
              <w:lastRenderedPageBreak/>
              <w:t>3.0</w:t>
            </w:r>
          </w:p>
        </w:tc>
        <w:tc>
          <w:tcPr>
            <w:tcW w:w="4810" w:type="pct"/>
            <w:gridSpan w:val="13"/>
            <w:tcBorders>
              <w:bottom w:val="single" w:sz="4" w:space="0" w:color="auto"/>
            </w:tcBorders>
            <w:shd w:val="clear" w:color="auto" w:fill="BFBFBF" w:themeFill="background1" w:themeFillShade="BF"/>
            <w:vAlign w:val="center"/>
          </w:tcPr>
          <w:p w14:paraId="6C92142F" w14:textId="77777777" w:rsidR="00477259" w:rsidRPr="0014030E" w:rsidRDefault="00477259" w:rsidP="00477259">
            <w:pPr>
              <w:spacing w:before="40" w:after="40" w:line="240" w:lineRule="auto"/>
              <w:rPr>
                <w:rFonts w:ascii="Arial" w:hAnsi="Arial" w:cs="Arial"/>
                <w:b/>
                <w:sz w:val="16"/>
                <w:szCs w:val="16"/>
              </w:rPr>
            </w:pPr>
            <w:r w:rsidRPr="0014030E">
              <w:rPr>
                <w:rFonts w:ascii="Arial" w:hAnsi="Arial" w:cs="Arial"/>
                <w:b/>
                <w:sz w:val="16"/>
                <w:szCs w:val="16"/>
              </w:rPr>
              <w:t>Cable Installation</w:t>
            </w:r>
          </w:p>
        </w:tc>
      </w:tr>
      <w:tr w:rsidR="00477259" w:rsidRPr="00404969" w14:paraId="7294D0B0" w14:textId="77777777" w:rsidTr="00C24DA9">
        <w:trPr>
          <w:cantSplit/>
          <w:trHeight w:val="260"/>
        </w:trPr>
        <w:tc>
          <w:tcPr>
            <w:tcW w:w="190" w:type="pct"/>
            <w:tcBorders>
              <w:bottom w:val="single" w:sz="4" w:space="0" w:color="auto"/>
            </w:tcBorders>
            <w:shd w:val="clear" w:color="auto" w:fill="FFFFFF" w:themeFill="background1"/>
            <w:vAlign w:val="center"/>
          </w:tcPr>
          <w:p w14:paraId="3E38C64C" w14:textId="70CE4FC3" w:rsidR="00477259" w:rsidRDefault="00477259" w:rsidP="00477259">
            <w:pPr>
              <w:spacing w:before="40" w:after="40"/>
              <w:jc w:val="center"/>
              <w:rPr>
                <w:rFonts w:ascii="Arial" w:hAnsi="Arial" w:cs="Arial"/>
                <w:sz w:val="16"/>
                <w:szCs w:val="16"/>
              </w:rPr>
            </w:pPr>
            <w:r>
              <w:rPr>
                <w:rFonts w:ascii="Arial" w:hAnsi="Arial" w:cs="Arial"/>
                <w:sz w:val="16"/>
                <w:szCs w:val="16"/>
              </w:rPr>
              <w:t>3.1</w:t>
            </w:r>
          </w:p>
        </w:tc>
        <w:tc>
          <w:tcPr>
            <w:tcW w:w="618" w:type="pct"/>
            <w:tcBorders>
              <w:bottom w:val="single" w:sz="4" w:space="0" w:color="auto"/>
            </w:tcBorders>
            <w:shd w:val="clear" w:color="auto" w:fill="FFFFFF" w:themeFill="background1"/>
            <w:vAlign w:val="center"/>
          </w:tcPr>
          <w:p w14:paraId="231C2049" w14:textId="77777777" w:rsidR="00477259" w:rsidRDefault="00477259" w:rsidP="00477259">
            <w:pPr>
              <w:spacing w:before="40" w:after="40"/>
              <w:jc w:val="center"/>
              <w:rPr>
                <w:rFonts w:ascii="Arial" w:hAnsi="Arial" w:cs="Arial"/>
                <w:sz w:val="16"/>
                <w:szCs w:val="16"/>
              </w:rPr>
            </w:pPr>
            <w:r>
              <w:rPr>
                <w:rFonts w:ascii="Arial" w:hAnsi="Arial" w:cs="Arial"/>
                <w:sz w:val="16"/>
                <w:szCs w:val="16"/>
              </w:rPr>
              <w:t>Cable Route</w:t>
            </w:r>
          </w:p>
        </w:tc>
        <w:tc>
          <w:tcPr>
            <w:tcW w:w="475" w:type="pct"/>
            <w:tcBorders>
              <w:bottom w:val="single" w:sz="4" w:space="0" w:color="auto"/>
            </w:tcBorders>
            <w:shd w:val="clear" w:color="auto" w:fill="FFFFFF" w:themeFill="background1"/>
            <w:vAlign w:val="center"/>
          </w:tcPr>
          <w:p w14:paraId="090F5FB9" w14:textId="77777777" w:rsidR="00477259" w:rsidRDefault="00477259" w:rsidP="00477259">
            <w:pPr>
              <w:spacing w:before="40" w:after="40"/>
              <w:ind w:left="-113" w:right="-113"/>
              <w:jc w:val="center"/>
              <w:rPr>
                <w:rFonts w:ascii="Arial" w:hAnsi="Arial" w:cs="Arial"/>
                <w:sz w:val="16"/>
                <w:szCs w:val="16"/>
              </w:rPr>
            </w:pPr>
            <w:r>
              <w:rPr>
                <w:rFonts w:ascii="Arial" w:hAnsi="Arial" w:cs="Arial"/>
                <w:sz w:val="16"/>
                <w:szCs w:val="16"/>
              </w:rPr>
              <w:t>Each Lot</w:t>
            </w:r>
          </w:p>
        </w:tc>
        <w:tc>
          <w:tcPr>
            <w:tcW w:w="1000" w:type="pct"/>
            <w:tcBorders>
              <w:bottom w:val="single" w:sz="4" w:space="0" w:color="auto"/>
            </w:tcBorders>
            <w:shd w:val="clear" w:color="auto" w:fill="auto"/>
            <w:vAlign w:val="center"/>
          </w:tcPr>
          <w:p w14:paraId="2DD7EF76" w14:textId="77777777" w:rsidR="00477259" w:rsidRDefault="00477259" w:rsidP="00477259">
            <w:pPr>
              <w:spacing w:after="0"/>
              <w:rPr>
                <w:rFonts w:ascii="Arial" w:hAnsi="Arial" w:cs="Arial"/>
                <w:sz w:val="16"/>
                <w:szCs w:val="16"/>
              </w:rPr>
            </w:pPr>
            <w:r>
              <w:rPr>
                <w:rFonts w:ascii="Arial" w:hAnsi="Arial" w:cs="Arial"/>
                <w:sz w:val="16"/>
                <w:szCs w:val="16"/>
              </w:rPr>
              <w:t xml:space="preserve">Cabling route installed as per path shown in construction drawings. </w:t>
            </w:r>
          </w:p>
        </w:tc>
        <w:tc>
          <w:tcPr>
            <w:tcW w:w="334" w:type="pct"/>
            <w:tcBorders>
              <w:bottom w:val="single" w:sz="4" w:space="0" w:color="auto"/>
            </w:tcBorders>
            <w:shd w:val="clear" w:color="auto" w:fill="FFFFFF" w:themeFill="background1"/>
            <w:vAlign w:val="center"/>
          </w:tcPr>
          <w:p w14:paraId="500A3EA2" w14:textId="41C4B1EC" w:rsidR="00477259" w:rsidRDefault="00477259" w:rsidP="00477259">
            <w:pPr>
              <w:spacing w:before="80" w:after="80" w:line="240" w:lineRule="auto"/>
              <w:jc w:val="center"/>
              <w:rPr>
                <w:rFonts w:ascii="Arial" w:hAnsi="Arial" w:cs="Arial"/>
                <w:sz w:val="16"/>
                <w:szCs w:val="16"/>
              </w:rPr>
            </w:pPr>
            <w:r>
              <w:rPr>
                <w:rFonts w:ascii="Arial" w:hAnsi="Arial" w:cs="Arial"/>
                <w:sz w:val="16"/>
                <w:szCs w:val="16"/>
              </w:rPr>
              <w:t>IFC Drawings</w:t>
            </w:r>
          </w:p>
          <w:p w14:paraId="3411B29B" w14:textId="77777777" w:rsidR="00477259" w:rsidRDefault="00477259" w:rsidP="00477259">
            <w:pPr>
              <w:spacing w:before="80" w:after="80" w:line="240" w:lineRule="auto"/>
              <w:jc w:val="center"/>
              <w:rPr>
                <w:rFonts w:ascii="Arial" w:hAnsi="Arial" w:cs="Arial"/>
                <w:sz w:val="16"/>
                <w:szCs w:val="16"/>
              </w:rPr>
            </w:pPr>
          </w:p>
        </w:tc>
        <w:tc>
          <w:tcPr>
            <w:tcW w:w="333" w:type="pct"/>
            <w:tcBorders>
              <w:bottom w:val="single" w:sz="4" w:space="0" w:color="auto"/>
            </w:tcBorders>
            <w:shd w:val="clear" w:color="auto" w:fill="FFFFFF" w:themeFill="background1"/>
            <w:vAlign w:val="center"/>
          </w:tcPr>
          <w:p w14:paraId="25FDB169" w14:textId="77777777" w:rsidR="00477259"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108BDF77" w14:textId="3AD92DFC" w:rsidR="00477259"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6108954C" w14:textId="77777777" w:rsidR="00477259" w:rsidRDefault="00477259" w:rsidP="00477259">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21545FE0" w14:textId="77777777"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3CEED0FE"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0D47817"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20FDFB2"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1605AB99"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0EE6C311" w14:textId="77777777" w:rsidTr="00B86EE8">
        <w:trPr>
          <w:cantSplit/>
          <w:trHeight w:val="260"/>
        </w:trPr>
        <w:tc>
          <w:tcPr>
            <w:tcW w:w="190" w:type="pct"/>
            <w:tcBorders>
              <w:bottom w:val="single" w:sz="4" w:space="0" w:color="auto"/>
            </w:tcBorders>
            <w:shd w:val="clear" w:color="auto" w:fill="FFFFFF" w:themeFill="background1"/>
            <w:vAlign w:val="center"/>
          </w:tcPr>
          <w:p w14:paraId="4CCDE918" w14:textId="5715D1BE" w:rsidR="00477259" w:rsidRDefault="00477259" w:rsidP="00477259">
            <w:pPr>
              <w:spacing w:before="40" w:after="40"/>
              <w:jc w:val="center"/>
              <w:rPr>
                <w:rFonts w:ascii="Arial" w:hAnsi="Arial" w:cs="Arial"/>
                <w:sz w:val="16"/>
                <w:szCs w:val="16"/>
              </w:rPr>
            </w:pPr>
            <w:r>
              <w:rPr>
                <w:rFonts w:ascii="Arial" w:hAnsi="Arial" w:cs="Arial"/>
                <w:sz w:val="16"/>
                <w:szCs w:val="16"/>
              </w:rPr>
              <w:t>3.2</w:t>
            </w:r>
          </w:p>
        </w:tc>
        <w:tc>
          <w:tcPr>
            <w:tcW w:w="618" w:type="pct"/>
            <w:tcBorders>
              <w:bottom w:val="single" w:sz="4" w:space="0" w:color="auto"/>
            </w:tcBorders>
            <w:shd w:val="clear" w:color="auto" w:fill="FFFFFF" w:themeFill="background1"/>
            <w:vAlign w:val="center"/>
          </w:tcPr>
          <w:p w14:paraId="12740C52" w14:textId="23B6138B" w:rsidR="00477259" w:rsidRDefault="00477259" w:rsidP="00477259">
            <w:pPr>
              <w:spacing w:before="40" w:after="40"/>
              <w:jc w:val="center"/>
              <w:rPr>
                <w:rFonts w:ascii="Arial" w:hAnsi="Arial" w:cs="Arial"/>
                <w:sz w:val="16"/>
                <w:szCs w:val="16"/>
              </w:rPr>
            </w:pPr>
            <w:r w:rsidRPr="006717E2">
              <w:rPr>
                <w:rFonts w:ascii="Arial" w:hAnsi="Arial" w:cs="Arial"/>
                <w:sz w:val="16"/>
                <w:szCs w:val="14"/>
              </w:rPr>
              <w:t>Secondary cable slots</w:t>
            </w:r>
          </w:p>
        </w:tc>
        <w:tc>
          <w:tcPr>
            <w:tcW w:w="475" w:type="pct"/>
            <w:tcBorders>
              <w:bottom w:val="single" w:sz="4" w:space="0" w:color="auto"/>
            </w:tcBorders>
            <w:shd w:val="clear" w:color="auto" w:fill="FFFFFF" w:themeFill="background1"/>
            <w:vAlign w:val="center"/>
          </w:tcPr>
          <w:p w14:paraId="09096E06" w14:textId="1B186F0D" w:rsidR="00477259" w:rsidRDefault="00477259" w:rsidP="00477259">
            <w:pPr>
              <w:spacing w:before="40" w:after="40"/>
              <w:ind w:left="-113" w:right="-113"/>
              <w:jc w:val="center"/>
              <w:rPr>
                <w:rFonts w:ascii="Arial" w:hAnsi="Arial" w:cs="Arial"/>
                <w:sz w:val="16"/>
                <w:szCs w:val="16"/>
              </w:rPr>
            </w:pPr>
            <w:r w:rsidRPr="006717E2">
              <w:rPr>
                <w:rFonts w:ascii="Arial" w:hAnsi="Arial" w:cs="Arial"/>
                <w:sz w:val="16"/>
                <w:szCs w:val="14"/>
              </w:rPr>
              <w:t>Each lot</w:t>
            </w:r>
          </w:p>
        </w:tc>
        <w:tc>
          <w:tcPr>
            <w:tcW w:w="1000" w:type="pct"/>
            <w:tcBorders>
              <w:bottom w:val="single" w:sz="4" w:space="0" w:color="auto"/>
            </w:tcBorders>
            <w:shd w:val="clear" w:color="auto" w:fill="auto"/>
          </w:tcPr>
          <w:p w14:paraId="49CE938D" w14:textId="1368F801" w:rsidR="00477259" w:rsidRDefault="00477259" w:rsidP="00477259">
            <w:pPr>
              <w:spacing w:after="0"/>
              <w:rPr>
                <w:rFonts w:ascii="Arial" w:hAnsi="Arial" w:cs="Arial"/>
                <w:sz w:val="16"/>
                <w:szCs w:val="16"/>
              </w:rPr>
            </w:pPr>
            <w:r w:rsidRPr="006717E2">
              <w:rPr>
                <w:rFonts w:ascii="Arial" w:hAnsi="Arial" w:cs="Arial"/>
                <w:sz w:val="16"/>
                <w:szCs w:val="14"/>
              </w:rPr>
              <w:t>Cable slots should not be sawn until the laying of the secondary cables is in readiness to proceed and the slots must be filled and sealed immediately after the laying of the cables.  Slots must be the shortest direct routes when sawn in flexible pavement.</w:t>
            </w:r>
          </w:p>
        </w:tc>
        <w:tc>
          <w:tcPr>
            <w:tcW w:w="334" w:type="pct"/>
            <w:tcBorders>
              <w:bottom w:val="single" w:sz="4" w:space="0" w:color="auto"/>
            </w:tcBorders>
            <w:shd w:val="clear" w:color="auto" w:fill="FFFFFF" w:themeFill="background1"/>
            <w:vAlign w:val="center"/>
          </w:tcPr>
          <w:p w14:paraId="3CFEED45"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14FF6AFB" w14:textId="1AE13EAB" w:rsidR="00477259"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cl.3.12.1</w:t>
            </w:r>
          </w:p>
        </w:tc>
        <w:tc>
          <w:tcPr>
            <w:tcW w:w="333" w:type="pct"/>
            <w:tcBorders>
              <w:bottom w:val="single" w:sz="4" w:space="0" w:color="auto"/>
            </w:tcBorders>
            <w:shd w:val="clear" w:color="auto" w:fill="FFFFFF" w:themeFill="background1"/>
            <w:vAlign w:val="center"/>
          </w:tcPr>
          <w:p w14:paraId="25B7E219" w14:textId="4E2DEE5A" w:rsidR="00477259" w:rsidRDefault="00477259" w:rsidP="00477259">
            <w:pPr>
              <w:spacing w:before="40" w:after="40"/>
              <w:jc w:val="center"/>
              <w:rPr>
                <w:rFonts w:ascii="Arial" w:hAnsi="Arial" w:cs="Arial"/>
                <w:sz w:val="16"/>
                <w:szCs w:val="16"/>
              </w:rPr>
            </w:pPr>
            <w:r w:rsidRPr="006717E2">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1A69946E" w14:textId="531DD06E" w:rsidR="00477259" w:rsidRPr="00993B9D" w:rsidRDefault="00477259" w:rsidP="00477259">
            <w:pPr>
              <w:spacing w:before="40" w:after="40" w:line="240" w:lineRule="auto"/>
              <w:jc w:val="center"/>
              <w:rPr>
                <w:rFonts w:ascii="Arial" w:hAnsi="Arial" w:cs="Arial"/>
                <w:sz w:val="16"/>
                <w:szCs w:val="14"/>
              </w:rPr>
            </w:pPr>
            <w:r w:rsidRPr="006717E2">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5F6FEE0A" w14:textId="39D1EEB8" w:rsidR="00477259"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4"/>
              </w:rPr>
              <w:t>HP*</w:t>
            </w:r>
          </w:p>
        </w:tc>
        <w:tc>
          <w:tcPr>
            <w:tcW w:w="494" w:type="pct"/>
            <w:tcBorders>
              <w:bottom w:val="single" w:sz="4" w:space="0" w:color="auto"/>
            </w:tcBorders>
            <w:shd w:val="clear" w:color="auto" w:fill="FFFFFF" w:themeFill="background1"/>
            <w:vAlign w:val="center"/>
          </w:tcPr>
          <w:p w14:paraId="640BEAAB" w14:textId="45BFCBC1" w:rsidR="00477259" w:rsidRDefault="00477259" w:rsidP="00477259">
            <w:pPr>
              <w:spacing w:before="40" w:after="40" w:line="240" w:lineRule="auto"/>
              <w:jc w:val="center"/>
              <w:rPr>
                <w:rFonts w:ascii="Arial" w:hAnsi="Arial" w:cs="Arial"/>
                <w:sz w:val="16"/>
                <w:szCs w:val="16"/>
              </w:rPr>
            </w:pPr>
            <w:r w:rsidRPr="006717E2">
              <w:rPr>
                <w:rFonts w:ascii="Arial" w:hAnsi="Arial" w:cs="Arial"/>
                <w:sz w:val="16"/>
                <w:szCs w:val="14"/>
              </w:rPr>
              <w:t>Site Engineer / Site Supervisor</w:t>
            </w:r>
          </w:p>
        </w:tc>
        <w:tc>
          <w:tcPr>
            <w:tcW w:w="279" w:type="pct"/>
            <w:tcBorders>
              <w:bottom w:val="single" w:sz="4" w:space="0" w:color="auto"/>
            </w:tcBorders>
            <w:shd w:val="clear" w:color="auto" w:fill="FFFFFF" w:themeFill="background1"/>
          </w:tcPr>
          <w:p w14:paraId="383697AF"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2165EE31"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E6F8A91"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7823C26D"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46D9EE02" w14:textId="77777777" w:rsidTr="00EE61F9">
        <w:trPr>
          <w:cantSplit/>
          <w:trHeight w:val="260"/>
        </w:trPr>
        <w:tc>
          <w:tcPr>
            <w:tcW w:w="190" w:type="pct"/>
            <w:tcBorders>
              <w:bottom w:val="single" w:sz="4" w:space="0" w:color="auto"/>
            </w:tcBorders>
            <w:shd w:val="clear" w:color="auto" w:fill="FFFFFF" w:themeFill="background1"/>
            <w:vAlign w:val="center"/>
          </w:tcPr>
          <w:p w14:paraId="53B3A04B" w14:textId="525FF6D5" w:rsidR="00477259" w:rsidRPr="00993B9D" w:rsidRDefault="00477259" w:rsidP="00477259">
            <w:pPr>
              <w:spacing w:before="40" w:after="40"/>
              <w:jc w:val="center"/>
              <w:rPr>
                <w:rFonts w:ascii="Arial" w:hAnsi="Arial" w:cs="Arial"/>
                <w:sz w:val="16"/>
                <w:szCs w:val="16"/>
              </w:rPr>
            </w:pPr>
            <w:r>
              <w:rPr>
                <w:rFonts w:ascii="Arial" w:hAnsi="Arial" w:cs="Arial"/>
                <w:sz w:val="16"/>
                <w:szCs w:val="16"/>
              </w:rPr>
              <w:t>3.3</w:t>
            </w:r>
          </w:p>
        </w:tc>
        <w:tc>
          <w:tcPr>
            <w:tcW w:w="618" w:type="pct"/>
            <w:tcBorders>
              <w:bottom w:val="single" w:sz="4" w:space="0" w:color="auto"/>
            </w:tcBorders>
            <w:shd w:val="clear" w:color="auto" w:fill="FFFFFF" w:themeFill="background1"/>
            <w:vAlign w:val="center"/>
          </w:tcPr>
          <w:p w14:paraId="2D192F72" w14:textId="77777777" w:rsidR="00477259" w:rsidRPr="00993B9D" w:rsidRDefault="00477259" w:rsidP="00477259">
            <w:pPr>
              <w:spacing w:before="40" w:after="40"/>
              <w:jc w:val="center"/>
              <w:rPr>
                <w:rFonts w:ascii="Arial" w:hAnsi="Arial" w:cs="Arial"/>
                <w:sz w:val="16"/>
                <w:szCs w:val="16"/>
              </w:rPr>
            </w:pPr>
            <w:r w:rsidRPr="00993B9D">
              <w:rPr>
                <w:rFonts w:ascii="Arial" w:hAnsi="Arial" w:cs="Arial"/>
                <w:sz w:val="16"/>
                <w:szCs w:val="14"/>
              </w:rPr>
              <w:t>Cabling in existing conduits</w:t>
            </w:r>
          </w:p>
        </w:tc>
        <w:tc>
          <w:tcPr>
            <w:tcW w:w="475" w:type="pct"/>
            <w:tcBorders>
              <w:bottom w:val="single" w:sz="4" w:space="0" w:color="auto"/>
            </w:tcBorders>
            <w:shd w:val="clear" w:color="auto" w:fill="FFFFFF" w:themeFill="background1"/>
            <w:vAlign w:val="center"/>
          </w:tcPr>
          <w:p w14:paraId="3A3DE5DB" w14:textId="77777777" w:rsidR="00477259" w:rsidRPr="00993B9D" w:rsidRDefault="00477259" w:rsidP="00477259">
            <w:pPr>
              <w:spacing w:before="40" w:after="40"/>
              <w:ind w:left="-113" w:right="-113"/>
              <w:jc w:val="center"/>
              <w:rPr>
                <w:rFonts w:ascii="Arial" w:hAnsi="Arial" w:cs="Arial"/>
                <w:sz w:val="16"/>
                <w:szCs w:val="16"/>
              </w:rPr>
            </w:pPr>
            <w:r w:rsidRPr="00993B9D">
              <w:rPr>
                <w:rFonts w:ascii="Arial" w:hAnsi="Arial" w:cs="Arial"/>
                <w:sz w:val="16"/>
                <w:szCs w:val="14"/>
              </w:rPr>
              <w:t>Each lot</w:t>
            </w:r>
          </w:p>
        </w:tc>
        <w:tc>
          <w:tcPr>
            <w:tcW w:w="1000" w:type="pct"/>
            <w:tcBorders>
              <w:bottom w:val="single" w:sz="4" w:space="0" w:color="auto"/>
            </w:tcBorders>
            <w:shd w:val="clear" w:color="auto" w:fill="auto"/>
          </w:tcPr>
          <w:p w14:paraId="595DB8DF" w14:textId="46CC260C" w:rsidR="00477259" w:rsidRDefault="00477259" w:rsidP="00477259">
            <w:pPr>
              <w:spacing w:after="0"/>
              <w:rPr>
                <w:rFonts w:ascii="Arial" w:hAnsi="Arial" w:cs="Arial"/>
                <w:sz w:val="16"/>
                <w:szCs w:val="14"/>
              </w:rPr>
            </w:pPr>
            <w:r w:rsidRPr="00993B9D">
              <w:rPr>
                <w:rFonts w:ascii="Arial" w:hAnsi="Arial" w:cs="Arial"/>
                <w:sz w:val="16"/>
                <w:szCs w:val="14"/>
              </w:rPr>
              <w:t xml:space="preserve">Where new cabling is installed in existing conduit, prior to the installation of the cable, conduits shall be thoroughly cleaned to remove dirt, debris and grout that may exist within the conduits. </w:t>
            </w:r>
          </w:p>
          <w:p w14:paraId="20DC73FA" w14:textId="2BB36D4D" w:rsidR="009F00C6" w:rsidRDefault="009F00C6" w:rsidP="00477259">
            <w:pPr>
              <w:spacing w:after="0"/>
              <w:rPr>
                <w:rFonts w:ascii="Arial" w:hAnsi="Arial" w:cs="Arial"/>
                <w:sz w:val="16"/>
                <w:szCs w:val="14"/>
              </w:rPr>
            </w:pPr>
          </w:p>
          <w:p w14:paraId="2806E639" w14:textId="77777777" w:rsidR="00477259" w:rsidRDefault="009F00C6" w:rsidP="00477259">
            <w:pPr>
              <w:spacing w:after="0"/>
              <w:rPr>
                <w:rFonts w:ascii="Arial" w:hAnsi="Arial" w:cs="Arial"/>
                <w:sz w:val="16"/>
                <w:szCs w:val="14"/>
              </w:rPr>
            </w:pPr>
            <w:r w:rsidRPr="009F00C6">
              <w:rPr>
                <w:rFonts w:ascii="Arial" w:hAnsi="Arial" w:cs="Arial"/>
                <w:sz w:val="16"/>
                <w:szCs w:val="14"/>
              </w:rPr>
              <w:t>Inspection of ducts following cleaning of duct banks prior to installation of new pits</w:t>
            </w:r>
          </w:p>
          <w:p w14:paraId="73A7DA4C" w14:textId="572E5886" w:rsidR="00183D5D" w:rsidRPr="00183D5D" w:rsidRDefault="00183D5D" w:rsidP="00477259">
            <w:pPr>
              <w:spacing w:after="0"/>
              <w:rPr>
                <w:rFonts w:ascii="Arial" w:hAnsi="Arial" w:cs="Arial"/>
                <w:sz w:val="16"/>
                <w:szCs w:val="14"/>
              </w:rPr>
            </w:pPr>
          </w:p>
        </w:tc>
        <w:tc>
          <w:tcPr>
            <w:tcW w:w="334" w:type="pct"/>
            <w:tcBorders>
              <w:bottom w:val="single" w:sz="4" w:space="0" w:color="auto"/>
            </w:tcBorders>
            <w:shd w:val="clear" w:color="auto" w:fill="FFFFFF" w:themeFill="background1"/>
            <w:vAlign w:val="center"/>
          </w:tcPr>
          <w:p w14:paraId="096E8A5A" w14:textId="77777777" w:rsidR="00477259" w:rsidRPr="00993B9D" w:rsidRDefault="00477259" w:rsidP="00477259">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70BE522B" w14:textId="72F16085" w:rsidR="00477259" w:rsidRPr="00993B9D" w:rsidRDefault="00477259" w:rsidP="00477259">
            <w:pPr>
              <w:spacing w:before="80" w:after="80" w:line="240" w:lineRule="auto"/>
              <w:jc w:val="center"/>
              <w:rPr>
                <w:rFonts w:ascii="Arial" w:hAnsi="Arial" w:cs="Arial"/>
                <w:sz w:val="16"/>
                <w:szCs w:val="16"/>
              </w:rPr>
            </w:pPr>
            <w:r w:rsidRPr="00993B9D">
              <w:rPr>
                <w:rFonts w:ascii="Arial" w:hAnsi="Arial" w:cs="Arial"/>
                <w:sz w:val="16"/>
                <w:szCs w:val="14"/>
              </w:rPr>
              <w:t>cl.3.12.2</w:t>
            </w:r>
            <w:r w:rsidR="00183D5D">
              <w:rPr>
                <w:rFonts w:ascii="Arial" w:hAnsi="Arial" w:cs="Arial"/>
                <w:sz w:val="16"/>
                <w:szCs w:val="14"/>
              </w:rPr>
              <w:t xml:space="preserve"> &amp; 3.10.2</w:t>
            </w:r>
          </w:p>
        </w:tc>
        <w:tc>
          <w:tcPr>
            <w:tcW w:w="333" w:type="pct"/>
            <w:tcBorders>
              <w:bottom w:val="single" w:sz="4" w:space="0" w:color="auto"/>
            </w:tcBorders>
            <w:shd w:val="clear" w:color="auto" w:fill="FFFFFF" w:themeFill="background1"/>
            <w:vAlign w:val="center"/>
          </w:tcPr>
          <w:p w14:paraId="506333A8" w14:textId="39E05B91" w:rsidR="00477259" w:rsidRPr="00993B9D" w:rsidRDefault="00477259" w:rsidP="00477259">
            <w:pPr>
              <w:spacing w:before="40" w:after="40"/>
              <w:jc w:val="center"/>
              <w:rPr>
                <w:rFonts w:ascii="Arial" w:hAnsi="Arial" w:cs="Arial"/>
                <w:sz w:val="16"/>
                <w:szCs w:val="16"/>
              </w:rPr>
            </w:pPr>
            <w:r w:rsidRPr="006717E2">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08C18D93" w14:textId="5398F9BA" w:rsidR="00477259" w:rsidRPr="00993B9D"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This ITP signed</w:t>
            </w:r>
            <w:r>
              <w:rPr>
                <w:rFonts w:ascii="Arial" w:hAnsi="Arial" w:cs="Arial"/>
                <w:sz w:val="16"/>
                <w:szCs w:val="14"/>
              </w:rPr>
              <w:t xml:space="preserve"> / Aconex Reference of Cleaning Methodology</w:t>
            </w:r>
          </w:p>
        </w:tc>
        <w:tc>
          <w:tcPr>
            <w:tcW w:w="236" w:type="pct"/>
            <w:tcBorders>
              <w:bottom w:val="single" w:sz="4" w:space="0" w:color="auto"/>
            </w:tcBorders>
            <w:shd w:val="clear" w:color="auto" w:fill="FFFFFF" w:themeFill="background1"/>
            <w:vAlign w:val="center"/>
          </w:tcPr>
          <w:p w14:paraId="0460F634" w14:textId="71990D7D" w:rsidR="00477259" w:rsidRPr="00993B9D" w:rsidRDefault="00183D5D" w:rsidP="00477259">
            <w:pPr>
              <w:spacing w:before="40" w:after="40" w:line="240" w:lineRule="auto"/>
              <w:jc w:val="center"/>
              <w:rPr>
                <w:rFonts w:ascii="Arial" w:hAnsi="Arial" w:cs="Arial"/>
                <w:b/>
                <w:sz w:val="16"/>
                <w:szCs w:val="16"/>
              </w:rPr>
            </w:pPr>
            <w:r>
              <w:rPr>
                <w:rFonts w:ascii="Arial" w:hAnsi="Arial" w:cs="Arial"/>
                <w:b/>
                <w:sz w:val="16"/>
                <w:szCs w:val="14"/>
              </w:rPr>
              <w:t>WP</w:t>
            </w:r>
          </w:p>
        </w:tc>
        <w:tc>
          <w:tcPr>
            <w:tcW w:w="494" w:type="pct"/>
            <w:tcBorders>
              <w:bottom w:val="single" w:sz="4" w:space="0" w:color="auto"/>
            </w:tcBorders>
            <w:shd w:val="clear" w:color="auto" w:fill="FFFFFF" w:themeFill="background1"/>
            <w:vAlign w:val="center"/>
          </w:tcPr>
          <w:p w14:paraId="16D1EC67" w14:textId="67EAE6A9" w:rsidR="00477259" w:rsidRPr="00993B9D"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Site Engineer / Foreman</w:t>
            </w:r>
            <w:r>
              <w:rPr>
                <w:rFonts w:ascii="Arial" w:hAnsi="Arial" w:cs="Arial"/>
                <w:sz w:val="16"/>
                <w:szCs w:val="14"/>
              </w:rPr>
              <w:t xml:space="preserve"> / </w:t>
            </w:r>
            <w:r>
              <w:rPr>
                <w:rFonts w:ascii="Arial" w:hAnsi="Arial" w:cs="Arial"/>
                <w:sz w:val="16"/>
                <w:szCs w:val="16"/>
              </w:rPr>
              <w:t>/Principal’s Representative</w:t>
            </w:r>
          </w:p>
        </w:tc>
        <w:tc>
          <w:tcPr>
            <w:tcW w:w="279" w:type="pct"/>
            <w:tcBorders>
              <w:bottom w:val="single" w:sz="4" w:space="0" w:color="auto"/>
            </w:tcBorders>
            <w:shd w:val="clear" w:color="auto" w:fill="FFFFFF" w:themeFill="background1"/>
          </w:tcPr>
          <w:p w14:paraId="0E66F826" w14:textId="77777777" w:rsidR="00477259" w:rsidRPr="005F6620" w:rsidRDefault="00477259" w:rsidP="00477259">
            <w:pPr>
              <w:spacing w:before="40" w:after="40" w:line="240" w:lineRule="auto"/>
              <w:ind w:left="-57" w:right="-57"/>
              <w:jc w:val="center"/>
              <w:rPr>
                <w:rFonts w:ascii="Arial" w:hAnsi="Arial" w:cs="Arial"/>
                <w:sz w:val="16"/>
                <w:szCs w:val="16"/>
                <w:highlight w:val="yellow"/>
              </w:rPr>
            </w:pPr>
          </w:p>
        </w:tc>
        <w:tc>
          <w:tcPr>
            <w:tcW w:w="230" w:type="pct"/>
            <w:tcBorders>
              <w:bottom w:val="single" w:sz="4" w:space="0" w:color="auto"/>
            </w:tcBorders>
            <w:shd w:val="clear" w:color="auto" w:fill="FFFFFF" w:themeFill="background1"/>
            <w:vAlign w:val="center"/>
          </w:tcPr>
          <w:p w14:paraId="1F4A7D48" w14:textId="77777777" w:rsidR="00477259" w:rsidRPr="005F6620" w:rsidRDefault="00477259" w:rsidP="00477259">
            <w:pPr>
              <w:spacing w:before="40" w:after="40" w:line="240" w:lineRule="auto"/>
              <w:jc w:val="center"/>
              <w:rPr>
                <w:rFonts w:ascii="Arial" w:hAnsi="Arial" w:cs="Arial"/>
                <w:sz w:val="16"/>
                <w:szCs w:val="16"/>
                <w:highlight w:val="yellow"/>
              </w:rPr>
            </w:pPr>
          </w:p>
        </w:tc>
        <w:tc>
          <w:tcPr>
            <w:tcW w:w="221" w:type="pct"/>
            <w:tcBorders>
              <w:bottom w:val="single" w:sz="4" w:space="0" w:color="auto"/>
            </w:tcBorders>
            <w:shd w:val="clear" w:color="auto" w:fill="FFFFFF" w:themeFill="background1"/>
            <w:vAlign w:val="center"/>
          </w:tcPr>
          <w:p w14:paraId="07B504D5" w14:textId="77777777" w:rsidR="00477259" w:rsidRPr="005F6620" w:rsidRDefault="00477259" w:rsidP="00477259">
            <w:pPr>
              <w:spacing w:before="40" w:after="40" w:line="240" w:lineRule="auto"/>
              <w:jc w:val="center"/>
              <w:rPr>
                <w:rFonts w:ascii="Arial" w:hAnsi="Arial" w:cs="Arial"/>
                <w:sz w:val="16"/>
                <w:szCs w:val="16"/>
                <w:highlight w:val="yellow"/>
              </w:rPr>
            </w:pPr>
          </w:p>
        </w:tc>
        <w:tc>
          <w:tcPr>
            <w:tcW w:w="222" w:type="pct"/>
            <w:gridSpan w:val="2"/>
            <w:tcBorders>
              <w:bottom w:val="single" w:sz="4" w:space="0" w:color="auto"/>
            </w:tcBorders>
            <w:shd w:val="clear" w:color="auto" w:fill="FFFFFF" w:themeFill="background1"/>
            <w:vAlign w:val="center"/>
          </w:tcPr>
          <w:p w14:paraId="46871268" w14:textId="77777777" w:rsidR="00477259" w:rsidRPr="005F6620" w:rsidRDefault="00477259" w:rsidP="00477259">
            <w:pPr>
              <w:spacing w:before="40" w:after="40" w:line="240" w:lineRule="auto"/>
              <w:jc w:val="center"/>
              <w:rPr>
                <w:rFonts w:ascii="Arial" w:hAnsi="Arial" w:cs="Arial"/>
                <w:sz w:val="16"/>
                <w:szCs w:val="16"/>
                <w:highlight w:val="yellow"/>
              </w:rPr>
            </w:pPr>
          </w:p>
        </w:tc>
      </w:tr>
      <w:tr w:rsidR="00477259" w:rsidRPr="00404969" w14:paraId="71DA1018" w14:textId="77777777" w:rsidTr="001B0A47">
        <w:trPr>
          <w:cantSplit/>
          <w:trHeight w:val="260"/>
        </w:trPr>
        <w:tc>
          <w:tcPr>
            <w:tcW w:w="190" w:type="pct"/>
            <w:tcBorders>
              <w:bottom w:val="single" w:sz="4" w:space="0" w:color="auto"/>
            </w:tcBorders>
            <w:shd w:val="clear" w:color="auto" w:fill="FFFFFF" w:themeFill="background1"/>
            <w:vAlign w:val="center"/>
          </w:tcPr>
          <w:p w14:paraId="6F040220" w14:textId="74A16EA3" w:rsidR="00477259" w:rsidRDefault="00477259" w:rsidP="00477259">
            <w:pPr>
              <w:spacing w:before="40" w:after="40"/>
              <w:jc w:val="center"/>
              <w:rPr>
                <w:rFonts w:ascii="Arial" w:hAnsi="Arial" w:cs="Arial"/>
                <w:sz w:val="16"/>
                <w:szCs w:val="16"/>
              </w:rPr>
            </w:pPr>
            <w:r>
              <w:rPr>
                <w:rFonts w:ascii="Arial" w:hAnsi="Arial" w:cs="Arial"/>
                <w:sz w:val="16"/>
                <w:szCs w:val="16"/>
              </w:rPr>
              <w:lastRenderedPageBreak/>
              <w:t>3.4</w:t>
            </w:r>
          </w:p>
        </w:tc>
        <w:tc>
          <w:tcPr>
            <w:tcW w:w="618" w:type="pct"/>
            <w:tcBorders>
              <w:bottom w:val="single" w:sz="4" w:space="0" w:color="auto"/>
            </w:tcBorders>
            <w:shd w:val="clear" w:color="auto" w:fill="FFFFFF" w:themeFill="background1"/>
            <w:vAlign w:val="center"/>
          </w:tcPr>
          <w:p w14:paraId="07D27B44" w14:textId="6563C674"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Primary Cabling Connections</w:t>
            </w:r>
            <w:r w:rsidR="00183D5D">
              <w:rPr>
                <w:rFonts w:ascii="Arial" w:hAnsi="Arial" w:cs="Arial"/>
                <w:sz w:val="16"/>
                <w:szCs w:val="16"/>
              </w:rPr>
              <w:t xml:space="preserve"> / Joints</w:t>
            </w:r>
          </w:p>
        </w:tc>
        <w:tc>
          <w:tcPr>
            <w:tcW w:w="475" w:type="pct"/>
            <w:tcBorders>
              <w:bottom w:val="single" w:sz="4" w:space="0" w:color="auto"/>
            </w:tcBorders>
            <w:shd w:val="clear" w:color="auto" w:fill="FFFFFF" w:themeFill="background1"/>
            <w:vAlign w:val="center"/>
          </w:tcPr>
          <w:p w14:paraId="30CF9A13" w14:textId="77777777"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0BF3D82B"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PVC insulated yellow-green lugged flexible copper cable must be used for continuity of the screened primary cable. Plug and socket connections must be connected with the earth cable terminals aligned as per the manufacturer’s instructions.</w:t>
            </w:r>
          </w:p>
          <w:p w14:paraId="6AA46B90" w14:textId="77777777" w:rsidR="00477259" w:rsidRDefault="00477259" w:rsidP="00477259">
            <w:pPr>
              <w:spacing w:after="0"/>
              <w:rPr>
                <w:rFonts w:ascii="Arial" w:hAnsi="Arial" w:cs="Arial"/>
                <w:sz w:val="16"/>
                <w:szCs w:val="16"/>
              </w:rPr>
            </w:pPr>
            <w:r w:rsidRPr="006717E2">
              <w:rPr>
                <w:rFonts w:ascii="Arial" w:hAnsi="Arial" w:cs="Arial"/>
                <w:sz w:val="16"/>
                <w:szCs w:val="16"/>
              </w:rPr>
              <w:t>Refer to detail on the drawings for configuration and method of installation.</w:t>
            </w:r>
          </w:p>
          <w:p w14:paraId="16AF4958" w14:textId="77777777" w:rsidR="00183D5D" w:rsidRDefault="00183D5D" w:rsidP="00477259">
            <w:pPr>
              <w:spacing w:after="0"/>
              <w:rPr>
                <w:rFonts w:ascii="Arial" w:hAnsi="Arial" w:cs="Arial"/>
                <w:sz w:val="16"/>
                <w:szCs w:val="16"/>
              </w:rPr>
            </w:pPr>
          </w:p>
          <w:p w14:paraId="0B3B6413" w14:textId="77777777" w:rsidR="00183D5D" w:rsidRPr="006717E2" w:rsidRDefault="00183D5D" w:rsidP="00183D5D">
            <w:pPr>
              <w:spacing w:after="0"/>
              <w:rPr>
                <w:rFonts w:ascii="Arial" w:hAnsi="Arial" w:cs="Arial"/>
                <w:sz w:val="16"/>
                <w:szCs w:val="16"/>
              </w:rPr>
            </w:pPr>
            <w:r w:rsidRPr="006717E2">
              <w:rPr>
                <w:rFonts w:ascii="Arial" w:hAnsi="Arial" w:cs="Arial"/>
                <w:sz w:val="16"/>
                <w:szCs w:val="16"/>
              </w:rPr>
              <w:t>Joints for primary cables must be suitable and must maintain the insulation and dielectric properties of the primary cable when installed in any location within the airfield lighting system. The joint must be waterproof and must allow the jointed cable to be installed within the SIT pits without causing damage or</w:t>
            </w:r>
          </w:p>
          <w:p w14:paraId="39A109FC" w14:textId="007AEF5E" w:rsidR="00183D5D" w:rsidRPr="006717E2" w:rsidRDefault="00183D5D" w:rsidP="00183D5D">
            <w:pPr>
              <w:spacing w:after="0"/>
              <w:rPr>
                <w:rFonts w:ascii="Arial" w:hAnsi="Arial" w:cs="Arial"/>
                <w:sz w:val="16"/>
                <w:szCs w:val="16"/>
              </w:rPr>
            </w:pPr>
            <w:r>
              <w:rPr>
                <w:rFonts w:ascii="Arial" w:hAnsi="Arial" w:cs="Arial"/>
                <w:sz w:val="16"/>
                <w:szCs w:val="16"/>
              </w:rPr>
              <w:t xml:space="preserve">undue strain on the joint, </w:t>
            </w:r>
            <w:r w:rsidRPr="006717E2">
              <w:rPr>
                <w:rFonts w:ascii="Arial" w:hAnsi="Arial" w:cs="Arial"/>
                <w:sz w:val="16"/>
                <w:szCs w:val="16"/>
              </w:rPr>
              <w:t>as per the specification</w:t>
            </w:r>
            <w:r>
              <w:rPr>
                <w:rFonts w:ascii="Arial" w:hAnsi="Arial" w:cs="Arial"/>
                <w:sz w:val="16"/>
                <w:szCs w:val="16"/>
              </w:rPr>
              <w:t>.</w:t>
            </w:r>
          </w:p>
        </w:tc>
        <w:tc>
          <w:tcPr>
            <w:tcW w:w="334" w:type="pct"/>
            <w:tcBorders>
              <w:bottom w:val="single" w:sz="4" w:space="0" w:color="auto"/>
            </w:tcBorders>
            <w:shd w:val="clear" w:color="auto" w:fill="FFFFFF" w:themeFill="background1"/>
            <w:vAlign w:val="center"/>
          </w:tcPr>
          <w:p w14:paraId="499541A8"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7208D5F2" w14:textId="0E1A47C3" w:rsidR="00477259" w:rsidRPr="006717E2"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cl.3.11.4</w:t>
            </w:r>
          </w:p>
        </w:tc>
        <w:tc>
          <w:tcPr>
            <w:tcW w:w="333" w:type="pct"/>
            <w:tcBorders>
              <w:bottom w:val="single" w:sz="4" w:space="0" w:color="auto"/>
            </w:tcBorders>
            <w:shd w:val="clear" w:color="auto" w:fill="FFFFFF" w:themeFill="background1"/>
            <w:vAlign w:val="center"/>
          </w:tcPr>
          <w:p w14:paraId="5804971B" w14:textId="77777777" w:rsidR="00477259"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4325B9C1" w14:textId="70C17ADC"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 xml:space="preserve">This ITP Signed </w:t>
            </w:r>
            <w:r w:rsidRPr="003D0C5D">
              <w:rPr>
                <w:rFonts w:ascii="Arial" w:hAnsi="Arial" w:cs="Arial"/>
                <w:sz w:val="16"/>
                <w:szCs w:val="16"/>
              </w:rPr>
              <w:t>&amp; Sub-contractor ITC</w:t>
            </w:r>
          </w:p>
        </w:tc>
        <w:tc>
          <w:tcPr>
            <w:tcW w:w="236" w:type="pct"/>
            <w:tcBorders>
              <w:bottom w:val="single" w:sz="4" w:space="0" w:color="auto"/>
            </w:tcBorders>
            <w:shd w:val="clear" w:color="auto" w:fill="FFFFFF" w:themeFill="background1"/>
            <w:vAlign w:val="center"/>
          </w:tcPr>
          <w:p w14:paraId="1953FDE1" w14:textId="77777777" w:rsidR="00477259" w:rsidRDefault="00477259" w:rsidP="00477259">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463F4F45" w14:textId="77777777"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Site Engineer / Site Supervisor</w:t>
            </w:r>
          </w:p>
        </w:tc>
        <w:tc>
          <w:tcPr>
            <w:tcW w:w="279" w:type="pct"/>
            <w:tcBorders>
              <w:bottom w:val="single" w:sz="4" w:space="0" w:color="auto"/>
            </w:tcBorders>
            <w:shd w:val="clear" w:color="auto" w:fill="FFFFFF" w:themeFill="background1"/>
            <w:vAlign w:val="center"/>
          </w:tcPr>
          <w:p w14:paraId="05D0DC31"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89BFA46"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2DD2B4A"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09D2AA40"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1CC53C06" w14:textId="77777777" w:rsidTr="001B0A47">
        <w:trPr>
          <w:cantSplit/>
          <w:trHeight w:val="260"/>
        </w:trPr>
        <w:tc>
          <w:tcPr>
            <w:tcW w:w="190" w:type="pct"/>
            <w:tcBorders>
              <w:bottom w:val="single" w:sz="4" w:space="0" w:color="auto"/>
            </w:tcBorders>
            <w:shd w:val="clear" w:color="auto" w:fill="FFFFFF" w:themeFill="background1"/>
            <w:vAlign w:val="center"/>
          </w:tcPr>
          <w:p w14:paraId="55A8676C" w14:textId="07B71B19"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lastRenderedPageBreak/>
              <w:t>3</w:t>
            </w:r>
            <w:r>
              <w:rPr>
                <w:rFonts w:ascii="Arial" w:hAnsi="Arial" w:cs="Arial"/>
                <w:sz w:val="16"/>
                <w:szCs w:val="16"/>
              </w:rPr>
              <w:t>.5</w:t>
            </w:r>
          </w:p>
        </w:tc>
        <w:tc>
          <w:tcPr>
            <w:tcW w:w="618" w:type="pct"/>
            <w:tcBorders>
              <w:bottom w:val="single" w:sz="4" w:space="0" w:color="auto"/>
            </w:tcBorders>
            <w:shd w:val="clear" w:color="auto" w:fill="FFFFFF" w:themeFill="background1"/>
            <w:vAlign w:val="center"/>
          </w:tcPr>
          <w:p w14:paraId="38947A12"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Secondary Cabling connections</w:t>
            </w:r>
          </w:p>
        </w:tc>
        <w:tc>
          <w:tcPr>
            <w:tcW w:w="475" w:type="pct"/>
            <w:tcBorders>
              <w:bottom w:val="single" w:sz="4" w:space="0" w:color="auto"/>
            </w:tcBorders>
            <w:shd w:val="clear" w:color="auto" w:fill="FFFFFF" w:themeFill="background1"/>
            <w:vAlign w:val="center"/>
          </w:tcPr>
          <w:p w14:paraId="331BC43B" w14:textId="77777777"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38FCF189" w14:textId="749078E9" w:rsidR="00477259" w:rsidRPr="006717E2" w:rsidRDefault="00477259" w:rsidP="00477259">
            <w:pPr>
              <w:spacing w:after="0"/>
              <w:rPr>
                <w:rFonts w:ascii="Arial" w:hAnsi="Arial" w:cs="Arial"/>
                <w:sz w:val="16"/>
                <w:szCs w:val="16"/>
              </w:rPr>
            </w:pPr>
            <w:r w:rsidRPr="006717E2">
              <w:rPr>
                <w:rFonts w:ascii="Arial" w:hAnsi="Arial" w:cs="Arial"/>
                <w:sz w:val="16"/>
                <w:szCs w:val="16"/>
              </w:rPr>
              <w:t>Joints in secondary twin core cabling and for the connection of secondary cable to secondary plug/ socket leads must be of the compression link type. The compression links must be staggered hence reducing the overall diameter of the joint and each link insulated using a length of heat shrink material. The inner sleeve must be lined with a material that will, homogeneously bond to the cable insulation. A further heat shrink tube lined with a material that will homogeneously bond to the cable and inner heat shrink sleeves must be fitted over the initial layer.</w:t>
            </w:r>
          </w:p>
        </w:tc>
        <w:tc>
          <w:tcPr>
            <w:tcW w:w="334" w:type="pct"/>
            <w:tcBorders>
              <w:bottom w:val="single" w:sz="4" w:space="0" w:color="auto"/>
            </w:tcBorders>
            <w:shd w:val="clear" w:color="auto" w:fill="FFFFFF" w:themeFill="background1"/>
            <w:vAlign w:val="center"/>
          </w:tcPr>
          <w:p w14:paraId="5ACAF1FB" w14:textId="6AA677B8" w:rsidR="00477259" w:rsidRPr="006717E2" w:rsidRDefault="00477259" w:rsidP="00477259">
            <w:pPr>
              <w:spacing w:before="80" w:after="80" w:line="240" w:lineRule="auto"/>
              <w:jc w:val="center"/>
              <w:rPr>
                <w:rFonts w:ascii="Arial" w:hAnsi="Arial" w:cs="Arial"/>
                <w:sz w:val="16"/>
                <w:szCs w:val="16"/>
              </w:rPr>
            </w:pPr>
          </w:p>
        </w:tc>
        <w:tc>
          <w:tcPr>
            <w:tcW w:w="333" w:type="pct"/>
            <w:tcBorders>
              <w:bottom w:val="single" w:sz="4" w:space="0" w:color="auto"/>
            </w:tcBorders>
            <w:shd w:val="clear" w:color="auto" w:fill="FFFFFF" w:themeFill="background1"/>
            <w:vAlign w:val="center"/>
          </w:tcPr>
          <w:p w14:paraId="36B20286"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6617AE70" w14:textId="26ACAD37" w:rsidR="00477259" w:rsidRPr="006717E2" w:rsidRDefault="00477259" w:rsidP="00477259">
            <w:pPr>
              <w:spacing w:before="40" w:after="40" w:line="240" w:lineRule="auto"/>
              <w:jc w:val="center"/>
              <w:rPr>
                <w:rFonts w:ascii="Arial" w:hAnsi="Arial" w:cs="Arial"/>
                <w:sz w:val="16"/>
                <w:szCs w:val="16"/>
              </w:rPr>
            </w:pPr>
            <w:r>
              <w:rPr>
                <w:rFonts w:ascii="Arial" w:hAnsi="Arial" w:cs="Arial"/>
                <w:sz w:val="16"/>
                <w:szCs w:val="16"/>
              </w:rPr>
              <w:t xml:space="preserve">This ITP Signed </w:t>
            </w:r>
            <w:r w:rsidRPr="003D0C5D">
              <w:rPr>
                <w:rFonts w:ascii="Arial" w:hAnsi="Arial" w:cs="Arial"/>
                <w:sz w:val="16"/>
                <w:szCs w:val="16"/>
              </w:rPr>
              <w:t>&amp; Sub-contractor ITC</w:t>
            </w:r>
          </w:p>
        </w:tc>
        <w:tc>
          <w:tcPr>
            <w:tcW w:w="236" w:type="pct"/>
            <w:tcBorders>
              <w:bottom w:val="single" w:sz="4" w:space="0" w:color="auto"/>
            </w:tcBorders>
            <w:shd w:val="clear" w:color="auto" w:fill="FFFFFF" w:themeFill="background1"/>
            <w:vAlign w:val="center"/>
          </w:tcPr>
          <w:p w14:paraId="358BDDC6" w14:textId="77777777"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51C7BBA9"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 Site Supervisor</w:t>
            </w:r>
          </w:p>
        </w:tc>
        <w:tc>
          <w:tcPr>
            <w:tcW w:w="279" w:type="pct"/>
            <w:tcBorders>
              <w:bottom w:val="single" w:sz="4" w:space="0" w:color="auto"/>
            </w:tcBorders>
            <w:shd w:val="clear" w:color="auto" w:fill="FFFFFF" w:themeFill="background1"/>
            <w:vAlign w:val="center"/>
          </w:tcPr>
          <w:p w14:paraId="76772E37"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534DC6E"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7F949E4"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6194992D"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2D7165CC" w14:textId="77777777" w:rsidTr="00C24DA9">
        <w:trPr>
          <w:cantSplit/>
          <w:trHeight w:val="260"/>
        </w:trPr>
        <w:tc>
          <w:tcPr>
            <w:tcW w:w="190" w:type="pct"/>
            <w:tcBorders>
              <w:bottom w:val="single" w:sz="4" w:space="0" w:color="auto"/>
            </w:tcBorders>
            <w:shd w:val="clear" w:color="auto" w:fill="FFFFFF" w:themeFill="background1"/>
            <w:vAlign w:val="center"/>
          </w:tcPr>
          <w:p w14:paraId="27322B20" w14:textId="0355869D" w:rsidR="00477259" w:rsidRPr="006717E2" w:rsidRDefault="00477259" w:rsidP="00477259">
            <w:pPr>
              <w:spacing w:before="40" w:after="40"/>
              <w:jc w:val="center"/>
              <w:rPr>
                <w:rFonts w:ascii="Arial" w:hAnsi="Arial" w:cs="Arial"/>
                <w:sz w:val="16"/>
                <w:szCs w:val="16"/>
              </w:rPr>
            </w:pPr>
            <w:r>
              <w:rPr>
                <w:rFonts w:ascii="Arial" w:hAnsi="Arial" w:cs="Arial"/>
                <w:sz w:val="16"/>
                <w:szCs w:val="16"/>
              </w:rPr>
              <w:t>3.6</w:t>
            </w:r>
          </w:p>
        </w:tc>
        <w:tc>
          <w:tcPr>
            <w:tcW w:w="618" w:type="pct"/>
            <w:tcBorders>
              <w:bottom w:val="single" w:sz="4" w:space="0" w:color="auto"/>
            </w:tcBorders>
            <w:shd w:val="clear" w:color="auto" w:fill="FFFFFF" w:themeFill="background1"/>
            <w:vAlign w:val="center"/>
          </w:tcPr>
          <w:p w14:paraId="4AAD38C6" w14:textId="77777777" w:rsidR="00477259" w:rsidRPr="006717E2" w:rsidRDefault="00477259" w:rsidP="00477259">
            <w:pPr>
              <w:spacing w:before="40" w:after="40"/>
              <w:jc w:val="center"/>
              <w:rPr>
                <w:rFonts w:ascii="Arial" w:hAnsi="Arial" w:cs="Arial"/>
                <w:sz w:val="16"/>
                <w:szCs w:val="14"/>
              </w:rPr>
            </w:pPr>
            <w:r w:rsidRPr="006717E2">
              <w:rPr>
                <w:rFonts w:ascii="Arial" w:hAnsi="Arial" w:cs="Arial"/>
                <w:sz w:val="16"/>
                <w:szCs w:val="14"/>
              </w:rPr>
              <w:t>Elevated Lights</w:t>
            </w:r>
          </w:p>
        </w:tc>
        <w:tc>
          <w:tcPr>
            <w:tcW w:w="475" w:type="pct"/>
            <w:tcBorders>
              <w:bottom w:val="single" w:sz="4" w:space="0" w:color="auto"/>
            </w:tcBorders>
            <w:shd w:val="clear" w:color="auto" w:fill="FFFFFF" w:themeFill="background1"/>
            <w:vAlign w:val="center"/>
          </w:tcPr>
          <w:p w14:paraId="7267EF13" w14:textId="68EFF46F" w:rsidR="00477259" w:rsidRPr="006717E2" w:rsidRDefault="00477259" w:rsidP="00477259">
            <w:pPr>
              <w:spacing w:before="40" w:after="40"/>
              <w:ind w:left="-113" w:right="-113"/>
              <w:jc w:val="center"/>
              <w:rPr>
                <w:rFonts w:ascii="Arial" w:hAnsi="Arial" w:cs="Arial"/>
                <w:sz w:val="16"/>
                <w:szCs w:val="14"/>
              </w:rPr>
            </w:pPr>
            <w:r w:rsidRPr="006717E2">
              <w:rPr>
                <w:rFonts w:ascii="Arial" w:hAnsi="Arial" w:cs="Arial"/>
                <w:sz w:val="16"/>
                <w:szCs w:val="14"/>
              </w:rPr>
              <w:t>Each</w:t>
            </w:r>
            <w:r w:rsidR="001E792F">
              <w:rPr>
                <w:rFonts w:ascii="Arial" w:hAnsi="Arial" w:cs="Arial"/>
                <w:sz w:val="16"/>
                <w:szCs w:val="14"/>
              </w:rPr>
              <w:t xml:space="preserve"> Lot</w:t>
            </w:r>
          </w:p>
        </w:tc>
        <w:tc>
          <w:tcPr>
            <w:tcW w:w="1000" w:type="pct"/>
            <w:tcBorders>
              <w:bottom w:val="single" w:sz="4" w:space="0" w:color="auto"/>
            </w:tcBorders>
            <w:shd w:val="clear" w:color="auto" w:fill="auto"/>
          </w:tcPr>
          <w:p w14:paraId="184BA25E" w14:textId="77777777" w:rsidR="00477259" w:rsidRPr="006717E2" w:rsidRDefault="00477259" w:rsidP="00477259">
            <w:pPr>
              <w:spacing w:after="0"/>
              <w:rPr>
                <w:rFonts w:ascii="Arial" w:hAnsi="Arial" w:cs="Arial"/>
                <w:sz w:val="16"/>
                <w:szCs w:val="14"/>
              </w:rPr>
            </w:pPr>
            <w:r w:rsidRPr="006717E2">
              <w:rPr>
                <w:rFonts w:ascii="Arial" w:hAnsi="Arial" w:cs="Arial"/>
                <w:sz w:val="16"/>
                <w:szCs w:val="14"/>
              </w:rPr>
              <w:t>The secondary cable must be retained so that being dislodged from its mounting the secondary cable plug socket connection will be disconnected with the socket retained within the mounting base thus presenting no bare secondary conductor.</w:t>
            </w:r>
          </w:p>
        </w:tc>
        <w:tc>
          <w:tcPr>
            <w:tcW w:w="334" w:type="pct"/>
            <w:tcBorders>
              <w:bottom w:val="single" w:sz="4" w:space="0" w:color="auto"/>
            </w:tcBorders>
            <w:shd w:val="clear" w:color="auto" w:fill="FFFFFF" w:themeFill="background1"/>
            <w:vAlign w:val="center"/>
          </w:tcPr>
          <w:p w14:paraId="28A0AA5F"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36B4B729"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cl.3.12.3</w:t>
            </w:r>
          </w:p>
        </w:tc>
        <w:tc>
          <w:tcPr>
            <w:tcW w:w="333" w:type="pct"/>
            <w:tcBorders>
              <w:bottom w:val="single" w:sz="4" w:space="0" w:color="auto"/>
            </w:tcBorders>
            <w:shd w:val="clear" w:color="auto" w:fill="FFFFFF" w:themeFill="background1"/>
            <w:vAlign w:val="center"/>
          </w:tcPr>
          <w:p w14:paraId="4DE35FA8" w14:textId="77777777" w:rsidR="00477259" w:rsidRPr="006717E2" w:rsidRDefault="00477259" w:rsidP="00477259">
            <w:pPr>
              <w:spacing w:before="40" w:after="40"/>
              <w:jc w:val="center"/>
              <w:rPr>
                <w:rFonts w:ascii="Arial" w:hAnsi="Arial" w:cs="Arial"/>
                <w:sz w:val="16"/>
                <w:szCs w:val="14"/>
              </w:rPr>
            </w:pPr>
            <w:r w:rsidRPr="006717E2">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26D99FFA" w14:textId="77777777" w:rsidR="00477259" w:rsidRPr="006717E2" w:rsidRDefault="00477259" w:rsidP="00477259">
            <w:pPr>
              <w:spacing w:before="40" w:after="40" w:line="240" w:lineRule="auto"/>
              <w:jc w:val="center"/>
              <w:rPr>
                <w:rFonts w:ascii="Arial" w:hAnsi="Arial" w:cs="Arial"/>
                <w:sz w:val="16"/>
                <w:szCs w:val="14"/>
              </w:rPr>
            </w:pPr>
            <w:r w:rsidRPr="006717E2">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05DAFB89" w14:textId="77777777" w:rsidR="00477259" w:rsidRPr="006717E2" w:rsidRDefault="00477259" w:rsidP="00477259">
            <w:pPr>
              <w:spacing w:before="40" w:after="40" w:line="240" w:lineRule="auto"/>
              <w:jc w:val="center"/>
              <w:rPr>
                <w:rFonts w:ascii="Arial" w:hAnsi="Arial" w:cs="Arial"/>
                <w:b/>
                <w:sz w:val="16"/>
                <w:szCs w:val="14"/>
              </w:rPr>
            </w:pPr>
            <w:r w:rsidRPr="006717E2">
              <w:rPr>
                <w:rFonts w:ascii="Arial" w:hAnsi="Arial" w:cs="Arial"/>
                <w:b/>
                <w:sz w:val="16"/>
                <w:szCs w:val="14"/>
              </w:rPr>
              <w:t>HP*</w:t>
            </w:r>
          </w:p>
        </w:tc>
        <w:tc>
          <w:tcPr>
            <w:tcW w:w="494" w:type="pct"/>
            <w:tcBorders>
              <w:bottom w:val="single" w:sz="4" w:space="0" w:color="auto"/>
            </w:tcBorders>
            <w:shd w:val="clear" w:color="auto" w:fill="FFFFFF" w:themeFill="background1"/>
            <w:vAlign w:val="center"/>
          </w:tcPr>
          <w:p w14:paraId="3CF075B6" w14:textId="77777777" w:rsidR="00477259" w:rsidRPr="006717E2" w:rsidRDefault="00477259" w:rsidP="00477259">
            <w:pPr>
              <w:spacing w:before="40" w:after="40" w:line="240" w:lineRule="auto"/>
              <w:jc w:val="center"/>
              <w:rPr>
                <w:rFonts w:ascii="Arial" w:hAnsi="Arial" w:cs="Arial"/>
                <w:sz w:val="16"/>
                <w:szCs w:val="14"/>
              </w:rPr>
            </w:pPr>
            <w:r w:rsidRPr="006717E2">
              <w:rPr>
                <w:rFonts w:ascii="Arial" w:hAnsi="Arial" w:cs="Arial"/>
                <w:sz w:val="16"/>
                <w:szCs w:val="14"/>
              </w:rPr>
              <w:t>Site Engineer / Site Supervisor</w:t>
            </w:r>
          </w:p>
        </w:tc>
        <w:tc>
          <w:tcPr>
            <w:tcW w:w="279" w:type="pct"/>
            <w:tcBorders>
              <w:bottom w:val="single" w:sz="4" w:space="0" w:color="auto"/>
            </w:tcBorders>
            <w:shd w:val="clear" w:color="auto" w:fill="FFFFFF" w:themeFill="background1"/>
          </w:tcPr>
          <w:p w14:paraId="6FE090C5" w14:textId="77777777" w:rsidR="00477259" w:rsidRPr="00190E94" w:rsidRDefault="00477259" w:rsidP="00477259">
            <w:pPr>
              <w:spacing w:before="40" w:after="40" w:line="240" w:lineRule="auto"/>
              <w:ind w:left="-57" w:right="-57"/>
              <w:jc w:val="center"/>
              <w:rPr>
                <w:rFonts w:ascii="Arial" w:hAnsi="Arial" w:cs="Arial"/>
                <w:sz w:val="16"/>
                <w:szCs w:val="16"/>
                <w:highlight w:val="green"/>
              </w:rPr>
            </w:pPr>
          </w:p>
        </w:tc>
        <w:tc>
          <w:tcPr>
            <w:tcW w:w="230" w:type="pct"/>
            <w:tcBorders>
              <w:bottom w:val="single" w:sz="4" w:space="0" w:color="auto"/>
            </w:tcBorders>
            <w:shd w:val="clear" w:color="auto" w:fill="BFBFBF" w:themeFill="background1" w:themeFillShade="BF"/>
            <w:vAlign w:val="center"/>
          </w:tcPr>
          <w:p w14:paraId="151EC49D" w14:textId="77777777" w:rsidR="00477259" w:rsidRPr="00190E94" w:rsidRDefault="00477259" w:rsidP="00477259">
            <w:pPr>
              <w:spacing w:before="40" w:after="40" w:line="240" w:lineRule="auto"/>
              <w:jc w:val="center"/>
              <w:rPr>
                <w:rFonts w:ascii="Arial" w:hAnsi="Arial" w:cs="Arial"/>
                <w:sz w:val="16"/>
                <w:szCs w:val="16"/>
                <w:highlight w:val="green"/>
              </w:rPr>
            </w:pPr>
          </w:p>
        </w:tc>
        <w:tc>
          <w:tcPr>
            <w:tcW w:w="221" w:type="pct"/>
            <w:tcBorders>
              <w:bottom w:val="single" w:sz="4" w:space="0" w:color="auto"/>
            </w:tcBorders>
            <w:shd w:val="clear" w:color="auto" w:fill="FFFFFF" w:themeFill="background1"/>
            <w:vAlign w:val="center"/>
          </w:tcPr>
          <w:p w14:paraId="58697601" w14:textId="77777777" w:rsidR="00477259" w:rsidRPr="00190E94" w:rsidRDefault="00477259" w:rsidP="00477259">
            <w:pPr>
              <w:spacing w:before="40" w:after="40" w:line="240" w:lineRule="auto"/>
              <w:jc w:val="center"/>
              <w:rPr>
                <w:rFonts w:ascii="Arial" w:hAnsi="Arial" w:cs="Arial"/>
                <w:sz w:val="16"/>
                <w:szCs w:val="16"/>
                <w:highlight w:val="green"/>
              </w:rPr>
            </w:pPr>
          </w:p>
        </w:tc>
        <w:tc>
          <w:tcPr>
            <w:tcW w:w="222" w:type="pct"/>
            <w:gridSpan w:val="2"/>
            <w:tcBorders>
              <w:bottom w:val="single" w:sz="4" w:space="0" w:color="auto"/>
            </w:tcBorders>
            <w:shd w:val="clear" w:color="auto" w:fill="FFFFFF" w:themeFill="background1"/>
            <w:vAlign w:val="center"/>
          </w:tcPr>
          <w:p w14:paraId="60E0DC54" w14:textId="77777777" w:rsidR="00477259" w:rsidRPr="00190E94" w:rsidRDefault="00477259" w:rsidP="00477259">
            <w:pPr>
              <w:spacing w:before="40" w:after="40" w:line="240" w:lineRule="auto"/>
              <w:jc w:val="center"/>
              <w:rPr>
                <w:rFonts w:ascii="Arial" w:hAnsi="Arial" w:cs="Arial"/>
                <w:sz w:val="16"/>
                <w:szCs w:val="16"/>
                <w:highlight w:val="green"/>
              </w:rPr>
            </w:pPr>
          </w:p>
        </w:tc>
      </w:tr>
      <w:tr w:rsidR="00477259" w:rsidRPr="00404969" w14:paraId="6AD5C606" w14:textId="77777777" w:rsidTr="001B0A47">
        <w:trPr>
          <w:cantSplit/>
          <w:trHeight w:val="260"/>
        </w:trPr>
        <w:tc>
          <w:tcPr>
            <w:tcW w:w="190" w:type="pct"/>
            <w:tcBorders>
              <w:bottom w:val="single" w:sz="4" w:space="0" w:color="auto"/>
            </w:tcBorders>
            <w:shd w:val="clear" w:color="auto" w:fill="FFFFFF" w:themeFill="background1"/>
            <w:vAlign w:val="center"/>
          </w:tcPr>
          <w:p w14:paraId="2675D4B6" w14:textId="6EFFC78E" w:rsidR="00477259" w:rsidRPr="006717E2" w:rsidRDefault="00A245C9" w:rsidP="00477259">
            <w:pPr>
              <w:spacing w:before="40" w:after="40"/>
              <w:jc w:val="center"/>
              <w:rPr>
                <w:rFonts w:ascii="Arial" w:hAnsi="Arial" w:cs="Arial"/>
                <w:sz w:val="16"/>
                <w:szCs w:val="16"/>
              </w:rPr>
            </w:pPr>
            <w:r>
              <w:rPr>
                <w:rFonts w:ascii="Arial" w:hAnsi="Arial" w:cs="Arial"/>
                <w:sz w:val="16"/>
                <w:szCs w:val="16"/>
              </w:rPr>
              <w:lastRenderedPageBreak/>
              <w:t>3.7</w:t>
            </w:r>
          </w:p>
        </w:tc>
        <w:tc>
          <w:tcPr>
            <w:tcW w:w="618" w:type="pct"/>
            <w:tcBorders>
              <w:bottom w:val="single" w:sz="4" w:space="0" w:color="auto"/>
            </w:tcBorders>
            <w:shd w:val="clear" w:color="auto" w:fill="FFFFFF" w:themeFill="background1"/>
            <w:vAlign w:val="center"/>
          </w:tcPr>
          <w:p w14:paraId="116E09F6" w14:textId="25894CBF"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Cable pulling</w:t>
            </w:r>
          </w:p>
        </w:tc>
        <w:tc>
          <w:tcPr>
            <w:tcW w:w="475" w:type="pct"/>
            <w:tcBorders>
              <w:bottom w:val="single" w:sz="4" w:space="0" w:color="auto"/>
            </w:tcBorders>
            <w:shd w:val="clear" w:color="auto" w:fill="FFFFFF" w:themeFill="background1"/>
            <w:vAlign w:val="center"/>
          </w:tcPr>
          <w:p w14:paraId="4580CC8D" w14:textId="31B84A45"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7934212D" w14:textId="2143E9D8" w:rsidR="00477259" w:rsidRPr="006717E2" w:rsidRDefault="00477259" w:rsidP="00477259">
            <w:pPr>
              <w:spacing w:after="0"/>
              <w:rPr>
                <w:rFonts w:ascii="Arial" w:hAnsi="Arial" w:cs="Arial"/>
                <w:sz w:val="16"/>
                <w:szCs w:val="16"/>
              </w:rPr>
            </w:pPr>
            <w:r w:rsidRPr="006717E2">
              <w:rPr>
                <w:rFonts w:ascii="Arial" w:hAnsi="Arial" w:cs="Arial"/>
                <w:sz w:val="16"/>
                <w:szCs w:val="16"/>
              </w:rPr>
              <w:t>When drawing cable into conduits only chalk type or other approved lubricants not injurious to PVC sheathing may be used.  Petroleum based substances such as grease or oil are not permitted.</w:t>
            </w:r>
          </w:p>
        </w:tc>
        <w:tc>
          <w:tcPr>
            <w:tcW w:w="334" w:type="pct"/>
            <w:tcBorders>
              <w:bottom w:val="single" w:sz="4" w:space="0" w:color="auto"/>
            </w:tcBorders>
            <w:shd w:val="clear" w:color="auto" w:fill="FFFFFF" w:themeFill="background1"/>
            <w:vAlign w:val="center"/>
          </w:tcPr>
          <w:p w14:paraId="6B4D4143"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5FE9A106" w14:textId="345E7502" w:rsidR="00477259" w:rsidRPr="006717E2"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cl.3.11.1</w:t>
            </w:r>
          </w:p>
        </w:tc>
        <w:tc>
          <w:tcPr>
            <w:tcW w:w="333" w:type="pct"/>
            <w:tcBorders>
              <w:bottom w:val="single" w:sz="4" w:space="0" w:color="auto"/>
            </w:tcBorders>
            <w:shd w:val="clear" w:color="auto" w:fill="FFFFFF" w:themeFill="background1"/>
            <w:vAlign w:val="center"/>
          </w:tcPr>
          <w:p w14:paraId="20D34FC1" w14:textId="239EC852"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65A75A28" w14:textId="1D77AD96"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Datasheet</w:t>
            </w:r>
          </w:p>
        </w:tc>
        <w:tc>
          <w:tcPr>
            <w:tcW w:w="236" w:type="pct"/>
            <w:tcBorders>
              <w:bottom w:val="single" w:sz="4" w:space="0" w:color="auto"/>
            </w:tcBorders>
            <w:shd w:val="clear" w:color="auto" w:fill="FFFFFF" w:themeFill="background1"/>
            <w:vAlign w:val="center"/>
          </w:tcPr>
          <w:p w14:paraId="603A8F77" w14:textId="134B0506"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419EA764" w14:textId="400C6D21"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7E887506"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3FE753E"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3E4B459"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57E79897"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4A45683D" w14:textId="77777777" w:rsidTr="001B0A47">
        <w:trPr>
          <w:cantSplit/>
          <w:trHeight w:val="260"/>
        </w:trPr>
        <w:tc>
          <w:tcPr>
            <w:tcW w:w="190" w:type="pct"/>
            <w:tcBorders>
              <w:bottom w:val="single" w:sz="4" w:space="0" w:color="auto"/>
            </w:tcBorders>
            <w:shd w:val="clear" w:color="auto" w:fill="FFFFFF" w:themeFill="background1"/>
            <w:vAlign w:val="center"/>
          </w:tcPr>
          <w:p w14:paraId="2D82C075" w14:textId="5FF68581" w:rsidR="00477259" w:rsidRPr="006717E2" w:rsidRDefault="00A245C9" w:rsidP="00477259">
            <w:pPr>
              <w:spacing w:before="40" w:after="40"/>
              <w:jc w:val="center"/>
              <w:rPr>
                <w:rFonts w:ascii="Arial" w:hAnsi="Arial" w:cs="Arial"/>
                <w:sz w:val="16"/>
                <w:szCs w:val="16"/>
              </w:rPr>
            </w:pPr>
            <w:r>
              <w:rPr>
                <w:rFonts w:ascii="Arial" w:hAnsi="Arial" w:cs="Arial"/>
                <w:sz w:val="16"/>
                <w:szCs w:val="16"/>
              </w:rPr>
              <w:t>3.8</w:t>
            </w:r>
          </w:p>
        </w:tc>
        <w:tc>
          <w:tcPr>
            <w:tcW w:w="618" w:type="pct"/>
            <w:tcBorders>
              <w:bottom w:val="single" w:sz="4" w:space="0" w:color="auto"/>
            </w:tcBorders>
            <w:shd w:val="clear" w:color="auto" w:fill="FFFFFF" w:themeFill="background1"/>
            <w:vAlign w:val="center"/>
          </w:tcPr>
          <w:p w14:paraId="0C1E1F80" w14:textId="60D1252E"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Cable slot sealing</w:t>
            </w:r>
          </w:p>
        </w:tc>
        <w:tc>
          <w:tcPr>
            <w:tcW w:w="475" w:type="pct"/>
            <w:tcBorders>
              <w:bottom w:val="single" w:sz="4" w:space="0" w:color="auto"/>
            </w:tcBorders>
            <w:shd w:val="clear" w:color="auto" w:fill="FFFFFF" w:themeFill="background1"/>
            <w:vAlign w:val="center"/>
          </w:tcPr>
          <w:p w14:paraId="7AAB208D" w14:textId="77777777" w:rsidR="00477259" w:rsidRPr="006717E2" w:rsidRDefault="00477259" w:rsidP="00477259">
            <w:pPr>
              <w:spacing w:before="40" w:after="40"/>
              <w:ind w:left="-113" w:right="-113"/>
              <w:jc w:val="center"/>
              <w:rPr>
                <w:rFonts w:ascii="Arial" w:hAnsi="Arial" w:cs="Arial"/>
                <w:sz w:val="16"/>
                <w:szCs w:val="16"/>
              </w:rPr>
            </w:pPr>
          </w:p>
        </w:tc>
        <w:tc>
          <w:tcPr>
            <w:tcW w:w="1000" w:type="pct"/>
            <w:tcBorders>
              <w:bottom w:val="single" w:sz="4" w:space="0" w:color="auto"/>
            </w:tcBorders>
            <w:shd w:val="clear" w:color="auto" w:fill="auto"/>
            <w:vAlign w:val="center"/>
          </w:tcPr>
          <w:p w14:paraId="51A909F4"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Cable slots must be sealed with open cell backing rod and a Bitumen</w:t>
            </w:r>
          </w:p>
          <w:p w14:paraId="5CEFB459"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modified, moisture curing, polyurethane sealant (DOWSIL 890-SL within flexible pavement or approved</w:t>
            </w:r>
          </w:p>
          <w:p w14:paraId="0EAD71B3" w14:textId="77777777" w:rsidR="00477259" w:rsidRDefault="00477259" w:rsidP="00477259">
            <w:pPr>
              <w:spacing w:after="0"/>
              <w:rPr>
                <w:rFonts w:ascii="Arial" w:hAnsi="Arial" w:cs="Arial"/>
                <w:sz w:val="16"/>
                <w:szCs w:val="16"/>
              </w:rPr>
            </w:pPr>
            <w:r w:rsidRPr="006717E2">
              <w:rPr>
                <w:rFonts w:ascii="Arial" w:hAnsi="Arial" w:cs="Arial"/>
                <w:sz w:val="16"/>
                <w:szCs w:val="16"/>
              </w:rPr>
              <w:t>equivalent)</w:t>
            </w:r>
            <w:r w:rsidR="00B27F95">
              <w:rPr>
                <w:rFonts w:ascii="Arial" w:hAnsi="Arial" w:cs="Arial"/>
                <w:sz w:val="16"/>
                <w:szCs w:val="16"/>
              </w:rPr>
              <w:t>.</w:t>
            </w:r>
          </w:p>
          <w:p w14:paraId="7B85EACE" w14:textId="77777777" w:rsidR="00B27F95" w:rsidRDefault="00B27F95" w:rsidP="00477259">
            <w:pPr>
              <w:spacing w:after="0"/>
              <w:rPr>
                <w:rFonts w:ascii="Arial" w:hAnsi="Arial" w:cs="Arial"/>
                <w:sz w:val="16"/>
                <w:szCs w:val="16"/>
              </w:rPr>
            </w:pPr>
          </w:p>
          <w:p w14:paraId="120CC420" w14:textId="0A21E2F4" w:rsidR="00B27F95" w:rsidRPr="006717E2" w:rsidRDefault="00B27F95" w:rsidP="00B27F95">
            <w:pPr>
              <w:spacing w:after="0"/>
              <w:rPr>
                <w:rFonts w:ascii="Arial" w:hAnsi="Arial" w:cs="Arial"/>
                <w:sz w:val="16"/>
                <w:szCs w:val="16"/>
              </w:rPr>
            </w:pPr>
            <w:r w:rsidRPr="00B27F95">
              <w:rPr>
                <w:rFonts w:ascii="Arial" w:hAnsi="Arial" w:cs="Arial"/>
                <w:sz w:val="16"/>
                <w:szCs w:val="16"/>
              </w:rPr>
              <w:t>Where secondary cables are installed in existing rigid pavement (concrete) areas the</w:t>
            </w:r>
            <w:r>
              <w:rPr>
                <w:rFonts w:ascii="Arial" w:hAnsi="Arial" w:cs="Arial"/>
                <w:sz w:val="16"/>
                <w:szCs w:val="16"/>
              </w:rPr>
              <w:t xml:space="preserve"> existing slot sealant must be </w:t>
            </w:r>
            <w:r w:rsidRPr="00B27F95">
              <w:rPr>
                <w:rFonts w:ascii="Arial" w:hAnsi="Arial" w:cs="Arial"/>
                <w:sz w:val="16"/>
                <w:szCs w:val="16"/>
              </w:rPr>
              <w:t>completely removed, cleaned and the new secondary cables installed in the slot.</w:t>
            </w:r>
            <w:r>
              <w:rPr>
                <w:rFonts w:ascii="Arial" w:hAnsi="Arial" w:cs="Arial"/>
                <w:sz w:val="16"/>
                <w:szCs w:val="16"/>
              </w:rPr>
              <w:t xml:space="preserve">  The slot must then be sealed </w:t>
            </w:r>
            <w:r w:rsidRPr="00B27F95">
              <w:rPr>
                <w:rFonts w:ascii="Arial" w:hAnsi="Arial" w:cs="Arial"/>
                <w:sz w:val="16"/>
                <w:szCs w:val="16"/>
              </w:rPr>
              <w:t>with DOWSIL 888</w:t>
            </w:r>
          </w:p>
        </w:tc>
        <w:tc>
          <w:tcPr>
            <w:tcW w:w="334" w:type="pct"/>
            <w:tcBorders>
              <w:bottom w:val="single" w:sz="4" w:space="0" w:color="auto"/>
            </w:tcBorders>
            <w:shd w:val="clear" w:color="auto" w:fill="FFFFFF" w:themeFill="background1"/>
            <w:vAlign w:val="center"/>
          </w:tcPr>
          <w:p w14:paraId="3B28C02C"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0ECCBFB1" w14:textId="2609A8E5"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cl.3.12.2</w:t>
            </w:r>
          </w:p>
        </w:tc>
        <w:tc>
          <w:tcPr>
            <w:tcW w:w="333" w:type="pct"/>
            <w:tcBorders>
              <w:bottom w:val="single" w:sz="4" w:space="0" w:color="auto"/>
            </w:tcBorders>
            <w:shd w:val="clear" w:color="auto" w:fill="FFFFFF" w:themeFill="background1"/>
            <w:vAlign w:val="center"/>
          </w:tcPr>
          <w:p w14:paraId="5FE2A864" w14:textId="25A80FFE"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1562DBEC" w14:textId="5BB66A96"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This ITP Signed</w:t>
            </w:r>
          </w:p>
        </w:tc>
        <w:tc>
          <w:tcPr>
            <w:tcW w:w="236" w:type="pct"/>
            <w:tcBorders>
              <w:bottom w:val="single" w:sz="4" w:space="0" w:color="auto"/>
            </w:tcBorders>
            <w:shd w:val="clear" w:color="auto" w:fill="FFFFFF" w:themeFill="background1"/>
            <w:vAlign w:val="center"/>
          </w:tcPr>
          <w:p w14:paraId="0C9BAD2D" w14:textId="0968A6DE"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4B4F52EA" w14:textId="4D1243CF"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3D2CC45C"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7975BFBB"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35495F9F"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5AE625CF" w14:textId="77777777" w:rsidR="00477259" w:rsidRPr="00404969" w:rsidRDefault="00477259" w:rsidP="00477259">
            <w:pPr>
              <w:spacing w:before="40" w:after="40" w:line="240" w:lineRule="auto"/>
              <w:jc w:val="center"/>
              <w:rPr>
                <w:rFonts w:ascii="Arial" w:hAnsi="Arial" w:cs="Arial"/>
                <w:sz w:val="16"/>
                <w:szCs w:val="16"/>
              </w:rPr>
            </w:pPr>
          </w:p>
        </w:tc>
      </w:tr>
      <w:tr w:rsidR="00D26B96" w:rsidRPr="00404969" w14:paraId="05774A62" w14:textId="77777777" w:rsidTr="009F00C6">
        <w:trPr>
          <w:cantSplit/>
          <w:trHeight w:val="260"/>
        </w:trPr>
        <w:tc>
          <w:tcPr>
            <w:tcW w:w="190" w:type="pct"/>
            <w:tcBorders>
              <w:bottom w:val="single" w:sz="4" w:space="0" w:color="auto"/>
            </w:tcBorders>
            <w:shd w:val="clear" w:color="auto" w:fill="FFFFFF" w:themeFill="background1"/>
            <w:vAlign w:val="center"/>
          </w:tcPr>
          <w:p w14:paraId="36D97705" w14:textId="1C37BEDD" w:rsidR="00D26B96" w:rsidRDefault="00A245C9" w:rsidP="00D26B96">
            <w:pPr>
              <w:spacing w:before="40" w:after="40"/>
              <w:jc w:val="center"/>
              <w:rPr>
                <w:rFonts w:ascii="Arial" w:hAnsi="Arial" w:cs="Arial"/>
                <w:sz w:val="16"/>
                <w:szCs w:val="14"/>
              </w:rPr>
            </w:pPr>
            <w:r>
              <w:rPr>
                <w:rFonts w:ascii="Arial" w:hAnsi="Arial" w:cs="Arial"/>
                <w:sz w:val="16"/>
                <w:szCs w:val="16"/>
              </w:rPr>
              <w:t>3.9</w:t>
            </w:r>
          </w:p>
        </w:tc>
        <w:tc>
          <w:tcPr>
            <w:tcW w:w="618" w:type="pct"/>
            <w:tcBorders>
              <w:bottom w:val="single" w:sz="4" w:space="0" w:color="auto"/>
            </w:tcBorders>
            <w:shd w:val="clear" w:color="auto" w:fill="FFFFFF" w:themeFill="background1"/>
            <w:vAlign w:val="center"/>
          </w:tcPr>
          <w:p w14:paraId="4FB7D9FA" w14:textId="6D52DE35" w:rsidR="00D26B96" w:rsidRPr="006717E2" w:rsidRDefault="00D26B96" w:rsidP="00D26B96">
            <w:pPr>
              <w:spacing w:before="40" w:after="40"/>
              <w:jc w:val="center"/>
              <w:rPr>
                <w:rFonts w:ascii="Arial" w:hAnsi="Arial" w:cs="Arial"/>
                <w:sz w:val="16"/>
                <w:szCs w:val="16"/>
              </w:rPr>
            </w:pPr>
            <w:r>
              <w:rPr>
                <w:rFonts w:ascii="Arial" w:hAnsi="Arial" w:cs="Arial"/>
                <w:sz w:val="16"/>
                <w:szCs w:val="16"/>
              </w:rPr>
              <w:t>Series Isolation Transformers (SIT)</w:t>
            </w:r>
          </w:p>
        </w:tc>
        <w:tc>
          <w:tcPr>
            <w:tcW w:w="475" w:type="pct"/>
            <w:tcBorders>
              <w:bottom w:val="single" w:sz="4" w:space="0" w:color="auto"/>
            </w:tcBorders>
            <w:shd w:val="clear" w:color="auto" w:fill="FFFFFF" w:themeFill="background1"/>
            <w:vAlign w:val="center"/>
          </w:tcPr>
          <w:p w14:paraId="5B321985" w14:textId="30D87376" w:rsidR="00D26B96" w:rsidRPr="006717E2" w:rsidRDefault="00D26B96" w:rsidP="00D26B96">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7AD237F3" w14:textId="77777777" w:rsidR="00D26B96" w:rsidRPr="00184D4F" w:rsidRDefault="00D26B96" w:rsidP="00D26B96">
            <w:pPr>
              <w:spacing w:after="0"/>
              <w:rPr>
                <w:rFonts w:ascii="Arial" w:hAnsi="Arial" w:cs="Arial"/>
                <w:sz w:val="16"/>
                <w:szCs w:val="16"/>
              </w:rPr>
            </w:pPr>
            <w:r w:rsidRPr="00184D4F">
              <w:rPr>
                <w:rFonts w:ascii="Arial" w:hAnsi="Arial" w:cs="Arial"/>
                <w:sz w:val="16"/>
                <w:szCs w:val="16"/>
              </w:rPr>
              <w:t xml:space="preserve">The SIT earthing connector must be bonded to the local earth electrode. Refer to detail on the drawings for </w:t>
            </w:r>
            <w:r>
              <w:rPr>
                <w:rFonts w:ascii="Arial" w:hAnsi="Arial" w:cs="Arial"/>
                <w:sz w:val="16"/>
                <w:szCs w:val="16"/>
              </w:rPr>
              <w:t>configuration</w:t>
            </w:r>
            <w:r w:rsidRPr="00184D4F">
              <w:rPr>
                <w:rFonts w:ascii="Arial" w:hAnsi="Arial" w:cs="Arial"/>
                <w:sz w:val="16"/>
                <w:szCs w:val="16"/>
              </w:rPr>
              <w:t xml:space="preserve"> and method of installation. </w:t>
            </w:r>
          </w:p>
          <w:p w14:paraId="2C09EB05" w14:textId="6DB96D6B" w:rsidR="00D26B96" w:rsidRPr="006717E2" w:rsidRDefault="00D26B96" w:rsidP="00D26B96">
            <w:pPr>
              <w:spacing w:after="0"/>
              <w:rPr>
                <w:rFonts w:ascii="Arial" w:hAnsi="Arial" w:cs="Arial"/>
                <w:sz w:val="16"/>
                <w:szCs w:val="16"/>
              </w:rPr>
            </w:pPr>
            <w:r w:rsidRPr="00184D4F">
              <w:rPr>
                <w:rFonts w:ascii="Arial" w:hAnsi="Arial" w:cs="Arial"/>
                <w:sz w:val="16"/>
                <w:szCs w:val="16"/>
              </w:rPr>
              <w:t>SITs for lights must be housed in pits, fixed to removable trays, as detailed on the Drawings</w:t>
            </w:r>
          </w:p>
        </w:tc>
        <w:tc>
          <w:tcPr>
            <w:tcW w:w="334" w:type="pct"/>
            <w:tcBorders>
              <w:bottom w:val="single" w:sz="4" w:space="0" w:color="auto"/>
            </w:tcBorders>
            <w:shd w:val="clear" w:color="auto" w:fill="FFFFFF" w:themeFill="background1"/>
            <w:vAlign w:val="center"/>
          </w:tcPr>
          <w:p w14:paraId="7DA7A3B8" w14:textId="77777777" w:rsidR="00D26B96" w:rsidRPr="00993B9D" w:rsidRDefault="00D26B96" w:rsidP="00D26B96">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1389E148" w14:textId="2340C1CE" w:rsidR="00D26B96" w:rsidRPr="006717E2" w:rsidRDefault="00D26B96" w:rsidP="00D26B96">
            <w:pPr>
              <w:spacing w:before="80" w:after="80" w:line="240" w:lineRule="auto"/>
              <w:jc w:val="center"/>
              <w:rPr>
                <w:rFonts w:ascii="Arial" w:hAnsi="Arial" w:cs="Arial"/>
                <w:sz w:val="16"/>
                <w:szCs w:val="16"/>
              </w:rPr>
            </w:pPr>
            <w:r w:rsidRPr="00993B9D">
              <w:rPr>
                <w:rFonts w:ascii="Arial" w:hAnsi="Arial" w:cs="Arial"/>
                <w:sz w:val="16"/>
                <w:szCs w:val="14"/>
              </w:rPr>
              <w:t>cl.3.13</w:t>
            </w:r>
          </w:p>
        </w:tc>
        <w:tc>
          <w:tcPr>
            <w:tcW w:w="333" w:type="pct"/>
            <w:tcBorders>
              <w:bottom w:val="single" w:sz="4" w:space="0" w:color="auto"/>
            </w:tcBorders>
            <w:shd w:val="clear" w:color="auto" w:fill="FFFFFF" w:themeFill="background1"/>
            <w:vAlign w:val="center"/>
          </w:tcPr>
          <w:p w14:paraId="2B943F0E" w14:textId="0657CE56" w:rsidR="00D26B96" w:rsidRPr="006717E2" w:rsidRDefault="00D26B96" w:rsidP="00D26B96">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71936C31" w14:textId="77777777" w:rsidR="00D26B96" w:rsidRDefault="00D26B96" w:rsidP="00D26B96">
            <w:pPr>
              <w:spacing w:before="40" w:after="40" w:line="240" w:lineRule="auto"/>
              <w:rPr>
                <w:rFonts w:ascii="Arial" w:hAnsi="Arial" w:cs="Arial"/>
                <w:sz w:val="16"/>
                <w:szCs w:val="16"/>
              </w:rPr>
            </w:pPr>
            <w:r>
              <w:rPr>
                <w:rFonts w:ascii="Arial" w:hAnsi="Arial" w:cs="Arial"/>
                <w:sz w:val="16"/>
                <w:szCs w:val="16"/>
              </w:rPr>
              <w:t>Datasheet</w:t>
            </w:r>
          </w:p>
          <w:p w14:paraId="3FAA816C" w14:textId="77777777" w:rsidR="00D26B96" w:rsidRDefault="00D26B96" w:rsidP="00D26B96">
            <w:pPr>
              <w:spacing w:before="40" w:after="40" w:line="240" w:lineRule="auto"/>
              <w:rPr>
                <w:rFonts w:ascii="Arial" w:hAnsi="Arial" w:cs="Arial"/>
                <w:sz w:val="16"/>
                <w:szCs w:val="16"/>
              </w:rPr>
            </w:pPr>
          </w:p>
          <w:p w14:paraId="7143C2E4" w14:textId="0B33DC30" w:rsidR="00D26B96" w:rsidRPr="006717E2" w:rsidRDefault="00D26B96" w:rsidP="00D26B96">
            <w:pPr>
              <w:spacing w:before="40" w:after="40" w:line="240" w:lineRule="auto"/>
              <w:jc w:val="center"/>
              <w:rPr>
                <w:rFonts w:ascii="Arial" w:hAnsi="Arial" w:cs="Arial"/>
                <w:sz w:val="16"/>
                <w:szCs w:val="16"/>
              </w:rPr>
            </w:pPr>
            <w:r w:rsidRPr="000B62E0">
              <w:rPr>
                <w:rFonts w:ascii="Arial" w:hAnsi="Arial" w:cs="Arial"/>
                <w:sz w:val="16"/>
                <w:szCs w:val="14"/>
              </w:rPr>
              <w:t>This ITP signed</w:t>
            </w:r>
            <w:r>
              <w:rPr>
                <w:rFonts w:ascii="Arial" w:hAnsi="Arial" w:cs="Arial"/>
                <w:sz w:val="16"/>
                <w:szCs w:val="14"/>
              </w:rPr>
              <w:t xml:space="preserve"> </w:t>
            </w:r>
            <w:r>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4F98979E" w14:textId="5F92C9A5" w:rsidR="00D26B96" w:rsidRPr="006717E2" w:rsidRDefault="00D26B96" w:rsidP="00D26B96">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2BFD6CBB" w14:textId="1D4E9F3A" w:rsidR="00D26B96" w:rsidRPr="006717E2" w:rsidRDefault="00D26B96" w:rsidP="00D26B96">
            <w:pPr>
              <w:spacing w:before="40" w:after="40" w:line="240" w:lineRule="auto"/>
              <w:jc w:val="center"/>
              <w:rPr>
                <w:rFonts w:ascii="Arial" w:hAnsi="Arial" w:cs="Arial"/>
                <w:sz w:val="16"/>
                <w:szCs w:val="14"/>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3440FDBA" w14:textId="77777777" w:rsidR="00D26B96" w:rsidRPr="00404969" w:rsidRDefault="00D26B96" w:rsidP="00D26B96">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C52A076" w14:textId="77777777" w:rsidR="00D26B96" w:rsidRPr="00404969" w:rsidRDefault="00D26B96" w:rsidP="00D26B96">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48E2AB2E" w14:textId="77777777" w:rsidR="00D26B96" w:rsidRPr="00404969" w:rsidRDefault="00D26B96" w:rsidP="00D26B96">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3ACDD529" w14:textId="77777777" w:rsidR="00D26B96" w:rsidRPr="00404969" w:rsidRDefault="00D26B96" w:rsidP="00D26B96">
            <w:pPr>
              <w:spacing w:before="40" w:after="40" w:line="240" w:lineRule="auto"/>
              <w:jc w:val="center"/>
              <w:rPr>
                <w:rFonts w:ascii="Arial" w:hAnsi="Arial" w:cs="Arial"/>
                <w:sz w:val="16"/>
                <w:szCs w:val="16"/>
              </w:rPr>
            </w:pPr>
          </w:p>
        </w:tc>
      </w:tr>
      <w:tr w:rsidR="00D26B96" w:rsidRPr="00404969" w14:paraId="1BFC3A46" w14:textId="77777777" w:rsidTr="009F00C6">
        <w:trPr>
          <w:cantSplit/>
          <w:trHeight w:val="260"/>
        </w:trPr>
        <w:tc>
          <w:tcPr>
            <w:tcW w:w="190" w:type="pct"/>
            <w:tcBorders>
              <w:bottom w:val="single" w:sz="4" w:space="0" w:color="auto"/>
            </w:tcBorders>
            <w:shd w:val="clear" w:color="auto" w:fill="FFFFFF" w:themeFill="background1"/>
            <w:vAlign w:val="center"/>
          </w:tcPr>
          <w:p w14:paraId="5816857F" w14:textId="4818288E" w:rsidR="00D26B96" w:rsidRDefault="00A245C9" w:rsidP="00D26B96">
            <w:pPr>
              <w:spacing w:before="40" w:after="40"/>
              <w:jc w:val="center"/>
              <w:rPr>
                <w:rFonts w:ascii="Arial" w:hAnsi="Arial" w:cs="Arial"/>
                <w:sz w:val="16"/>
                <w:szCs w:val="14"/>
              </w:rPr>
            </w:pPr>
            <w:r>
              <w:rPr>
                <w:rFonts w:ascii="Arial" w:hAnsi="Arial" w:cs="Arial"/>
                <w:sz w:val="16"/>
                <w:szCs w:val="16"/>
              </w:rPr>
              <w:lastRenderedPageBreak/>
              <w:t>3.10</w:t>
            </w:r>
          </w:p>
        </w:tc>
        <w:tc>
          <w:tcPr>
            <w:tcW w:w="618" w:type="pct"/>
            <w:tcBorders>
              <w:bottom w:val="single" w:sz="4" w:space="0" w:color="auto"/>
            </w:tcBorders>
            <w:shd w:val="clear" w:color="auto" w:fill="FFFFFF" w:themeFill="background1"/>
            <w:vAlign w:val="center"/>
          </w:tcPr>
          <w:p w14:paraId="730C2D47" w14:textId="5035BC80" w:rsidR="00D26B96" w:rsidRPr="006717E2" w:rsidRDefault="00D26B96" w:rsidP="00D26B96">
            <w:pPr>
              <w:spacing w:before="40" w:after="40"/>
              <w:jc w:val="center"/>
              <w:rPr>
                <w:rFonts w:ascii="Arial" w:hAnsi="Arial" w:cs="Arial"/>
                <w:sz w:val="16"/>
                <w:szCs w:val="16"/>
              </w:rPr>
            </w:pPr>
            <w:r>
              <w:rPr>
                <w:rFonts w:ascii="Arial" w:hAnsi="Arial" w:cs="Arial"/>
                <w:sz w:val="16"/>
                <w:szCs w:val="16"/>
              </w:rPr>
              <w:t>Sit Ratings</w:t>
            </w:r>
          </w:p>
        </w:tc>
        <w:tc>
          <w:tcPr>
            <w:tcW w:w="475" w:type="pct"/>
            <w:tcBorders>
              <w:bottom w:val="single" w:sz="4" w:space="0" w:color="auto"/>
            </w:tcBorders>
            <w:shd w:val="clear" w:color="auto" w:fill="FFFFFF" w:themeFill="background1"/>
            <w:vAlign w:val="center"/>
          </w:tcPr>
          <w:p w14:paraId="3531FC52" w14:textId="2402BB96" w:rsidR="00D26B96" w:rsidRPr="006717E2" w:rsidRDefault="00D26B96" w:rsidP="00D26B96">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17E32A02" w14:textId="77777777" w:rsidR="00D26B96" w:rsidRPr="003D0C5D" w:rsidRDefault="00D26B96" w:rsidP="00D26B96">
            <w:pPr>
              <w:spacing w:after="0"/>
              <w:rPr>
                <w:rFonts w:ascii="Arial" w:hAnsi="Arial" w:cs="Arial"/>
                <w:sz w:val="16"/>
                <w:szCs w:val="16"/>
              </w:rPr>
            </w:pPr>
            <w:r w:rsidRPr="00184D4F">
              <w:rPr>
                <w:rFonts w:ascii="Arial" w:hAnsi="Arial" w:cs="Arial"/>
                <w:sz w:val="16"/>
                <w:szCs w:val="16"/>
              </w:rPr>
              <w:t xml:space="preserve">New Principal supplied SITs must be installed for the new and modified lighting systems </w:t>
            </w:r>
            <w:r w:rsidRPr="003D0C5D">
              <w:rPr>
                <w:rFonts w:ascii="Arial" w:hAnsi="Arial" w:cs="Arial"/>
                <w:sz w:val="16"/>
                <w:szCs w:val="16"/>
              </w:rPr>
              <w:t>as</w:t>
            </w:r>
            <w:r>
              <w:rPr>
                <w:rFonts w:ascii="Arial" w:hAnsi="Arial" w:cs="Arial"/>
                <w:sz w:val="16"/>
                <w:szCs w:val="16"/>
              </w:rPr>
              <w:t xml:space="preserve"> per Table 3 in </w:t>
            </w:r>
            <w:r w:rsidRPr="003D0C5D">
              <w:rPr>
                <w:rFonts w:ascii="Arial" w:hAnsi="Arial" w:cs="Arial"/>
                <w:sz w:val="16"/>
                <w:szCs w:val="16"/>
              </w:rPr>
              <w:t>Appendix K- Technical Specifications)</w:t>
            </w:r>
          </w:p>
          <w:p w14:paraId="59A9B59F" w14:textId="00CF5144" w:rsidR="00D26B96" w:rsidRPr="006717E2" w:rsidRDefault="00D26B96" w:rsidP="00D26B96">
            <w:pPr>
              <w:spacing w:after="0"/>
              <w:rPr>
                <w:rFonts w:ascii="Arial" w:hAnsi="Arial" w:cs="Arial"/>
                <w:sz w:val="16"/>
                <w:szCs w:val="16"/>
              </w:rPr>
            </w:pPr>
            <w:r w:rsidRPr="003D0C5D">
              <w:rPr>
                <w:rFonts w:ascii="Arial" w:hAnsi="Arial" w:cs="Arial"/>
                <w:sz w:val="16"/>
                <w:szCs w:val="16"/>
              </w:rPr>
              <w:t>cl.3.13.1</w:t>
            </w:r>
          </w:p>
        </w:tc>
        <w:tc>
          <w:tcPr>
            <w:tcW w:w="334" w:type="pct"/>
            <w:tcBorders>
              <w:bottom w:val="single" w:sz="4" w:space="0" w:color="auto"/>
            </w:tcBorders>
            <w:shd w:val="clear" w:color="auto" w:fill="FFFFFF" w:themeFill="background1"/>
            <w:vAlign w:val="center"/>
          </w:tcPr>
          <w:p w14:paraId="2C6D5C92" w14:textId="77777777" w:rsidR="00D26B96" w:rsidRPr="00993B9D" w:rsidRDefault="00D26B96" w:rsidP="00D26B96">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5EA97AD0" w14:textId="7A850FB9" w:rsidR="00D26B96" w:rsidRPr="006717E2" w:rsidRDefault="00D26B96" w:rsidP="00D26B96">
            <w:pPr>
              <w:spacing w:before="80" w:after="80" w:line="240" w:lineRule="auto"/>
              <w:jc w:val="center"/>
              <w:rPr>
                <w:rFonts w:ascii="Arial" w:hAnsi="Arial" w:cs="Arial"/>
                <w:sz w:val="16"/>
                <w:szCs w:val="16"/>
              </w:rPr>
            </w:pPr>
            <w:r w:rsidRPr="00993B9D">
              <w:rPr>
                <w:rFonts w:ascii="Arial" w:hAnsi="Arial" w:cs="Arial"/>
                <w:sz w:val="16"/>
                <w:szCs w:val="14"/>
              </w:rPr>
              <w:t>cl.3.13.1</w:t>
            </w:r>
          </w:p>
        </w:tc>
        <w:tc>
          <w:tcPr>
            <w:tcW w:w="333" w:type="pct"/>
            <w:tcBorders>
              <w:bottom w:val="single" w:sz="4" w:space="0" w:color="auto"/>
            </w:tcBorders>
            <w:shd w:val="clear" w:color="auto" w:fill="FFFFFF" w:themeFill="background1"/>
            <w:vAlign w:val="center"/>
          </w:tcPr>
          <w:p w14:paraId="26D9668A" w14:textId="5DB92ADF" w:rsidR="00D26B96" w:rsidRPr="006717E2" w:rsidRDefault="00D26B96" w:rsidP="00D26B96">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23AE9C95" w14:textId="77777777" w:rsidR="00D26B96" w:rsidRDefault="00D26B96" w:rsidP="00D26B96">
            <w:pPr>
              <w:spacing w:before="40" w:after="40" w:line="240" w:lineRule="auto"/>
              <w:rPr>
                <w:rFonts w:ascii="Arial" w:hAnsi="Arial" w:cs="Arial"/>
                <w:sz w:val="16"/>
                <w:szCs w:val="16"/>
              </w:rPr>
            </w:pPr>
            <w:r>
              <w:rPr>
                <w:rFonts w:ascii="Arial" w:hAnsi="Arial" w:cs="Arial"/>
                <w:sz w:val="16"/>
                <w:szCs w:val="16"/>
              </w:rPr>
              <w:t>Datasheet</w:t>
            </w:r>
          </w:p>
          <w:p w14:paraId="7CB9C55C" w14:textId="77777777" w:rsidR="00D26B96" w:rsidRDefault="00D26B96" w:rsidP="00D26B96">
            <w:pPr>
              <w:spacing w:before="40" w:after="40" w:line="240" w:lineRule="auto"/>
              <w:rPr>
                <w:rFonts w:ascii="Arial" w:hAnsi="Arial" w:cs="Arial"/>
                <w:sz w:val="16"/>
                <w:szCs w:val="16"/>
              </w:rPr>
            </w:pPr>
          </w:p>
          <w:p w14:paraId="7D3F81F6" w14:textId="7DD55454" w:rsidR="00D26B96" w:rsidRPr="006717E2" w:rsidRDefault="00D26B96" w:rsidP="00D26B96">
            <w:pPr>
              <w:spacing w:before="40" w:after="40" w:line="240" w:lineRule="auto"/>
              <w:jc w:val="center"/>
              <w:rPr>
                <w:rFonts w:ascii="Arial" w:hAnsi="Arial" w:cs="Arial"/>
                <w:sz w:val="16"/>
                <w:szCs w:val="16"/>
              </w:rPr>
            </w:pPr>
            <w:r w:rsidRPr="000B62E0">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0869C5AA" w14:textId="7C1108BB" w:rsidR="00D26B96" w:rsidRPr="006717E2" w:rsidRDefault="00D26B96" w:rsidP="00D26B96">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5CD0B1A5" w14:textId="3488F5A1" w:rsidR="00D26B96" w:rsidRPr="006717E2" w:rsidRDefault="00D26B96" w:rsidP="00D26B96">
            <w:pPr>
              <w:spacing w:before="40" w:after="40" w:line="240" w:lineRule="auto"/>
              <w:jc w:val="center"/>
              <w:rPr>
                <w:rFonts w:ascii="Arial" w:hAnsi="Arial" w:cs="Arial"/>
                <w:sz w:val="16"/>
                <w:szCs w:val="14"/>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4D3BEB32" w14:textId="77777777" w:rsidR="00D26B96" w:rsidRPr="00404969" w:rsidRDefault="00D26B96" w:rsidP="00D26B96">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0EBAB85B" w14:textId="77777777" w:rsidR="00D26B96" w:rsidRPr="00404969" w:rsidRDefault="00D26B96" w:rsidP="00D26B96">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2C3F30B5" w14:textId="77777777" w:rsidR="00D26B96" w:rsidRPr="00404969" w:rsidRDefault="00D26B96" w:rsidP="00D26B96">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0F3C6BB2" w14:textId="77777777" w:rsidR="00D26B96" w:rsidRPr="00404969" w:rsidRDefault="00D26B96" w:rsidP="00D26B96">
            <w:pPr>
              <w:spacing w:before="40" w:after="40" w:line="240" w:lineRule="auto"/>
              <w:jc w:val="center"/>
              <w:rPr>
                <w:rFonts w:ascii="Arial" w:hAnsi="Arial" w:cs="Arial"/>
                <w:sz w:val="16"/>
                <w:szCs w:val="16"/>
              </w:rPr>
            </w:pPr>
          </w:p>
        </w:tc>
      </w:tr>
      <w:tr w:rsidR="00516EF7" w:rsidRPr="00404969" w14:paraId="2F4A1D51" w14:textId="77777777" w:rsidTr="009F00C6">
        <w:trPr>
          <w:cantSplit/>
          <w:trHeight w:val="260"/>
        </w:trPr>
        <w:tc>
          <w:tcPr>
            <w:tcW w:w="190" w:type="pct"/>
            <w:tcBorders>
              <w:bottom w:val="single" w:sz="4" w:space="0" w:color="auto"/>
            </w:tcBorders>
            <w:shd w:val="clear" w:color="auto" w:fill="FFFFFF" w:themeFill="background1"/>
            <w:vAlign w:val="center"/>
          </w:tcPr>
          <w:p w14:paraId="65EFC4FF" w14:textId="1707126D" w:rsidR="00516EF7" w:rsidRPr="006717E2" w:rsidRDefault="00516EF7" w:rsidP="00516EF7">
            <w:pPr>
              <w:spacing w:before="40" w:after="40"/>
              <w:jc w:val="center"/>
              <w:rPr>
                <w:rFonts w:ascii="Arial" w:hAnsi="Arial" w:cs="Arial"/>
                <w:sz w:val="16"/>
                <w:szCs w:val="14"/>
              </w:rPr>
            </w:pPr>
            <w:r>
              <w:rPr>
                <w:rFonts w:ascii="Arial" w:hAnsi="Arial" w:cs="Arial"/>
                <w:sz w:val="16"/>
                <w:szCs w:val="14"/>
              </w:rPr>
              <w:t>3.11</w:t>
            </w:r>
          </w:p>
        </w:tc>
        <w:tc>
          <w:tcPr>
            <w:tcW w:w="618" w:type="pct"/>
            <w:tcBorders>
              <w:bottom w:val="single" w:sz="4" w:space="0" w:color="auto"/>
            </w:tcBorders>
            <w:shd w:val="clear" w:color="auto" w:fill="FFFFFF" w:themeFill="background1"/>
            <w:vAlign w:val="center"/>
          </w:tcPr>
          <w:p w14:paraId="3A656645" w14:textId="479574FE" w:rsidR="00516EF7" w:rsidRPr="006717E2" w:rsidRDefault="00516EF7" w:rsidP="00516EF7">
            <w:pPr>
              <w:spacing w:before="40" w:after="40"/>
              <w:jc w:val="center"/>
              <w:rPr>
                <w:rFonts w:ascii="Arial" w:hAnsi="Arial" w:cs="Arial"/>
                <w:sz w:val="16"/>
                <w:szCs w:val="14"/>
              </w:rPr>
            </w:pPr>
            <w:r w:rsidRPr="006717E2">
              <w:rPr>
                <w:rFonts w:ascii="Arial" w:hAnsi="Arial" w:cs="Arial"/>
                <w:sz w:val="16"/>
                <w:szCs w:val="16"/>
              </w:rPr>
              <w:t>Labelling and Tagging</w:t>
            </w:r>
          </w:p>
        </w:tc>
        <w:tc>
          <w:tcPr>
            <w:tcW w:w="475" w:type="pct"/>
            <w:tcBorders>
              <w:bottom w:val="single" w:sz="4" w:space="0" w:color="auto"/>
            </w:tcBorders>
            <w:shd w:val="clear" w:color="auto" w:fill="FFFFFF" w:themeFill="background1"/>
            <w:vAlign w:val="center"/>
          </w:tcPr>
          <w:p w14:paraId="5F1133AA" w14:textId="2547BDAE" w:rsidR="00516EF7" w:rsidRPr="006717E2" w:rsidRDefault="00516EF7" w:rsidP="00516EF7">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7A40D04D" w14:textId="77777777" w:rsidR="00516EF7" w:rsidRPr="006717E2" w:rsidRDefault="00516EF7" w:rsidP="00516EF7">
            <w:pPr>
              <w:spacing w:after="0"/>
              <w:rPr>
                <w:rFonts w:ascii="Arial" w:hAnsi="Arial" w:cs="Arial"/>
                <w:sz w:val="16"/>
                <w:szCs w:val="16"/>
              </w:rPr>
            </w:pPr>
            <w:r w:rsidRPr="006717E2">
              <w:rPr>
                <w:rFonts w:ascii="Arial" w:hAnsi="Arial" w:cs="Arial"/>
                <w:sz w:val="16"/>
                <w:szCs w:val="16"/>
              </w:rPr>
              <w:t xml:space="preserve">All new airfield lighting primary cabling supplying the AGL must be identified and clearly labelled as detailed on the </w:t>
            </w:r>
          </w:p>
          <w:p w14:paraId="0FA25691" w14:textId="77777777" w:rsidR="00516EF7" w:rsidRDefault="00516EF7" w:rsidP="00516EF7">
            <w:pPr>
              <w:spacing w:after="0"/>
              <w:rPr>
                <w:rFonts w:ascii="Arial" w:hAnsi="Arial" w:cs="Arial"/>
                <w:sz w:val="16"/>
                <w:szCs w:val="16"/>
              </w:rPr>
            </w:pPr>
            <w:r w:rsidRPr="006717E2">
              <w:rPr>
                <w:rFonts w:ascii="Arial" w:hAnsi="Arial" w:cs="Arial"/>
                <w:sz w:val="16"/>
                <w:szCs w:val="16"/>
              </w:rPr>
              <w:t>drawings and in the specification</w:t>
            </w:r>
          </w:p>
          <w:p w14:paraId="12C76DDC" w14:textId="77777777" w:rsidR="002E46FE" w:rsidRDefault="002E46FE" w:rsidP="00516EF7">
            <w:pPr>
              <w:spacing w:after="0"/>
              <w:rPr>
                <w:rFonts w:ascii="Arial" w:hAnsi="Arial" w:cs="Arial"/>
                <w:sz w:val="16"/>
                <w:szCs w:val="16"/>
              </w:rPr>
            </w:pPr>
          </w:p>
          <w:p w14:paraId="31F7EF5A" w14:textId="67674487" w:rsidR="002E46FE" w:rsidRPr="00516EF7" w:rsidRDefault="002E46FE" w:rsidP="00516EF7">
            <w:pPr>
              <w:spacing w:after="0"/>
              <w:rPr>
                <w:rFonts w:ascii="Arial" w:hAnsi="Arial" w:cs="Arial"/>
                <w:sz w:val="16"/>
                <w:szCs w:val="16"/>
              </w:rPr>
            </w:pPr>
            <w:r w:rsidRPr="002E46FE">
              <w:rPr>
                <w:rFonts w:ascii="Arial" w:hAnsi="Arial" w:cs="Arial"/>
                <w:sz w:val="16"/>
                <w:szCs w:val="16"/>
              </w:rPr>
              <w:t>Every cable end shall be provided with a means of identification showing the designation, number and cross-sectional area of cores and rated voltage of the cable.</w:t>
            </w:r>
          </w:p>
        </w:tc>
        <w:tc>
          <w:tcPr>
            <w:tcW w:w="334" w:type="pct"/>
            <w:tcBorders>
              <w:bottom w:val="single" w:sz="4" w:space="0" w:color="auto"/>
            </w:tcBorders>
            <w:shd w:val="clear" w:color="auto" w:fill="FFFFFF" w:themeFill="background1"/>
            <w:vAlign w:val="center"/>
          </w:tcPr>
          <w:p w14:paraId="1EA21A06" w14:textId="77777777" w:rsidR="00516EF7" w:rsidRPr="006717E2" w:rsidRDefault="00516EF7" w:rsidP="00516EF7">
            <w:pPr>
              <w:spacing w:before="80" w:after="80" w:line="240" w:lineRule="auto"/>
              <w:jc w:val="center"/>
              <w:rPr>
                <w:rFonts w:ascii="Arial" w:hAnsi="Arial" w:cs="Arial"/>
                <w:sz w:val="16"/>
                <w:szCs w:val="16"/>
              </w:rPr>
            </w:pPr>
            <w:r w:rsidRPr="006717E2">
              <w:rPr>
                <w:rFonts w:ascii="Arial" w:hAnsi="Arial" w:cs="Arial"/>
                <w:sz w:val="16"/>
                <w:szCs w:val="16"/>
              </w:rPr>
              <w:t>Appendix J- IFC Drawings</w:t>
            </w:r>
          </w:p>
          <w:p w14:paraId="4BCD220F" w14:textId="77777777" w:rsidR="00516EF7" w:rsidRPr="006717E2" w:rsidRDefault="00516EF7" w:rsidP="00516EF7">
            <w:pPr>
              <w:spacing w:before="80" w:after="80" w:line="240" w:lineRule="auto"/>
              <w:jc w:val="center"/>
              <w:rPr>
                <w:rFonts w:ascii="Arial" w:hAnsi="Arial" w:cs="Arial"/>
                <w:sz w:val="16"/>
                <w:szCs w:val="14"/>
              </w:rPr>
            </w:pPr>
          </w:p>
          <w:p w14:paraId="17A0770A" w14:textId="77777777" w:rsidR="00516EF7" w:rsidRPr="006717E2" w:rsidRDefault="00516EF7" w:rsidP="00516EF7">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0FA62D6F" w14:textId="02036918" w:rsidR="00516EF7" w:rsidRPr="006717E2" w:rsidRDefault="00516EF7" w:rsidP="00516EF7">
            <w:pPr>
              <w:spacing w:before="80" w:after="80" w:line="240" w:lineRule="auto"/>
              <w:jc w:val="center"/>
              <w:rPr>
                <w:rFonts w:ascii="Arial" w:hAnsi="Arial" w:cs="Arial"/>
                <w:sz w:val="16"/>
                <w:szCs w:val="14"/>
              </w:rPr>
            </w:pPr>
            <w:r w:rsidRPr="006717E2">
              <w:rPr>
                <w:rFonts w:ascii="Arial" w:hAnsi="Arial" w:cs="Arial"/>
                <w:sz w:val="16"/>
                <w:szCs w:val="14"/>
              </w:rPr>
              <w:t>cl.3.11.5</w:t>
            </w:r>
          </w:p>
        </w:tc>
        <w:tc>
          <w:tcPr>
            <w:tcW w:w="333" w:type="pct"/>
            <w:tcBorders>
              <w:bottom w:val="single" w:sz="4" w:space="0" w:color="auto"/>
            </w:tcBorders>
            <w:shd w:val="clear" w:color="auto" w:fill="FFFFFF" w:themeFill="background1"/>
            <w:vAlign w:val="center"/>
          </w:tcPr>
          <w:p w14:paraId="7529B7B7" w14:textId="57E36282" w:rsidR="00516EF7" w:rsidRPr="006717E2" w:rsidRDefault="00516EF7" w:rsidP="00516EF7">
            <w:pPr>
              <w:spacing w:before="40" w:after="40"/>
              <w:jc w:val="center"/>
              <w:rPr>
                <w:rFonts w:ascii="Arial" w:hAnsi="Arial" w:cs="Arial"/>
                <w:sz w:val="16"/>
                <w:szCs w:val="14"/>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5C79D0C1" w14:textId="4946F630" w:rsidR="00516EF7" w:rsidRPr="006717E2" w:rsidRDefault="00516EF7" w:rsidP="00516EF7">
            <w:pPr>
              <w:spacing w:before="40" w:after="40" w:line="240" w:lineRule="auto"/>
              <w:jc w:val="center"/>
              <w:rPr>
                <w:rFonts w:ascii="Arial" w:hAnsi="Arial" w:cs="Arial"/>
                <w:sz w:val="16"/>
                <w:szCs w:val="14"/>
              </w:rPr>
            </w:pPr>
            <w:r w:rsidRPr="006717E2">
              <w:rPr>
                <w:rFonts w:ascii="Arial" w:hAnsi="Arial" w:cs="Arial"/>
                <w:sz w:val="16"/>
                <w:szCs w:val="16"/>
              </w:rPr>
              <w:t>This ITP Signed</w:t>
            </w:r>
          </w:p>
        </w:tc>
        <w:tc>
          <w:tcPr>
            <w:tcW w:w="236" w:type="pct"/>
            <w:tcBorders>
              <w:bottom w:val="single" w:sz="4" w:space="0" w:color="auto"/>
            </w:tcBorders>
            <w:shd w:val="clear" w:color="auto" w:fill="FFFFFF" w:themeFill="background1"/>
            <w:vAlign w:val="center"/>
          </w:tcPr>
          <w:p w14:paraId="484A5DE5" w14:textId="425F5B91" w:rsidR="00516EF7" w:rsidRPr="006717E2" w:rsidRDefault="00516EF7" w:rsidP="00516EF7">
            <w:pPr>
              <w:spacing w:before="40" w:after="40" w:line="240" w:lineRule="auto"/>
              <w:jc w:val="center"/>
              <w:rPr>
                <w:rFonts w:ascii="Arial" w:hAnsi="Arial" w:cs="Arial"/>
                <w:sz w:val="16"/>
                <w:szCs w:val="14"/>
              </w:rPr>
            </w:pPr>
            <w:r w:rsidRPr="006717E2">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6800F59A" w14:textId="77777777" w:rsidR="00516EF7" w:rsidRPr="006717E2" w:rsidRDefault="00516EF7" w:rsidP="00516EF7">
            <w:pPr>
              <w:spacing w:before="40" w:after="40" w:line="240" w:lineRule="auto"/>
              <w:jc w:val="center"/>
              <w:rPr>
                <w:rFonts w:ascii="Arial" w:hAnsi="Arial" w:cs="Arial"/>
                <w:sz w:val="16"/>
                <w:szCs w:val="14"/>
              </w:rPr>
            </w:pPr>
          </w:p>
        </w:tc>
        <w:tc>
          <w:tcPr>
            <w:tcW w:w="279" w:type="pct"/>
            <w:tcBorders>
              <w:bottom w:val="single" w:sz="4" w:space="0" w:color="auto"/>
            </w:tcBorders>
            <w:shd w:val="clear" w:color="auto" w:fill="FFFFFF" w:themeFill="background1"/>
            <w:vAlign w:val="center"/>
          </w:tcPr>
          <w:p w14:paraId="07DB05DE" w14:textId="77777777" w:rsidR="00516EF7" w:rsidRPr="00404969" w:rsidRDefault="00516EF7" w:rsidP="00516EF7">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787CBEDB" w14:textId="77777777" w:rsidR="00516EF7" w:rsidRPr="00404969" w:rsidRDefault="00516EF7" w:rsidP="00516EF7">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4B2D403" w14:textId="77777777" w:rsidR="00516EF7" w:rsidRPr="00404969" w:rsidRDefault="00516EF7" w:rsidP="00516EF7">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3B7C6C0E" w14:textId="77777777" w:rsidR="00516EF7" w:rsidRPr="00404969" w:rsidRDefault="00516EF7" w:rsidP="00516EF7">
            <w:pPr>
              <w:spacing w:before="40" w:after="40" w:line="240" w:lineRule="auto"/>
              <w:jc w:val="center"/>
              <w:rPr>
                <w:rFonts w:ascii="Arial" w:hAnsi="Arial" w:cs="Arial"/>
                <w:sz w:val="16"/>
                <w:szCs w:val="16"/>
              </w:rPr>
            </w:pPr>
          </w:p>
        </w:tc>
      </w:tr>
      <w:tr w:rsidR="00477259" w:rsidRPr="00404969" w14:paraId="7276060C"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298AC5F8" w14:textId="77777777" w:rsidR="00477259" w:rsidRPr="0014030E" w:rsidRDefault="00477259" w:rsidP="00477259">
            <w:pPr>
              <w:spacing w:before="40" w:after="40"/>
              <w:jc w:val="center"/>
              <w:rPr>
                <w:rFonts w:ascii="Arial" w:hAnsi="Arial" w:cs="Arial"/>
                <w:b/>
                <w:sz w:val="16"/>
                <w:szCs w:val="16"/>
              </w:rPr>
            </w:pPr>
            <w:r w:rsidRPr="0014030E">
              <w:rPr>
                <w:rFonts w:ascii="Arial" w:hAnsi="Arial" w:cs="Arial"/>
                <w:b/>
                <w:sz w:val="16"/>
                <w:szCs w:val="16"/>
              </w:rPr>
              <w:t>4.0</w:t>
            </w:r>
          </w:p>
        </w:tc>
        <w:tc>
          <w:tcPr>
            <w:tcW w:w="4810" w:type="pct"/>
            <w:gridSpan w:val="13"/>
            <w:tcBorders>
              <w:bottom w:val="single" w:sz="4" w:space="0" w:color="auto"/>
            </w:tcBorders>
            <w:shd w:val="clear" w:color="auto" w:fill="BFBFBF" w:themeFill="background1" w:themeFillShade="BF"/>
            <w:vAlign w:val="center"/>
          </w:tcPr>
          <w:p w14:paraId="4BD982A6" w14:textId="77777777" w:rsidR="00477259" w:rsidRPr="0014030E" w:rsidRDefault="00477259" w:rsidP="00477259">
            <w:pPr>
              <w:spacing w:before="40" w:after="40" w:line="240" w:lineRule="auto"/>
              <w:rPr>
                <w:rFonts w:ascii="Arial" w:hAnsi="Arial" w:cs="Arial"/>
                <w:b/>
                <w:sz w:val="16"/>
                <w:szCs w:val="16"/>
              </w:rPr>
            </w:pPr>
            <w:r w:rsidRPr="0014030E">
              <w:rPr>
                <w:rFonts w:ascii="Arial" w:hAnsi="Arial" w:cs="Arial"/>
                <w:b/>
                <w:sz w:val="16"/>
                <w:szCs w:val="16"/>
              </w:rPr>
              <w:t>General Works</w:t>
            </w:r>
          </w:p>
        </w:tc>
      </w:tr>
      <w:tr w:rsidR="00477259" w:rsidRPr="00404969" w14:paraId="73F29EE7" w14:textId="77777777" w:rsidTr="001B0A47">
        <w:trPr>
          <w:cantSplit/>
          <w:trHeight w:val="260"/>
        </w:trPr>
        <w:tc>
          <w:tcPr>
            <w:tcW w:w="190" w:type="pct"/>
            <w:tcBorders>
              <w:bottom w:val="single" w:sz="4" w:space="0" w:color="auto"/>
            </w:tcBorders>
            <w:shd w:val="clear" w:color="auto" w:fill="FFFFFF" w:themeFill="background1"/>
            <w:vAlign w:val="center"/>
          </w:tcPr>
          <w:p w14:paraId="34D30235" w14:textId="77777777" w:rsidR="00477259" w:rsidRDefault="00477259" w:rsidP="00477259">
            <w:pPr>
              <w:spacing w:before="40" w:after="40"/>
              <w:jc w:val="center"/>
              <w:rPr>
                <w:rFonts w:ascii="Arial" w:hAnsi="Arial" w:cs="Arial"/>
                <w:sz w:val="16"/>
                <w:szCs w:val="16"/>
              </w:rPr>
            </w:pPr>
            <w:r>
              <w:rPr>
                <w:rFonts w:ascii="Arial" w:hAnsi="Arial" w:cs="Arial"/>
                <w:sz w:val="16"/>
                <w:szCs w:val="16"/>
              </w:rPr>
              <w:lastRenderedPageBreak/>
              <w:t>4.1</w:t>
            </w:r>
          </w:p>
        </w:tc>
        <w:tc>
          <w:tcPr>
            <w:tcW w:w="618" w:type="pct"/>
            <w:tcBorders>
              <w:bottom w:val="single" w:sz="4" w:space="0" w:color="auto"/>
            </w:tcBorders>
            <w:shd w:val="clear" w:color="auto" w:fill="FFFFFF" w:themeFill="background1"/>
            <w:vAlign w:val="center"/>
          </w:tcPr>
          <w:p w14:paraId="1E086ADF" w14:textId="644F72DB"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Existing cabling</w:t>
            </w:r>
          </w:p>
        </w:tc>
        <w:tc>
          <w:tcPr>
            <w:tcW w:w="475" w:type="pct"/>
            <w:tcBorders>
              <w:bottom w:val="single" w:sz="4" w:space="0" w:color="auto"/>
            </w:tcBorders>
            <w:shd w:val="clear" w:color="auto" w:fill="FFFFFF" w:themeFill="background1"/>
            <w:vAlign w:val="center"/>
          </w:tcPr>
          <w:p w14:paraId="43F8A8A8" w14:textId="77777777"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7F1D4ABA" w14:textId="77777777" w:rsidR="00477259" w:rsidRDefault="00477259" w:rsidP="00477259">
            <w:pPr>
              <w:spacing w:after="0"/>
              <w:rPr>
                <w:rFonts w:ascii="Arial" w:hAnsi="Arial" w:cs="Arial"/>
                <w:sz w:val="16"/>
                <w:szCs w:val="16"/>
              </w:rPr>
            </w:pPr>
            <w:r w:rsidRPr="006717E2">
              <w:rPr>
                <w:rFonts w:ascii="Arial" w:hAnsi="Arial" w:cs="Arial"/>
                <w:sz w:val="16"/>
                <w:szCs w:val="16"/>
              </w:rPr>
              <w:t xml:space="preserve">Slot routes must be planned and coordinated to ensure that existing operational secondary cables are not crossed and cut during the slotting process. </w:t>
            </w:r>
          </w:p>
          <w:p w14:paraId="4D8067BB" w14:textId="77777777" w:rsidR="00477259" w:rsidRDefault="00477259" w:rsidP="00477259">
            <w:pPr>
              <w:spacing w:after="0"/>
              <w:rPr>
                <w:rFonts w:ascii="Arial" w:hAnsi="Arial" w:cs="Arial"/>
                <w:sz w:val="16"/>
                <w:szCs w:val="16"/>
              </w:rPr>
            </w:pPr>
          </w:p>
          <w:p w14:paraId="356AFEFD" w14:textId="463A8155" w:rsidR="00477259" w:rsidRPr="006717E2" w:rsidRDefault="00477259" w:rsidP="00477259">
            <w:pPr>
              <w:spacing w:after="0"/>
              <w:rPr>
                <w:rFonts w:ascii="Arial" w:hAnsi="Arial" w:cs="Arial"/>
                <w:sz w:val="16"/>
                <w:szCs w:val="16"/>
              </w:rPr>
            </w:pPr>
            <w:r w:rsidRPr="006717E2">
              <w:rPr>
                <w:rFonts w:ascii="Arial" w:hAnsi="Arial" w:cs="Arial"/>
                <w:sz w:val="16"/>
                <w:szCs w:val="16"/>
              </w:rPr>
              <w:t>If the position of a new light is such that it is not possible to avoid existing secondary cables then the advice of the Contract Administrator must be sought prior to proceeding.</w:t>
            </w:r>
          </w:p>
        </w:tc>
        <w:tc>
          <w:tcPr>
            <w:tcW w:w="334" w:type="pct"/>
            <w:tcBorders>
              <w:bottom w:val="single" w:sz="4" w:space="0" w:color="auto"/>
            </w:tcBorders>
            <w:shd w:val="clear" w:color="auto" w:fill="FFFFFF" w:themeFill="background1"/>
            <w:vAlign w:val="center"/>
          </w:tcPr>
          <w:p w14:paraId="5B655FB6"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64C4EE19" w14:textId="48BBBBF8" w:rsidR="00477259" w:rsidRPr="006717E2"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3.12.2</w:t>
            </w:r>
          </w:p>
        </w:tc>
        <w:tc>
          <w:tcPr>
            <w:tcW w:w="333" w:type="pct"/>
            <w:tcBorders>
              <w:bottom w:val="single" w:sz="4" w:space="0" w:color="auto"/>
            </w:tcBorders>
            <w:shd w:val="clear" w:color="auto" w:fill="FFFFFF" w:themeFill="background1"/>
            <w:vAlign w:val="center"/>
          </w:tcPr>
          <w:p w14:paraId="71EF2C24"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7F7D52F7"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This ITP Signed</w:t>
            </w:r>
          </w:p>
        </w:tc>
        <w:tc>
          <w:tcPr>
            <w:tcW w:w="236" w:type="pct"/>
            <w:tcBorders>
              <w:bottom w:val="single" w:sz="4" w:space="0" w:color="auto"/>
            </w:tcBorders>
            <w:shd w:val="clear" w:color="auto" w:fill="FFFFFF" w:themeFill="background1"/>
            <w:vAlign w:val="center"/>
          </w:tcPr>
          <w:p w14:paraId="05E4D189" w14:textId="28634ECA" w:rsidR="00477259" w:rsidRPr="006717E2" w:rsidRDefault="00477259" w:rsidP="00477259">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3647155D"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 / Site Supervisor</w:t>
            </w:r>
          </w:p>
        </w:tc>
        <w:tc>
          <w:tcPr>
            <w:tcW w:w="279" w:type="pct"/>
            <w:tcBorders>
              <w:bottom w:val="single" w:sz="4" w:space="0" w:color="auto"/>
            </w:tcBorders>
            <w:shd w:val="clear" w:color="auto" w:fill="FFFFFF" w:themeFill="background1"/>
            <w:vAlign w:val="center"/>
          </w:tcPr>
          <w:p w14:paraId="600B6B26"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11A6CE5"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DD049BB"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1AA98226"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6D3670C5"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117F51C6" w14:textId="77777777" w:rsidR="00477259" w:rsidRPr="0014030E" w:rsidRDefault="00477259" w:rsidP="00477259">
            <w:pPr>
              <w:spacing w:before="40" w:after="40"/>
              <w:jc w:val="center"/>
              <w:rPr>
                <w:rFonts w:ascii="Arial" w:hAnsi="Arial" w:cs="Arial"/>
                <w:b/>
                <w:sz w:val="16"/>
                <w:szCs w:val="16"/>
              </w:rPr>
            </w:pPr>
            <w:r w:rsidRPr="0014030E">
              <w:rPr>
                <w:rFonts w:ascii="Arial" w:hAnsi="Arial" w:cs="Arial"/>
                <w:b/>
                <w:sz w:val="16"/>
                <w:szCs w:val="16"/>
              </w:rPr>
              <w:t>5.0</w:t>
            </w:r>
          </w:p>
        </w:tc>
        <w:tc>
          <w:tcPr>
            <w:tcW w:w="4810" w:type="pct"/>
            <w:gridSpan w:val="13"/>
            <w:tcBorders>
              <w:bottom w:val="single" w:sz="4" w:space="0" w:color="auto"/>
            </w:tcBorders>
            <w:shd w:val="clear" w:color="auto" w:fill="BFBFBF" w:themeFill="background1" w:themeFillShade="BF"/>
            <w:vAlign w:val="center"/>
          </w:tcPr>
          <w:p w14:paraId="5C70C4B0" w14:textId="77777777" w:rsidR="00477259" w:rsidRPr="0014030E" w:rsidRDefault="00477259" w:rsidP="00477259">
            <w:pPr>
              <w:spacing w:before="40" w:after="40" w:line="240" w:lineRule="auto"/>
              <w:rPr>
                <w:rFonts w:ascii="Arial" w:hAnsi="Arial" w:cs="Arial"/>
                <w:b/>
                <w:sz w:val="16"/>
                <w:szCs w:val="16"/>
              </w:rPr>
            </w:pPr>
            <w:r w:rsidRPr="0014030E">
              <w:rPr>
                <w:rFonts w:ascii="Arial" w:hAnsi="Arial" w:cs="Arial"/>
                <w:b/>
                <w:sz w:val="16"/>
                <w:szCs w:val="16"/>
              </w:rPr>
              <w:t>Post Construction</w:t>
            </w:r>
          </w:p>
        </w:tc>
      </w:tr>
      <w:tr w:rsidR="00477259" w:rsidRPr="00404969" w14:paraId="3576F146" w14:textId="77777777" w:rsidTr="001B0A47">
        <w:trPr>
          <w:cantSplit/>
          <w:trHeight w:val="260"/>
        </w:trPr>
        <w:tc>
          <w:tcPr>
            <w:tcW w:w="190" w:type="pct"/>
            <w:tcBorders>
              <w:bottom w:val="single" w:sz="4" w:space="0" w:color="auto"/>
            </w:tcBorders>
            <w:shd w:val="clear" w:color="auto" w:fill="FFFFFF" w:themeFill="background1"/>
            <w:vAlign w:val="center"/>
          </w:tcPr>
          <w:p w14:paraId="5644965C" w14:textId="2DE5BF3D" w:rsidR="00477259" w:rsidRPr="006717E2" w:rsidRDefault="00477259" w:rsidP="00477259">
            <w:pPr>
              <w:spacing w:before="40" w:after="40"/>
              <w:jc w:val="center"/>
              <w:rPr>
                <w:rFonts w:ascii="Arial" w:hAnsi="Arial" w:cs="Arial"/>
                <w:sz w:val="16"/>
                <w:szCs w:val="16"/>
              </w:rPr>
            </w:pPr>
            <w:r>
              <w:rPr>
                <w:rFonts w:ascii="Arial" w:hAnsi="Arial" w:cs="Arial"/>
                <w:sz w:val="16"/>
                <w:szCs w:val="16"/>
              </w:rPr>
              <w:lastRenderedPageBreak/>
              <w:t>5.1</w:t>
            </w:r>
          </w:p>
        </w:tc>
        <w:tc>
          <w:tcPr>
            <w:tcW w:w="618" w:type="pct"/>
            <w:tcBorders>
              <w:bottom w:val="single" w:sz="4" w:space="0" w:color="auto"/>
            </w:tcBorders>
            <w:shd w:val="clear" w:color="auto" w:fill="FFFFFF" w:themeFill="background1"/>
            <w:vAlign w:val="center"/>
          </w:tcPr>
          <w:p w14:paraId="20493006" w14:textId="31EC481F" w:rsidR="00477259" w:rsidRPr="006717E2" w:rsidRDefault="00477259" w:rsidP="00477259">
            <w:pPr>
              <w:spacing w:before="40" w:after="40"/>
              <w:jc w:val="center"/>
              <w:rPr>
                <w:rFonts w:ascii="Arial" w:hAnsi="Arial" w:cs="Arial"/>
                <w:sz w:val="16"/>
                <w:szCs w:val="16"/>
              </w:rPr>
            </w:pPr>
            <w:r w:rsidRPr="00FA3D50">
              <w:rPr>
                <w:rFonts w:ascii="Arial" w:hAnsi="Arial" w:cs="Arial"/>
                <w:sz w:val="16"/>
                <w:szCs w:val="16"/>
              </w:rPr>
              <w:t xml:space="preserve">Airfield lighting primary cable insulation and circuit resistance testing </w:t>
            </w:r>
          </w:p>
        </w:tc>
        <w:tc>
          <w:tcPr>
            <w:tcW w:w="475" w:type="pct"/>
            <w:tcBorders>
              <w:bottom w:val="single" w:sz="4" w:space="0" w:color="auto"/>
            </w:tcBorders>
            <w:shd w:val="clear" w:color="auto" w:fill="FFFFFF" w:themeFill="background1"/>
            <w:vAlign w:val="center"/>
          </w:tcPr>
          <w:p w14:paraId="32C41F89" w14:textId="610061EB" w:rsidR="00477259" w:rsidRPr="006717E2" w:rsidRDefault="00477259" w:rsidP="00477259">
            <w:pPr>
              <w:spacing w:before="40" w:after="40"/>
              <w:ind w:left="-113" w:right="-113"/>
              <w:jc w:val="center"/>
              <w:rPr>
                <w:rFonts w:ascii="Arial" w:hAnsi="Arial" w:cs="Arial"/>
                <w:sz w:val="16"/>
                <w:szCs w:val="16"/>
              </w:rPr>
            </w:pPr>
            <w:r w:rsidRPr="00FA3D50">
              <w:rPr>
                <w:rFonts w:ascii="Arial" w:hAnsi="Arial" w:cs="Arial"/>
                <w:sz w:val="16"/>
                <w:szCs w:val="16"/>
              </w:rPr>
              <w:t>Each Lot</w:t>
            </w:r>
          </w:p>
        </w:tc>
        <w:tc>
          <w:tcPr>
            <w:tcW w:w="1000" w:type="pct"/>
            <w:tcBorders>
              <w:bottom w:val="single" w:sz="4" w:space="0" w:color="auto"/>
            </w:tcBorders>
            <w:shd w:val="clear" w:color="auto" w:fill="auto"/>
            <w:vAlign w:val="center"/>
          </w:tcPr>
          <w:p w14:paraId="199F5423"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The procedure to be followed when conducting the electrical tests on the primary circuits follows the procedures outlined in the ICAO Aerodrome Design Manual Part 5 Second Edition 2017 Section 15.9. The procedure is summarised in  project specification Appendix K- Technical Specifications) section 6.3.2</w:t>
            </w:r>
          </w:p>
          <w:p w14:paraId="106B81A8" w14:textId="77777777" w:rsidR="00477259" w:rsidRPr="00FA3D50" w:rsidRDefault="00477259" w:rsidP="00477259">
            <w:pPr>
              <w:spacing w:after="0"/>
              <w:rPr>
                <w:rFonts w:ascii="Arial" w:hAnsi="Arial" w:cs="Arial"/>
                <w:sz w:val="16"/>
                <w:szCs w:val="16"/>
              </w:rPr>
            </w:pPr>
          </w:p>
          <w:p w14:paraId="0759D3B1"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In addition to insulation resistance tests, all circuits must be tested for circuit continuity and the circuit resistance recorded at the same intervals as the insulation resistance measurement is undertaken.</w:t>
            </w:r>
          </w:p>
          <w:p w14:paraId="1C1ACF9F" w14:textId="77777777" w:rsidR="00477259" w:rsidRPr="00FA3D50" w:rsidRDefault="00477259" w:rsidP="00477259">
            <w:pPr>
              <w:spacing w:after="0"/>
              <w:rPr>
                <w:rFonts w:ascii="Arial" w:hAnsi="Arial" w:cs="Arial"/>
                <w:sz w:val="16"/>
                <w:szCs w:val="16"/>
              </w:rPr>
            </w:pPr>
          </w:p>
          <w:p w14:paraId="4B9BC194"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The Contractor must ensure that the insulation resistance value achieved on completion of Works is not less than that measured prior to commencement.</w:t>
            </w:r>
          </w:p>
          <w:p w14:paraId="315E3B29" w14:textId="77777777" w:rsidR="00477259" w:rsidRPr="00FA3D50" w:rsidRDefault="00477259" w:rsidP="00477259">
            <w:pPr>
              <w:spacing w:after="0"/>
              <w:rPr>
                <w:rFonts w:ascii="Arial" w:hAnsi="Arial" w:cs="Arial"/>
                <w:sz w:val="16"/>
                <w:szCs w:val="16"/>
              </w:rPr>
            </w:pPr>
          </w:p>
          <w:p w14:paraId="0710590F" w14:textId="316F1190" w:rsidR="00477259" w:rsidRPr="00FA3D50" w:rsidRDefault="00477259" w:rsidP="00477259">
            <w:pPr>
              <w:spacing w:after="0"/>
              <w:rPr>
                <w:rFonts w:ascii="Arial" w:hAnsi="Arial" w:cs="Arial"/>
                <w:sz w:val="16"/>
                <w:szCs w:val="16"/>
              </w:rPr>
            </w:pPr>
            <w:r w:rsidRPr="00FA3D50">
              <w:rPr>
                <w:rFonts w:ascii="Arial" w:hAnsi="Arial" w:cs="Arial"/>
                <w:sz w:val="16"/>
                <w:szCs w:val="16"/>
              </w:rPr>
              <w:t>Circuit continuity and the circuit imped</w:t>
            </w:r>
            <w:r>
              <w:rPr>
                <w:rFonts w:ascii="Arial" w:hAnsi="Arial" w:cs="Arial"/>
                <w:sz w:val="16"/>
                <w:szCs w:val="16"/>
              </w:rPr>
              <w:t>ance tests must be cond</w:t>
            </w:r>
          </w:p>
          <w:p w14:paraId="10FC5758" w14:textId="0CF24080" w:rsidR="00477259" w:rsidRPr="00FA3D50" w:rsidRDefault="00477259" w:rsidP="00477259">
            <w:pPr>
              <w:spacing w:after="0"/>
              <w:rPr>
                <w:rFonts w:ascii="Arial" w:hAnsi="Arial" w:cs="Arial"/>
                <w:sz w:val="16"/>
                <w:szCs w:val="16"/>
              </w:rPr>
            </w:pPr>
            <w:r w:rsidRPr="00FA3D50">
              <w:rPr>
                <w:rFonts w:ascii="Arial" w:hAnsi="Arial" w:cs="Arial"/>
                <w:sz w:val="16"/>
                <w:szCs w:val="16"/>
              </w:rPr>
              <w:t>from the ALER, a monthly check on its performance (insulation) must be maintained and all readings recorded.</w:t>
            </w:r>
          </w:p>
          <w:p w14:paraId="3BAF79E0" w14:textId="77777777" w:rsidR="00477259" w:rsidRPr="00FA3D50" w:rsidRDefault="00477259" w:rsidP="00477259">
            <w:pPr>
              <w:spacing w:after="0"/>
              <w:rPr>
                <w:rFonts w:ascii="Arial" w:hAnsi="Arial" w:cs="Arial"/>
                <w:sz w:val="16"/>
                <w:szCs w:val="16"/>
              </w:rPr>
            </w:pPr>
          </w:p>
          <w:p w14:paraId="55E36BFA"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Airfield lighting primary cable insulation and circuit resistance testing to be completed for all New and Existing Primary Circuits connected to this Airfield Lighting System at the time of Commissioning as 1 test per circuit.</w:t>
            </w:r>
          </w:p>
          <w:p w14:paraId="28FA9DF1" w14:textId="77777777" w:rsidR="00477259" w:rsidRPr="006717E2" w:rsidRDefault="00477259" w:rsidP="00477259">
            <w:pPr>
              <w:spacing w:after="0"/>
              <w:rPr>
                <w:rFonts w:ascii="Arial" w:hAnsi="Arial" w:cs="Arial"/>
                <w:sz w:val="16"/>
                <w:szCs w:val="16"/>
              </w:rPr>
            </w:pPr>
          </w:p>
        </w:tc>
        <w:tc>
          <w:tcPr>
            <w:tcW w:w="334" w:type="pct"/>
            <w:tcBorders>
              <w:bottom w:val="single" w:sz="4" w:space="0" w:color="auto"/>
            </w:tcBorders>
            <w:shd w:val="clear" w:color="auto" w:fill="FFFFFF" w:themeFill="background1"/>
            <w:vAlign w:val="center"/>
          </w:tcPr>
          <w:p w14:paraId="66BFC81B" w14:textId="77777777" w:rsidR="00477259" w:rsidRPr="00D8033B" w:rsidRDefault="00477259" w:rsidP="00477259">
            <w:pPr>
              <w:spacing w:before="80" w:after="80" w:line="240" w:lineRule="auto"/>
              <w:jc w:val="center"/>
              <w:rPr>
                <w:rFonts w:ascii="Arial" w:hAnsi="Arial" w:cs="Arial"/>
                <w:sz w:val="16"/>
                <w:szCs w:val="16"/>
              </w:rPr>
            </w:pPr>
            <w:r w:rsidRPr="00D8033B">
              <w:rPr>
                <w:rFonts w:ascii="Arial" w:hAnsi="Arial" w:cs="Arial"/>
                <w:sz w:val="16"/>
                <w:szCs w:val="16"/>
              </w:rPr>
              <w:t>Appendix K- Technical Specifications)</w:t>
            </w:r>
          </w:p>
          <w:p w14:paraId="3189F1DB" w14:textId="666C8E9F" w:rsidR="00477259" w:rsidRPr="006717E2" w:rsidRDefault="00477259" w:rsidP="00477259">
            <w:pPr>
              <w:spacing w:before="80" w:after="80" w:line="240" w:lineRule="auto"/>
              <w:jc w:val="center"/>
              <w:rPr>
                <w:rFonts w:ascii="Arial" w:hAnsi="Arial" w:cs="Arial"/>
                <w:sz w:val="16"/>
                <w:szCs w:val="16"/>
              </w:rPr>
            </w:pPr>
            <w:r>
              <w:rPr>
                <w:rFonts w:ascii="Arial" w:hAnsi="Arial" w:cs="Arial"/>
                <w:sz w:val="16"/>
                <w:szCs w:val="16"/>
              </w:rPr>
              <w:t>6.3.2 &amp;6.7</w:t>
            </w:r>
          </w:p>
        </w:tc>
        <w:tc>
          <w:tcPr>
            <w:tcW w:w="333" w:type="pct"/>
            <w:tcBorders>
              <w:bottom w:val="single" w:sz="4" w:space="0" w:color="auto"/>
            </w:tcBorders>
            <w:shd w:val="clear" w:color="auto" w:fill="FFFFFF" w:themeFill="background1"/>
            <w:vAlign w:val="center"/>
          </w:tcPr>
          <w:p w14:paraId="14102718" w14:textId="54B91503" w:rsidR="00477259" w:rsidRPr="006717E2"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4AB8709A" w14:textId="78757B4F" w:rsidR="00477259" w:rsidRPr="006717E2" w:rsidRDefault="00477259" w:rsidP="00477259">
            <w:pPr>
              <w:spacing w:before="40" w:after="40" w:line="240" w:lineRule="auto"/>
              <w:jc w:val="center"/>
              <w:rPr>
                <w:rFonts w:ascii="Arial" w:hAnsi="Arial" w:cs="Arial"/>
                <w:sz w:val="16"/>
                <w:szCs w:val="16"/>
              </w:rPr>
            </w:pPr>
            <w:r w:rsidRPr="00F73DE0">
              <w:rPr>
                <w:rFonts w:ascii="Arial" w:hAnsi="Arial" w:cs="Arial"/>
                <w:sz w:val="16"/>
                <w:szCs w:val="14"/>
              </w:rPr>
              <w:t>Commission-ing Checklist</w:t>
            </w:r>
            <w:r>
              <w:rPr>
                <w:rFonts w:ascii="Arial" w:hAnsi="Arial" w:cs="Arial"/>
                <w:sz w:val="16"/>
                <w:szCs w:val="14"/>
              </w:rPr>
              <w:t xml:space="preserve"> / Test Report</w:t>
            </w:r>
          </w:p>
        </w:tc>
        <w:tc>
          <w:tcPr>
            <w:tcW w:w="236" w:type="pct"/>
            <w:tcBorders>
              <w:bottom w:val="single" w:sz="4" w:space="0" w:color="auto"/>
            </w:tcBorders>
            <w:shd w:val="clear" w:color="auto" w:fill="FFFFFF" w:themeFill="background1"/>
            <w:vAlign w:val="center"/>
          </w:tcPr>
          <w:p w14:paraId="20C49638" w14:textId="429C51FF" w:rsidR="00477259" w:rsidRPr="006717E2" w:rsidRDefault="00477259" w:rsidP="00477259">
            <w:pPr>
              <w:spacing w:before="40" w:after="40" w:line="240" w:lineRule="auto"/>
              <w:jc w:val="center"/>
              <w:rPr>
                <w:rFonts w:ascii="Arial" w:hAnsi="Arial" w:cs="Arial"/>
                <w:b/>
                <w:sz w:val="16"/>
                <w:szCs w:val="16"/>
              </w:rPr>
            </w:pPr>
            <w:r>
              <w:rPr>
                <w:rFonts w:ascii="Arial" w:hAnsi="Arial" w:cs="Arial"/>
                <w:b/>
                <w:sz w:val="16"/>
                <w:szCs w:val="16"/>
              </w:rPr>
              <w:t>TP</w:t>
            </w:r>
          </w:p>
        </w:tc>
        <w:tc>
          <w:tcPr>
            <w:tcW w:w="494" w:type="pct"/>
            <w:tcBorders>
              <w:bottom w:val="single" w:sz="4" w:space="0" w:color="auto"/>
            </w:tcBorders>
            <w:shd w:val="clear" w:color="auto" w:fill="FFFFFF" w:themeFill="background1"/>
            <w:vAlign w:val="center"/>
          </w:tcPr>
          <w:p w14:paraId="30C3A6C1" w14:textId="6D9D9E9A" w:rsidR="00477259" w:rsidRPr="006717E2" w:rsidRDefault="00477259" w:rsidP="00477259">
            <w:pPr>
              <w:spacing w:before="40" w:after="40" w:line="240" w:lineRule="auto"/>
              <w:jc w:val="center"/>
              <w:rPr>
                <w:rFonts w:ascii="Arial" w:hAnsi="Arial" w:cs="Arial"/>
                <w:sz w:val="16"/>
                <w:szCs w:val="16"/>
              </w:rPr>
            </w:pPr>
            <w:r>
              <w:rPr>
                <w:rFonts w:ascii="Arial" w:hAnsi="Arial" w:cs="Arial"/>
                <w:sz w:val="16"/>
                <w:szCs w:val="16"/>
              </w:rPr>
              <w:t>FH Engineer / AGL Subcontractor</w:t>
            </w:r>
          </w:p>
        </w:tc>
        <w:tc>
          <w:tcPr>
            <w:tcW w:w="279" w:type="pct"/>
            <w:tcBorders>
              <w:bottom w:val="single" w:sz="4" w:space="0" w:color="auto"/>
            </w:tcBorders>
            <w:shd w:val="clear" w:color="auto" w:fill="FFFFFF" w:themeFill="background1"/>
            <w:vAlign w:val="center"/>
          </w:tcPr>
          <w:p w14:paraId="5CE10DBB" w14:textId="77777777" w:rsidR="00477259" w:rsidRPr="006717E2"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40D8B40C" w14:textId="77777777" w:rsidR="00477259" w:rsidRPr="006717E2"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4800687" w14:textId="77777777" w:rsidR="00477259" w:rsidRPr="006717E2"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4E873E89" w14:textId="77777777" w:rsidR="00477259" w:rsidRPr="006717E2" w:rsidRDefault="00477259" w:rsidP="00477259">
            <w:pPr>
              <w:spacing w:before="40" w:after="40" w:line="240" w:lineRule="auto"/>
              <w:jc w:val="center"/>
              <w:rPr>
                <w:rFonts w:ascii="Arial" w:hAnsi="Arial" w:cs="Arial"/>
                <w:sz w:val="16"/>
                <w:szCs w:val="16"/>
              </w:rPr>
            </w:pPr>
          </w:p>
        </w:tc>
      </w:tr>
      <w:tr w:rsidR="00477259" w:rsidRPr="00404969" w14:paraId="5124A4DF" w14:textId="77777777" w:rsidTr="001B0A47">
        <w:trPr>
          <w:cantSplit/>
          <w:trHeight w:val="260"/>
        </w:trPr>
        <w:tc>
          <w:tcPr>
            <w:tcW w:w="190" w:type="pct"/>
            <w:tcBorders>
              <w:bottom w:val="single" w:sz="4" w:space="0" w:color="auto"/>
            </w:tcBorders>
            <w:shd w:val="clear" w:color="auto" w:fill="FFFFFF" w:themeFill="background1"/>
            <w:vAlign w:val="center"/>
          </w:tcPr>
          <w:p w14:paraId="5C9137CA" w14:textId="1FC0EFFA" w:rsidR="00477259" w:rsidRPr="006717E2" w:rsidRDefault="00A245C9" w:rsidP="00477259">
            <w:pPr>
              <w:spacing w:before="40" w:after="40"/>
              <w:jc w:val="center"/>
              <w:rPr>
                <w:rFonts w:ascii="Arial" w:hAnsi="Arial" w:cs="Arial"/>
                <w:sz w:val="16"/>
                <w:szCs w:val="16"/>
              </w:rPr>
            </w:pPr>
            <w:r>
              <w:rPr>
                <w:rFonts w:ascii="Arial" w:hAnsi="Arial" w:cs="Arial"/>
                <w:sz w:val="16"/>
                <w:szCs w:val="16"/>
              </w:rPr>
              <w:lastRenderedPageBreak/>
              <w:t>5.2</w:t>
            </w:r>
          </w:p>
        </w:tc>
        <w:tc>
          <w:tcPr>
            <w:tcW w:w="618" w:type="pct"/>
            <w:tcBorders>
              <w:bottom w:val="single" w:sz="4" w:space="0" w:color="auto"/>
            </w:tcBorders>
            <w:shd w:val="clear" w:color="auto" w:fill="FFFFFF" w:themeFill="background1"/>
            <w:vAlign w:val="center"/>
          </w:tcPr>
          <w:p w14:paraId="4A1634E5"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As-built Documentation</w:t>
            </w:r>
          </w:p>
        </w:tc>
        <w:tc>
          <w:tcPr>
            <w:tcW w:w="475" w:type="pct"/>
            <w:tcBorders>
              <w:bottom w:val="single" w:sz="4" w:space="0" w:color="auto"/>
            </w:tcBorders>
            <w:shd w:val="clear" w:color="auto" w:fill="FFFFFF" w:themeFill="background1"/>
            <w:vAlign w:val="center"/>
          </w:tcPr>
          <w:p w14:paraId="50F82057" w14:textId="28353B23"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Prior to Practical Completion</w:t>
            </w:r>
          </w:p>
        </w:tc>
        <w:tc>
          <w:tcPr>
            <w:tcW w:w="1000" w:type="pct"/>
            <w:tcBorders>
              <w:bottom w:val="single" w:sz="4" w:space="0" w:color="auto"/>
            </w:tcBorders>
            <w:shd w:val="clear" w:color="auto" w:fill="auto"/>
            <w:vAlign w:val="center"/>
          </w:tcPr>
          <w:p w14:paraId="59FD79B4"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Submission of as built report showing cabling route submitted to the Principal’s Representative prior to practical completion.</w:t>
            </w:r>
          </w:p>
        </w:tc>
        <w:tc>
          <w:tcPr>
            <w:tcW w:w="334" w:type="pct"/>
            <w:tcBorders>
              <w:bottom w:val="single" w:sz="4" w:space="0" w:color="auto"/>
            </w:tcBorders>
            <w:shd w:val="clear" w:color="auto" w:fill="FFFFFF" w:themeFill="background1"/>
            <w:vAlign w:val="center"/>
          </w:tcPr>
          <w:p w14:paraId="4798C5A7" w14:textId="77777777" w:rsidR="00477259" w:rsidRPr="00145FF8" w:rsidRDefault="00477259" w:rsidP="00477259">
            <w:pPr>
              <w:spacing w:before="80" w:after="80" w:line="240" w:lineRule="auto"/>
              <w:jc w:val="center"/>
              <w:rPr>
                <w:rFonts w:ascii="Arial" w:hAnsi="Arial" w:cs="Arial"/>
                <w:sz w:val="16"/>
                <w:szCs w:val="16"/>
              </w:rPr>
            </w:pPr>
            <w:r w:rsidRPr="00145FF8">
              <w:rPr>
                <w:rFonts w:ascii="Arial" w:hAnsi="Arial" w:cs="Arial"/>
                <w:sz w:val="16"/>
                <w:szCs w:val="16"/>
              </w:rPr>
              <w:t>Appendix K- Technical Specifications)</w:t>
            </w:r>
          </w:p>
          <w:p w14:paraId="6C32CEE5" w14:textId="4AE37255" w:rsidR="00477259" w:rsidRPr="006717E2" w:rsidRDefault="00477259" w:rsidP="00477259">
            <w:pPr>
              <w:spacing w:before="80" w:after="80" w:line="240" w:lineRule="auto"/>
              <w:jc w:val="center"/>
              <w:rPr>
                <w:rFonts w:ascii="Arial" w:hAnsi="Arial" w:cs="Arial"/>
                <w:sz w:val="16"/>
                <w:szCs w:val="16"/>
              </w:rPr>
            </w:pPr>
            <w:r w:rsidRPr="00145FF8">
              <w:rPr>
                <w:rFonts w:ascii="Arial" w:hAnsi="Arial" w:cs="Arial"/>
                <w:sz w:val="16"/>
                <w:szCs w:val="16"/>
              </w:rPr>
              <w:t>Section 6</w:t>
            </w:r>
          </w:p>
        </w:tc>
        <w:tc>
          <w:tcPr>
            <w:tcW w:w="333" w:type="pct"/>
            <w:tcBorders>
              <w:bottom w:val="single" w:sz="4" w:space="0" w:color="auto"/>
            </w:tcBorders>
            <w:shd w:val="clear" w:color="auto" w:fill="FFFFFF" w:themeFill="background1"/>
            <w:vAlign w:val="center"/>
          </w:tcPr>
          <w:p w14:paraId="74382598"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2907228B"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As-built Submission Reference on Aconex</w:t>
            </w:r>
          </w:p>
        </w:tc>
        <w:tc>
          <w:tcPr>
            <w:tcW w:w="236" w:type="pct"/>
            <w:tcBorders>
              <w:bottom w:val="single" w:sz="4" w:space="0" w:color="auto"/>
            </w:tcBorders>
            <w:shd w:val="clear" w:color="auto" w:fill="FFFFFF" w:themeFill="background1"/>
            <w:vAlign w:val="center"/>
          </w:tcPr>
          <w:p w14:paraId="11C4FEBF" w14:textId="77777777"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SCP</w:t>
            </w:r>
          </w:p>
        </w:tc>
        <w:tc>
          <w:tcPr>
            <w:tcW w:w="494" w:type="pct"/>
            <w:tcBorders>
              <w:bottom w:val="single" w:sz="4" w:space="0" w:color="auto"/>
            </w:tcBorders>
            <w:shd w:val="clear" w:color="auto" w:fill="FFFFFF" w:themeFill="background1"/>
            <w:vAlign w:val="center"/>
          </w:tcPr>
          <w:p w14:paraId="4D6DAD78"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03A4A465" w14:textId="77777777" w:rsidR="00477259" w:rsidRPr="006717E2"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E437B53"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DDF07AD"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50366099"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2C9239D1" w14:textId="77777777" w:rsidTr="001B0A47">
        <w:tblPrEx>
          <w:shd w:val="clear" w:color="auto" w:fill="auto"/>
        </w:tblPrEx>
        <w:trPr>
          <w:gridAfter w:val="1"/>
          <w:wAfter w:w="11" w:type="pct"/>
          <w:cantSplit/>
          <w:trHeight w:val="1146"/>
        </w:trPr>
        <w:tc>
          <w:tcPr>
            <w:tcW w:w="4989" w:type="pct"/>
            <w:gridSpan w:val="13"/>
          </w:tcPr>
          <w:p w14:paraId="05D5F04F" w14:textId="77777777" w:rsidR="00477259" w:rsidRPr="00404969" w:rsidRDefault="00477259" w:rsidP="00477259">
            <w:pPr>
              <w:spacing w:before="100" w:after="8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The signature below verifies that this ITP has been completed in accordance with the Fulton Hogan’s Quality system Procedures and verifies lot compliance with specifications.</w:t>
            </w:r>
          </w:p>
          <w:p w14:paraId="7B70AC63" w14:textId="77777777" w:rsidR="00477259" w:rsidRPr="00404969" w:rsidRDefault="00477259" w:rsidP="00477259">
            <w:pPr>
              <w:spacing w:before="100" w:after="80"/>
              <w:rPr>
                <w:rFonts w:ascii="Arial" w:hAnsi="Arial" w:cs="Arial"/>
                <w:b/>
                <w:sz w:val="16"/>
                <w:szCs w:val="16"/>
              </w:rPr>
            </w:pPr>
            <w:r w:rsidRPr="00404969">
              <w:rPr>
                <w:rFonts w:ascii="Arial" w:hAnsi="Arial" w:cs="Arial"/>
                <w:b/>
                <w:sz w:val="16"/>
                <w:szCs w:val="16"/>
              </w:rPr>
              <w:t xml:space="preserve">Print Name:                                                                          Position:                                                                                        Signature:                                                                  Date:                /          </w:t>
            </w:r>
            <w:r>
              <w:rPr>
                <w:rFonts w:ascii="Arial" w:hAnsi="Arial" w:cs="Arial"/>
                <w:b/>
                <w:sz w:val="16"/>
                <w:szCs w:val="16"/>
              </w:rPr>
              <w:t xml:space="preserve">  /                          </w:t>
            </w:r>
          </w:p>
        </w:tc>
      </w:tr>
    </w:tbl>
    <w:p w14:paraId="5D7C29E8" w14:textId="77777777" w:rsidR="00856EE7" w:rsidRPr="00404969" w:rsidRDefault="00414CC6" w:rsidP="00856EE7">
      <w:pPr>
        <w:spacing w:before="240" w:after="0"/>
        <w:ind w:left="-993"/>
        <w:rPr>
          <w:rFonts w:ascii="Arial" w:hAnsi="Arial" w:cs="Arial"/>
          <w:b/>
          <w:sz w:val="16"/>
          <w:szCs w:val="16"/>
        </w:rPr>
      </w:pPr>
      <w:r>
        <w:rPr>
          <w:rFonts w:ascii="Arial" w:hAnsi="Arial" w:cs="Arial"/>
          <w:b/>
          <w:sz w:val="16"/>
          <w:szCs w:val="16"/>
        </w:rPr>
        <w:br w:type="textWrapping" w:clear="all"/>
      </w:r>
      <w:r w:rsidR="00856EE7" w:rsidRPr="00404969">
        <w:rPr>
          <w:rFonts w:ascii="Arial" w:hAnsi="Arial" w:cs="Arial"/>
          <w:b/>
          <w:sz w:val="16"/>
          <w:szCs w:val="16"/>
        </w:rPr>
        <w:t>Legend:</w:t>
      </w:r>
    </w:p>
    <w:tbl>
      <w:tblPr>
        <w:tblStyle w:val="TableGrid"/>
        <w:tblW w:w="16019" w:type="dxa"/>
        <w:tblInd w:w="-885" w:type="dxa"/>
        <w:tblLook w:val="04A0" w:firstRow="1" w:lastRow="0" w:firstColumn="1" w:lastColumn="0" w:noHBand="0" w:noVBand="1"/>
      </w:tblPr>
      <w:tblGrid>
        <w:gridCol w:w="709"/>
        <w:gridCol w:w="1702"/>
        <w:gridCol w:w="5528"/>
        <w:gridCol w:w="567"/>
        <w:gridCol w:w="1985"/>
        <w:gridCol w:w="5528"/>
      </w:tblGrid>
      <w:tr w:rsidR="00856EE7" w:rsidRPr="00404969" w14:paraId="6E1A99BB" w14:textId="77777777" w:rsidTr="00E725F1">
        <w:tc>
          <w:tcPr>
            <w:tcW w:w="709" w:type="dxa"/>
            <w:tcBorders>
              <w:right w:val="nil"/>
            </w:tcBorders>
          </w:tcPr>
          <w:p w14:paraId="7F608C8F"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35FD3DA4"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F328170"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Work shall not proceed past the HP until released by the </w:t>
            </w:r>
            <w:r w:rsidR="0007048E">
              <w:rPr>
                <w:rFonts w:ascii="Arial" w:hAnsi="Arial" w:cs="Arial"/>
                <w:sz w:val="16"/>
                <w:szCs w:val="16"/>
              </w:rPr>
              <w:t>Principal’s Representative</w:t>
            </w:r>
          </w:p>
        </w:tc>
        <w:tc>
          <w:tcPr>
            <w:tcW w:w="567" w:type="dxa"/>
            <w:tcBorders>
              <w:right w:val="nil"/>
            </w:tcBorders>
          </w:tcPr>
          <w:p w14:paraId="5F9C7CC1"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116AD481"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Inspection point</w:t>
            </w:r>
          </w:p>
        </w:tc>
        <w:tc>
          <w:tcPr>
            <w:tcW w:w="5528" w:type="dxa"/>
            <w:tcBorders>
              <w:left w:val="nil"/>
            </w:tcBorders>
          </w:tcPr>
          <w:p w14:paraId="4A670AEA"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06966CB" w14:textId="77777777" w:rsidTr="00E725F1">
        <w:tc>
          <w:tcPr>
            <w:tcW w:w="709" w:type="dxa"/>
            <w:tcBorders>
              <w:right w:val="nil"/>
            </w:tcBorders>
          </w:tcPr>
          <w:p w14:paraId="0D889C43"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CDF7D99"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34E22675"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62EA221B"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B2B4A36"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Test Point</w:t>
            </w:r>
          </w:p>
        </w:tc>
        <w:tc>
          <w:tcPr>
            <w:tcW w:w="5528" w:type="dxa"/>
            <w:tcBorders>
              <w:left w:val="nil"/>
            </w:tcBorders>
          </w:tcPr>
          <w:p w14:paraId="56CAE2BE"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0E07EEF" w14:textId="77777777" w:rsidTr="00E725F1">
        <w:tc>
          <w:tcPr>
            <w:tcW w:w="709" w:type="dxa"/>
            <w:tcBorders>
              <w:right w:val="nil"/>
            </w:tcBorders>
          </w:tcPr>
          <w:p w14:paraId="2699566F"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6395AE3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004AA37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An inspection which must be witnessed by the </w:t>
            </w:r>
            <w:r w:rsidR="0007048E">
              <w:rPr>
                <w:rFonts w:ascii="Arial" w:hAnsi="Arial" w:cs="Arial"/>
                <w:sz w:val="16"/>
                <w:szCs w:val="16"/>
              </w:rPr>
              <w:t>Principal’s Representative</w:t>
            </w:r>
          </w:p>
        </w:tc>
        <w:tc>
          <w:tcPr>
            <w:tcW w:w="567" w:type="dxa"/>
            <w:tcBorders>
              <w:right w:val="nil"/>
            </w:tcBorders>
          </w:tcPr>
          <w:p w14:paraId="4A6EF53C"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1DC2DE2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Survey conformance point</w:t>
            </w:r>
          </w:p>
        </w:tc>
        <w:tc>
          <w:tcPr>
            <w:tcW w:w="5528" w:type="dxa"/>
            <w:tcBorders>
              <w:left w:val="nil"/>
            </w:tcBorders>
          </w:tcPr>
          <w:p w14:paraId="57D27BB4"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73F1F969" w14:textId="77777777" w:rsidTr="00E725F1">
        <w:tc>
          <w:tcPr>
            <w:tcW w:w="709" w:type="dxa"/>
            <w:tcBorders>
              <w:right w:val="nil"/>
            </w:tcBorders>
          </w:tcPr>
          <w:p w14:paraId="7F7268CB"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632B2902"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09D115E9"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Written or verbal approval given by the </w:t>
            </w:r>
            <w:r w:rsidR="0007048E">
              <w:rPr>
                <w:rFonts w:ascii="Arial" w:hAnsi="Arial" w:cs="Arial"/>
                <w:sz w:val="16"/>
                <w:szCs w:val="16"/>
              </w:rPr>
              <w:t>Principal’s Representative</w:t>
            </w:r>
            <w:r w:rsidRPr="00404969">
              <w:rPr>
                <w:rFonts w:ascii="Arial" w:hAnsi="Arial" w:cs="Arial"/>
                <w:sz w:val="16"/>
                <w:szCs w:val="16"/>
              </w:rPr>
              <w:t xml:space="preserve"> </w:t>
            </w:r>
          </w:p>
        </w:tc>
        <w:tc>
          <w:tcPr>
            <w:tcW w:w="567" w:type="dxa"/>
            <w:tcBorders>
              <w:right w:val="nil"/>
            </w:tcBorders>
          </w:tcPr>
          <w:p w14:paraId="35423980" w14:textId="77777777" w:rsidR="00856EE7" w:rsidRPr="00404969" w:rsidRDefault="00856EE7" w:rsidP="008155CD">
            <w:pPr>
              <w:spacing w:before="40"/>
              <w:rPr>
                <w:rFonts w:ascii="Arial" w:hAnsi="Arial" w:cs="Arial"/>
                <w:sz w:val="16"/>
                <w:szCs w:val="16"/>
              </w:rPr>
            </w:pPr>
          </w:p>
        </w:tc>
        <w:tc>
          <w:tcPr>
            <w:tcW w:w="7513" w:type="dxa"/>
            <w:gridSpan w:val="2"/>
            <w:tcBorders>
              <w:left w:val="nil"/>
            </w:tcBorders>
          </w:tcPr>
          <w:p w14:paraId="48A4C3A2" w14:textId="77777777" w:rsidR="00856EE7" w:rsidRPr="00404969" w:rsidRDefault="00856EE7" w:rsidP="008155CD">
            <w:pPr>
              <w:spacing w:before="40"/>
              <w:rPr>
                <w:rFonts w:ascii="Arial" w:hAnsi="Arial" w:cs="Arial"/>
                <w:sz w:val="16"/>
                <w:szCs w:val="16"/>
              </w:rPr>
            </w:pPr>
          </w:p>
        </w:tc>
      </w:tr>
    </w:tbl>
    <w:p w14:paraId="24FA3000" w14:textId="77777777" w:rsidR="00856EE7" w:rsidRPr="00856EE7" w:rsidRDefault="00856EE7" w:rsidP="00856EE7">
      <w:pPr>
        <w:rPr>
          <w:rFonts w:ascii="Arial" w:hAnsi="Arial" w:cs="Arial"/>
          <w:sz w:val="2"/>
          <w:szCs w:val="2"/>
        </w:rPr>
      </w:pPr>
    </w:p>
    <w:tbl>
      <w:tblPr>
        <w:tblStyle w:val="TableGrid"/>
        <w:tblW w:w="16019" w:type="dxa"/>
        <w:tblInd w:w="-885" w:type="dxa"/>
        <w:tblLook w:val="04A0" w:firstRow="1" w:lastRow="0" w:firstColumn="1" w:lastColumn="0" w:noHBand="0" w:noVBand="1"/>
      </w:tblPr>
      <w:tblGrid>
        <w:gridCol w:w="709"/>
        <w:gridCol w:w="1702"/>
        <w:gridCol w:w="5528"/>
        <w:gridCol w:w="567"/>
        <w:gridCol w:w="7513"/>
      </w:tblGrid>
      <w:tr w:rsidR="00856EE7" w:rsidRPr="00404969" w14:paraId="4F10CA5F" w14:textId="77777777" w:rsidTr="00FB6BBC">
        <w:trPr>
          <w:trHeight w:val="782"/>
        </w:trPr>
        <w:tc>
          <w:tcPr>
            <w:tcW w:w="709" w:type="dxa"/>
            <w:tcBorders>
              <w:right w:val="nil"/>
            </w:tcBorders>
          </w:tcPr>
          <w:p w14:paraId="2D103768"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622A6E97" w14:textId="77777777" w:rsidR="00856EE7" w:rsidRDefault="00856EE7" w:rsidP="008155CD">
            <w:pPr>
              <w:rPr>
                <w:rFonts w:ascii="Arial" w:hAnsi="Arial" w:cs="Arial"/>
                <w:b/>
                <w:sz w:val="16"/>
                <w:szCs w:val="16"/>
              </w:rPr>
            </w:pPr>
          </w:p>
          <w:p w14:paraId="10E18095" w14:textId="77777777" w:rsidR="00856EE7" w:rsidRDefault="00856EE7" w:rsidP="008155CD">
            <w:pPr>
              <w:rPr>
                <w:rFonts w:ascii="Arial" w:hAnsi="Arial" w:cs="Arial"/>
                <w:b/>
                <w:sz w:val="16"/>
                <w:szCs w:val="16"/>
              </w:rPr>
            </w:pPr>
          </w:p>
          <w:p w14:paraId="360E92EB" w14:textId="77777777" w:rsidR="00856EE7" w:rsidRPr="00404969" w:rsidRDefault="00856EE7" w:rsidP="008155CD">
            <w:pPr>
              <w:rPr>
                <w:rFonts w:ascii="Arial" w:hAnsi="Arial" w:cs="Arial"/>
                <w:b/>
                <w:sz w:val="16"/>
                <w:szCs w:val="16"/>
              </w:rPr>
            </w:pPr>
          </w:p>
        </w:tc>
        <w:tc>
          <w:tcPr>
            <w:tcW w:w="1702" w:type="dxa"/>
            <w:tcBorders>
              <w:left w:val="nil"/>
              <w:right w:val="nil"/>
            </w:tcBorders>
          </w:tcPr>
          <w:p w14:paraId="68272373" w14:textId="77777777" w:rsidR="00856EE7" w:rsidRPr="00404969" w:rsidRDefault="00856EE7" w:rsidP="008155CD">
            <w:pPr>
              <w:rPr>
                <w:rFonts w:ascii="Arial" w:hAnsi="Arial" w:cs="Arial"/>
                <w:sz w:val="16"/>
                <w:szCs w:val="16"/>
              </w:rPr>
            </w:pPr>
          </w:p>
        </w:tc>
        <w:tc>
          <w:tcPr>
            <w:tcW w:w="5528" w:type="dxa"/>
            <w:tcBorders>
              <w:left w:val="nil"/>
            </w:tcBorders>
          </w:tcPr>
          <w:p w14:paraId="4087EA10" w14:textId="77777777" w:rsidR="00856EE7" w:rsidRPr="00404969" w:rsidRDefault="00856EE7" w:rsidP="008155CD">
            <w:pPr>
              <w:spacing w:before="20" w:after="20"/>
              <w:rPr>
                <w:rFonts w:ascii="Arial" w:hAnsi="Arial" w:cs="Arial"/>
                <w:sz w:val="16"/>
                <w:szCs w:val="16"/>
              </w:rPr>
            </w:pPr>
          </w:p>
        </w:tc>
        <w:tc>
          <w:tcPr>
            <w:tcW w:w="567" w:type="dxa"/>
            <w:tcBorders>
              <w:right w:val="nil"/>
            </w:tcBorders>
          </w:tcPr>
          <w:p w14:paraId="392B483F" w14:textId="77777777" w:rsidR="00856EE7" w:rsidRPr="00404969" w:rsidRDefault="00856EE7" w:rsidP="008155CD">
            <w:pPr>
              <w:rPr>
                <w:rFonts w:ascii="Arial" w:hAnsi="Arial" w:cs="Arial"/>
                <w:sz w:val="16"/>
                <w:szCs w:val="16"/>
              </w:rPr>
            </w:pPr>
          </w:p>
        </w:tc>
        <w:tc>
          <w:tcPr>
            <w:tcW w:w="7513" w:type="dxa"/>
            <w:tcBorders>
              <w:left w:val="nil"/>
            </w:tcBorders>
          </w:tcPr>
          <w:p w14:paraId="4C7F69F5" w14:textId="77777777" w:rsidR="00856EE7" w:rsidRPr="00404969" w:rsidRDefault="00856EE7" w:rsidP="008155CD">
            <w:pPr>
              <w:rPr>
                <w:rFonts w:ascii="Arial" w:hAnsi="Arial" w:cs="Arial"/>
                <w:sz w:val="16"/>
                <w:szCs w:val="16"/>
              </w:rPr>
            </w:pPr>
          </w:p>
        </w:tc>
      </w:tr>
    </w:tbl>
    <w:p w14:paraId="52308DB4" w14:textId="77777777" w:rsidR="003C72F2" w:rsidRPr="003C72F2" w:rsidRDefault="003C72F2" w:rsidP="00FB6BBC">
      <w:pPr>
        <w:spacing w:before="240" w:after="0"/>
        <w:rPr>
          <w:rFonts w:ascii="Arial" w:hAnsi="Arial" w:cs="Arial"/>
          <w:b/>
          <w:sz w:val="16"/>
          <w:szCs w:val="16"/>
        </w:rPr>
      </w:pPr>
    </w:p>
    <w:sectPr w:rsidR="003C72F2" w:rsidRPr="003C72F2" w:rsidSect="00E725F1">
      <w:headerReference w:type="even" r:id="rId8"/>
      <w:headerReference w:type="default" r:id="rId9"/>
      <w:footerReference w:type="default" r:id="rId10"/>
      <w:pgSz w:w="16839" w:h="11907" w:orient="landscape" w:code="9"/>
      <w:pgMar w:top="426" w:right="1440" w:bottom="1135"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A4630" w14:textId="77777777" w:rsidR="00D26B96" w:rsidRDefault="00D26B96" w:rsidP="00D40306">
      <w:pPr>
        <w:spacing w:after="0" w:line="240" w:lineRule="auto"/>
      </w:pPr>
      <w:r>
        <w:separator/>
      </w:r>
    </w:p>
  </w:endnote>
  <w:endnote w:type="continuationSeparator" w:id="0">
    <w:p w14:paraId="3781125B" w14:textId="77777777" w:rsidR="00D26B96" w:rsidRDefault="00D26B96"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D26B96" w:rsidRPr="009760BA" w14:paraId="4A023F89" w14:textId="77777777" w:rsidTr="008155CD">
      <w:trPr>
        <w:trHeight w:val="555"/>
        <w:jc w:val="center"/>
      </w:trPr>
      <w:tc>
        <w:tcPr>
          <w:tcW w:w="2148" w:type="dxa"/>
          <w:vAlign w:val="center"/>
        </w:tcPr>
        <w:p w14:paraId="13A614F9" w14:textId="33F5978B"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657F4FB9" w14:textId="3BA957B7"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14:paraId="6022600B" w14:textId="77777777" w:rsidR="00D26B96" w:rsidRPr="009760BA" w:rsidRDefault="00D26B96" w:rsidP="008155C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21CB7F28" w14:textId="77777777" w:rsidR="00D26B96" w:rsidRPr="009760BA" w:rsidRDefault="00D26B96" w:rsidP="008155CD">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16D9F05C" w14:textId="3A404D99"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 xml:space="preserve">Revised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Modified  \* MERGEFORMAT </w:instrText>
          </w:r>
          <w:r w:rsidRPr="009760BA">
            <w:rPr>
              <w:rFonts w:ascii="Arial" w:hAnsi="Arial" w:cs="Arial"/>
              <w:color w:val="999999"/>
              <w:sz w:val="16"/>
              <w:szCs w:val="16"/>
            </w:rPr>
            <w:fldChar w:fldCharType="separate"/>
          </w:r>
          <w:r>
            <w:rPr>
              <w:rFonts w:ascii="Arial" w:hAnsi="Arial" w:cs="Arial"/>
              <w:color w:val="999999"/>
              <w:sz w:val="16"/>
              <w:szCs w:val="16"/>
            </w:rPr>
            <w:t>12-06-2012</w:t>
          </w:r>
          <w:r w:rsidRPr="009760BA">
            <w:rPr>
              <w:rFonts w:ascii="Arial" w:hAnsi="Arial" w:cs="Arial"/>
              <w:color w:val="999999"/>
              <w:sz w:val="16"/>
              <w:szCs w:val="16"/>
            </w:rPr>
            <w:fldChar w:fldCharType="end"/>
          </w:r>
        </w:p>
        <w:p w14:paraId="41E6B032" w14:textId="7A0B547C"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992349">
            <w:rPr>
              <w:rFonts w:ascii="Arial" w:hAnsi="Arial" w:cs="Arial"/>
              <w:noProof/>
              <w:color w:val="999999"/>
              <w:sz w:val="16"/>
              <w:szCs w:val="16"/>
            </w:rPr>
            <w:t>10</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992349">
            <w:rPr>
              <w:rFonts w:ascii="Arial" w:hAnsi="Arial" w:cs="Arial"/>
              <w:noProof/>
              <w:color w:val="999999"/>
              <w:sz w:val="16"/>
              <w:szCs w:val="16"/>
            </w:rPr>
            <w:t>15</w:t>
          </w:r>
          <w:r w:rsidRPr="009760BA">
            <w:rPr>
              <w:rFonts w:ascii="Arial" w:hAnsi="Arial" w:cs="Arial"/>
              <w:color w:val="999999"/>
              <w:sz w:val="16"/>
              <w:szCs w:val="16"/>
            </w:rPr>
            <w:fldChar w:fldCharType="end"/>
          </w:r>
        </w:p>
      </w:tc>
    </w:tr>
  </w:tbl>
  <w:p w14:paraId="534C4EA6" w14:textId="77777777" w:rsidR="00D26B96" w:rsidRDefault="00D2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6F2DC" w14:textId="77777777" w:rsidR="00D26B96" w:rsidRDefault="00D26B96" w:rsidP="00D40306">
      <w:pPr>
        <w:spacing w:after="0" w:line="240" w:lineRule="auto"/>
      </w:pPr>
      <w:r>
        <w:separator/>
      </w:r>
    </w:p>
  </w:footnote>
  <w:footnote w:type="continuationSeparator" w:id="0">
    <w:p w14:paraId="5B58483A" w14:textId="77777777" w:rsidR="00D26B96" w:rsidRDefault="00D26B96"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9"/>
      <w:gridCol w:w="2558"/>
      <w:gridCol w:w="7386"/>
      <w:gridCol w:w="430"/>
      <w:gridCol w:w="1830"/>
      <w:gridCol w:w="3505"/>
    </w:tblGrid>
    <w:tr w:rsidR="00D26B96" w:rsidRPr="00404969" w14:paraId="5C36CA88" w14:textId="77777777" w:rsidTr="008155CD">
      <w:trPr>
        <w:trHeight w:val="276"/>
        <w:tblHeader/>
      </w:trPr>
      <w:tc>
        <w:tcPr>
          <w:tcW w:w="142" w:type="pct"/>
        </w:tcPr>
        <w:p w14:paraId="2C33F59F" w14:textId="77777777" w:rsidR="00D26B96" w:rsidRPr="001E1735" w:rsidRDefault="00D26B96" w:rsidP="008155C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6062913A" w14:textId="77777777" w:rsidR="00D26B96" w:rsidRPr="001E1735" w:rsidRDefault="00D26B96" w:rsidP="008155C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06A4E50" w14:textId="77777777" w:rsidR="00D26B96" w:rsidRPr="00404969" w:rsidRDefault="00D26B96" w:rsidP="008155C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94B30A6" w14:textId="77777777" w:rsidR="00D26B96" w:rsidRPr="00404969" w:rsidRDefault="00D26B96" w:rsidP="008155C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6496251F" w14:textId="77777777" w:rsidR="00D26B96" w:rsidRPr="00404969" w:rsidRDefault="00D26B96" w:rsidP="008155C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6F1B07C7" w14:textId="77777777" w:rsidR="00D26B96" w:rsidRPr="00D31FB7" w:rsidRDefault="00D26B96" w:rsidP="008155C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7B063E3F" w14:textId="77777777" w:rsidR="00D26B96" w:rsidRDefault="00D26B96" w:rsidP="008155CD">
          <w:pPr>
            <w:spacing w:before="60" w:after="60"/>
            <w:rPr>
              <w:rFonts w:ascii="Arial" w:hAnsi="Arial" w:cs="Arial"/>
              <w:sz w:val="16"/>
              <w:szCs w:val="16"/>
            </w:rPr>
          </w:pPr>
          <w:r>
            <w:rPr>
              <w:rFonts w:ascii="Arial" w:hAnsi="Arial" w:cs="Arial"/>
              <w:sz w:val="16"/>
              <w:szCs w:val="16"/>
            </w:rPr>
            <w:t>Site Engineer</w:t>
          </w:r>
        </w:p>
        <w:p w14:paraId="398EF8E3" w14:textId="77777777" w:rsidR="00D26B96" w:rsidRDefault="00D26B96" w:rsidP="008155CD">
          <w:pPr>
            <w:spacing w:before="60" w:after="60"/>
            <w:rPr>
              <w:rFonts w:ascii="Arial" w:hAnsi="Arial" w:cs="Arial"/>
              <w:sz w:val="16"/>
              <w:szCs w:val="16"/>
            </w:rPr>
          </w:pPr>
          <w:r>
            <w:rPr>
              <w:rFonts w:ascii="Arial" w:hAnsi="Arial" w:cs="Arial"/>
              <w:sz w:val="16"/>
              <w:szCs w:val="16"/>
            </w:rPr>
            <w:t>Principal’s Representative</w:t>
          </w:r>
        </w:p>
        <w:p w14:paraId="3CEEFC00" w14:textId="77777777" w:rsidR="00D26B96" w:rsidRDefault="00D26B96" w:rsidP="008155CD">
          <w:pPr>
            <w:spacing w:before="60" w:after="60"/>
            <w:rPr>
              <w:rFonts w:ascii="Arial" w:hAnsi="Arial" w:cs="Arial"/>
              <w:sz w:val="16"/>
              <w:szCs w:val="16"/>
            </w:rPr>
          </w:pPr>
          <w:r>
            <w:rPr>
              <w:rFonts w:ascii="Arial" w:hAnsi="Arial" w:cs="Arial"/>
              <w:sz w:val="16"/>
              <w:szCs w:val="16"/>
            </w:rPr>
            <w:t>Surveyor</w:t>
          </w:r>
        </w:p>
        <w:p w14:paraId="3746562E" w14:textId="77777777" w:rsidR="00D26B96" w:rsidRPr="00D31FB7" w:rsidRDefault="00D26B96" w:rsidP="008155CD">
          <w:pPr>
            <w:spacing w:before="60" w:after="60"/>
            <w:rPr>
              <w:rFonts w:ascii="Arial" w:hAnsi="Arial" w:cs="Arial"/>
              <w:sz w:val="16"/>
              <w:szCs w:val="16"/>
            </w:rPr>
          </w:pPr>
          <w:r>
            <w:rPr>
              <w:rFonts w:ascii="Arial" w:hAnsi="Arial" w:cs="Arial"/>
              <w:sz w:val="16"/>
              <w:szCs w:val="16"/>
            </w:rPr>
            <w:t>Foreman</w:t>
          </w:r>
        </w:p>
      </w:tc>
      <w:tc>
        <w:tcPr>
          <w:tcW w:w="1084" w:type="pct"/>
        </w:tcPr>
        <w:p w14:paraId="2064F5CF" w14:textId="77777777" w:rsidR="00D26B96" w:rsidRPr="00404969" w:rsidRDefault="00D26B96" w:rsidP="008155C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3D04B66C" w14:textId="77777777" w:rsidR="00D26B96" w:rsidRDefault="00D26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019" w:type="dxa"/>
      <w:tblInd w:w="-885" w:type="dxa"/>
      <w:tblLook w:val="04A0" w:firstRow="1" w:lastRow="0" w:firstColumn="1" w:lastColumn="0" w:noHBand="0" w:noVBand="1"/>
    </w:tblPr>
    <w:tblGrid>
      <w:gridCol w:w="3970"/>
      <w:gridCol w:w="2693"/>
      <w:gridCol w:w="2694"/>
      <w:gridCol w:w="1559"/>
      <w:gridCol w:w="2410"/>
      <w:gridCol w:w="2693"/>
    </w:tblGrid>
    <w:tr w:rsidR="00D26B96" w:rsidRPr="00876D17" w14:paraId="43938164" w14:textId="77777777" w:rsidTr="00E725F1">
      <w:tc>
        <w:tcPr>
          <w:tcW w:w="3970" w:type="dxa"/>
        </w:tcPr>
        <w:p w14:paraId="6FF78199" w14:textId="77777777" w:rsidR="00D26B96" w:rsidRPr="00876D17" w:rsidRDefault="00D26B96" w:rsidP="008155CD">
          <w:pPr>
            <w:rPr>
              <w:rFonts w:ascii="Arial" w:hAnsi="Arial" w:cs="Arial"/>
              <w:sz w:val="20"/>
              <w:szCs w:val="20"/>
            </w:rPr>
          </w:pPr>
          <w:r w:rsidRPr="00876D17">
            <w:rPr>
              <w:rFonts w:ascii="Arial" w:hAnsi="Arial" w:cs="Arial"/>
              <w:noProof/>
              <w:sz w:val="20"/>
              <w:szCs w:val="20"/>
            </w:rPr>
            <w:drawing>
              <wp:inline distT="0" distB="0" distL="0" distR="0" wp14:anchorId="22CA6DD2" wp14:editId="4AE3D181">
                <wp:extent cx="2118995" cy="483870"/>
                <wp:effectExtent l="19050" t="0" r="0" b="0"/>
                <wp:docPr id="2" name="Picture 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356" w:type="dxa"/>
          <w:gridSpan w:val="4"/>
        </w:tcPr>
        <w:p w14:paraId="0533CA0A" w14:textId="77777777" w:rsidR="00D26B96" w:rsidRPr="00876D17" w:rsidRDefault="00D26B96" w:rsidP="008155CD">
          <w:pPr>
            <w:pStyle w:val="Header"/>
            <w:spacing w:before="240" w:after="40"/>
            <w:ind w:left="434"/>
            <w:rPr>
              <w:rFonts w:cs="Arial"/>
              <w:b/>
              <w:sz w:val="20"/>
              <w:szCs w:val="20"/>
              <w:lang w:val="en-AU"/>
            </w:rPr>
          </w:pPr>
          <w:r w:rsidRPr="00876D17">
            <w:rPr>
              <w:rFonts w:cs="Arial"/>
              <w:b/>
              <w:sz w:val="20"/>
              <w:szCs w:val="20"/>
            </w:rPr>
            <w:t>Inspection and Test Plan - Control and Supervision of the Works</w:t>
          </w:r>
          <w:r w:rsidRPr="00876D17">
            <w:rPr>
              <w:rFonts w:cs="Arial"/>
              <w:sz w:val="20"/>
              <w:szCs w:val="20"/>
            </w:rPr>
            <w:t xml:space="preserve"> </w:t>
          </w:r>
        </w:p>
      </w:tc>
      <w:tc>
        <w:tcPr>
          <w:tcW w:w="2693" w:type="dxa"/>
        </w:tcPr>
        <w:p w14:paraId="2EDA9410" w14:textId="2007DDCF" w:rsidR="00D26B96" w:rsidRDefault="00D26B96" w:rsidP="00E5739C">
          <w:pPr>
            <w:spacing w:before="240"/>
            <w:rPr>
              <w:rFonts w:ascii="Arial" w:hAnsi="Arial" w:cs="Arial"/>
              <w:sz w:val="20"/>
              <w:szCs w:val="20"/>
            </w:rPr>
          </w:pPr>
          <w:r w:rsidRPr="00876D17">
            <w:rPr>
              <w:rFonts w:ascii="Arial" w:hAnsi="Arial" w:cs="Arial"/>
              <w:b/>
              <w:sz w:val="20"/>
              <w:szCs w:val="20"/>
            </w:rPr>
            <w:t>Doc ID:</w:t>
          </w:r>
          <w:r>
            <w:rPr>
              <w:rFonts w:ascii="Arial" w:hAnsi="Arial" w:cs="Arial"/>
              <w:b/>
              <w:sz w:val="20"/>
              <w:szCs w:val="20"/>
            </w:rPr>
            <w:t xml:space="preserve"> </w:t>
          </w:r>
          <w:r w:rsidRPr="00CA351A">
            <w:rPr>
              <w:rFonts w:ascii="Arial" w:hAnsi="Arial" w:cs="Arial"/>
              <w:sz w:val="20"/>
              <w:szCs w:val="20"/>
            </w:rPr>
            <w:t>ITP</w:t>
          </w:r>
          <w:r>
            <w:rPr>
              <w:rFonts w:ascii="Arial" w:hAnsi="Arial" w:cs="Arial"/>
              <w:sz w:val="20"/>
              <w:szCs w:val="20"/>
            </w:rPr>
            <w:t xml:space="preserve"> 015</w:t>
          </w:r>
        </w:p>
        <w:p w14:paraId="126EE6A8" w14:textId="212A7B41" w:rsidR="00D26B96" w:rsidRPr="00A47738" w:rsidRDefault="00D26B96" w:rsidP="00F051B1">
          <w:pPr>
            <w:spacing w:before="240"/>
            <w:rPr>
              <w:rFonts w:ascii="Arial" w:hAnsi="Arial" w:cs="Arial"/>
              <w:sz w:val="20"/>
              <w:szCs w:val="20"/>
            </w:rPr>
          </w:pPr>
          <w:r w:rsidRPr="00E5739C">
            <w:rPr>
              <w:rFonts w:ascii="Arial" w:hAnsi="Arial" w:cs="Arial"/>
              <w:b/>
              <w:sz w:val="20"/>
              <w:szCs w:val="20"/>
            </w:rPr>
            <w:t xml:space="preserve">REV: </w:t>
          </w:r>
          <w:r>
            <w:rPr>
              <w:rFonts w:ascii="Arial" w:hAnsi="Arial" w:cs="Arial"/>
              <w:sz w:val="20"/>
              <w:szCs w:val="20"/>
            </w:rPr>
            <w:t>1</w:t>
          </w:r>
        </w:p>
      </w:tc>
    </w:tr>
    <w:tr w:rsidR="00D26B96" w:rsidRPr="00876D17" w14:paraId="64BBD5D1" w14:textId="77777777" w:rsidTr="00E725F1">
      <w:tc>
        <w:tcPr>
          <w:tcW w:w="6663" w:type="dxa"/>
          <w:gridSpan w:val="2"/>
        </w:tcPr>
        <w:p w14:paraId="0CD7A250" w14:textId="77777777" w:rsidR="00D26B96" w:rsidRPr="00876D17" w:rsidRDefault="00D26B96" w:rsidP="008155CD">
          <w:pPr>
            <w:spacing w:before="120"/>
            <w:rPr>
              <w:rFonts w:ascii="Arial" w:hAnsi="Arial" w:cs="Arial"/>
              <w:b/>
              <w:sz w:val="20"/>
              <w:szCs w:val="20"/>
            </w:rPr>
          </w:pPr>
          <w:r>
            <w:rPr>
              <w:rFonts w:ascii="Arial" w:hAnsi="Arial" w:cs="Arial"/>
              <w:b/>
              <w:sz w:val="20"/>
              <w:szCs w:val="20"/>
            </w:rPr>
            <w:t>Client</w:t>
          </w:r>
          <w:r w:rsidRPr="00CA351A">
            <w:rPr>
              <w:rFonts w:ascii="Arial" w:hAnsi="Arial" w:cs="Arial"/>
              <w:sz w:val="20"/>
              <w:szCs w:val="20"/>
            </w:rPr>
            <w:t>:     Melbourne Airport</w:t>
          </w:r>
        </w:p>
      </w:tc>
      <w:tc>
        <w:tcPr>
          <w:tcW w:w="4253" w:type="dxa"/>
          <w:gridSpan w:val="2"/>
        </w:tcPr>
        <w:p w14:paraId="477A8764" w14:textId="77777777" w:rsidR="00D26B96" w:rsidRPr="00876D17" w:rsidRDefault="00D26B96" w:rsidP="0086483E">
          <w:pPr>
            <w:spacing w:before="120"/>
            <w:rPr>
              <w:rFonts w:ascii="Arial" w:hAnsi="Arial" w:cs="Arial"/>
              <w:b/>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CP21009</w:t>
          </w:r>
        </w:p>
      </w:tc>
      <w:tc>
        <w:tcPr>
          <w:tcW w:w="5103" w:type="dxa"/>
          <w:gridSpan w:val="2"/>
        </w:tcPr>
        <w:p w14:paraId="42A8E73D" w14:textId="7459C6DC" w:rsidR="00D26B96" w:rsidRPr="00876D17" w:rsidRDefault="00D26B96" w:rsidP="006717E2">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Faiyaaz Ahmed</w:t>
          </w:r>
        </w:p>
      </w:tc>
    </w:tr>
    <w:tr w:rsidR="00D26B96" w:rsidRPr="00876D17" w14:paraId="77A5293B" w14:textId="77777777" w:rsidTr="00E725F1">
      <w:tc>
        <w:tcPr>
          <w:tcW w:w="9357" w:type="dxa"/>
          <w:gridSpan w:val="3"/>
        </w:tcPr>
        <w:p w14:paraId="150697C8" w14:textId="73982504" w:rsidR="00D26B96" w:rsidRPr="00876D17" w:rsidRDefault="00D26B96" w:rsidP="006717E2">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Pr="006717E2">
            <w:rPr>
              <w:rFonts w:ascii="Arial" w:hAnsi="Arial" w:cs="Arial"/>
              <w:sz w:val="20"/>
              <w:szCs w:val="20"/>
            </w:rPr>
            <w:t>APAM Runway 16/34 Overlay</w:t>
          </w:r>
        </w:p>
      </w:tc>
      <w:tc>
        <w:tcPr>
          <w:tcW w:w="3969" w:type="dxa"/>
          <w:gridSpan w:val="2"/>
        </w:tcPr>
        <w:p w14:paraId="38F999DD" w14:textId="398FB1E2" w:rsidR="00D26B96" w:rsidRPr="007E3B72" w:rsidRDefault="00D26B96" w:rsidP="006717E2">
          <w:pPr>
            <w:spacing w:before="120"/>
            <w:rPr>
              <w:rFonts w:ascii="Arial" w:hAnsi="Arial" w:cs="Arial"/>
              <w:sz w:val="20"/>
              <w:szCs w:val="20"/>
            </w:rPr>
          </w:pPr>
          <w:r w:rsidRPr="006717E2">
            <w:rPr>
              <w:rFonts w:ascii="Arial" w:hAnsi="Arial" w:cs="Arial"/>
              <w:b/>
              <w:sz w:val="20"/>
              <w:szCs w:val="20"/>
            </w:rPr>
            <w:t>Reviewed By:</w:t>
          </w:r>
          <w:r w:rsidRPr="00D1414D">
            <w:t xml:space="preserve"> Yousef Alqaryouti</w:t>
          </w:r>
        </w:p>
      </w:tc>
      <w:tc>
        <w:tcPr>
          <w:tcW w:w="2693" w:type="dxa"/>
        </w:tcPr>
        <w:p w14:paraId="5A9094B1" w14:textId="0332D424" w:rsidR="00D26B96" w:rsidRPr="00876D17" w:rsidRDefault="00D26B96" w:rsidP="00130E89">
          <w:pPr>
            <w:spacing w:before="120"/>
            <w:rPr>
              <w:rFonts w:ascii="Arial" w:hAnsi="Arial" w:cs="Arial"/>
              <w:b/>
              <w:sz w:val="20"/>
              <w:szCs w:val="20"/>
            </w:rPr>
          </w:pPr>
          <w:r w:rsidRPr="006717E2">
            <w:rPr>
              <w:rFonts w:ascii="Arial" w:hAnsi="Arial" w:cs="Arial"/>
              <w:b/>
              <w:sz w:val="20"/>
              <w:szCs w:val="20"/>
            </w:rPr>
            <w:t xml:space="preserve">Date: </w:t>
          </w:r>
          <w:r w:rsidR="00130E89">
            <w:rPr>
              <w:rFonts w:ascii="Arial" w:hAnsi="Arial" w:cs="Arial"/>
              <w:sz w:val="20"/>
              <w:szCs w:val="20"/>
            </w:rPr>
            <w:t>03</w:t>
          </w:r>
          <w:r w:rsidRPr="006717E2">
            <w:rPr>
              <w:rFonts w:ascii="Arial" w:hAnsi="Arial" w:cs="Arial"/>
              <w:sz w:val="20"/>
              <w:szCs w:val="20"/>
            </w:rPr>
            <w:t>/</w:t>
          </w:r>
          <w:r w:rsidR="00130E89">
            <w:rPr>
              <w:rFonts w:ascii="Arial" w:hAnsi="Arial" w:cs="Arial"/>
              <w:sz w:val="20"/>
              <w:szCs w:val="20"/>
            </w:rPr>
            <w:t>02</w:t>
          </w:r>
          <w:r w:rsidR="00992349">
            <w:rPr>
              <w:rFonts w:ascii="Arial" w:hAnsi="Arial" w:cs="Arial"/>
              <w:sz w:val="20"/>
              <w:szCs w:val="20"/>
            </w:rPr>
            <w:t>/2023</w:t>
          </w:r>
        </w:p>
      </w:tc>
    </w:tr>
    <w:tr w:rsidR="00D26B96" w:rsidRPr="00876D17" w14:paraId="557754F6" w14:textId="77777777" w:rsidTr="00E725F1">
      <w:tc>
        <w:tcPr>
          <w:tcW w:w="9357" w:type="dxa"/>
          <w:gridSpan w:val="3"/>
        </w:tcPr>
        <w:p w14:paraId="162BC1F5" w14:textId="11061138" w:rsidR="00D26B96" w:rsidRPr="00876D17" w:rsidRDefault="00D26B96" w:rsidP="00145FF8">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Pr>
              <w:rFonts w:ascii="Arial" w:hAnsi="Arial" w:cs="Arial"/>
              <w:sz w:val="20"/>
              <w:szCs w:val="20"/>
            </w:rPr>
            <w:t>Aeronautical Ground Lighting (AGL) – Cabling Works</w:t>
          </w:r>
        </w:p>
      </w:tc>
      <w:tc>
        <w:tcPr>
          <w:tcW w:w="3969" w:type="dxa"/>
          <w:gridSpan w:val="2"/>
        </w:tcPr>
        <w:p w14:paraId="27BCA1DB" w14:textId="51A36E22" w:rsidR="00D26B96" w:rsidRPr="00876D17" w:rsidRDefault="00D26B96" w:rsidP="006717E2">
          <w:pPr>
            <w:spacing w:before="120"/>
            <w:rPr>
              <w:rFonts w:ascii="Arial" w:hAnsi="Arial" w:cs="Arial"/>
              <w:b/>
              <w:sz w:val="20"/>
              <w:szCs w:val="20"/>
            </w:rPr>
          </w:pPr>
          <w:r w:rsidRPr="006717E2">
            <w:rPr>
              <w:rFonts w:ascii="Arial" w:hAnsi="Arial" w:cs="Arial"/>
              <w:b/>
              <w:sz w:val="20"/>
              <w:szCs w:val="20"/>
            </w:rPr>
            <w:t xml:space="preserve">Approved By: </w:t>
          </w:r>
          <w:r w:rsidRPr="006717E2">
            <w:rPr>
              <w:rFonts w:ascii="Arial" w:hAnsi="Arial" w:cs="Arial"/>
              <w:sz w:val="20"/>
              <w:szCs w:val="20"/>
            </w:rPr>
            <w:t>Adrian Barbagallo</w:t>
          </w:r>
        </w:p>
      </w:tc>
      <w:tc>
        <w:tcPr>
          <w:tcW w:w="2693" w:type="dxa"/>
        </w:tcPr>
        <w:p w14:paraId="0A9A1DD6" w14:textId="060ABEE1" w:rsidR="00D26B96" w:rsidRPr="00876D17" w:rsidRDefault="00D26B96" w:rsidP="006717E2">
          <w:pPr>
            <w:spacing w:before="120"/>
            <w:rPr>
              <w:rFonts w:ascii="Arial" w:hAnsi="Arial" w:cs="Arial"/>
              <w:b/>
              <w:sz w:val="20"/>
              <w:szCs w:val="20"/>
            </w:rPr>
          </w:pPr>
          <w:r w:rsidRPr="006717E2">
            <w:rPr>
              <w:rFonts w:ascii="Arial" w:hAnsi="Arial" w:cs="Arial"/>
              <w:b/>
              <w:sz w:val="20"/>
              <w:szCs w:val="20"/>
            </w:rPr>
            <w:t xml:space="preserve">Date: </w:t>
          </w:r>
          <w:r w:rsidR="00130E89">
            <w:rPr>
              <w:rFonts w:ascii="Arial" w:hAnsi="Arial" w:cs="Arial"/>
              <w:sz w:val="20"/>
              <w:szCs w:val="20"/>
            </w:rPr>
            <w:t>03</w:t>
          </w:r>
          <w:r w:rsidR="00130E89" w:rsidRPr="006717E2">
            <w:rPr>
              <w:rFonts w:ascii="Arial" w:hAnsi="Arial" w:cs="Arial"/>
              <w:sz w:val="20"/>
              <w:szCs w:val="20"/>
            </w:rPr>
            <w:t>/</w:t>
          </w:r>
          <w:r w:rsidR="00130E89">
            <w:rPr>
              <w:rFonts w:ascii="Arial" w:hAnsi="Arial" w:cs="Arial"/>
              <w:sz w:val="20"/>
              <w:szCs w:val="20"/>
            </w:rPr>
            <w:t>02</w:t>
          </w:r>
          <w:r w:rsidR="00992349">
            <w:rPr>
              <w:rFonts w:ascii="Arial" w:hAnsi="Arial" w:cs="Arial"/>
              <w:sz w:val="20"/>
              <w:szCs w:val="20"/>
            </w:rPr>
            <w:t>/2023</w:t>
          </w:r>
        </w:p>
      </w:tc>
    </w:tr>
    <w:tr w:rsidR="00D26B96" w:rsidRPr="00876D17" w14:paraId="3DC98901" w14:textId="77777777" w:rsidTr="00E725F1">
      <w:tc>
        <w:tcPr>
          <w:tcW w:w="16019" w:type="dxa"/>
          <w:gridSpan w:val="6"/>
        </w:tcPr>
        <w:p w14:paraId="5E034060" w14:textId="77777777" w:rsidR="00D26B96" w:rsidRPr="00020866" w:rsidRDefault="00D26B96" w:rsidP="00414CC6">
          <w:pPr>
            <w:spacing w:before="120"/>
            <w:rPr>
              <w:rFonts w:ascii="Arial" w:hAnsi="Arial" w:cs="Arial"/>
              <w:sz w:val="20"/>
              <w:szCs w:val="20"/>
            </w:rPr>
          </w:pPr>
          <w:r w:rsidRPr="009208FC">
            <w:rPr>
              <w:rFonts w:ascii="Arial" w:hAnsi="Arial" w:cs="Arial"/>
              <w:b/>
              <w:sz w:val="20"/>
              <w:szCs w:val="20"/>
            </w:rPr>
            <w:t>Specifications:</w:t>
          </w:r>
          <w:r>
            <w:rPr>
              <w:rFonts w:ascii="Arial" w:hAnsi="Arial" w:cs="Arial"/>
              <w:b/>
              <w:sz w:val="20"/>
              <w:szCs w:val="20"/>
            </w:rPr>
            <w:t xml:space="preserve"> </w:t>
          </w:r>
          <w:r>
            <w:rPr>
              <w:rFonts w:ascii="Arial" w:hAnsi="Arial" w:cs="Arial"/>
              <w:sz w:val="20"/>
              <w:szCs w:val="20"/>
            </w:rPr>
            <w:t xml:space="preserve">Melbourne Airport RWY 16/34 Overlay Project – Works Specifications </w:t>
          </w:r>
        </w:p>
      </w:tc>
    </w:tr>
    <w:tr w:rsidR="00D26B96" w:rsidRPr="00876D17" w14:paraId="5EBF69A0" w14:textId="77777777" w:rsidTr="00E725F1">
      <w:tc>
        <w:tcPr>
          <w:tcW w:w="16019" w:type="dxa"/>
          <w:gridSpan w:val="6"/>
        </w:tcPr>
        <w:p w14:paraId="7799B4F1" w14:textId="208440C1" w:rsidR="00D26B96" w:rsidRPr="00876D17" w:rsidRDefault="00D26B96" w:rsidP="00223017">
          <w:pPr>
            <w:spacing w:before="120"/>
            <w:rPr>
              <w:rFonts w:ascii="Arial" w:hAnsi="Arial" w:cs="Arial"/>
              <w:b/>
              <w:sz w:val="20"/>
              <w:szCs w:val="20"/>
            </w:rPr>
          </w:pPr>
          <w:r w:rsidRPr="00876D17">
            <w:rPr>
              <w:rFonts w:ascii="Arial" w:hAnsi="Arial" w:cs="Arial"/>
              <w:b/>
              <w:sz w:val="20"/>
              <w:szCs w:val="20"/>
            </w:rPr>
            <w:t>Structure / Component:</w:t>
          </w:r>
          <w:r>
            <w:rPr>
              <w:rFonts w:ascii="Arial" w:hAnsi="Arial" w:cs="Arial"/>
              <w:b/>
              <w:sz w:val="20"/>
              <w:szCs w:val="20"/>
            </w:rPr>
            <w:t xml:space="preserve">    </w:t>
          </w:r>
          <w:r>
            <w:rPr>
              <w:rFonts w:ascii="Arial" w:hAnsi="Arial" w:cs="Arial"/>
              <w:sz w:val="20"/>
              <w:szCs w:val="20"/>
            </w:rPr>
            <w:t>AGL Electrical Systems - Cabling</w:t>
          </w:r>
        </w:p>
      </w:tc>
    </w:tr>
  </w:tbl>
  <w:p w14:paraId="70440480" w14:textId="77777777" w:rsidR="00D26B96" w:rsidRDefault="00D26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ABD"/>
    <w:multiLevelType w:val="hybridMultilevel"/>
    <w:tmpl w:val="CC64C7AC"/>
    <w:lvl w:ilvl="0" w:tplc="3034A5B6">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B443E"/>
    <w:multiLevelType w:val="hybridMultilevel"/>
    <w:tmpl w:val="50EE0CE0"/>
    <w:lvl w:ilvl="0" w:tplc="A3B4980A">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8D17A5"/>
    <w:multiLevelType w:val="hybridMultilevel"/>
    <w:tmpl w:val="F1F62E14"/>
    <w:lvl w:ilvl="0" w:tplc="C290A080">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2623F1"/>
    <w:multiLevelType w:val="hybridMultilevel"/>
    <w:tmpl w:val="B3C4DA66"/>
    <w:lvl w:ilvl="0" w:tplc="D98A452A">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E482D06"/>
    <w:multiLevelType w:val="hybridMultilevel"/>
    <w:tmpl w:val="950A3470"/>
    <w:lvl w:ilvl="0" w:tplc="7C6813A2">
      <w:start w:val="4"/>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C95BA5"/>
    <w:multiLevelType w:val="hybridMultilevel"/>
    <w:tmpl w:val="6B700B3E"/>
    <w:lvl w:ilvl="0" w:tplc="CACEFCEA">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2D6B7C"/>
    <w:multiLevelType w:val="hybridMultilevel"/>
    <w:tmpl w:val="D0026C8C"/>
    <w:lvl w:ilvl="0" w:tplc="59E4DEFA">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611A71"/>
    <w:multiLevelType w:val="hybridMultilevel"/>
    <w:tmpl w:val="A26A4376"/>
    <w:lvl w:ilvl="0" w:tplc="77F2D9A8">
      <w:start w:val="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732"/>
    <w:multiLevelType w:val="hybridMultilevel"/>
    <w:tmpl w:val="29CCF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BE2E01"/>
    <w:multiLevelType w:val="hybridMultilevel"/>
    <w:tmpl w:val="31BEC606"/>
    <w:lvl w:ilvl="0" w:tplc="A26C8F4E">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8E21E6"/>
    <w:multiLevelType w:val="hybridMultilevel"/>
    <w:tmpl w:val="B726C3BE"/>
    <w:lvl w:ilvl="0" w:tplc="2252221A">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30A1A48"/>
    <w:multiLevelType w:val="hybridMultilevel"/>
    <w:tmpl w:val="58E6FA02"/>
    <w:lvl w:ilvl="0" w:tplc="486CD72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7021FE"/>
    <w:multiLevelType w:val="hybridMultilevel"/>
    <w:tmpl w:val="06ECEF9A"/>
    <w:lvl w:ilvl="0" w:tplc="29F4DFC4">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6322AB5"/>
    <w:multiLevelType w:val="hybridMultilevel"/>
    <w:tmpl w:val="3AC27316"/>
    <w:lvl w:ilvl="0" w:tplc="E842BC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785209"/>
    <w:multiLevelType w:val="hybridMultilevel"/>
    <w:tmpl w:val="E7B0F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1C62EC"/>
    <w:multiLevelType w:val="hybridMultilevel"/>
    <w:tmpl w:val="81762E36"/>
    <w:lvl w:ilvl="0" w:tplc="89AAA38A">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940C8E"/>
    <w:multiLevelType w:val="hybridMultilevel"/>
    <w:tmpl w:val="8DE4F6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C62295"/>
    <w:multiLevelType w:val="hybridMultilevel"/>
    <w:tmpl w:val="D548D66E"/>
    <w:lvl w:ilvl="0" w:tplc="F5EE35A2">
      <w:start w:val="17"/>
      <w:numFmt w:val="bullet"/>
      <w:lvlText w:val="-"/>
      <w:lvlJc w:val="left"/>
      <w:pPr>
        <w:ind w:left="720" w:hanging="360"/>
      </w:pPr>
      <w:rPr>
        <w:rFonts w:ascii="Arial" w:eastAsiaTheme="minorEastAsia" w:hAnsi="Arial" w:cs="Arial"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891DBA"/>
    <w:multiLevelType w:val="hybridMultilevel"/>
    <w:tmpl w:val="91086034"/>
    <w:lvl w:ilvl="0" w:tplc="37B43DAE">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573F21"/>
    <w:multiLevelType w:val="hybridMultilevel"/>
    <w:tmpl w:val="EDB83E60"/>
    <w:lvl w:ilvl="0" w:tplc="2C728C10">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89665F7"/>
    <w:multiLevelType w:val="hybridMultilevel"/>
    <w:tmpl w:val="7F6CDD30"/>
    <w:lvl w:ilvl="0" w:tplc="15722A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A710AB0"/>
    <w:multiLevelType w:val="hybridMultilevel"/>
    <w:tmpl w:val="AA702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BDD1448"/>
    <w:multiLevelType w:val="hybridMultilevel"/>
    <w:tmpl w:val="CF62748C"/>
    <w:lvl w:ilvl="0" w:tplc="DB109E00">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0"/>
  </w:num>
  <w:num w:numId="4">
    <w:abstractNumId w:val="13"/>
  </w:num>
  <w:num w:numId="5">
    <w:abstractNumId w:val="21"/>
  </w:num>
  <w:num w:numId="6">
    <w:abstractNumId w:val="14"/>
  </w:num>
  <w:num w:numId="7">
    <w:abstractNumId w:val="0"/>
  </w:num>
  <w:num w:numId="8">
    <w:abstractNumId w:val="16"/>
  </w:num>
  <w:num w:numId="9">
    <w:abstractNumId w:val="15"/>
  </w:num>
  <w:num w:numId="10">
    <w:abstractNumId w:val="6"/>
  </w:num>
  <w:num w:numId="11">
    <w:abstractNumId w:val="18"/>
  </w:num>
  <w:num w:numId="12">
    <w:abstractNumId w:val="2"/>
  </w:num>
  <w:num w:numId="13">
    <w:abstractNumId w:val="17"/>
  </w:num>
  <w:num w:numId="14">
    <w:abstractNumId w:val="7"/>
  </w:num>
  <w:num w:numId="15">
    <w:abstractNumId w:val="9"/>
  </w:num>
  <w:num w:numId="16">
    <w:abstractNumId w:val="1"/>
  </w:num>
  <w:num w:numId="17">
    <w:abstractNumId w:val="10"/>
  </w:num>
  <w:num w:numId="18">
    <w:abstractNumId w:val="22"/>
  </w:num>
  <w:num w:numId="19">
    <w:abstractNumId w:val="12"/>
  </w:num>
  <w:num w:numId="20">
    <w:abstractNumId w:val="5"/>
  </w:num>
  <w:num w:numId="21">
    <w:abstractNumId w:val="4"/>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1024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1282C"/>
    <w:rsid w:val="00020054"/>
    <w:rsid w:val="00020866"/>
    <w:rsid w:val="000208CF"/>
    <w:rsid w:val="00020D1F"/>
    <w:rsid w:val="00021E96"/>
    <w:rsid w:val="00024345"/>
    <w:rsid w:val="0002562F"/>
    <w:rsid w:val="00025BEA"/>
    <w:rsid w:val="00027307"/>
    <w:rsid w:val="00031314"/>
    <w:rsid w:val="00033E03"/>
    <w:rsid w:val="00041DAE"/>
    <w:rsid w:val="00045F71"/>
    <w:rsid w:val="000579CF"/>
    <w:rsid w:val="00060DC1"/>
    <w:rsid w:val="00062CD6"/>
    <w:rsid w:val="00067A8D"/>
    <w:rsid w:val="0007048E"/>
    <w:rsid w:val="00075C6C"/>
    <w:rsid w:val="000800C7"/>
    <w:rsid w:val="00082AF1"/>
    <w:rsid w:val="000839AF"/>
    <w:rsid w:val="000874CE"/>
    <w:rsid w:val="00087716"/>
    <w:rsid w:val="00087F97"/>
    <w:rsid w:val="00090352"/>
    <w:rsid w:val="00093CAF"/>
    <w:rsid w:val="000A2D8B"/>
    <w:rsid w:val="000A62DA"/>
    <w:rsid w:val="000B08B4"/>
    <w:rsid w:val="000B4CE4"/>
    <w:rsid w:val="000B62E0"/>
    <w:rsid w:val="000D013A"/>
    <w:rsid w:val="000D02F8"/>
    <w:rsid w:val="000D3385"/>
    <w:rsid w:val="000E0DE5"/>
    <w:rsid w:val="000E4350"/>
    <w:rsid w:val="000E4888"/>
    <w:rsid w:val="000E51C0"/>
    <w:rsid w:val="000F1B7C"/>
    <w:rsid w:val="000F30BF"/>
    <w:rsid w:val="000F3BF0"/>
    <w:rsid w:val="000F64E2"/>
    <w:rsid w:val="00102921"/>
    <w:rsid w:val="00102C5D"/>
    <w:rsid w:val="00103E16"/>
    <w:rsid w:val="00105E29"/>
    <w:rsid w:val="0011322E"/>
    <w:rsid w:val="00121C21"/>
    <w:rsid w:val="0013096A"/>
    <w:rsid w:val="00130E89"/>
    <w:rsid w:val="0014030E"/>
    <w:rsid w:val="00141E0F"/>
    <w:rsid w:val="00145FF8"/>
    <w:rsid w:val="001528FD"/>
    <w:rsid w:val="00157623"/>
    <w:rsid w:val="00162117"/>
    <w:rsid w:val="0016631D"/>
    <w:rsid w:val="0017511F"/>
    <w:rsid w:val="001754FF"/>
    <w:rsid w:val="00181BED"/>
    <w:rsid w:val="00182F58"/>
    <w:rsid w:val="001838DD"/>
    <w:rsid w:val="00183D5D"/>
    <w:rsid w:val="00184874"/>
    <w:rsid w:val="00184D4F"/>
    <w:rsid w:val="00190E94"/>
    <w:rsid w:val="001A10C0"/>
    <w:rsid w:val="001A5896"/>
    <w:rsid w:val="001A7938"/>
    <w:rsid w:val="001B0A47"/>
    <w:rsid w:val="001B108A"/>
    <w:rsid w:val="001B22BF"/>
    <w:rsid w:val="001B2727"/>
    <w:rsid w:val="001B274E"/>
    <w:rsid w:val="001C1B33"/>
    <w:rsid w:val="001C2330"/>
    <w:rsid w:val="001C2524"/>
    <w:rsid w:val="001C7A44"/>
    <w:rsid w:val="001D236D"/>
    <w:rsid w:val="001D41F7"/>
    <w:rsid w:val="001E1735"/>
    <w:rsid w:val="001E3945"/>
    <w:rsid w:val="001E792F"/>
    <w:rsid w:val="001F4D30"/>
    <w:rsid w:val="001F4D3D"/>
    <w:rsid w:val="0020082A"/>
    <w:rsid w:val="002035CA"/>
    <w:rsid w:val="00207A06"/>
    <w:rsid w:val="00210064"/>
    <w:rsid w:val="002144E8"/>
    <w:rsid w:val="00214DC1"/>
    <w:rsid w:val="00216392"/>
    <w:rsid w:val="00217EA6"/>
    <w:rsid w:val="00221662"/>
    <w:rsid w:val="00223017"/>
    <w:rsid w:val="002265D6"/>
    <w:rsid w:val="00226C81"/>
    <w:rsid w:val="0022794A"/>
    <w:rsid w:val="00233FB3"/>
    <w:rsid w:val="00235E53"/>
    <w:rsid w:val="00237D56"/>
    <w:rsid w:val="00241E50"/>
    <w:rsid w:val="0024357F"/>
    <w:rsid w:val="002464CF"/>
    <w:rsid w:val="0025596B"/>
    <w:rsid w:val="0025672A"/>
    <w:rsid w:val="00261DCE"/>
    <w:rsid w:val="0026336E"/>
    <w:rsid w:val="00264E69"/>
    <w:rsid w:val="00267D35"/>
    <w:rsid w:val="0028211C"/>
    <w:rsid w:val="00284918"/>
    <w:rsid w:val="00285504"/>
    <w:rsid w:val="00292F87"/>
    <w:rsid w:val="00293987"/>
    <w:rsid w:val="00297344"/>
    <w:rsid w:val="002A082C"/>
    <w:rsid w:val="002A2560"/>
    <w:rsid w:val="002A2990"/>
    <w:rsid w:val="002B0944"/>
    <w:rsid w:val="002C01D1"/>
    <w:rsid w:val="002C1FAA"/>
    <w:rsid w:val="002C5917"/>
    <w:rsid w:val="002D1DA5"/>
    <w:rsid w:val="002D36D5"/>
    <w:rsid w:val="002D5594"/>
    <w:rsid w:val="002D6407"/>
    <w:rsid w:val="002E1807"/>
    <w:rsid w:val="002E46FE"/>
    <w:rsid w:val="002F008F"/>
    <w:rsid w:val="002F5758"/>
    <w:rsid w:val="002F61A3"/>
    <w:rsid w:val="003002CA"/>
    <w:rsid w:val="003033E4"/>
    <w:rsid w:val="00307F0A"/>
    <w:rsid w:val="0031255C"/>
    <w:rsid w:val="00313CA4"/>
    <w:rsid w:val="00316207"/>
    <w:rsid w:val="00317CE9"/>
    <w:rsid w:val="00317E1C"/>
    <w:rsid w:val="0032543D"/>
    <w:rsid w:val="00335371"/>
    <w:rsid w:val="003366AA"/>
    <w:rsid w:val="00336FB6"/>
    <w:rsid w:val="00344A45"/>
    <w:rsid w:val="00345B43"/>
    <w:rsid w:val="00346182"/>
    <w:rsid w:val="00347208"/>
    <w:rsid w:val="00351D6F"/>
    <w:rsid w:val="0035780B"/>
    <w:rsid w:val="00360F1F"/>
    <w:rsid w:val="003659D9"/>
    <w:rsid w:val="0036649B"/>
    <w:rsid w:val="00376D58"/>
    <w:rsid w:val="00376EF0"/>
    <w:rsid w:val="00377347"/>
    <w:rsid w:val="003853CE"/>
    <w:rsid w:val="0039277B"/>
    <w:rsid w:val="003932F3"/>
    <w:rsid w:val="003940DB"/>
    <w:rsid w:val="00394D9B"/>
    <w:rsid w:val="003A0F6E"/>
    <w:rsid w:val="003B17CE"/>
    <w:rsid w:val="003B3FFD"/>
    <w:rsid w:val="003B4746"/>
    <w:rsid w:val="003B5312"/>
    <w:rsid w:val="003C44E0"/>
    <w:rsid w:val="003C5FCC"/>
    <w:rsid w:val="003C72F2"/>
    <w:rsid w:val="003D0C5D"/>
    <w:rsid w:val="003D1251"/>
    <w:rsid w:val="003D6DA9"/>
    <w:rsid w:val="003D6F5B"/>
    <w:rsid w:val="003E1AB5"/>
    <w:rsid w:val="003E2F03"/>
    <w:rsid w:val="003F7652"/>
    <w:rsid w:val="0040063B"/>
    <w:rsid w:val="00404969"/>
    <w:rsid w:val="00404E32"/>
    <w:rsid w:val="004121F2"/>
    <w:rsid w:val="00412E27"/>
    <w:rsid w:val="00414CC6"/>
    <w:rsid w:val="004150C5"/>
    <w:rsid w:val="00417984"/>
    <w:rsid w:val="00421DDB"/>
    <w:rsid w:val="00426DF6"/>
    <w:rsid w:val="00426F78"/>
    <w:rsid w:val="004472BA"/>
    <w:rsid w:val="00452247"/>
    <w:rsid w:val="00452CD3"/>
    <w:rsid w:val="00454365"/>
    <w:rsid w:val="0045533A"/>
    <w:rsid w:val="00461AA4"/>
    <w:rsid w:val="004624BC"/>
    <w:rsid w:val="00466792"/>
    <w:rsid w:val="004712DC"/>
    <w:rsid w:val="0047293B"/>
    <w:rsid w:val="00472F83"/>
    <w:rsid w:val="004752D5"/>
    <w:rsid w:val="004768F8"/>
    <w:rsid w:val="00477259"/>
    <w:rsid w:val="004837C3"/>
    <w:rsid w:val="004865AA"/>
    <w:rsid w:val="00493772"/>
    <w:rsid w:val="004A3C00"/>
    <w:rsid w:val="004A5756"/>
    <w:rsid w:val="004A6F28"/>
    <w:rsid w:val="004B51BC"/>
    <w:rsid w:val="004B786C"/>
    <w:rsid w:val="004B7F2B"/>
    <w:rsid w:val="004C1E16"/>
    <w:rsid w:val="004C4F67"/>
    <w:rsid w:val="004D15A1"/>
    <w:rsid w:val="004D2F7D"/>
    <w:rsid w:val="004D5D76"/>
    <w:rsid w:val="004F1EBA"/>
    <w:rsid w:val="004F3D47"/>
    <w:rsid w:val="005031C0"/>
    <w:rsid w:val="00503727"/>
    <w:rsid w:val="0050636C"/>
    <w:rsid w:val="005122BB"/>
    <w:rsid w:val="00514CCA"/>
    <w:rsid w:val="00514EAC"/>
    <w:rsid w:val="00515AF6"/>
    <w:rsid w:val="00515C34"/>
    <w:rsid w:val="00516EF7"/>
    <w:rsid w:val="00522CA9"/>
    <w:rsid w:val="00525A8A"/>
    <w:rsid w:val="00527A74"/>
    <w:rsid w:val="005315A0"/>
    <w:rsid w:val="00541BD3"/>
    <w:rsid w:val="00543473"/>
    <w:rsid w:val="005512DF"/>
    <w:rsid w:val="00556CE3"/>
    <w:rsid w:val="00557614"/>
    <w:rsid w:val="0055799F"/>
    <w:rsid w:val="00561CE5"/>
    <w:rsid w:val="00564827"/>
    <w:rsid w:val="00575D37"/>
    <w:rsid w:val="005848AC"/>
    <w:rsid w:val="00593C22"/>
    <w:rsid w:val="005A2B41"/>
    <w:rsid w:val="005A501F"/>
    <w:rsid w:val="005B700C"/>
    <w:rsid w:val="005B7D44"/>
    <w:rsid w:val="005C7FBC"/>
    <w:rsid w:val="005D23C4"/>
    <w:rsid w:val="005D3609"/>
    <w:rsid w:val="005E18BB"/>
    <w:rsid w:val="005E212C"/>
    <w:rsid w:val="005E23A3"/>
    <w:rsid w:val="005E2B90"/>
    <w:rsid w:val="005F6620"/>
    <w:rsid w:val="006009E7"/>
    <w:rsid w:val="006076BA"/>
    <w:rsid w:val="00612C72"/>
    <w:rsid w:val="006148C1"/>
    <w:rsid w:val="00614CF1"/>
    <w:rsid w:val="00620AED"/>
    <w:rsid w:val="00621926"/>
    <w:rsid w:val="006244CB"/>
    <w:rsid w:val="006256C3"/>
    <w:rsid w:val="0062644D"/>
    <w:rsid w:val="00626595"/>
    <w:rsid w:val="0063098D"/>
    <w:rsid w:val="006315CF"/>
    <w:rsid w:val="00632868"/>
    <w:rsid w:val="00634FE5"/>
    <w:rsid w:val="00637F29"/>
    <w:rsid w:val="00645222"/>
    <w:rsid w:val="00651781"/>
    <w:rsid w:val="00652160"/>
    <w:rsid w:val="00661766"/>
    <w:rsid w:val="00662E17"/>
    <w:rsid w:val="00664710"/>
    <w:rsid w:val="006717E2"/>
    <w:rsid w:val="00671B43"/>
    <w:rsid w:val="006744D5"/>
    <w:rsid w:val="0067732E"/>
    <w:rsid w:val="00677BCB"/>
    <w:rsid w:val="00680558"/>
    <w:rsid w:val="00682A35"/>
    <w:rsid w:val="00683311"/>
    <w:rsid w:val="00686C5C"/>
    <w:rsid w:val="006870AC"/>
    <w:rsid w:val="0069730D"/>
    <w:rsid w:val="006A78D6"/>
    <w:rsid w:val="006B1AD5"/>
    <w:rsid w:val="006B60E4"/>
    <w:rsid w:val="006C031B"/>
    <w:rsid w:val="006C6917"/>
    <w:rsid w:val="006D64BA"/>
    <w:rsid w:val="006D682E"/>
    <w:rsid w:val="006E60EC"/>
    <w:rsid w:val="006F3210"/>
    <w:rsid w:val="006F4098"/>
    <w:rsid w:val="006F4CE8"/>
    <w:rsid w:val="006F6975"/>
    <w:rsid w:val="006F7C0B"/>
    <w:rsid w:val="00704DE9"/>
    <w:rsid w:val="00704E3D"/>
    <w:rsid w:val="0071177B"/>
    <w:rsid w:val="00715662"/>
    <w:rsid w:val="00716AF2"/>
    <w:rsid w:val="00721C4D"/>
    <w:rsid w:val="00722DC9"/>
    <w:rsid w:val="00725C5C"/>
    <w:rsid w:val="00725C82"/>
    <w:rsid w:val="007309AF"/>
    <w:rsid w:val="00735493"/>
    <w:rsid w:val="0074276B"/>
    <w:rsid w:val="007509B5"/>
    <w:rsid w:val="007511F8"/>
    <w:rsid w:val="00752254"/>
    <w:rsid w:val="007544D9"/>
    <w:rsid w:val="00760115"/>
    <w:rsid w:val="00765865"/>
    <w:rsid w:val="007661C7"/>
    <w:rsid w:val="007677BA"/>
    <w:rsid w:val="00776CE3"/>
    <w:rsid w:val="00786860"/>
    <w:rsid w:val="0078697D"/>
    <w:rsid w:val="0078788A"/>
    <w:rsid w:val="00795622"/>
    <w:rsid w:val="00796FF8"/>
    <w:rsid w:val="00797625"/>
    <w:rsid w:val="007A1C36"/>
    <w:rsid w:val="007A6D67"/>
    <w:rsid w:val="007B7921"/>
    <w:rsid w:val="007B7D55"/>
    <w:rsid w:val="007C190E"/>
    <w:rsid w:val="007C243E"/>
    <w:rsid w:val="007D25E7"/>
    <w:rsid w:val="007E1789"/>
    <w:rsid w:val="007E237D"/>
    <w:rsid w:val="007E3B72"/>
    <w:rsid w:val="007E4C74"/>
    <w:rsid w:val="007F3CF6"/>
    <w:rsid w:val="007F5A94"/>
    <w:rsid w:val="007F6196"/>
    <w:rsid w:val="00801DE5"/>
    <w:rsid w:val="00813E16"/>
    <w:rsid w:val="008155CD"/>
    <w:rsid w:val="00822553"/>
    <w:rsid w:val="00822A79"/>
    <w:rsid w:val="00822D36"/>
    <w:rsid w:val="0082440B"/>
    <w:rsid w:val="00827A3D"/>
    <w:rsid w:val="008316AF"/>
    <w:rsid w:val="00833FB7"/>
    <w:rsid w:val="00834284"/>
    <w:rsid w:val="00835DEE"/>
    <w:rsid w:val="0084190D"/>
    <w:rsid w:val="00842A44"/>
    <w:rsid w:val="00846CE5"/>
    <w:rsid w:val="00854B73"/>
    <w:rsid w:val="00856EE7"/>
    <w:rsid w:val="0086483E"/>
    <w:rsid w:val="00866E2D"/>
    <w:rsid w:val="00870BA6"/>
    <w:rsid w:val="00871A81"/>
    <w:rsid w:val="00873C5D"/>
    <w:rsid w:val="00875281"/>
    <w:rsid w:val="00875835"/>
    <w:rsid w:val="00876D17"/>
    <w:rsid w:val="0088218A"/>
    <w:rsid w:val="00883791"/>
    <w:rsid w:val="008861A6"/>
    <w:rsid w:val="008960C4"/>
    <w:rsid w:val="008A76EE"/>
    <w:rsid w:val="008B0167"/>
    <w:rsid w:val="008B0342"/>
    <w:rsid w:val="008B5823"/>
    <w:rsid w:val="008B78ED"/>
    <w:rsid w:val="008C032D"/>
    <w:rsid w:val="008C03F9"/>
    <w:rsid w:val="008C06FA"/>
    <w:rsid w:val="008C1C83"/>
    <w:rsid w:val="008C1CE5"/>
    <w:rsid w:val="008C307D"/>
    <w:rsid w:val="008C3F90"/>
    <w:rsid w:val="008C4774"/>
    <w:rsid w:val="008C614A"/>
    <w:rsid w:val="008D0B48"/>
    <w:rsid w:val="008D3F46"/>
    <w:rsid w:val="008E54A0"/>
    <w:rsid w:val="008E6129"/>
    <w:rsid w:val="008E726E"/>
    <w:rsid w:val="008F12C4"/>
    <w:rsid w:val="008F4EAA"/>
    <w:rsid w:val="008F5715"/>
    <w:rsid w:val="008F6352"/>
    <w:rsid w:val="008F68A9"/>
    <w:rsid w:val="009028AD"/>
    <w:rsid w:val="009066BA"/>
    <w:rsid w:val="0091078B"/>
    <w:rsid w:val="009113D7"/>
    <w:rsid w:val="00915CEF"/>
    <w:rsid w:val="00916D4F"/>
    <w:rsid w:val="00933D68"/>
    <w:rsid w:val="00934212"/>
    <w:rsid w:val="009430B0"/>
    <w:rsid w:val="00945950"/>
    <w:rsid w:val="00946DC1"/>
    <w:rsid w:val="00951B1A"/>
    <w:rsid w:val="00953B64"/>
    <w:rsid w:val="00970CE1"/>
    <w:rsid w:val="0097120F"/>
    <w:rsid w:val="009760BA"/>
    <w:rsid w:val="00980794"/>
    <w:rsid w:val="0098442C"/>
    <w:rsid w:val="00984813"/>
    <w:rsid w:val="00987FDA"/>
    <w:rsid w:val="00992349"/>
    <w:rsid w:val="00993B9D"/>
    <w:rsid w:val="00997DA2"/>
    <w:rsid w:val="009A2EA4"/>
    <w:rsid w:val="009A74B4"/>
    <w:rsid w:val="009A7959"/>
    <w:rsid w:val="009B24DF"/>
    <w:rsid w:val="009C1752"/>
    <w:rsid w:val="009C2E19"/>
    <w:rsid w:val="009C696E"/>
    <w:rsid w:val="009C7116"/>
    <w:rsid w:val="009D0BEA"/>
    <w:rsid w:val="009D37F9"/>
    <w:rsid w:val="009D6BCC"/>
    <w:rsid w:val="009F00C6"/>
    <w:rsid w:val="009F17FB"/>
    <w:rsid w:val="009F4F22"/>
    <w:rsid w:val="009F597F"/>
    <w:rsid w:val="00A02432"/>
    <w:rsid w:val="00A02926"/>
    <w:rsid w:val="00A046DB"/>
    <w:rsid w:val="00A06485"/>
    <w:rsid w:val="00A12B3D"/>
    <w:rsid w:val="00A14F6F"/>
    <w:rsid w:val="00A245C9"/>
    <w:rsid w:val="00A31694"/>
    <w:rsid w:val="00A32A96"/>
    <w:rsid w:val="00A32E88"/>
    <w:rsid w:val="00A3418C"/>
    <w:rsid w:val="00A35283"/>
    <w:rsid w:val="00A415D5"/>
    <w:rsid w:val="00A44F7D"/>
    <w:rsid w:val="00A45B13"/>
    <w:rsid w:val="00A47166"/>
    <w:rsid w:val="00A47738"/>
    <w:rsid w:val="00A47F72"/>
    <w:rsid w:val="00A50187"/>
    <w:rsid w:val="00A50C6F"/>
    <w:rsid w:val="00A52C96"/>
    <w:rsid w:val="00A54071"/>
    <w:rsid w:val="00A548A4"/>
    <w:rsid w:val="00A5711F"/>
    <w:rsid w:val="00A62A0D"/>
    <w:rsid w:val="00A650EF"/>
    <w:rsid w:val="00A667A7"/>
    <w:rsid w:val="00A674D8"/>
    <w:rsid w:val="00A73562"/>
    <w:rsid w:val="00A752B5"/>
    <w:rsid w:val="00A759EB"/>
    <w:rsid w:val="00A843B3"/>
    <w:rsid w:val="00A967EE"/>
    <w:rsid w:val="00AA5727"/>
    <w:rsid w:val="00AA7C80"/>
    <w:rsid w:val="00AB0DD8"/>
    <w:rsid w:val="00AB2677"/>
    <w:rsid w:val="00AB4168"/>
    <w:rsid w:val="00AC0DD5"/>
    <w:rsid w:val="00AC3C29"/>
    <w:rsid w:val="00AC7A35"/>
    <w:rsid w:val="00AD011E"/>
    <w:rsid w:val="00AD111B"/>
    <w:rsid w:val="00AD137F"/>
    <w:rsid w:val="00AD23DC"/>
    <w:rsid w:val="00AD3BCB"/>
    <w:rsid w:val="00AE124B"/>
    <w:rsid w:val="00AE3D95"/>
    <w:rsid w:val="00AF1733"/>
    <w:rsid w:val="00AF433A"/>
    <w:rsid w:val="00AF66C1"/>
    <w:rsid w:val="00AF6F45"/>
    <w:rsid w:val="00AF7153"/>
    <w:rsid w:val="00B00827"/>
    <w:rsid w:val="00B024E4"/>
    <w:rsid w:val="00B1078B"/>
    <w:rsid w:val="00B11A4A"/>
    <w:rsid w:val="00B1311E"/>
    <w:rsid w:val="00B15523"/>
    <w:rsid w:val="00B1624C"/>
    <w:rsid w:val="00B231F0"/>
    <w:rsid w:val="00B27F95"/>
    <w:rsid w:val="00B33D29"/>
    <w:rsid w:val="00B40110"/>
    <w:rsid w:val="00B42078"/>
    <w:rsid w:val="00B431BF"/>
    <w:rsid w:val="00B520B1"/>
    <w:rsid w:val="00B55B76"/>
    <w:rsid w:val="00B57D99"/>
    <w:rsid w:val="00B66FFC"/>
    <w:rsid w:val="00B82D76"/>
    <w:rsid w:val="00B82FDB"/>
    <w:rsid w:val="00B8417F"/>
    <w:rsid w:val="00B84CB8"/>
    <w:rsid w:val="00B853EA"/>
    <w:rsid w:val="00B85C07"/>
    <w:rsid w:val="00B86EE8"/>
    <w:rsid w:val="00B91E40"/>
    <w:rsid w:val="00BA2EB4"/>
    <w:rsid w:val="00BA300B"/>
    <w:rsid w:val="00BA39CE"/>
    <w:rsid w:val="00BA51DD"/>
    <w:rsid w:val="00BA72CD"/>
    <w:rsid w:val="00BA7709"/>
    <w:rsid w:val="00BB3D51"/>
    <w:rsid w:val="00BB50DE"/>
    <w:rsid w:val="00BD02BC"/>
    <w:rsid w:val="00BD1183"/>
    <w:rsid w:val="00BD470F"/>
    <w:rsid w:val="00BD5AD9"/>
    <w:rsid w:val="00BD6B96"/>
    <w:rsid w:val="00BD6BA6"/>
    <w:rsid w:val="00BE5394"/>
    <w:rsid w:val="00BF1CE7"/>
    <w:rsid w:val="00C001AD"/>
    <w:rsid w:val="00C00228"/>
    <w:rsid w:val="00C075CC"/>
    <w:rsid w:val="00C11EC8"/>
    <w:rsid w:val="00C12F3E"/>
    <w:rsid w:val="00C24DA9"/>
    <w:rsid w:val="00C26AB1"/>
    <w:rsid w:val="00C31D8F"/>
    <w:rsid w:val="00C33183"/>
    <w:rsid w:val="00C349EE"/>
    <w:rsid w:val="00C34E58"/>
    <w:rsid w:val="00C35EBB"/>
    <w:rsid w:val="00C44140"/>
    <w:rsid w:val="00C508CA"/>
    <w:rsid w:val="00C523E6"/>
    <w:rsid w:val="00C709F8"/>
    <w:rsid w:val="00C71EB9"/>
    <w:rsid w:val="00C721B3"/>
    <w:rsid w:val="00C7253A"/>
    <w:rsid w:val="00C8187F"/>
    <w:rsid w:val="00C85A98"/>
    <w:rsid w:val="00C928FC"/>
    <w:rsid w:val="00C9593E"/>
    <w:rsid w:val="00CA0D67"/>
    <w:rsid w:val="00CA227F"/>
    <w:rsid w:val="00CA351A"/>
    <w:rsid w:val="00CA57BF"/>
    <w:rsid w:val="00CA5B11"/>
    <w:rsid w:val="00CB38AB"/>
    <w:rsid w:val="00CB3E94"/>
    <w:rsid w:val="00CC658A"/>
    <w:rsid w:val="00CC6BCD"/>
    <w:rsid w:val="00CD2796"/>
    <w:rsid w:val="00CD2F4D"/>
    <w:rsid w:val="00CE30DE"/>
    <w:rsid w:val="00CE383E"/>
    <w:rsid w:val="00CE6F86"/>
    <w:rsid w:val="00CF46B9"/>
    <w:rsid w:val="00CF7FF2"/>
    <w:rsid w:val="00D01600"/>
    <w:rsid w:val="00D06A08"/>
    <w:rsid w:val="00D16899"/>
    <w:rsid w:val="00D22DB1"/>
    <w:rsid w:val="00D26B96"/>
    <w:rsid w:val="00D300F5"/>
    <w:rsid w:val="00D31FB7"/>
    <w:rsid w:val="00D336FA"/>
    <w:rsid w:val="00D40306"/>
    <w:rsid w:val="00D46213"/>
    <w:rsid w:val="00D53C25"/>
    <w:rsid w:val="00D54A91"/>
    <w:rsid w:val="00D56218"/>
    <w:rsid w:val="00D6510D"/>
    <w:rsid w:val="00D65F7C"/>
    <w:rsid w:val="00D71DBA"/>
    <w:rsid w:val="00D766DC"/>
    <w:rsid w:val="00D85C50"/>
    <w:rsid w:val="00D873A3"/>
    <w:rsid w:val="00D9138B"/>
    <w:rsid w:val="00D92664"/>
    <w:rsid w:val="00D96FFA"/>
    <w:rsid w:val="00DA3465"/>
    <w:rsid w:val="00DA5493"/>
    <w:rsid w:val="00DA6F0F"/>
    <w:rsid w:val="00DB7919"/>
    <w:rsid w:val="00DB7AE4"/>
    <w:rsid w:val="00DC151D"/>
    <w:rsid w:val="00DC49E6"/>
    <w:rsid w:val="00DC6483"/>
    <w:rsid w:val="00DC7DD1"/>
    <w:rsid w:val="00DD0D0E"/>
    <w:rsid w:val="00DD0DEB"/>
    <w:rsid w:val="00DD6FFA"/>
    <w:rsid w:val="00DD708F"/>
    <w:rsid w:val="00DE2194"/>
    <w:rsid w:val="00DE2C4E"/>
    <w:rsid w:val="00DE7B55"/>
    <w:rsid w:val="00DF2828"/>
    <w:rsid w:val="00DF7879"/>
    <w:rsid w:val="00E01A09"/>
    <w:rsid w:val="00E05D36"/>
    <w:rsid w:val="00E0705C"/>
    <w:rsid w:val="00E07AFF"/>
    <w:rsid w:val="00E1187E"/>
    <w:rsid w:val="00E16F87"/>
    <w:rsid w:val="00E221B5"/>
    <w:rsid w:val="00E22774"/>
    <w:rsid w:val="00E25B52"/>
    <w:rsid w:val="00E272D7"/>
    <w:rsid w:val="00E27538"/>
    <w:rsid w:val="00E314EF"/>
    <w:rsid w:val="00E34FA3"/>
    <w:rsid w:val="00E4030C"/>
    <w:rsid w:val="00E5739C"/>
    <w:rsid w:val="00E62487"/>
    <w:rsid w:val="00E64490"/>
    <w:rsid w:val="00E725F1"/>
    <w:rsid w:val="00E815E5"/>
    <w:rsid w:val="00E87DB1"/>
    <w:rsid w:val="00E944A0"/>
    <w:rsid w:val="00E9602D"/>
    <w:rsid w:val="00E978EC"/>
    <w:rsid w:val="00EA1FD6"/>
    <w:rsid w:val="00EA2BA8"/>
    <w:rsid w:val="00EA3ECC"/>
    <w:rsid w:val="00EA462E"/>
    <w:rsid w:val="00EA4ECC"/>
    <w:rsid w:val="00EA61C6"/>
    <w:rsid w:val="00EA640B"/>
    <w:rsid w:val="00EA6C61"/>
    <w:rsid w:val="00EA7A00"/>
    <w:rsid w:val="00EB286B"/>
    <w:rsid w:val="00EB2DA4"/>
    <w:rsid w:val="00EB3E6C"/>
    <w:rsid w:val="00EB42DD"/>
    <w:rsid w:val="00EC690D"/>
    <w:rsid w:val="00EE5DBA"/>
    <w:rsid w:val="00EE5FDB"/>
    <w:rsid w:val="00EE61F9"/>
    <w:rsid w:val="00EF3AAC"/>
    <w:rsid w:val="00F03B53"/>
    <w:rsid w:val="00F051B1"/>
    <w:rsid w:val="00F06B01"/>
    <w:rsid w:val="00F07012"/>
    <w:rsid w:val="00F10B54"/>
    <w:rsid w:val="00F11A45"/>
    <w:rsid w:val="00F207B3"/>
    <w:rsid w:val="00F30EB4"/>
    <w:rsid w:val="00F31A74"/>
    <w:rsid w:val="00F340C9"/>
    <w:rsid w:val="00F3465D"/>
    <w:rsid w:val="00F348B1"/>
    <w:rsid w:val="00F36202"/>
    <w:rsid w:val="00F368D9"/>
    <w:rsid w:val="00F46344"/>
    <w:rsid w:val="00F55B46"/>
    <w:rsid w:val="00F56D77"/>
    <w:rsid w:val="00F57544"/>
    <w:rsid w:val="00F62020"/>
    <w:rsid w:val="00F63661"/>
    <w:rsid w:val="00F73DE0"/>
    <w:rsid w:val="00F74015"/>
    <w:rsid w:val="00F80147"/>
    <w:rsid w:val="00F80735"/>
    <w:rsid w:val="00F85A09"/>
    <w:rsid w:val="00F8733A"/>
    <w:rsid w:val="00FA452E"/>
    <w:rsid w:val="00FA6B73"/>
    <w:rsid w:val="00FA7C67"/>
    <w:rsid w:val="00FB267C"/>
    <w:rsid w:val="00FB5B1E"/>
    <w:rsid w:val="00FB6BBC"/>
    <w:rsid w:val="00FC3D31"/>
    <w:rsid w:val="00FC3DB7"/>
    <w:rsid w:val="00FC7D29"/>
    <w:rsid w:val="00FD19E0"/>
    <w:rsid w:val="00FD2733"/>
    <w:rsid w:val="00FD29B8"/>
    <w:rsid w:val="00FD6D9B"/>
    <w:rsid w:val="00FE062E"/>
    <w:rsid w:val="00FE522C"/>
    <w:rsid w:val="00FF292B"/>
    <w:rsid w:val="00FF5B4F"/>
    <w:rsid w:val="00F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4FDD54E6"/>
  <w15:docId w15:val="{0556141B-3243-4792-BE0D-450E0DE6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BodyTextIndent">
    <w:name w:val="Body Text Indent"/>
    <w:basedOn w:val="Normal"/>
    <w:link w:val="BodyTextIndentChar"/>
    <w:semiHidden/>
    <w:rsid w:val="007D25E7"/>
    <w:pPr>
      <w:spacing w:after="0" w:line="240" w:lineRule="auto"/>
      <w:ind w:left="72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semiHidden/>
    <w:rsid w:val="007D25E7"/>
    <w:rPr>
      <w:rFonts w:ascii="Arial" w:eastAsia="Times New Roman" w:hAnsi="Arial" w:cs="Times New Roman"/>
      <w:szCs w:val="20"/>
    </w:rPr>
  </w:style>
  <w:style w:type="paragraph" w:styleId="ListParagraph">
    <w:name w:val="List Paragraph"/>
    <w:basedOn w:val="Normal"/>
    <w:uiPriority w:val="34"/>
    <w:qFormat/>
    <w:rsid w:val="000B08B4"/>
    <w:pPr>
      <w:ind w:left="720"/>
      <w:contextualSpacing/>
    </w:pPr>
  </w:style>
  <w:style w:type="paragraph" w:customStyle="1" w:styleId="Default">
    <w:name w:val="Default"/>
    <w:rsid w:val="008A76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B67A8-ECC1-4411-9DDD-D51D8367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AHMED, Faiyaaz</cp:lastModifiedBy>
  <cp:revision>7</cp:revision>
  <cp:lastPrinted>2022-08-26T00:43:00Z</cp:lastPrinted>
  <dcterms:created xsi:type="dcterms:W3CDTF">2023-01-25T04:02:00Z</dcterms:created>
  <dcterms:modified xsi:type="dcterms:W3CDTF">2023-02-02T20:28:00Z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