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915CEF">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1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
        <w:gridCol w:w="2332"/>
        <w:gridCol w:w="1117"/>
        <w:gridCol w:w="2817"/>
        <w:gridCol w:w="1095"/>
        <w:gridCol w:w="1074"/>
        <w:gridCol w:w="1120"/>
        <w:gridCol w:w="596"/>
        <w:gridCol w:w="1099"/>
        <w:gridCol w:w="695"/>
        <w:gridCol w:w="1405"/>
        <w:gridCol w:w="542"/>
        <w:gridCol w:w="424"/>
        <w:gridCol w:w="277"/>
      </w:tblGrid>
      <w:tr w:rsidR="005A00E9" w:rsidRPr="00404969" w14:paraId="413D0135" w14:textId="77777777" w:rsidTr="7EA1EB4B">
        <w:trPr>
          <w:trHeight w:val="276"/>
          <w:tblHeader/>
        </w:trPr>
        <w:tc>
          <w:tcPr>
            <w:tcW w:w="151" w:type="pct"/>
            <w:vMerge w:val="restart"/>
          </w:tcPr>
          <w:p w14:paraId="413D012A"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F07012">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75" w:type="pct"/>
            <w:vMerge w:val="restart"/>
          </w:tcPr>
          <w:p w14:paraId="413D012C" w14:textId="77777777" w:rsidR="003C44E0" w:rsidRPr="00404969" w:rsidRDefault="003C44E0" w:rsidP="00F07012">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00" w:type="pct"/>
            <w:gridSpan w:val="5"/>
          </w:tcPr>
          <w:p w14:paraId="413D012D" w14:textId="77777777" w:rsidR="003C44E0" w:rsidRPr="00404969" w:rsidRDefault="003C44E0" w:rsidP="00F07012">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98" w:type="pct"/>
            <w:vMerge w:val="restart"/>
          </w:tcPr>
          <w:p w14:paraId="413D012E" w14:textId="77777777" w:rsidR="003C44E0" w:rsidRPr="00404969" w:rsidRDefault="003C44E0" w:rsidP="00F07012">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365" w:type="pct"/>
            <w:vMerge w:val="restart"/>
          </w:tcPr>
          <w:p w14:paraId="413D012F" w14:textId="77777777" w:rsidR="003C44E0" w:rsidRPr="00D31FB7" w:rsidRDefault="003C44E0" w:rsidP="00D31FB7">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3" w14:textId="39DE6F19" w:rsidR="00D31FB7" w:rsidRPr="00D31FB7" w:rsidRDefault="00D31FB7" w:rsidP="00D31FB7">
            <w:pPr>
              <w:spacing w:before="60" w:after="60"/>
              <w:rPr>
                <w:rFonts w:ascii="Arial" w:hAnsi="Arial" w:cs="Arial"/>
                <w:sz w:val="16"/>
                <w:szCs w:val="16"/>
              </w:rPr>
            </w:pPr>
          </w:p>
        </w:tc>
        <w:tc>
          <w:tcPr>
            <w:tcW w:w="1111" w:type="pct"/>
            <w:gridSpan w:val="5"/>
          </w:tcPr>
          <w:p w14:paraId="413D0134" w14:textId="77777777" w:rsidR="003C44E0" w:rsidRPr="00404969" w:rsidRDefault="003C44E0" w:rsidP="00F07012">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5A00E9" w:rsidRPr="00404969" w14:paraId="413D0143" w14:textId="77777777" w:rsidTr="006A10D3">
        <w:trPr>
          <w:trHeight w:val="438"/>
          <w:tblHeader/>
        </w:trPr>
        <w:tc>
          <w:tcPr>
            <w:tcW w:w="151" w:type="pct"/>
            <w:vMerge/>
          </w:tcPr>
          <w:p w14:paraId="413D0136" w14:textId="77777777" w:rsidR="003C44E0" w:rsidRPr="00404969" w:rsidRDefault="003C44E0" w:rsidP="003D1B5C">
            <w:pPr>
              <w:jc w:val="center"/>
              <w:rPr>
                <w:rFonts w:ascii="Arial" w:hAnsi="Arial" w:cs="Arial"/>
                <w:b/>
                <w:sz w:val="16"/>
                <w:szCs w:val="16"/>
              </w:rPr>
            </w:pPr>
          </w:p>
        </w:tc>
        <w:tc>
          <w:tcPr>
            <w:tcW w:w="775" w:type="pct"/>
            <w:vMerge/>
          </w:tcPr>
          <w:p w14:paraId="413D0137" w14:textId="77777777" w:rsidR="003C44E0" w:rsidRPr="00404969" w:rsidRDefault="003C44E0" w:rsidP="003D1B5C">
            <w:pPr>
              <w:jc w:val="center"/>
              <w:rPr>
                <w:rFonts w:ascii="Arial" w:hAnsi="Arial" w:cs="Arial"/>
                <w:b/>
                <w:sz w:val="16"/>
                <w:szCs w:val="16"/>
              </w:rPr>
            </w:pPr>
          </w:p>
        </w:tc>
        <w:tc>
          <w:tcPr>
            <w:tcW w:w="371" w:type="pct"/>
          </w:tcPr>
          <w:p w14:paraId="413D0138" w14:textId="77777777" w:rsidR="003C44E0" w:rsidRPr="00B15523" w:rsidRDefault="003C44E0" w:rsidP="003D1B5C">
            <w:pPr>
              <w:spacing w:before="40"/>
              <w:jc w:val="center"/>
              <w:rPr>
                <w:rFonts w:ascii="Arial" w:hAnsi="Arial" w:cs="Arial"/>
                <w:b/>
                <w:sz w:val="14"/>
                <w:szCs w:val="14"/>
              </w:rPr>
            </w:pPr>
            <w:r w:rsidRPr="00B15523">
              <w:rPr>
                <w:rFonts w:ascii="Arial" w:hAnsi="Arial" w:cs="Arial"/>
                <w:b/>
                <w:sz w:val="14"/>
                <w:szCs w:val="14"/>
              </w:rPr>
              <w:t>Frequency</w:t>
            </w:r>
          </w:p>
        </w:tc>
        <w:tc>
          <w:tcPr>
            <w:tcW w:w="936" w:type="pct"/>
            <w:tcBorders>
              <w:bottom w:val="single" w:sz="4" w:space="0" w:color="auto"/>
            </w:tcBorders>
          </w:tcPr>
          <w:p w14:paraId="413D0139" w14:textId="77777777" w:rsidR="003C44E0" w:rsidRPr="00404969" w:rsidRDefault="003C44E0" w:rsidP="003D1B5C">
            <w:pPr>
              <w:spacing w:before="40"/>
              <w:jc w:val="center"/>
              <w:rPr>
                <w:rFonts w:ascii="Arial" w:hAnsi="Arial" w:cs="Arial"/>
                <w:b/>
                <w:sz w:val="16"/>
                <w:szCs w:val="16"/>
              </w:rPr>
            </w:pPr>
            <w:r w:rsidRPr="00404969">
              <w:rPr>
                <w:rFonts w:ascii="Arial" w:hAnsi="Arial" w:cs="Arial"/>
                <w:b/>
                <w:sz w:val="16"/>
                <w:szCs w:val="16"/>
              </w:rPr>
              <w:t>Acceptance Criteria</w:t>
            </w:r>
          </w:p>
        </w:tc>
        <w:tc>
          <w:tcPr>
            <w:tcW w:w="364" w:type="pct"/>
            <w:tcBorders>
              <w:bottom w:val="single" w:sz="4" w:space="0" w:color="auto"/>
            </w:tcBorders>
          </w:tcPr>
          <w:p w14:paraId="413D013A" w14:textId="77777777" w:rsidR="003C44E0" w:rsidRPr="00404969" w:rsidRDefault="003C44E0" w:rsidP="003D1B5C">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57" w:type="pct"/>
            <w:tcBorders>
              <w:bottom w:val="single" w:sz="4" w:space="0" w:color="auto"/>
            </w:tcBorders>
          </w:tcPr>
          <w:p w14:paraId="413D013B" w14:textId="77777777" w:rsidR="003C44E0" w:rsidRPr="00404969" w:rsidRDefault="003C44E0" w:rsidP="003D1B5C">
            <w:pPr>
              <w:spacing w:before="40"/>
              <w:ind w:left="-73" w:right="-108"/>
              <w:jc w:val="center"/>
              <w:rPr>
                <w:rFonts w:ascii="Arial" w:hAnsi="Arial" w:cs="Arial"/>
                <w:b/>
                <w:sz w:val="16"/>
                <w:szCs w:val="16"/>
              </w:rPr>
            </w:pPr>
            <w:r w:rsidRPr="00404969">
              <w:rPr>
                <w:rFonts w:ascii="Arial" w:hAnsi="Arial" w:cs="Arial"/>
                <w:b/>
                <w:sz w:val="16"/>
                <w:szCs w:val="16"/>
              </w:rPr>
              <w:t>Inspection</w:t>
            </w:r>
            <w:proofErr w:type="gramStart"/>
            <w:r w:rsidRPr="00404969">
              <w:rPr>
                <w:rFonts w:ascii="Arial" w:hAnsi="Arial" w:cs="Arial"/>
                <w:b/>
                <w:sz w:val="16"/>
                <w:szCs w:val="16"/>
              </w:rPr>
              <w:t>/  Test</w:t>
            </w:r>
            <w:proofErr w:type="gramEnd"/>
            <w:r w:rsidRPr="00404969">
              <w:rPr>
                <w:rFonts w:ascii="Arial" w:hAnsi="Arial" w:cs="Arial"/>
                <w:b/>
                <w:sz w:val="16"/>
                <w:szCs w:val="16"/>
              </w:rPr>
              <w:t xml:space="preserve"> Method</w:t>
            </w:r>
          </w:p>
        </w:tc>
        <w:tc>
          <w:tcPr>
            <w:tcW w:w="372" w:type="pct"/>
            <w:tcBorders>
              <w:bottom w:val="single" w:sz="4" w:space="0" w:color="auto"/>
            </w:tcBorders>
          </w:tcPr>
          <w:p w14:paraId="413D013C" w14:textId="77777777" w:rsidR="00735493" w:rsidRPr="00404969" w:rsidRDefault="008E6129" w:rsidP="008E6129">
            <w:pPr>
              <w:jc w:val="center"/>
              <w:rPr>
                <w:rFonts w:ascii="Arial" w:hAnsi="Arial" w:cs="Arial"/>
                <w:b/>
                <w:sz w:val="16"/>
                <w:szCs w:val="16"/>
              </w:rPr>
            </w:pPr>
            <w:r w:rsidRPr="00404969">
              <w:rPr>
                <w:rFonts w:ascii="Arial" w:hAnsi="Arial" w:cs="Arial"/>
                <w:b/>
                <w:sz w:val="16"/>
                <w:szCs w:val="16"/>
              </w:rPr>
              <w:t>Record of conformity</w:t>
            </w:r>
          </w:p>
        </w:tc>
        <w:tc>
          <w:tcPr>
            <w:tcW w:w="198" w:type="pct"/>
            <w:vMerge/>
          </w:tcPr>
          <w:p w14:paraId="413D013D" w14:textId="77777777" w:rsidR="003C44E0" w:rsidRPr="00404969" w:rsidRDefault="003C44E0" w:rsidP="003D1B5C">
            <w:pPr>
              <w:jc w:val="center"/>
              <w:rPr>
                <w:rFonts w:ascii="Arial" w:hAnsi="Arial" w:cs="Arial"/>
                <w:b/>
                <w:sz w:val="16"/>
                <w:szCs w:val="16"/>
              </w:rPr>
            </w:pPr>
          </w:p>
        </w:tc>
        <w:tc>
          <w:tcPr>
            <w:tcW w:w="365" w:type="pct"/>
            <w:vMerge/>
          </w:tcPr>
          <w:p w14:paraId="413D013E" w14:textId="77777777" w:rsidR="003C44E0" w:rsidRPr="00404969" w:rsidRDefault="003C44E0" w:rsidP="003D1B5C">
            <w:pPr>
              <w:jc w:val="center"/>
              <w:rPr>
                <w:rFonts w:ascii="Arial" w:hAnsi="Arial" w:cs="Arial"/>
                <w:b/>
                <w:sz w:val="16"/>
                <w:szCs w:val="16"/>
              </w:rPr>
            </w:pPr>
          </w:p>
        </w:tc>
        <w:tc>
          <w:tcPr>
            <w:tcW w:w="231" w:type="pct"/>
            <w:tcBorders>
              <w:bottom w:val="single" w:sz="4" w:space="0" w:color="auto"/>
            </w:tcBorders>
          </w:tcPr>
          <w:p w14:paraId="413D013F" w14:textId="5B20706E" w:rsidR="003C44E0" w:rsidRPr="00404969" w:rsidRDefault="00CE4E21" w:rsidP="003D1B5C">
            <w:pPr>
              <w:spacing w:before="60"/>
              <w:jc w:val="center"/>
              <w:rPr>
                <w:rFonts w:ascii="Arial" w:hAnsi="Arial" w:cs="Arial"/>
                <w:b/>
                <w:sz w:val="16"/>
                <w:szCs w:val="16"/>
              </w:rPr>
            </w:pPr>
            <w:r>
              <w:rPr>
                <w:rFonts w:ascii="Arial" w:hAnsi="Arial" w:cs="Arial"/>
                <w:b/>
                <w:sz w:val="16"/>
                <w:szCs w:val="16"/>
              </w:rPr>
              <w:t>NA</w:t>
            </w:r>
          </w:p>
        </w:tc>
        <w:tc>
          <w:tcPr>
            <w:tcW w:w="467" w:type="pct"/>
            <w:tcBorders>
              <w:bottom w:val="single" w:sz="4" w:space="0" w:color="auto"/>
            </w:tcBorders>
          </w:tcPr>
          <w:p w14:paraId="413D0140" w14:textId="15D59582" w:rsidR="000D0CD6" w:rsidRPr="00404969" w:rsidRDefault="000D0CD6" w:rsidP="000D0CD6">
            <w:pPr>
              <w:spacing w:before="60"/>
              <w:jc w:val="center"/>
              <w:rPr>
                <w:rFonts w:ascii="Arial" w:hAnsi="Arial" w:cs="Arial"/>
                <w:b/>
                <w:sz w:val="16"/>
                <w:szCs w:val="16"/>
              </w:rPr>
            </w:pPr>
            <w:r>
              <w:rPr>
                <w:rFonts w:ascii="Arial" w:hAnsi="Arial" w:cs="Arial"/>
                <w:b/>
                <w:sz w:val="16"/>
                <w:szCs w:val="16"/>
              </w:rPr>
              <w:t>Principal’s Representative</w:t>
            </w:r>
          </w:p>
        </w:tc>
        <w:tc>
          <w:tcPr>
            <w:tcW w:w="180" w:type="pct"/>
            <w:tcBorders>
              <w:bottom w:val="single" w:sz="4" w:space="0" w:color="auto"/>
            </w:tcBorders>
          </w:tcPr>
          <w:p w14:paraId="413D0141" w14:textId="5E617BD8" w:rsidR="003C44E0" w:rsidRPr="00404969" w:rsidRDefault="00CE4E21" w:rsidP="003C44E0">
            <w:pPr>
              <w:spacing w:before="60"/>
              <w:jc w:val="center"/>
              <w:rPr>
                <w:rFonts w:ascii="Arial" w:hAnsi="Arial" w:cs="Arial"/>
                <w:b/>
                <w:sz w:val="16"/>
                <w:szCs w:val="16"/>
              </w:rPr>
            </w:pPr>
            <w:r>
              <w:rPr>
                <w:rFonts w:ascii="Arial" w:hAnsi="Arial" w:cs="Arial"/>
                <w:b/>
                <w:sz w:val="16"/>
                <w:szCs w:val="16"/>
              </w:rPr>
              <w:t>FH</w:t>
            </w:r>
            <w:r w:rsidR="003C44E0" w:rsidRPr="00404969">
              <w:rPr>
                <w:rFonts w:ascii="Arial" w:hAnsi="Arial" w:cs="Arial"/>
                <w:b/>
                <w:sz w:val="16"/>
                <w:szCs w:val="16"/>
              </w:rPr>
              <w:t xml:space="preserve">         </w:t>
            </w:r>
          </w:p>
        </w:tc>
        <w:tc>
          <w:tcPr>
            <w:tcW w:w="233" w:type="pct"/>
            <w:gridSpan w:val="2"/>
          </w:tcPr>
          <w:p w14:paraId="413D0142" w14:textId="77777777" w:rsidR="003C44E0" w:rsidRPr="00404969" w:rsidRDefault="003C44E0" w:rsidP="003D1B5C">
            <w:pPr>
              <w:spacing w:before="60"/>
              <w:jc w:val="center"/>
              <w:rPr>
                <w:rFonts w:ascii="Arial" w:hAnsi="Arial" w:cs="Arial"/>
                <w:b/>
                <w:sz w:val="16"/>
                <w:szCs w:val="16"/>
              </w:rPr>
            </w:pPr>
            <w:r w:rsidRPr="00404969">
              <w:rPr>
                <w:rFonts w:ascii="Arial" w:hAnsi="Arial" w:cs="Arial"/>
                <w:b/>
                <w:sz w:val="16"/>
                <w:szCs w:val="16"/>
              </w:rPr>
              <w:t>Date</w:t>
            </w:r>
          </w:p>
        </w:tc>
      </w:tr>
      <w:tr w:rsidR="0022794A" w:rsidRPr="00404969" w14:paraId="413D0146" w14:textId="77777777" w:rsidTr="7EA1EB4B">
        <w:trPr>
          <w:trHeight w:val="260"/>
        </w:trPr>
        <w:tc>
          <w:tcPr>
            <w:tcW w:w="151" w:type="pct"/>
            <w:shd w:val="clear" w:color="auto" w:fill="D9D9D9" w:themeFill="background1" w:themeFillShade="D9"/>
          </w:tcPr>
          <w:p w14:paraId="413D0144" w14:textId="2D141A09" w:rsidR="00E9602D" w:rsidRPr="00EA2363" w:rsidRDefault="00DC3C98" w:rsidP="00F07012">
            <w:pPr>
              <w:spacing w:before="60" w:after="60"/>
              <w:rPr>
                <w:rFonts w:ascii="Arial" w:hAnsi="Arial" w:cs="Arial"/>
                <w:b/>
                <w:sz w:val="16"/>
                <w:szCs w:val="16"/>
              </w:rPr>
            </w:pPr>
            <w:r w:rsidRPr="00EA2363">
              <w:rPr>
                <w:rFonts w:ascii="Arial" w:hAnsi="Arial" w:cs="Arial"/>
                <w:b/>
                <w:sz w:val="16"/>
                <w:szCs w:val="16"/>
              </w:rPr>
              <w:t>1.0</w:t>
            </w:r>
          </w:p>
        </w:tc>
        <w:tc>
          <w:tcPr>
            <w:tcW w:w="4849" w:type="pct"/>
            <w:gridSpan w:val="13"/>
            <w:shd w:val="clear" w:color="auto" w:fill="D9D9D9" w:themeFill="background1" w:themeFillShade="D9"/>
          </w:tcPr>
          <w:p w14:paraId="413D0145" w14:textId="04C4C391" w:rsidR="00E9602D" w:rsidRPr="00EA2363" w:rsidRDefault="00DC3C98" w:rsidP="00DC3C98">
            <w:pPr>
              <w:spacing w:before="60" w:after="60"/>
              <w:rPr>
                <w:rFonts w:ascii="Arial" w:hAnsi="Arial" w:cs="Arial"/>
                <w:b/>
                <w:sz w:val="16"/>
                <w:szCs w:val="16"/>
              </w:rPr>
            </w:pPr>
            <w:r w:rsidRPr="00EA2363">
              <w:rPr>
                <w:rFonts w:ascii="Arial" w:hAnsi="Arial" w:cs="Arial"/>
                <w:b/>
                <w:sz w:val="16"/>
                <w:szCs w:val="16"/>
              </w:rPr>
              <w:t>Preliminary Activities</w:t>
            </w:r>
          </w:p>
        </w:tc>
      </w:tr>
      <w:tr w:rsidR="00A73A60" w:rsidRPr="006675BD" w14:paraId="5B63D767" w14:textId="77777777" w:rsidTr="006A10D3">
        <w:trPr>
          <w:trHeight w:val="638"/>
        </w:trPr>
        <w:tc>
          <w:tcPr>
            <w:tcW w:w="151" w:type="pct"/>
            <w:tcBorders>
              <w:top w:val="single" w:sz="4" w:space="0" w:color="auto"/>
              <w:left w:val="single" w:sz="4" w:space="0" w:color="auto"/>
              <w:bottom w:val="single" w:sz="4" w:space="0" w:color="auto"/>
              <w:right w:val="single" w:sz="4" w:space="0" w:color="auto"/>
            </w:tcBorders>
            <w:vAlign w:val="center"/>
          </w:tcPr>
          <w:p w14:paraId="6AE137E2" w14:textId="0965D1BA" w:rsidR="00A73A60" w:rsidRPr="006675BD" w:rsidRDefault="00A73A60" w:rsidP="00A73A60">
            <w:pPr>
              <w:spacing w:before="60" w:after="60"/>
              <w:jc w:val="right"/>
              <w:rPr>
                <w:rFonts w:ascii="Arial" w:hAnsi="Arial" w:cs="Arial"/>
                <w:sz w:val="16"/>
                <w:szCs w:val="16"/>
              </w:rPr>
            </w:pPr>
            <w:r>
              <w:rPr>
                <w:rFonts w:ascii="Arial" w:hAnsi="Arial" w:cs="Arial"/>
                <w:sz w:val="16"/>
                <w:szCs w:val="16"/>
              </w:rPr>
              <w:t>1.1</w:t>
            </w:r>
          </w:p>
        </w:tc>
        <w:tc>
          <w:tcPr>
            <w:tcW w:w="775" w:type="pct"/>
            <w:tcBorders>
              <w:top w:val="single" w:sz="4" w:space="0" w:color="auto"/>
              <w:left w:val="single" w:sz="4" w:space="0" w:color="auto"/>
              <w:bottom w:val="single" w:sz="4" w:space="0" w:color="auto"/>
              <w:right w:val="single" w:sz="4" w:space="0" w:color="auto"/>
            </w:tcBorders>
            <w:vAlign w:val="center"/>
          </w:tcPr>
          <w:p w14:paraId="5D29BD5B" w14:textId="79AA53C1" w:rsidR="00A73A60" w:rsidRPr="006675BD" w:rsidRDefault="00A73A60" w:rsidP="00A73A60">
            <w:pPr>
              <w:spacing w:before="60" w:after="60"/>
              <w:rPr>
                <w:rFonts w:ascii="Arial" w:hAnsi="Arial" w:cs="Arial"/>
                <w:sz w:val="16"/>
                <w:szCs w:val="16"/>
              </w:rPr>
            </w:pPr>
            <w:r w:rsidRPr="006675BD">
              <w:rPr>
                <w:rFonts w:ascii="Arial" w:hAnsi="Arial" w:cs="Arial"/>
                <w:sz w:val="16"/>
                <w:szCs w:val="16"/>
              </w:rPr>
              <w:t>Check for correct documentation</w:t>
            </w:r>
          </w:p>
        </w:tc>
        <w:tc>
          <w:tcPr>
            <w:tcW w:w="371" w:type="pct"/>
            <w:tcBorders>
              <w:top w:val="single" w:sz="4" w:space="0" w:color="auto"/>
              <w:left w:val="single" w:sz="4" w:space="0" w:color="auto"/>
              <w:bottom w:val="single" w:sz="4" w:space="0" w:color="auto"/>
              <w:right w:val="single" w:sz="4" w:space="0" w:color="auto"/>
            </w:tcBorders>
            <w:vAlign w:val="center"/>
          </w:tcPr>
          <w:p w14:paraId="25522740" w14:textId="3BFC1409" w:rsidR="00A73A60" w:rsidRPr="006675BD" w:rsidRDefault="00A73A60" w:rsidP="00A73A60">
            <w:pPr>
              <w:spacing w:before="60" w:after="60"/>
              <w:jc w:val="center"/>
              <w:rPr>
                <w:rFonts w:ascii="Arial" w:hAnsi="Arial" w:cs="Arial"/>
                <w:sz w:val="16"/>
                <w:szCs w:val="16"/>
              </w:rPr>
            </w:pPr>
            <w:r w:rsidRPr="006675BD">
              <w:rPr>
                <w:rFonts w:ascii="Arial" w:hAnsi="Arial" w:cs="Arial"/>
                <w:sz w:val="16"/>
                <w:szCs w:val="16"/>
              </w:rPr>
              <w:t xml:space="preserve">Prior to </w:t>
            </w:r>
            <w:r w:rsidR="005C3DB1">
              <w:rPr>
                <w:rFonts w:ascii="Arial" w:hAnsi="Arial" w:cs="Arial"/>
                <w:sz w:val="16"/>
                <w:szCs w:val="16"/>
              </w:rPr>
              <w:t>works</w:t>
            </w:r>
          </w:p>
        </w:tc>
        <w:tc>
          <w:tcPr>
            <w:tcW w:w="936" w:type="pct"/>
            <w:tcBorders>
              <w:top w:val="single" w:sz="4" w:space="0" w:color="auto"/>
              <w:left w:val="single" w:sz="4" w:space="0" w:color="auto"/>
              <w:bottom w:val="single" w:sz="4" w:space="0" w:color="auto"/>
              <w:right w:val="single" w:sz="4" w:space="0" w:color="auto"/>
            </w:tcBorders>
            <w:vAlign w:val="center"/>
          </w:tcPr>
          <w:p w14:paraId="0B749D19" w14:textId="77777777" w:rsidR="00706870" w:rsidRDefault="00A73A60" w:rsidP="00706870">
            <w:pPr>
              <w:spacing w:before="60" w:after="60"/>
              <w:rPr>
                <w:rFonts w:ascii="Arial" w:hAnsi="Arial" w:cs="Arial"/>
                <w:sz w:val="16"/>
                <w:szCs w:val="16"/>
              </w:rPr>
            </w:pPr>
            <w:r w:rsidRPr="006675BD">
              <w:rPr>
                <w:rFonts w:ascii="Arial" w:hAnsi="Arial" w:cs="Arial"/>
                <w:sz w:val="16"/>
                <w:szCs w:val="16"/>
              </w:rPr>
              <w:t>Ensure that all employees and subcontractors are</w:t>
            </w:r>
            <w:r w:rsidR="00706870">
              <w:rPr>
                <w:rFonts w:ascii="Arial" w:hAnsi="Arial" w:cs="Arial"/>
                <w:sz w:val="16"/>
                <w:szCs w:val="16"/>
              </w:rPr>
              <w:t>:</w:t>
            </w:r>
          </w:p>
          <w:p w14:paraId="4CC3F3ED" w14:textId="605E7879" w:rsidR="00706870" w:rsidRDefault="00706870" w:rsidP="00706870">
            <w:pPr>
              <w:pStyle w:val="ListParagraph"/>
              <w:numPr>
                <w:ilvl w:val="0"/>
                <w:numId w:val="3"/>
              </w:numPr>
              <w:spacing w:before="60" w:after="60"/>
              <w:rPr>
                <w:rFonts w:ascii="Arial" w:hAnsi="Arial" w:cs="Arial"/>
                <w:sz w:val="16"/>
                <w:szCs w:val="16"/>
              </w:rPr>
            </w:pPr>
            <w:r>
              <w:rPr>
                <w:rFonts w:ascii="Arial" w:hAnsi="Arial" w:cs="Arial"/>
                <w:sz w:val="16"/>
                <w:szCs w:val="16"/>
              </w:rPr>
              <w:t>U</w:t>
            </w:r>
            <w:r w:rsidR="00A73A60" w:rsidRPr="00706870">
              <w:rPr>
                <w:rFonts w:ascii="Arial" w:hAnsi="Arial" w:cs="Arial"/>
                <w:sz w:val="16"/>
                <w:szCs w:val="16"/>
              </w:rPr>
              <w:t>sing the correct and complete set of drawings</w:t>
            </w:r>
            <w:r>
              <w:rPr>
                <w:rFonts w:ascii="Arial" w:hAnsi="Arial" w:cs="Arial"/>
                <w:sz w:val="16"/>
                <w:szCs w:val="16"/>
              </w:rPr>
              <w:t>.</w:t>
            </w:r>
          </w:p>
          <w:p w14:paraId="5BB877E6" w14:textId="2CB73BDE" w:rsidR="00A73A60" w:rsidRPr="00706870" w:rsidRDefault="00706870" w:rsidP="00706870">
            <w:pPr>
              <w:pStyle w:val="ListParagraph"/>
              <w:numPr>
                <w:ilvl w:val="0"/>
                <w:numId w:val="3"/>
              </w:numPr>
              <w:spacing w:before="60" w:after="60"/>
              <w:rPr>
                <w:rFonts w:ascii="Arial" w:hAnsi="Arial" w:cs="Arial"/>
                <w:sz w:val="16"/>
                <w:szCs w:val="16"/>
              </w:rPr>
            </w:pPr>
            <w:r>
              <w:rPr>
                <w:rFonts w:ascii="Arial" w:hAnsi="Arial" w:cs="Arial"/>
                <w:sz w:val="16"/>
                <w:szCs w:val="16"/>
              </w:rPr>
              <w:t>A</w:t>
            </w:r>
            <w:r w:rsidR="00A73A60" w:rsidRPr="00706870">
              <w:rPr>
                <w:rFonts w:ascii="Arial" w:hAnsi="Arial" w:cs="Arial"/>
                <w:sz w:val="16"/>
                <w:szCs w:val="16"/>
              </w:rPr>
              <w:t>ll drawings are the latest revision</w:t>
            </w:r>
          </w:p>
        </w:tc>
        <w:tc>
          <w:tcPr>
            <w:tcW w:w="364" w:type="pct"/>
            <w:tcBorders>
              <w:top w:val="single" w:sz="4" w:space="0" w:color="auto"/>
              <w:left w:val="single" w:sz="4" w:space="0" w:color="auto"/>
              <w:bottom w:val="single" w:sz="4" w:space="0" w:color="auto"/>
              <w:right w:val="single" w:sz="4" w:space="0" w:color="auto"/>
            </w:tcBorders>
            <w:vAlign w:val="center"/>
          </w:tcPr>
          <w:p w14:paraId="4EDC8E7E" w14:textId="69B370CB" w:rsidR="00A73A60" w:rsidRPr="006675BD" w:rsidRDefault="609A22AF" w:rsidP="549C97E1">
            <w:pPr>
              <w:spacing w:before="60" w:after="60"/>
              <w:jc w:val="center"/>
            </w:pPr>
            <w:r w:rsidRPr="549C97E1">
              <w:rPr>
                <w:rFonts w:ascii="Arial" w:hAnsi="Arial" w:cs="Arial"/>
                <w:sz w:val="16"/>
                <w:szCs w:val="16"/>
              </w:rPr>
              <w:t>Aconex</w:t>
            </w:r>
          </w:p>
        </w:tc>
        <w:tc>
          <w:tcPr>
            <w:tcW w:w="357" w:type="pct"/>
            <w:tcBorders>
              <w:top w:val="single" w:sz="4" w:space="0" w:color="auto"/>
              <w:left w:val="single" w:sz="4" w:space="0" w:color="auto"/>
              <w:bottom w:val="single" w:sz="4" w:space="0" w:color="auto"/>
              <w:right w:val="single" w:sz="4" w:space="0" w:color="auto"/>
            </w:tcBorders>
            <w:vAlign w:val="center"/>
          </w:tcPr>
          <w:p w14:paraId="7E534CBD" w14:textId="292C9BCA" w:rsidR="00A73A60" w:rsidRPr="006675BD" w:rsidRDefault="00A73A60" w:rsidP="00A73A60">
            <w:pPr>
              <w:spacing w:before="60" w:after="60"/>
              <w:jc w:val="center"/>
              <w:rPr>
                <w:rFonts w:ascii="Arial" w:hAnsi="Arial" w:cs="Arial"/>
                <w:sz w:val="16"/>
                <w:szCs w:val="16"/>
              </w:rPr>
            </w:pPr>
            <w:r w:rsidRPr="006675BD">
              <w:rPr>
                <w:rFonts w:ascii="Arial" w:hAnsi="Arial" w:cs="Arial"/>
                <w:sz w:val="16"/>
                <w:szCs w:val="16"/>
              </w:rPr>
              <w:t>Visual inspection</w:t>
            </w:r>
          </w:p>
        </w:tc>
        <w:tc>
          <w:tcPr>
            <w:tcW w:w="372" w:type="pct"/>
            <w:tcBorders>
              <w:top w:val="single" w:sz="4" w:space="0" w:color="auto"/>
              <w:left w:val="single" w:sz="4" w:space="0" w:color="auto"/>
              <w:bottom w:val="single" w:sz="4" w:space="0" w:color="auto"/>
              <w:right w:val="single" w:sz="4" w:space="0" w:color="auto"/>
            </w:tcBorders>
            <w:vAlign w:val="center"/>
          </w:tcPr>
          <w:p w14:paraId="5CB3EE1D" w14:textId="432FADD4" w:rsidR="00A73A60" w:rsidRPr="006675BD" w:rsidRDefault="000D4B01" w:rsidP="00A73A60">
            <w:pPr>
              <w:spacing w:before="60" w:after="60"/>
              <w:jc w:val="center"/>
              <w:rPr>
                <w:rFonts w:ascii="Arial" w:hAnsi="Arial" w:cs="Arial"/>
                <w:sz w:val="16"/>
                <w:szCs w:val="16"/>
              </w:rPr>
            </w:pPr>
            <w:r>
              <w:rPr>
                <w:rFonts w:ascii="Arial" w:hAnsi="Arial" w:cs="Arial"/>
                <w:sz w:val="16"/>
                <w:szCs w:val="16"/>
              </w:rPr>
              <w:t>This ITP signed</w:t>
            </w:r>
          </w:p>
        </w:tc>
        <w:tc>
          <w:tcPr>
            <w:tcW w:w="198" w:type="pct"/>
            <w:tcBorders>
              <w:top w:val="single" w:sz="4" w:space="0" w:color="auto"/>
              <w:left w:val="single" w:sz="4" w:space="0" w:color="auto"/>
              <w:bottom w:val="single" w:sz="4" w:space="0" w:color="auto"/>
              <w:right w:val="single" w:sz="4" w:space="0" w:color="auto"/>
            </w:tcBorders>
            <w:vAlign w:val="center"/>
          </w:tcPr>
          <w:p w14:paraId="7DC2A752" w14:textId="53D80C25" w:rsidR="00A73A60" w:rsidRPr="00706870" w:rsidRDefault="00BA55A9" w:rsidP="00A73A60">
            <w:pPr>
              <w:spacing w:before="60" w:after="60"/>
              <w:jc w:val="center"/>
              <w:rPr>
                <w:rFonts w:ascii="Arial" w:hAnsi="Arial" w:cs="Arial"/>
                <w:bCs/>
                <w:sz w:val="16"/>
                <w:szCs w:val="16"/>
              </w:rPr>
            </w:pPr>
            <w:r>
              <w:rPr>
                <w:rFonts w:ascii="Arial" w:hAnsi="Arial" w:cs="Arial"/>
                <w:bCs/>
                <w:sz w:val="16"/>
                <w:szCs w:val="16"/>
              </w:rPr>
              <w:t>IP</w:t>
            </w:r>
          </w:p>
        </w:tc>
        <w:tc>
          <w:tcPr>
            <w:tcW w:w="365" w:type="pct"/>
            <w:tcBorders>
              <w:top w:val="single" w:sz="4" w:space="0" w:color="auto"/>
              <w:left w:val="single" w:sz="4" w:space="0" w:color="auto"/>
              <w:bottom w:val="single" w:sz="4" w:space="0" w:color="auto"/>
              <w:right w:val="single" w:sz="4" w:space="0" w:color="auto"/>
            </w:tcBorders>
            <w:vAlign w:val="center"/>
          </w:tcPr>
          <w:p w14:paraId="2F99FE5C" w14:textId="6B5773E7" w:rsidR="00A73A60" w:rsidRPr="006675BD" w:rsidRDefault="00A73A60" w:rsidP="00A73A60">
            <w:pPr>
              <w:spacing w:before="60" w:after="60"/>
              <w:rPr>
                <w:rFonts w:ascii="Arial" w:hAnsi="Arial" w:cs="Arial"/>
                <w:sz w:val="16"/>
                <w:szCs w:val="16"/>
              </w:rPr>
            </w:pPr>
            <w:r w:rsidRPr="006675BD">
              <w:rPr>
                <w:rFonts w:ascii="Arial" w:hAnsi="Arial" w:cs="Arial"/>
                <w:sz w:val="16"/>
                <w:szCs w:val="16"/>
              </w:rPr>
              <w:t>Project</w:t>
            </w:r>
            <w:r w:rsidR="000D0CD6">
              <w:rPr>
                <w:rFonts w:ascii="Arial" w:hAnsi="Arial" w:cs="Arial"/>
                <w:sz w:val="16"/>
                <w:szCs w:val="16"/>
              </w:rPr>
              <w:t>/Site</w:t>
            </w:r>
            <w:r w:rsidRPr="006675BD">
              <w:rPr>
                <w:rFonts w:ascii="Arial" w:hAnsi="Arial" w:cs="Arial"/>
                <w:sz w:val="16"/>
                <w:szCs w:val="16"/>
              </w:rPr>
              <w:t xml:space="preserve"> Engineer</w:t>
            </w:r>
          </w:p>
        </w:tc>
        <w:tc>
          <w:tcPr>
            <w:tcW w:w="231" w:type="pct"/>
            <w:tcBorders>
              <w:top w:val="single" w:sz="4" w:space="0" w:color="auto"/>
              <w:left w:val="single" w:sz="4" w:space="0" w:color="auto"/>
              <w:bottom w:val="single" w:sz="4" w:space="0" w:color="auto"/>
              <w:right w:val="single" w:sz="4" w:space="0" w:color="auto"/>
            </w:tcBorders>
            <w:shd w:val="clear" w:color="auto" w:fill="auto"/>
            <w:vAlign w:val="center"/>
          </w:tcPr>
          <w:p w14:paraId="41BFD5C8" w14:textId="77777777" w:rsidR="00A73A60" w:rsidRPr="00FC4B89" w:rsidRDefault="00A73A60" w:rsidP="00FC4B89">
            <w:pPr>
              <w:spacing w:before="60" w:after="60"/>
              <w:rPr>
                <w:rFonts w:ascii="Arial" w:hAnsi="Arial" w:cs="Arial"/>
                <w:color w:val="7F7F7F" w:themeColor="text1" w:themeTint="80"/>
                <w:sz w:val="16"/>
                <w:szCs w:val="16"/>
              </w:rPr>
            </w:pPr>
          </w:p>
        </w:tc>
        <w:tc>
          <w:tcPr>
            <w:tcW w:w="46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922A2" w14:textId="77777777" w:rsidR="00A73A60" w:rsidRPr="007F6EBC" w:rsidRDefault="00A73A60" w:rsidP="00FC4B89">
            <w:pPr>
              <w:spacing w:before="60" w:after="60"/>
              <w:rPr>
                <w:rFonts w:ascii="Arial" w:hAnsi="Arial" w:cs="Arial"/>
                <w:color w:val="7F7F7F" w:themeColor="text1" w:themeTint="80"/>
                <w:sz w:val="16"/>
                <w:szCs w:val="16"/>
              </w:rPr>
            </w:pPr>
          </w:p>
        </w:tc>
        <w:tc>
          <w:tcPr>
            <w:tcW w:w="180" w:type="pct"/>
            <w:tcBorders>
              <w:top w:val="single" w:sz="4" w:space="0" w:color="auto"/>
              <w:left w:val="single" w:sz="4" w:space="0" w:color="auto"/>
              <w:bottom w:val="single" w:sz="4" w:space="0" w:color="auto"/>
              <w:right w:val="single" w:sz="4" w:space="0" w:color="auto"/>
            </w:tcBorders>
            <w:shd w:val="clear" w:color="auto" w:fill="auto"/>
          </w:tcPr>
          <w:p w14:paraId="7D329DE7" w14:textId="77777777" w:rsidR="00A73A60" w:rsidRPr="00FC4B89" w:rsidRDefault="00A73A60" w:rsidP="00FC4B89">
            <w:pPr>
              <w:spacing w:before="60" w:after="60"/>
              <w:rPr>
                <w:rFonts w:ascii="Arial" w:hAnsi="Arial" w:cs="Arial"/>
                <w:color w:val="7F7F7F" w:themeColor="text1" w:themeTint="80"/>
                <w:sz w:val="16"/>
                <w:szCs w:val="16"/>
              </w:rPr>
            </w:pPr>
          </w:p>
        </w:tc>
        <w:tc>
          <w:tcPr>
            <w:tcW w:w="233" w:type="pct"/>
            <w:gridSpan w:val="2"/>
            <w:tcBorders>
              <w:top w:val="single" w:sz="4" w:space="0" w:color="auto"/>
              <w:left w:val="single" w:sz="4" w:space="0" w:color="auto"/>
              <w:bottom w:val="single" w:sz="4" w:space="0" w:color="auto"/>
              <w:right w:val="single" w:sz="4" w:space="0" w:color="auto"/>
            </w:tcBorders>
          </w:tcPr>
          <w:p w14:paraId="19E0AD44" w14:textId="77777777" w:rsidR="00A73A60" w:rsidRPr="00FC4B89" w:rsidRDefault="00A73A60" w:rsidP="00FC4B89">
            <w:pPr>
              <w:spacing w:before="60" w:after="60"/>
              <w:rPr>
                <w:rFonts w:ascii="Arial" w:hAnsi="Arial" w:cs="Arial"/>
                <w:color w:val="7F7F7F" w:themeColor="text1" w:themeTint="80"/>
                <w:sz w:val="16"/>
                <w:szCs w:val="16"/>
              </w:rPr>
            </w:pPr>
          </w:p>
        </w:tc>
      </w:tr>
      <w:tr w:rsidR="00A73A60" w:rsidRPr="00404969" w14:paraId="6D7EB356" w14:textId="77777777" w:rsidTr="006A10D3">
        <w:trPr>
          <w:trHeight w:val="982"/>
        </w:trPr>
        <w:tc>
          <w:tcPr>
            <w:tcW w:w="151" w:type="pct"/>
            <w:shd w:val="clear" w:color="auto" w:fill="auto"/>
            <w:vAlign w:val="center"/>
          </w:tcPr>
          <w:p w14:paraId="0F7C2DDD" w14:textId="76B359D8" w:rsidR="00A73A60" w:rsidRPr="00404969" w:rsidRDefault="00A73A60" w:rsidP="00A73A60">
            <w:pPr>
              <w:spacing w:before="60" w:after="60"/>
              <w:jc w:val="right"/>
              <w:rPr>
                <w:rFonts w:ascii="Arial" w:hAnsi="Arial" w:cs="Arial"/>
                <w:sz w:val="16"/>
                <w:szCs w:val="16"/>
              </w:rPr>
            </w:pPr>
            <w:r w:rsidRPr="00786383">
              <w:rPr>
                <w:rFonts w:ascii="Arial" w:hAnsi="Arial" w:cs="Arial"/>
                <w:sz w:val="16"/>
                <w:szCs w:val="16"/>
              </w:rPr>
              <w:t>1</w:t>
            </w:r>
            <w:r>
              <w:rPr>
                <w:rFonts w:ascii="Arial" w:hAnsi="Arial" w:cs="Arial"/>
                <w:sz w:val="16"/>
                <w:szCs w:val="16"/>
              </w:rPr>
              <w:t>.2</w:t>
            </w:r>
          </w:p>
        </w:tc>
        <w:tc>
          <w:tcPr>
            <w:tcW w:w="775" w:type="pct"/>
            <w:shd w:val="clear" w:color="auto" w:fill="auto"/>
            <w:vAlign w:val="center"/>
          </w:tcPr>
          <w:p w14:paraId="29F821B2" w14:textId="24725884" w:rsidR="00A73A60" w:rsidRPr="00404969" w:rsidRDefault="00A73A60" w:rsidP="00A73A60">
            <w:pPr>
              <w:spacing w:before="60" w:after="60"/>
              <w:rPr>
                <w:rFonts w:ascii="Arial" w:hAnsi="Arial" w:cs="Arial"/>
                <w:sz w:val="16"/>
                <w:szCs w:val="16"/>
              </w:rPr>
            </w:pPr>
            <w:r w:rsidRPr="00786383">
              <w:rPr>
                <w:rFonts w:ascii="Arial" w:hAnsi="Arial" w:cs="Arial"/>
                <w:sz w:val="16"/>
                <w:szCs w:val="16"/>
              </w:rPr>
              <w:t>Demolition Work Plan</w:t>
            </w:r>
          </w:p>
        </w:tc>
        <w:tc>
          <w:tcPr>
            <w:tcW w:w="371" w:type="pct"/>
            <w:shd w:val="clear" w:color="auto" w:fill="auto"/>
            <w:vAlign w:val="center"/>
          </w:tcPr>
          <w:p w14:paraId="2F317C29" w14:textId="1EF8CB1F" w:rsidR="00A73A60" w:rsidRPr="00404969" w:rsidRDefault="00601491" w:rsidP="00A73A60">
            <w:pPr>
              <w:spacing w:before="60" w:after="60"/>
              <w:jc w:val="center"/>
              <w:rPr>
                <w:rFonts w:ascii="Arial" w:hAnsi="Arial" w:cs="Arial"/>
                <w:sz w:val="16"/>
                <w:szCs w:val="16"/>
              </w:rPr>
            </w:pPr>
            <w:r>
              <w:rPr>
                <w:rFonts w:ascii="Arial" w:hAnsi="Arial" w:cs="Arial"/>
                <w:sz w:val="16"/>
                <w:szCs w:val="16"/>
              </w:rPr>
              <w:t>2-weeks p</w:t>
            </w:r>
            <w:r w:rsidR="00A73A60" w:rsidRPr="00786383">
              <w:rPr>
                <w:rFonts w:ascii="Arial" w:hAnsi="Arial" w:cs="Arial"/>
                <w:sz w:val="16"/>
                <w:szCs w:val="16"/>
              </w:rPr>
              <w:t xml:space="preserve">rior to </w:t>
            </w:r>
            <w:r>
              <w:rPr>
                <w:rFonts w:ascii="Arial" w:hAnsi="Arial" w:cs="Arial"/>
                <w:sz w:val="16"/>
                <w:szCs w:val="16"/>
              </w:rPr>
              <w:t>s</w:t>
            </w:r>
            <w:r w:rsidR="00A73A60" w:rsidRPr="00786383">
              <w:rPr>
                <w:rFonts w:ascii="Arial" w:hAnsi="Arial" w:cs="Arial"/>
                <w:sz w:val="16"/>
                <w:szCs w:val="16"/>
              </w:rPr>
              <w:t>tart</w:t>
            </w:r>
            <w:r>
              <w:rPr>
                <w:rFonts w:ascii="Arial" w:hAnsi="Arial" w:cs="Arial"/>
                <w:sz w:val="16"/>
                <w:szCs w:val="16"/>
              </w:rPr>
              <w:t xml:space="preserve"> of </w:t>
            </w:r>
            <w:r w:rsidR="00E50D64">
              <w:rPr>
                <w:rFonts w:ascii="Arial" w:hAnsi="Arial" w:cs="Arial"/>
                <w:sz w:val="16"/>
                <w:szCs w:val="16"/>
              </w:rPr>
              <w:t>w</w:t>
            </w:r>
            <w:r>
              <w:rPr>
                <w:rFonts w:ascii="Arial" w:hAnsi="Arial" w:cs="Arial"/>
                <w:sz w:val="16"/>
                <w:szCs w:val="16"/>
              </w:rPr>
              <w:t>orks</w:t>
            </w:r>
          </w:p>
        </w:tc>
        <w:tc>
          <w:tcPr>
            <w:tcW w:w="936" w:type="pct"/>
            <w:shd w:val="clear" w:color="auto" w:fill="auto"/>
            <w:vAlign w:val="center"/>
          </w:tcPr>
          <w:p w14:paraId="18750A36" w14:textId="1D1E8828" w:rsidR="00A73A60" w:rsidRPr="00404969" w:rsidRDefault="007F6EBC" w:rsidP="00286BE7">
            <w:pPr>
              <w:spacing w:after="0"/>
              <w:rPr>
                <w:rFonts w:ascii="Arial" w:hAnsi="Arial" w:cs="Arial"/>
                <w:sz w:val="16"/>
                <w:szCs w:val="16"/>
              </w:rPr>
            </w:pPr>
            <w:r>
              <w:rPr>
                <w:rFonts w:ascii="Arial" w:hAnsi="Arial" w:cs="Arial"/>
                <w:sz w:val="16"/>
                <w:szCs w:val="16"/>
              </w:rPr>
              <w:t>P</w:t>
            </w:r>
            <w:r w:rsidR="00706870">
              <w:rPr>
                <w:rFonts w:ascii="Arial" w:hAnsi="Arial" w:cs="Arial"/>
                <w:sz w:val="16"/>
                <w:szCs w:val="16"/>
              </w:rPr>
              <w:t xml:space="preserve">repared </w:t>
            </w:r>
            <w:r>
              <w:rPr>
                <w:rFonts w:ascii="Arial" w:hAnsi="Arial" w:cs="Arial"/>
                <w:sz w:val="16"/>
                <w:szCs w:val="16"/>
              </w:rPr>
              <w:t>and submit D</w:t>
            </w:r>
            <w:r w:rsidR="008E665D">
              <w:rPr>
                <w:rFonts w:ascii="Arial" w:hAnsi="Arial" w:cs="Arial"/>
                <w:sz w:val="16"/>
                <w:szCs w:val="16"/>
              </w:rPr>
              <w:t xml:space="preserve">emolition </w:t>
            </w:r>
            <w:r w:rsidR="00706870">
              <w:rPr>
                <w:rFonts w:ascii="Arial" w:hAnsi="Arial" w:cs="Arial"/>
                <w:sz w:val="16"/>
                <w:szCs w:val="16"/>
              </w:rPr>
              <w:t>W</w:t>
            </w:r>
            <w:r w:rsidR="008E665D">
              <w:rPr>
                <w:rFonts w:ascii="Arial" w:hAnsi="Arial" w:cs="Arial"/>
                <w:sz w:val="16"/>
                <w:szCs w:val="16"/>
              </w:rPr>
              <w:t xml:space="preserve">ork </w:t>
            </w:r>
            <w:r w:rsidR="00706870">
              <w:rPr>
                <w:rFonts w:ascii="Arial" w:hAnsi="Arial" w:cs="Arial"/>
                <w:sz w:val="16"/>
                <w:szCs w:val="16"/>
              </w:rPr>
              <w:t>P</w:t>
            </w:r>
            <w:r w:rsidR="008E665D">
              <w:rPr>
                <w:rFonts w:ascii="Arial" w:hAnsi="Arial" w:cs="Arial"/>
                <w:sz w:val="16"/>
                <w:szCs w:val="16"/>
              </w:rPr>
              <w:t>lan in accordance with AS 2601</w:t>
            </w:r>
            <w:r>
              <w:rPr>
                <w:rFonts w:ascii="Arial" w:hAnsi="Arial" w:cs="Arial"/>
                <w:sz w:val="16"/>
                <w:szCs w:val="16"/>
              </w:rPr>
              <w:t xml:space="preserve"> to Contract Administrator two weeks prior to start of works.</w:t>
            </w:r>
          </w:p>
        </w:tc>
        <w:tc>
          <w:tcPr>
            <w:tcW w:w="364" w:type="pct"/>
            <w:shd w:val="clear" w:color="auto" w:fill="auto"/>
            <w:vAlign w:val="center"/>
          </w:tcPr>
          <w:p w14:paraId="45361D31" w14:textId="4476AA6B" w:rsidR="00A73A60" w:rsidRDefault="00601491" w:rsidP="00DD3C42">
            <w:pPr>
              <w:spacing w:before="60" w:after="60"/>
              <w:jc w:val="center"/>
              <w:rPr>
                <w:rFonts w:ascii="Arial" w:hAnsi="Arial" w:cs="Arial"/>
                <w:sz w:val="16"/>
                <w:szCs w:val="16"/>
              </w:rPr>
            </w:pPr>
            <w:r>
              <w:rPr>
                <w:rFonts w:ascii="Arial" w:hAnsi="Arial" w:cs="Arial"/>
                <w:sz w:val="16"/>
                <w:szCs w:val="16"/>
              </w:rPr>
              <w:t xml:space="preserve">Spec cl. </w:t>
            </w:r>
            <w:r w:rsidR="008E665D">
              <w:rPr>
                <w:rFonts w:ascii="Arial" w:hAnsi="Arial" w:cs="Arial"/>
                <w:sz w:val="16"/>
                <w:szCs w:val="16"/>
              </w:rPr>
              <w:t>8.4</w:t>
            </w:r>
          </w:p>
          <w:p w14:paraId="03FEF9AF" w14:textId="77777777" w:rsidR="00706870" w:rsidRDefault="00706870" w:rsidP="00DD3C42">
            <w:pPr>
              <w:spacing w:before="60" w:after="60"/>
              <w:jc w:val="center"/>
              <w:rPr>
                <w:rFonts w:ascii="Arial" w:hAnsi="Arial" w:cs="Arial"/>
                <w:sz w:val="16"/>
                <w:szCs w:val="16"/>
              </w:rPr>
            </w:pPr>
            <w:r>
              <w:rPr>
                <w:rFonts w:ascii="Arial" w:hAnsi="Arial" w:cs="Arial"/>
                <w:sz w:val="16"/>
                <w:szCs w:val="16"/>
              </w:rPr>
              <w:t>AS2601</w:t>
            </w:r>
          </w:p>
          <w:p w14:paraId="5D1580DF" w14:textId="6EEF07AE" w:rsidR="00162620" w:rsidRPr="00404969" w:rsidRDefault="00162620" w:rsidP="00DD3C42">
            <w:pPr>
              <w:spacing w:before="60" w:after="60"/>
              <w:jc w:val="center"/>
              <w:rPr>
                <w:rFonts w:ascii="Arial" w:hAnsi="Arial" w:cs="Arial"/>
                <w:sz w:val="16"/>
                <w:szCs w:val="16"/>
              </w:rPr>
            </w:pPr>
            <w:r>
              <w:rPr>
                <w:rFonts w:ascii="Arial" w:hAnsi="Arial" w:cs="Arial"/>
                <w:sz w:val="16"/>
                <w:szCs w:val="16"/>
              </w:rPr>
              <w:t>WMS-001</w:t>
            </w:r>
          </w:p>
        </w:tc>
        <w:tc>
          <w:tcPr>
            <w:tcW w:w="357" w:type="pct"/>
            <w:tcBorders>
              <w:bottom w:val="single" w:sz="4" w:space="0" w:color="auto"/>
            </w:tcBorders>
            <w:shd w:val="clear" w:color="auto" w:fill="auto"/>
            <w:vAlign w:val="center"/>
          </w:tcPr>
          <w:p w14:paraId="1CFDE140" w14:textId="302414D5" w:rsidR="00A73A60" w:rsidRPr="00404969" w:rsidRDefault="00A73A60" w:rsidP="00A73A60">
            <w:pPr>
              <w:spacing w:before="60" w:after="60"/>
              <w:jc w:val="center"/>
              <w:rPr>
                <w:rFonts w:ascii="Arial" w:hAnsi="Arial" w:cs="Arial"/>
                <w:sz w:val="16"/>
                <w:szCs w:val="16"/>
              </w:rPr>
            </w:pPr>
            <w:r w:rsidRPr="00786383">
              <w:rPr>
                <w:rFonts w:ascii="Arial" w:hAnsi="Arial" w:cs="Arial"/>
                <w:sz w:val="16"/>
                <w:szCs w:val="16"/>
              </w:rPr>
              <w:t>Verify</w:t>
            </w:r>
          </w:p>
        </w:tc>
        <w:tc>
          <w:tcPr>
            <w:tcW w:w="372" w:type="pct"/>
            <w:tcBorders>
              <w:bottom w:val="single" w:sz="4" w:space="0" w:color="auto"/>
            </w:tcBorders>
            <w:shd w:val="clear" w:color="auto" w:fill="auto"/>
            <w:vAlign w:val="center"/>
          </w:tcPr>
          <w:p w14:paraId="52B71FDA" w14:textId="734000F9" w:rsidR="00A73A60" w:rsidRPr="00404969" w:rsidRDefault="00A73A60" w:rsidP="00A73A60">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shd w:val="clear" w:color="auto" w:fill="auto"/>
            <w:vAlign w:val="center"/>
          </w:tcPr>
          <w:p w14:paraId="564DD299" w14:textId="7972493D" w:rsidR="00A73A60" w:rsidRPr="00404969" w:rsidRDefault="00A73A60" w:rsidP="00A73A60">
            <w:pPr>
              <w:spacing w:before="60" w:after="60"/>
              <w:jc w:val="center"/>
              <w:rPr>
                <w:rFonts w:ascii="Arial" w:hAnsi="Arial" w:cs="Arial"/>
                <w:sz w:val="16"/>
                <w:szCs w:val="16"/>
              </w:rPr>
            </w:pPr>
            <w:r w:rsidRPr="00786383">
              <w:rPr>
                <w:rFonts w:ascii="Arial" w:hAnsi="Arial" w:cs="Arial"/>
                <w:b/>
                <w:sz w:val="16"/>
                <w:szCs w:val="16"/>
              </w:rPr>
              <w:t>HP</w:t>
            </w:r>
          </w:p>
        </w:tc>
        <w:tc>
          <w:tcPr>
            <w:tcW w:w="365" w:type="pct"/>
            <w:tcBorders>
              <w:bottom w:val="single" w:sz="4" w:space="0" w:color="auto"/>
            </w:tcBorders>
            <w:shd w:val="clear" w:color="auto" w:fill="auto"/>
            <w:vAlign w:val="center"/>
          </w:tcPr>
          <w:p w14:paraId="27F9DF15" w14:textId="18C8DE0F" w:rsidR="00A73A60" w:rsidRDefault="00A73A60" w:rsidP="00A73A60">
            <w:pPr>
              <w:rPr>
                <w:rFonts w:ascii="Arial" w:hAnsi="Arial" w:cs="Arial"/>
                <w:sz w:val="16"/>
                <w:szCs w:val="16"/>
              </w:rPr>
            </w:pPr>
            <w:r>
              <w:rPr>
                <w:rFonts w:ascii="Arial" w:hAnsi="Arial" w:cs="Arial"/>
                <w:sz w:val="16"/>
                <w:szCs w:val="16"/>
              </w:rPr>
              <w:t>Project</w:t>
            </w:r>
            <w:r w:rsidR="000D0CD6">
              <w:rPr>
                <w:rFonts w:ascii="Arial" w:hAnsi="Arial" w:cs="Arial"/>
                <w:sz w:val="16"/>
                <w:szCs w:val="16"/>
              </w:rPr>
              <w:t>/Site</w:t>
            </w:r>
            <w:r>
              <w:rPr>
                <w:rFonts w:ascii="Arial" w:hAnsi="Arial" w:cs="Arial"/>
                <w:sz w:val="16"/>
                <w:szCs w:val="16"/>
              </w:rPr>
              <w:t xml:space="preserve"> Engineer </w:t>
            </w:r>
          </w:p>
          <w:p w14:paraId="029520B6" w14:textId="3E6E7148" w:rsidR="00601491" w:rsidRPr="0057541D" w:rsidRDefault="00601491" w:rsidP="00A73A60">
            <w:pPr>
              <w:rPr>
                <w:rFonts w:ascii="Arial" w:hAnsi="Arial" w:cs="Arial"/>
                <w:sz w:val="16"/>
                <w:szCs w:val="16"/>
              </w:rPr>
            </w:pPr>
            <w:r>
              <w:rPr>
                <w:rFonts w:ascii="Arial" w:hAnsi="Arial" w:cs="Arial"/>
                <w:sz w:val="16"/>
                <w:szCs w:val="16"/>
              </w:rPr>
              <w:t>Principal’s Representative</w:t>
            </w:r>
          </w:p>
        </w:tc>
        <w:tc>
          <w:tcPr>
            <w:tcW w:w="231" w:type="pct"/>
            <w:tcBorders>
              <w:bottom w:val="single" w:sz="4" w:space="0" w:color="auto"/>
            </w:tcBorders>
            <w:shd w:val="clear" w:color="auto" w:fill="auto"/>
            <w:vAlign w:val="center"/>
          </w:tcPr>
          <w:p w14:paraId="2E149386" w14:textId="2D1C2075" w:rsidR="00A73A60" w:rsidRPr="00FC4B89" w:rsidRDefault="00A73A60" w:rsidP="00FC4B89">
            <w:pPr>
              <w:spacing w:before="60" w:after="60"/>
              <w:rPr>
                <w:rFonts w:ascii="Arial" w:hAnsi="Arial" w:cs="Arial"/>
                <w:color w:val="7F7F7F" w:themeColor="text1" w:themeTint="80"/>
                <w:sz w:val="16"/>
                <w:szCs w:val="16"/>
              </w:rPr>
            </w:pPr>
          </w:p>
        </w:tc>
        <w:tc>
          <w:tcPr>
            <w:tcW w:w="467" w:type="pct"/>
            <w:tcBorders>
              <w:bottom w:val="single" w:sz="4" w:space="0" w:color="auto"/>
            </w:tcBorders>
            <w:shd w:val="clear" w:color="auto" w:fill="auto"/>
          </w:tcPr>
          <w:p w14:paraId="666C585E" w14:textId="34315854" w:rsidR="00A73A60" w:rsidRPr="007F6EBC" w:rsidRDefault="00EA65C8" w:rsidP="00FC4B89">
            <w:pPr>
              <w:spacing w:before="60" w:after="60"/>
              <w:rPr>
                <w:rFonts w:ascii="Arial" w:hAnsi="Arial" w:cs="Arial"/>
                <w:color w:val="7F7F7F" w:themeColor="text1" w:themeTint="80"/>
                <w:sz w:val="16"/>
                <w:szCs w:val="16"/>
              </w:rPr>
            </w:pPr>
            <w:r w:rsidRPr="00EA65C8">
              <w:rPr>
                <w:rFonts w:ascii="Arial" w:hAnsi="Arial" w:cs="Arial"/>
                <w:sz w:val="16"/>
                <w:szCs w:val="16"/>
              </w:rPr>
              <w:t>Aconex Ref:</w:t>
            </w:r>
            <w:r w:rsidR="006A10D3">
              <w:rPr>
                <w:rFonts w:ascii="Arial" w:hAnsi="Arial" w:cs="Arial"/>
                <w:sz w:val="16"/>
                <w:szCs w:val="16"/>
              </w:rPr>
              <w:t xml:space="preserve"> </w:t>
            </w:r>
            <w:r w:rsidR="006A10D3" w:rsidRPr="006A10D3">
              <w:rPr>
                <w:rFonts w:ascii="Arial" w:hAnsi="Arial" w:cs="Arial"/>
                <w:sz w:val="16"/>
                <w:szCs w:val="16"/>
              </w:rPr>
              <w:t>BecaCPL-GCOR-000693</w:t>
            </w:r>
          </w:p>
        </w:tc>
        <w:tc>
          <w:tcPr>
            <w:tcW w:w="180" w:type="pct"/>
            <w:tcBorders>
              <w:bottom w:val="single" w:sz="4" w:space="0" w:color="auto"/>
            </w:tcBorders>
            <w:shd w:val="clear" w:color="auto" w:fill="auto"/>
          </w:tcPr>
          <w:p w14:paraId="6586F313" w14:textId="77777777" w:rsidR="00A73A60" w:rsidRPr="00FC4B89" w:rsidRDefault="00A73A60" w:rsidP="00FC4B89">
            <w:pPr>
              <w:spacing w:before="60" w:after="60"/>
              <w:rPr>
                <w:rFonts w:ascii="Arial" w:hAnsi="Arial" w:cs="Arial"/>
                <w:color w:val="7F7F7F" w:themeColor="text1" w:themeTint="80"/>
                <w:sz w:val="16"/>
                <w:szCs w:val="16"/>
              </w:rPr>
            </w:pPr>
          </w:p>
        </w:tc>
        <w:tc>
          <w:tcPr>
            <w:tcW w:w="233" w:type="pct"/>
            <w:gridSpan w:val="2"/>
            <w:shd w:val="clear" w:color="auto" w:fill="auto"/>
          </w:tcPr>
          <w:p w14:paraId="05281372" w14:textId="77777777" w:rsidR="00A73A60" w:rsidRPr="00FC4B89" w:rsidRDefault="00A73A60" w:rsidP="00FC4B89">
            <w:pPr>
              <w:spacing w:before="60" w:after="60"/>
              <w:rPr>
                <w:rFonts w:ascii="Arial" w:hAnsi="Arial" w:cs="Arial"/>
                <w:color w:val="7F7F7F" w:themeColor="text1" w:themeTint="80"/>
                <w:sz w:val="16"/>
                <w:szCs w:val="16"/>
              </w:rPr>
            </w:pPr>
          </w:p>
        </w:tc>
      </w:tr>
      <w:tr w:rsidR="0064309E" w:rsidRPr="00404969" w14:paraId="55930436" w14:textId="77777777" w:rsidTr="006A10D3">
        <w:trPr>
          <w:trHeight w:val="1074"/>
        </w:trPr>
        <w:tc>
          <w:tcPr>
            <w:tcW w:w="151" w:type="pct"/>
            <w:vAlign w:val="center"/>
          </w:tcPr>
          <w:p w14:paraId="59B5C6C7" w14:textId="5AA53874" w:rsidR="0064309E" w:rsidRPr="00CD381C" w:rsidRDefault="00215BFC" w:rsidP="00A73A60">
            <w:pPr>
              <w:spacing w:before="60" w:after="60"/>
              <w:jc w:val="right"/>
              <w:rPr>
                <w:rFonts w:ascii="Arial" w:hAnsi="Arial" w:cs="Arial"/>
                <w:sz w:val="16"/>
                <w:szCs w:val="16"/>
              </w:rPr>
            </w:pPr>
            <w:r>
              <w:rPr>
                <w:rFonts w:ascii="Arial" w:hAnsi="Arial" w:cs="Arial"/>
                <w:sz w:val="16"/>
                <w:szCs w:val="16"/>
              </w:rPr>
              <w:t>1.3</w:t>
            </w:r>
          </w:p>
        </w:tc>
        <w:tc>
          <w:tcPr>
            <w:tcW w:w="775" w:type="pct"/>
            <w:vAlign w:val="center"/>
          </w:tcPr>
          <w:p w14:paraId="2D97AE70" w14:textId="51C83458" w:rsidR="0064309E" w:rsidRDefault="0064309E" w:rsidP="00A73A60">
            <w:pPr>
              <w:spacing w:before="60" w:after="60"/>
              <w:rPr>
                <w:rFonts w:ascii="Arial" w:hAnsi="Arial" w:cs="Arial"/>
                <w:sz w:val="16"/>
                <w:szCs w:val="16"/>
              </w:rPr>
            </w:pPr>
            <w:r>
              <w:rPr>
                <w:rFonts w:ascii="Arial" w:hAnsi="Arial" w:cs="Arial"/>
                <w:sz w:val="16"/>
                <w:szCs w:val="16"/>
              </w:rPr>
              <w:t>Dilapidation Report</w:t>
            </w:r>
          </w:p>
        </w:tc>
        <w:tc>
          <w:tcPr>
            <w:tcW w:w="371" w:type="pct"/>
            <w:vAlign w:val="center"/>
          </w:tcPr>
          <w:p w14:paraId="2F0BD8FA" w14:textId="5A556F37" w:rsidR="0064309E" w:rsidRDefault="005C3DB1" w:rsidP="00A73A60">
            <w:pPr>
              <w:spacing w:before="60" w:after="60"/>
              <w:jc w:val="center"/>
              <w:rPr>
                <w:rFonts w:ascii="Arial" w:hAnsi="Arial" w:cs="Arial"/>
                <w:sz w:val="16"/>
                <w:szCs w:val="16"/>
              </w:rPr>
            </w:pPr>
            <w:r>
              <w:rPr>
                <w:rFonts w:ascii="Arial" w:hAnsi="Arial" w:cs="Arial"/>
                <w:sz w:val="16"/>
                <w:szCs w:val="16"/>
              </w:rPr>
              <w:t>Prior to works</w:t>
            </w:r>
          </w:p>
        </w:tc>
        <w:tc>
          <w:tcPr>
            <w:tcW w:w="936" w:type="pct"/>
            <w:vAlign w:val="center"/>
          </w:tcPr>
          <w:p w14:paraId="748FC3F0" w14:textId="0185FAAF" w:rsidR="005C3DB1" w:rsidRDefault="005C3DB1" w:rsidP="00286BE7">
            <w:pPr>
              <w:spacing w:after="0"/>
              <w:rPr>
                <w:rFonts w:ascii="Arial" w:hAnsi="Arial" w:cs="Arial"/>
                <w:sz w:val="16"/>
                <w:szCs w:val="16"/>
              </w:rPr>
            </w:pPr>
            <w:r>
              <w:rPr>
                <w:rFonts w:ascii="Arial" w:hAnsi="Arial" w:cs="Arial"/>
                <w:sz w:val="16"/>
                <w:szCs w:val="16"/>
              </w:rPr>
              <w:t>A dilapidation report is to be completed and submitted prior to works on site. Dilapidation report to include photos and recordings of the condition of the pavement prior to demolition works.</w:t>
            </w:r>
          </w:p>
        </w:tc>
        <w:tc>
          <w:tcPr>
            <w:tcW w:w="364" w:type="pct"/>
            <w:vAlign w:val="center"/>
          </w:tcPr>
          <w:p w14:paraId="4A5CB537" w14:textId="5A46E90F" w:rsidR="0064309E" w:rsidRDefault="005C3DB1" w:rsidP="00DD3C42">
            <w:pPr>
              <w:spacing w:before="60" w:after="60"/>
              <w:jc w:val="center"/>
              <w:rPr>
                <w:rFonts w:ascii="Arial" w:hAnsi="Arial" w:cs="Arial"/>
                <w:sz w:val="16"/>
                <w:szCs w:val="16"/>
              </w:rPr>
            </w:pPr>
            <w:r>
              <w:rPr>
                <w:rFonts w:ascii="Arial" w:hAnsi="Arial" w:cs="Arial"/>
                <w:sz w:val="16"/>
                <w:szCs w:val="16"/>
              </w:rPr>
              <w:t>Dilapidation Report</w:t>
            </w:r>
          </w:p>
        </w:tc>
        <w:tc>
          <w:tcPr>
            <w:tcW w:w="357" w:type="pct"/>
            <w:tcBorders>
              <w:bottom w:val="single" w:sz="4" w:space="0" w:color="auto"/>
            </w:tcBorders>
            <w:vAlign w:val="center"/>
          </w:tcPr>
          <w:p w14:paraId="61A0CF87" w14:textId="79300046" w:rsidR="0064309E" w:rsidRPr="00CD381C" w:rsidRDefault="005C3DB1" w:rsidP="00A73A60">
            <w:pPr>
              <w:spacing w:before="60" w:after="60"/>
              <w:jc w:val="center"/>
              <w:rPr>
                <w:rFonts w:ascii="Arial" w:hAnsi="Arial" w:cs="Arial"/>
                <w:sz w:val="16"/>
                <w:szCs w:val="16"/>
              </w:rPr>
            </w:pPr>
            <w:r>
              <w:rPr>
                <w:rFonts w:ascii="Arial" w:hAnsi="Arial" w:cs="Arial"/>
                <w:sz w:val="16"/>
                <w:szCs w:val="16"/>
              </w:rPr>
              <w:t xml:space="preserve">Visual inspection &amp; </w:t>
            </w:r>
            <w:proofErr w:type="gramStart"/>
            <w:r>
              <w:rPr>
                <w:rFonts w:ascii="Arial" w:hAnsi="Arial" w:cs="Arial"/>
                <w:sz w:val="16"/>
                <w:szCs w:val="16"/>
              </w:rPr>
              <w:t>Verify</w:t>
            </w:r>
            <w:proofErr w:type="gramEnd"/>
          </w:p>
        </w:tc>
        <w:tc>
          <w:tcPr>
            <w:tcW w:w="372" w:type="pct"/>
            <w:tcBorders>
              <w:bottom w:val="single" w:sz="4" w:space="0" w:color="auto"/>
            </w:tcBorders>
            <w:vAlign w:val="center"/>
          </w:tcPr>
          <w:p w14:paraId="714651FF" w14:textId="2F084D8B" w:rsidR="0064309E" w:rsidRDefault="005C3DB1" w:rsidP="00A73A60">
            <w:pPr>
              <w:spacing w:before="60" w:after="60"/>
              <w:jc w:val="center"/>
              <w:rPr>
                <w:rFonts w:ascii="Arial" w:hAnsi="Arial" w:cs="Arial"/>
                <w:sz w:val="16"/>
                <w:szCs w:val="16"/>
              </w:rPr>
            </w:pPr>
            <w:r>
              <w:rPr>
                <w:rFonts w:ascii="Arial" w:hAnsi="Arial" w:cs="Arial"/>
                <w:sz w:val="16"/>
                <w:szCs w:val="16"/>
              </w:rPr>
              <w:t>Aconex &amp; This ITP signed</w:t>
            </w:r>
          </w:p>
        </w:tc>
        <w:tc>
          <w:tcPr>
            <w:tcW w:w="198" w:type="pct"/>
            <w:tcBorders>
              <w:bottom w:val="single" w:sz="4" w:space="0" w:color="auto"/>
            </w:tcBorders>
            <w:vAlign w:val="center"/>
          </w:tcPr>
          <w:p w14:paraId="31C48951" w14:textId="497911A1" w:rsidR="0064309E" w:rsidRPr="00986F3A" w:rsidRDefault="005C3DB1" w:rsidP="00A73A60">
            <w:pPr>
              <w:spacing w:before="60" w:after="60"/>
              <w:jc w:val="center"/>
              <w:rPr>
                <w:rFonts w:ascii="Arial" w:hAnsi="Arial" w:cs="Arial"/>
                <w:bCs/>
                <w:sz w:val="16"/>
                <w:szCs w:val="16"/>
              </w:rPr>
            </w:pPr>
            <w:r>
              <w:rPr>
                <w:rFonts w:ascii="Arial" w:hAnsi="Arial" w:cs="Arial"/>
                <w:bCs/>
                <w:sz w:val="16"/>
                <w:szCs w:val="16"/>
              </w:rPr>
              <w:t>HP*</w:t>
            </w:r>
          </w:p>
        </w:tc>
        <w:tc>
          <w:tcPr>
            <w:tcW w:w="365" w:type="pct"/>
            <w:tcBorders>
              <w:bottom w:val="single" w:sz="4" w:space="0" w:color="auto"/>
            </w:tcBorders>
            <w:shd w:val="clear" w:color="auto" w:fill="auto"/>
            <w:vAlign w:val="center"/>
          </w:tcPr>
          <w:p w14:paraId="5BD4AEA2" w14:textId="3E58CD93" w:rsidR="0064309E" w:rsidRDefault="005C3DB1" w:rsidP="005C3DB1">
            <w:pPr>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vAlign w:val="center"/>
          </w:tcPr>
          <w:p w14:paraId="093C5E43" w14:textId="77777777" w:rsidR="0064309E" w:rsidRPr="00404969" w:rsidRDefault="0064309E" w:rsidP="00A73A60">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6BF8E8E9" w14:textId="77777777" w:rsidR="0064309E" w:rsidRPr="007F6EBC" w:rsidRDefault="0064309E" w:rsidP="00A73A60">
            <w:pPr>
              <w:spacing w:before="60" w:after="60"/>
              <w:rPr>
                <w:rFonts w:ascii="Arial" w:hAnsi="Arial" w:cs="Arial"/>
                <w:color w:val="7F7F7F" w:themeColor="text1" w:themeTint="80"/>
                <w:sz w:val="16"/>
                <w:szCs w:val="16"/>
              </w:rPr>
            </w:pPr>
          </w:p>
        </w:tc>
        <w:tc>
          <w:tcPr>
            <w:tcW w:w="180" w:type="pct"/>
            <w:tcBorders>
              <w:bottom w:val="single" w:sz="4" w:space="0" w:color="auto"/>
            </w:tcBorders>
            <w:shd w:val="clear" w:color="auto" w:fill="auto"/>
          </w:tcPr>
          <w:p w14:paraId="470C11CE" w14:textId="77777777" w:rsidR="0064309E" w:rsidRPr="00404969" w:rsidRDefault="0064309E" w:rsidP="00A73A60">
            <w:pPr>
              <w:spacing w:before="60" w:after="60"/>
              <w:rPr>
                <w:rFonts w:ascii="Arial" w:hAnsi="Arial" w:cs="Arial"/>
                <w:sz w:val="16"/>
                <w:szCs w:val="16"/>
              </w:rPr>
            </w:pPr>
          </w:p>
        </w:tc>
        <w:tc>
          <w:tcPr>
            <w:tcW w:w="233" w:type="pct"/>
            <w:gridSpan w:val="2"/>
          </w:tcPr>
          <w:p w14:paraId="3513D9B0" w14:textId="77777777" w:rsidR="0064309E" w:rsidRPr="00404969" w:rsidRDefault="0064309E" w:rsidP="00A73A60">
            <w:pPr>
              <w:spacing w:before="60" w:after="60"/>
              <w:rPr>
                <w:rFonts w:ascii="Arial" w:hAnsi="Arial" w:cs="Arial"/>
                <w:sz w:val="16"/>
                <w:szCs w:val="16"/>
              </w:rPr>
            </w:pPr>
          </w:p>
        </w:tc>
      </w:tr>
      <w:tr w:rsidR="00215BFC" w:rsidRPr="00404969" w14:paraId="1B073924" w14:textId="77777777" w:rsidTr="006A10D3">
        <w:trPr>
          <w:trHeight w:val="482"/>
        </w:trPr>
        <w:tc>
          <w:tcPr>
            <w:tcW w:w="151" w:type="pct"/>
            <w:vAlign w:val="center"/>
          </w:tcPr>
          <w:p w14:paraId="29BD80C0" w14:textId="51882BC6" w:rsidR="00215BFC" w:rsidRPr="00CD381C" w:rsidRDefault="00215BFC" w:rsidP="00215BFC">
            <w:pPr>
              <w:spacing w:before="60" w:after="60"/>
              <w:jc w:val="right"/>
              <w:rPr>
                <w:rFonts w:ascii="Arial" w:hAnsi="Arial" w:cs="Arial"/>
                <w:sz w:val="16"/>
                <w:szCs w:val="16"/>
              </w:rPr>
            </w:pPr>
            <w:r>
              <w:rPr>
                <w:rFonts w:ascii="Arial" w:hAnsi="Arial" w:cs="Arial"/>
                <w:sz w:val="16"/>
                <w:szCs w:val="16"/>
              </w:rPr>
              <w:t>1.4</w:t>
            </w:r>
          </w:p>
        </w:tc>
        <w:tc>
          <w:tcPr>
            <w:tcW w:w="775" w:type="pct"/>
            <w:vAlign w:val="center"/>
          </w:tcPr>
          <w:p w14:paraId="66011D6A" w14:textId="546A85F1" w:rsidR="00215BFC" w:rsidRDefault="00215BFC" w:rsidP="00215BFC">
            <w:pPr>
              <w:spacing w:before="60" w:after="60"/>
              <w:rPr>
                <w:rFonts w:ascii="Arial" w:hAnsi="Arial" w:cs="Arial"/>
                <w:sz w:val="16"/>
                <w:szCs w:val="16"/>
              </w:rPr>
            </w:pPr>
            <w:r>
              <w:rPr>
                <w:rFonts w:ascii="Arial" w:hAnsi="Arial" w:cs="Arial"/>
                <w:sz w:val="16"/>
                <w:szCs w:val="16"/>
              </w:rPr>
              <w:t>Existing Service</w:t>
            </w:r>
            <w:r w:rsidR="00DD3C42">
              <w:rPr>
                <w:rFonts w:ascii="Arial" w:hAnsi="Arial" w:cs="Arial"/>
                <w:sz w:val="16"/>
                <w:szCs w:val="16"/>
              </w:rPr>
              <w:t xml:space="preserve"> Identification &amp;</w:t>
            </w:r>
            <w:r>
              <w:rPr>
                <w:rFonts w:ascii="Arial" w:hAnsi="Arial" w:cs="Arial"/>
                <w:sz w:val="16"/>
                <w:szCs w:val="16"/>
              </w:rPr>
              <w:t xml:space="preserve"> Protection</w:t>
            </w:r>
          </w:p>
        </w:tc>
        <w:tc>
          <w:tcPr>
            <w:tcW w:w="371" w:type="pct"/>
            <w:vAlign w:val="center"/>
          </w:tcPr>
          <w:p w14:paraId="53D25947" w14:textId="797F2A20" w:rsidR="00215BFC" w:rsidRDefault="00215BFC" w:rsidP="00215BFC">
            <w:pPr>
              <w:spacing w:before="60" w:after="60"/>
              <w:jc w:val="center"/>
              <w:rPr>
                <w:rFonts w:ascii="Arial" w:hAnsi="Arial" w:cs="Arial"/>
                <w:sz w:val="16"/>
                <w:szCs w:val="16"/>
              </w:rPr>
            </w:pPr>
            <w:r>
              <w:rPr>
                <w:rFonts w:ascii="Arial" w:hAnsi="Arial" w:cs="Arial"/>
                <w:sz w:val="16"/>
                <w:szCs w:val="16"/>
              </w:rPr>
              <w:t>Prior to works</w:t>
            </w:r>
          </w:p>
        </w:tc>
        <w:tc>
          <w:tcPr>
            <w:tcW w:w="936" w:type="pct"/>
            <w:vAlign w:val="center"/>
          </w:tcPr>
          <w:p w14:paraId="4D1990AD" w14:textId="4FB56FDA" w:rsidR="00A57935" w:rsidRPr="00A57935" w:rsidRDefault="00A57935" w:rsidP="00286BE7">
            <w:pPr>
              <w:spacing w:after="0"/>
              <w:rPr>
                <w:rFonts w:ascii="Arial" w:hAnsi="Arial" w:cs="Arial"/>
                <w:color w:val="FF0000"/>
                <w:sz w:val="16"/>
                <w:szCs w:val="16"/>
              </w:rPr>
            </w:pPr>
            <w:r w:rsidRPr="00A57935">
              <w:rPr>
                <w:rFonts w:ascii="Arial" w:hAnsi="Arial" w:cs="Arial"/>
                <w:color w:val="FF0000"/>
                <w:sz w:val="16"/>
                <w:szCs w:val="16"/>
              </w:rPr>
              <w:t>Existing services information gathered from APAM prior to works.</w:t>
            </w:r>
          </w:p>
          <w:p w14:paraId="14BDB030" w14:textId="77777777" w:rsidR="00A57935" w:rsidRDefault="00A57935" w:rsidP="00286BE7">
            <w:pPr>
              <w:spacing w:after="0"/>
              <w:rPr>
                <w:rFonts w:ascii="Arial" w:hAnsi="Arial" w:cs="Arial"/>
                <w:sz w:val="16"/>
                <w:szCs w:val="16"/>
              </w:rPr>
            </w:pPr>
          </w:p>
          <w:p w14:paraId="47B7D69A" w14:textId="5DC8E542" w:rsidR="00A57935" w:rsidRDefault="00215BFC" w:rsidP="00286BE7">
            <w:pPr>
              <w:spacing w:after="0"/>
              <w:rPr>
                <w:rFonts w:ascii="Arial" w:hAnsi="Arial" w:cs="Arial"/>
                <w:sz w:val="16"/>
                <w:szCs w:val="16"/>
              </w:rPr>
            </w:pPr>
            <w:r>
              <w:rPr>
                <w:rFonts w:ascii="Arial" w:hAnsi="Arial" w:cs="Arial"/>
                <w:sz w:val="16"/>
                <w:szCs w:val="16"/>
              </w:rPr>
              <w:t>Area to be</w:t>
            </w:r>
            <w:r w:rsidR="00D123F1">
              <w:rPr>
                <w:rFonts w:ascii="Arial" w:hAnsi="Arial" w:cs="Arial"/>
                <w:sz w:val="16"/>
                <w:szCs w:val="16"/>
              </w:rPr>
              <w:t xml:space="preserve"> demolished has current BYD plans,</w:t>
            </w:r>
            <w:r>
              <w:rPr>
                <w:rFonts w:ascii="Arial" w:hAnsi="Arial" w:cs="Arial"/>
                <w:sz w:val="16"/>
                <w:szCs w:val="16"/>
              </w:rPr>
              <w:t xml:space="preserve"> service scanned</w:t>
            </w:r>
            <w:r w:rsidR="00D123F1">
              <w:rPr>
                <w:rFonts w:ascii="Arial" w:hAnsi="Arial" w:cs="Arial"/>
                <w:sz w:val="16"/>
                <w:szCs w:val="16"/>
              </w:rPr>
              <w:t>,</w:t>
            </w:r>
            <w:r>
              <w:rPr>
                <w:rFonts w:ascii="Arial" w:hAnsi="Arial" w:cs="Arial"/>
                <w:sz w:val="16"/>
                <w:szCs w:val="16"/>
              </w:rPr>
              <w:t xml:space="preserve"> and existing services has been proved. </w:t>
            </w:r>
            <w:r>
              <w:rPr>
                <w:rFonts w:ascii="Arial" w:hAnsi="Arial" w:cs="Arial"/>
                <w:sz w:val="16"/>
                <w:szCs w:val="16"/>
              </w:rPr>
              <w:lastRenderedPageBreak/>
              <w:t>Services have been identified and protected prior to demolition.</w:t>
            </w:r>
          </w:p>
        </w:tc>
        <w:tc>
          <w:tcPr>
            <w:tcW w:w="364" w:type="pct"/>
            <w:vAlign w:val="center"/>
          </w:tcPr>
          <w:p w14:paraId="6B7946EC" w14:textId="3855BE86" w:rsidR="00DD3C42" w:rsidRDefault="00DD3C42" w:rsidP="00DD3C42">
            <w:pPr>
              <w:spacing w:before="60" w:after="60"/>
              <w:jc w:val="center"/>
              <w:rPr>
                <w:rFonts w:ascii="Arial" w:hAnsi="Arial" w:cs="Arial"/>
                <w:sz w:val="16"/>
                <w:szCs w:val="16"/>
              </w:rPr>
            </w:pPr>
            <w:r>
              <w:rPr>
                <w:rFonts w:ascii="Arial" w:hAnsi="Arial" w:cs="Arial"/>
                <w:sz w:val="16"/>
                <w:szCs w:val="16"/>
              </w:rPr>
              <w:lastRenderedPageBreak/>
              <w:t>Spec cl. 8.5.1</w:t>
            </w:r>
          </w:p>
          <w:p w14:paraId="72B0BBAB" w14:textId="15A163AB" w:rsidR="00215BFC" w:rsidRDefault="00215BFC" w:rsidP="00DD3C42">
            <w:pPr>
              <w:spacing w:before="60" w:after="60"/>
              <w:jc w:val="center"/>
              <w:rPr>
                <w:rFonts w:ascii="Arial" w:hAnsi="Arial" w:cs="Arial"/>
                <w:sz w:val="16"/>
                <w:szCs w:val="16"/>
              </w:rPr>
            </w:pPr>
            <w:r>
              <w:rPr>
                <w:rFonts w:ascii="Arial" w:hAnsi="Arial" w:cs="Arial"/>
                <w:sz w:val="16"/>
                <w:szCs w:val="16"/>
              </w:rPr>
              <w:t xml:space="preserve">Drawings, </w:t>
            </w:r>
            <w:r w:rsidR="00D123F1">
              <w:rPr>
                <w:rFonts w:ascii="Arial" w:hAnsi="Arial" w:cs="Arial"/>
                <w:sz w:val="16"/>
                <w:szCs w:val="16"/>
              </w:rPr>
              <w:t xml:space="preserve">BYDA, </w:t>
            </w:r>
            <w:r>
              <w:rPr>
                <w:rFonts w:ascii="Arial" w:hAnsi="Arial" w:cs="Arial"/>
                <w:sz w:val="16"/>
                <w:szCs w:val="16"/>
              </w:rPr>
              <w:lastRenderedPageBreak/>
              <w:t>Survey Maps</w:t>
            </w:r>
          </w:p>
        </w:tc>
        <w:tc>
          <w:tcPr>
            <w:tcW w:w="357" w:type="pct"/>
            <w:tcBorders>
              <w:bottom w:val="single" w:sz="4" w:space="0" w:color="auto"/>
            </w:tcBorders>
            <w:vAlign w:val="center"/>
          </w:tcPr>
          <w:p w14:paraId="011C7447" w14:textId="43B7C9DB" w:rsidR="00215BFC" w:rsidRPr="00CD381C" w:rsidRDefault="00215BFC" w:rsidP="00215BFC">
            <w:pPr>
              <w:spacing w:before="60" w:after="60"/>
              <w:jc w:val="center"/>
              <w:rPr>
                <w:rFonts w:ascii="Arial" w:hAnsi="Arial" w:cs="Arial"/>
                <w:sz w:val="16"/>
                <w:szCs w:val="16"/>
              </w:rPr>
            </w:pPr>
            <w:r>
              <w:rPr>
                <w:rFonts w:ascii="Arial" w:hAnsi="Arial" w:cs="Arial"/>
                <w:sz w:val="16"/>
                <w:szCs w:val="16"/>
              </w:rPr>
              <w:lastRenderedPageBreak/>
              <w:t>Verify</w:t>
            </w:r>
          </w:p>
        </w:tc>
        <w:tc>
          <w:tcPr>
            <w:tcW w:w="372" w:type="pct"/>
            <w:tcBorders>
              <w:bottom w:val="single" w:sz="4" w:space="0" w:color="auto"/>
            </w:tcBorders>
            <w:vAlign w:val="center"/>
          </w:tcPr>
          <w:p w14:paraId="3BA583A9" w14:textId="7CC7B663" w:rsidR="00215BFC" w:rsidRDefault="00215BFC" w:rsidP="00215BFC">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vAlign w:val="center"/>
          </w:tcPr>
          <w:p w14:paraId="57B8C941" w14:textId="44D267C3" w:rsidR="00215BFC" w:rsidRPr="00986F3A" w:rsidRDefault="00BA55A9" w:rsidP="00215BFC">
            <w:pPr>
              <w:spacing w:before="60" w:after="60"/>
              <w:jc w:val="center"/>
              <w:rPr>
                <w:rFonts w:ascii="Arial" w:hAnsi="Arial" w:cs="Arial"/>
                <w:bCs/>
                <w:sz w:val="16"/>
                <w:szCs w:val="16"/>
              </w:rPr>
            </w:pPr>
            <w:r>
              <w:rPr>
                <w:rFonts w:ascii="Arial" w:hAnsi="Arial" w:cs="Arial"/>
                <w:bCs/>
                <w:sz w:val="16"/>
                <w:szCs w:val="16"/>
              </w:rPr>
              <w:t>IP</w:t>
            </w:r>
          </w:p>
        </w:tc>
        <w:tc>
          <w:tcPr>
            <w:tcW w:w="365" w:type="pct"/>
            <w:tcBorders>
              <w:bottom w:val="single" w:sz="4" w:space="0" w:color="auto"/>
            </w:tcBorders>
            <w:shd w:val="clear" w:color="auto" w:fill="auto"/>
            <w:vAlign w:val="center"/>
          </w:tcPr>
          <w:p w14:paraId="4BF4725D" w14:textId="77777777" w:rsidR="00215BFC" w:rsidRDefault="00215BFC" w:rsidP="00215BFC">
            <w:pPr>
              <w:spacing w:before="60" w:after="60"/>
              <w:rPr>
                <w:rFonts w:ascii="Arial" w:hAnsi="Arial" w:cs="Arial"/>
                <w:sz w:val="16"/>
                <w:szCs w:val="16"/>
              </w:rPr>
            </w:pPr>
            <w:r>
              <w:rPr>
                <w:rFonts w:ascii="Arial" w:hAnsi="Arial" w:cs="Arial"/>
                <w:sz w:val="16"/>
                <w:szCs w:val="16"/>
              </w:rPr>
              <w:t>Surveyor</w:t>
            </w:r>
          </w:p>
          <w:p w14:paraId="670DA644" w14:textId="7BD42D8D" w:rsidR="00215BFC" w:rsidRDefault="00215BFC" w:rsidP="00215BFC">
            <w:pPr>
              <w:spacing w:before="60" w:after="60"/>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tcPr>
          <w:p w14:paraId="11B06EE0" w14:textId="77777777" w:rsidR="00215BFC" w:rsidRPr="00404969" w:rsidRDefault="00215BFC" w:rsidP="00215BFC">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389A37A1" w14:textId="77777777" w:rsidR="00215BFC" w:rsidRPr="007F6EBC" w:rsidRDefault="00215BFC" w:rsidP="00215BFC">
            <w:pPr>
              <w:spacing w:before="60" w:after="60"/>
              <w:rPr>
                <w:rFonts w:ascii="Arial" w:hAnsi="Arial" w:cs="Arial"/>
                <w:color w:val="7F7F7F" w:themeColor="text1" w:themeTint="80"/>
                <w:sz w:val="16"/>
                <w:szCs w:val="16"/>
              </w:rPr>
            </w:pPr>
          </w:p>
        </w:tc>
        <w:tc>
          <w:tcPr>
            <w:tcW w:w="180" w:type="pct"/>
            <w:tcBorders>
              <w:bottom w:val="single" w:sz="4" w:space="0" w:color="auto"/>
            </w:tcBorders>
            <w:shd w:val="clear" w:color="auto" w:fill="auto"/>
          </w:tcPr>
          <w:p w14:paraId="0F54F46E" w14:textId="77777777" w:rsidR="00215BFC" w:rsidRPr="00404969" w:rsidRDefault="00215BFC" w:rsidP="00215BFC">
            <w:pPr>
              <w:spacing w:before="60" w:after="60"/>
              <w:rPr>
                <w:rFonts w:ascii="Arial" w:hAnsi="Arial" w:cs="Arial"/>
                <w:sz w:val="16"/>
                <w:szCs w:val="16"/>
              </w:rPr>
            </w:pPr>
          </w:p>
        </w:tc>
        <w:tc>
          <w:tcPr>
            <w:tcW w:w="233" w:type="pct"/>
            <w:gridSpan w:val="2"/>
          </w:tcPr>
          <w:p w14:paraId="4931EABD" w14:textId="77777777" w:rsidR="00215BFC" w:rsidRPr="00404969" w:rsidRDefault="00215BFC" w:rsidP="00215BFC">
            <w:pPr>
              <w:spacing w:before="60" w:after="60"/>
              <w:rPr>
                <w:rFonts w:ascii="Arial" w:hAnsi="Arial" w:cs="Arial"/>
                <w:sz w:val="16"/>
                <w:szCs w:val="16"/>
              </w:rPr>
            </w:pPr>
          </w:p>
        </w:tc>
      </w:tr>
      <w:tr w:rsidR="00215BFC" w:rsidRPr="00404969" w14:paraId="2A5015CE" w14:textId="77777777" w:rsidTr="006A10D3">
        <w:trPr>
          <w:trHeight w:val="1499"/>
        </w:trPr>
        <w:tc>
          <w:tcPr>
            <w:tcW w:w="151" w:type="pct"/>
            <w:vAlign w:val="center"/>
          </w:tcPr>
          <w:p w14:paraId="0C57950D" w14:textId="68AA7AC1" w:rsidR="00215BFC" w:rsidRPr="00404969" w:rsidRDefault="00215BFC" w:rsidP="00215BFC">
            <w:pPr>
              <w:spacing w:before="60" w:after="60"/>
              <w:jc w:val="right"/>
              <w:rPr>
                <w:rFonts w:ascii="Arial" w:hAnsi="Arial" w:cs="Arial"/>
                <w:sz w:val="16"/>
                <w:szCs w:val="16"/>
              </w:rPr>
            </w:pPr>
            <w:r w:rsidRPr="00CD381C">
              <w:rPr>
                <w:rFonts w:ascii="Arial" w:hAnsi="Arial" w:cs="Arial"/>
                <w:sz w:val="16"/>
                <w:szCs w:val="16"/>
              </w:rPr>
              <w:t>1.</w:t>
            </w:r>
            <w:r>
              <w:rPr>
                <w:rFonts w:ascii="Arial" w:hAnsi="Arial" w:cs="Arial"/>
                <w:sz w:val="16"/>
                <w:szCs w:val="16"/>
              </w:rPr>
              <w:t>5</w:t>
            </w:r>
          </w:p>
        </w:tc>
        <w:tc>
          <w:tcPr>
            <w:tcW w:w="775" w:type="pct"/>
            <w:vAlign w:val="center"/>
          </w:tcPr>
          <w:p w14:paraId="16FDD716" w14:textId="39A59C08" w:rsidR="00215BFC" w:rsidRPr="00DD3C42" w:rsidRDefault="00215BFC" w:rsidP="00215BFC">
            <w:pPr>
              <w:spacing w:before="60" w:after="60"/>
              <w:rPr>
                <w:rFonts w:ascii="Arial" w:hAnsi="Arial" w:cs="Arial"/>
                <w:sz w:val="16"/>
                <w:szCs w:val="16"/>
              </w:rPr>
            </w:pPr>
            <w:r w:rsidRPr="00DD3C42">
              <w:rPr>
                <w:rFonts w:ascii="Arial" w:hAnsi="Arial" w:cs="Arial"/>
                <w:sz w:val="16"/>
                <w:szCs w:val="16"/>
              </w:rPr>
              <w:t>Execution of Demolition works</w:t>
            </w:r>
          </w:p>
        </w:tc>
        <w:tc>
          <w:tcPr>
            <w:tcW w:w="371" w:type="pct"/>
            <w:vAlign w:val="center"/>
          </w:tcPr>
          <w:p w14:paraId="233125C9" w14:textId="63E1A5A4" w:rsidR="00215BFC" w:rsidRPr="00DD3C42" w:rsidRDefault="00215BFC" w:rsidP="00215BFC">
            <w:pPr>
              <w:spacing w:before="60" w:after="60"/>
              <w:jc w:val="center"/>
              <w:rPr>
                <w:rFonts w:ascii="Arial" w:hAnsi="Arial" w:cs="Arial"/>
                <w:sz w:val="16"/>
                <w:szCs w:val="16"/>
              </w:rPr>
            </w:pPr>
            <w:r w:rsidRPr="00DD3C42">
              <w:rPr>
                <w:rFonts w:ascii="Arial" w:hAnsi="Arial" w:cs="Arial"/>
                <w:sz w:val="16"/>
                <w:szCs w:val="16"/>
              </w:rPr>
              <w:t>2-weeks prior to start of works</w:t>
            </w:r>
          </w:p>
        </w:tc>
        <w:tc>
          <w:tcPr>
            <w:tcW w:w="936" w:type="pct"/>
            <w:vAlign w:val="center"/>
          </w:tcPr>
          <w:p w14:paraId="2F834BBD" w14:textId="1800888C" w:rsidR="00215BFC" w:rsidRPr="00DD3C42" w:rsidRDefault="00215BFC" w:rsidP="00286BE7">
            <w:pPr>
              <w:spacing w:after="0"/>
              <w:rPr>
                <w:rFonts w:ascii="Arial" w:hAnsi="Arial" w:cs="Arial"/>
                <w:sz w:val="16"/>
                <w:szCs w:val="16"/>
              </w:rPr>
            </w:pPr>
            <w:r w:rsidRPr="00DD3C42">
              <w:rPr>
                <w:rFonts w:ascii="Arial" w:hAnsi="Arial" w:cs="Arial"/>
                <w:sz w:val="16"/>
                <w:szCs w:val="16"/>
              </w:rPr>
              <w:t>If working within the existing vicinity of AGL services, Fulton Hogan to give APAM a two-week written notice to work in the vicinity of existing AGL cables and transformers, to provide notice for APAM to assist in isolating services.</w:t>
            </w:r>
          </w:p>
        </w:tc>
        <w:tc>
          <w:tcPr>
            <w:tcW w:w="364" w:type="pct"/>
            <w:vAlign w:val="center"/>
          </w:tcPr>
          <w:p w14:paraId="5AFD6295" w14:textId="70825EAA" w:rsidR="00215BFC" w:rsidRPr="00404969" w:rsidRDefault="00215BFC" w:rsidP="00DD3C42">
            <w:pPr>
              <w:spacing w:before="60" w:after="60"/>
              <w:jc w:val="center"/>
              <w:rPr>
                <w:rFonts w:ascii="Arial" w:hAnsi="Arial" w:cs="Arial"/>
                <w:sz w:val="16"/>
                <w:szCs w:val="16"/>
              </w:rPr>
            </w:pPr>
            <w:r>
              <w:rPr>
                <w:rFonts w:ascii="Arial" w:hAnsi="Arial" w:cs="Arial"/>
                <w:sz w:val="16"/>
                <w:szCs w:val="16"/>
              </w:rPr>
              <w:t>Spec cl. 8.5.1</w:t>
            </w:r>
          </w:p>
        </w:tc>
        <w:tc>
          <w:tcPr>
            <w:tcW w:w="357" w:type="pct"/>
            <w:tcBorders>
              <w:bottom w:val="single" w:sz="4" w:space="0" w:color="auto"/>
            </w:tcBorders>
            <w:vAlign w:val="center"/>
          </w:tcPr>
          <w:p w14:paraId="45BBCE90" w14:textId="38D97F64" w:rsidR="00215BFC" w:rsidRPr="00404969" w:rsidRDefault="00215BFC" w:rsidP="00215BFC">
            <w:pPr>
              <w:spacing w:before="60" w:after="60"/>
              <w:jc w:val="center"/>
              <w:rPr>
                <w:rFonts w:ascii="Arial" w:hAnsi="Arial" w:cs="Arial"/>
                <w:sz w:val="16"/>
                <w:szCs w:val="16"/>
              </w:rPr>
            </w:pPr>
            <w:r w:rsidRPr="00CD381C">
              <w:rPr>
                <w:rFonts w:ascii="Arial" w:hAnsi="Arial" w:cs="Arial"/>
                <w:sz w:val="16"/>
                <w:szCs w:val="16"/>
              </w:rPr>
              <w:t>Verify</w:t>
            </w:r>
          </w:p>
        </w:tc>
        <w:tc>
          <w:tcPr>
            <w:tcW w:w="372" w:type="pct"/>
            <w:tcBorders>
              <w:bottom w:val="single" w:sz="4" w:space="0" w:color="auto"/>
            </w:tcBorders>
            <w:vAlign w:val="center"/>
          </w:tcPr>
          <w:p w14:paraId="50F03B62" w14:textId="0AF8E05F" w:rsidR="00215BFC" w:rsidRPr="00404969" w:rsidRDefault="00215BFC" w:rsidP="00215BFC">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vAlign w:val="center"/>
          </w:tcPr>
          <w:p w14:paraId="2B230CF9" w14:textId="6E20277D" w:rsidR="00215BFC" w:rsidRPr="00986F3A" w:rsidRDefault="00BA55A9" w:rsidP="00215BFC">
            <w:pPr>
              <w:spacing w:before="60" w:after="60"/>
              <w:jc w:val="center"/>
              <w:rPr>
                <w:rFonts w:ascii="Arial" w:hAnsi="Arial" w:cs="Arial"/>
                <w:bCs/>
                <w:sz w:val="16"/>
                <w:szCs w:val="16"/>
              </w:rPr>
            </w:pPr>
            <w:r>
              <w:rPr>
                <w:rFonts w:ascii="Arial" w:hAnsi="Arial" w:cs="Arial"/>
                <w:bCs/>
                <w:sz w:val="16"/>
                <w:szCs w:val="16"/>
              </w:rPr>
              <w:t>IP</w:t>
            </w:r>
          </w:p>
        </w:tc>
        <w:tc>
          <w:tcPr>
            <w:tcW w:w="365" w:type="pct"/>
            <w:tcBorders>
              <w:bottom w:val="single" w:sz="4" w:space="0" w:color="auto"/>
            </w:tcBorders>
            <w:shd w:val="clear" w:color="auto" w:fill="auto"/>
            <w:vAlign w:val="center"/>
          </w:tcPr>
          <w:p w14:paraId="7AB57549" w14:textId="2AD78C27" w:rsidR="00215BFC" w:rsidRPr="00404969" w:rsidRDefault="00215BFC" w:rsidP="00215BFC">
            <w:pPr>
              <w:spacing w:before="60" w:after="60"/>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vAlign w:val="center"/>
          </w:tcPr>
          <w:p w14:paraId="1E6160A4" w14:textId="019C32BD" w:rsidR="00215BFC" w:rsidRPr="00404969" w:rsidRDefault="00215BFC" w:rsidP="00215BFC">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18C53571" w14:textId="77777777" w:rsidR="00215BFC" w:rsidRPr="007F6EBC" w:rsidRDefault="00215BFC" w:rsidP="00215BFC">
            <w:pPr>
              <w:spacing w:before="60" w:after="60"/>
              <w:rPr>
                <w:rFonts w:ascii="Arial" w:hAnsi="Arial" w:cs="Arial"/>
                <w:color w:val="7F7F7F" w:themeColor="text1" w:themeTint="80"/>
                <w:sz w:val="16"/>
                <w:szCs w:val="16"/>
              </w:rPr>
            </w:pPr>
          </w:p>
        </w:tc>
        <w:tc>
          <w:tcPr>
            <w:tcW w:w="180" w:type="pct"/>
            <w:tcBorders>
              <w:bottom w:val="single" w:sz="4" w:space="0" w:color="auto"/>
            </w:tcBorders>
            <w:shd w:val="clear" w:color="auto" w:fill="auto"/>
          </w:tcPr>
          <w:p w14:paraId="609FFCED" w14:textId="77777777" w:rsidR="00215BFC" w:rsidRPr="00404969" w:rsidRDefault="00215BFC" w:rsidP="00215BFC">
            <w:pPr>
              <w:spacing w:before="60" w:after="60"/>
              <w:rPr>
                <w:rFonts w:ascii="Arial" w:hAnsi="Arial" w:cs="Arial"/>
                <w:sz w:val="16"/>
                <w:szCs w:val="16"/>
              </w:rPr>
            </w:pPr>
          </w:p>
        </w:tc>
        <w:tc>
          <w:tcPr>
            <w:tcW w:w="233" w:type="pct"/>
            <w:gridSpan w:val="2"/>
          </w:tcPr>
          <w:p w14:paraId="74B6F7DF" w14:textId="77777777" w:rsidR="00215BFC" w:rsidRPr="00404969" w:rsidRDefault="00215BFC" w:rsidP="00215BFC">
            <w:pPr>
              <w:spacing w:before="60" w:after="60"/>
              <w:rPr>
                <w:rFonts w:ascii="Arial" w:hAnsi="Arial" w:cs="Arial"/>
                <w:sz w:val="16"/>
                <w:szCs w:val="16"/>
              </w:rPr>
            </w:pPr>
          </w:p>
        </w:tc>
      </w:tr>
      <w:tr w:rsidR="00215BFC" w:rsidRPr="00404969" w14:paraId="4FD99DA4" w14:textId="77777777" w:rsidTr="006A10D3">
        <w:trPr>
          <w:trHeight w:val="495"/>
        </w:trPr>
        <w:tc>
          <w:tcPr>
            <w:tcW w:w="151" w:type="pct"/>
            <w:vAlign w:val="center"/>
          </w:tcPr>
          <w:p w14:paraId="6E2EA477" w14:textId="20F39FE2" w:rsidR="00215BFC" w:rsidRPr="00786383" w:rsidRDefault="00215BFC" w:rsidP="00215BFC">
            <w:pPr>
              <w:spacing w:before="60" w:after="60"/>
              <w:jc w:val="right"/>
              <w:rPr>
                <w:rFonts w:ascii="Arial" w:hAnsi="Arial" w:cs="Arial"/>
                <w:sz w:val="16"/>
                <w:szCs w:val="16"/>
              </w:rPr>
            </w:pPr>
            <w:r>
              <w:rPr>
                <w:rFonts w:ascii="Arial" w:hAnsi="Arial" w:cs="Arial"/>
                <w:sz w:val="16"/>
                <w:szCs w:val="16"/>
              </w:rPr>
              <w:t>1.</w:t>
            </w:r>
            <w:r w:rsidR="00DD3C42">
              <w:rPr>
                <w:rFonts w:ascii="Arial" w:hAnsi="Arial" w:cs="Arial"/>
                <w:sz w:val="16"/>
                <w:szCs w:val="16"/>
              </w:rPr>
              <w:t>6</w:t>
            </w:r>
          </w:p>
        </w:tc>
        <w:tc>
          <w:tcPr>
            <w:tcW w:w="775" w:type="pct"/>
            <w:vAlign w:val="center"/>
          </w:tcPr>
          <w:p w14:paraId="0E68561B" w14:textId="7F546DBA" w:rsidR="00215BFC" w:rsidRPr="00786383" w:rsidRDefault="00215BFC" w:rsidP="00215BFC">
            <w:pPr>
              <w:spacing w:before="60" w:after="60"/>
              <w:rPr>
                <w:rFonts w:ascii="Arial" w:hAnsi="Arial" w:cs="Arial"/>
                <w:sz w:val="16"/>
                <w:szCs w:val="16"/>
              </w:rPr>
            </w:pPr>
            <w:r>
              <w:rPr>
                <w:rFonts w:ascii="Arial" w:hAnsi="Arial" w:cs="Arial"/>
                <w:sz w:val="16"/>
                <w:szCs w:val="16"/>
              </w:rPr>
              <w:t>Implementation of all measures and controls</w:t>
            </w:r>
          </w:p>
        </w:tc>
        <w:tc>
          <w:tcPr>
            <w:tcW w:w="371" w:type="pct"/>
            <w:vAlign w:val="center"/>
          </w:tcPr>
          <w:p w14:paraId="53BBFA70" w14:textId="650277A6" w:rsidR="00215BFC" w:rsidRPr="00786383" w:rsidRDefault="00215BFC" w:rsidP="00215BFC">
            <w:pPr>
              <w:spacing w:before="60" w:after="60"/>
              <w:jc w:val="center"/>
              <w:rPr>
                <w:rFonts w:ascii="Arial" w:hAnsi="Arial" w:cs="Arial"/>
                <w:sz w:val="16"/>
                <w:szCs w:val="16"/>
              </w:rPr>
            </w:pPr>
            <w:r>
              <w:rPr>
                <w:rFonts w:ascii="Arial" w:hAnsi="Arial" w:cs="Arial"/>
                <w:sz w:val="16"/>
                <w:szCs w:val="16"/>
              </w:rPr>
              <w:t>Prior to works</w:t>
            </w:r>
          </w:p>
        </w:tc>
        <w:tc>
          <w:tcPr>
            <w:tcW w:w="936" w:type="pct"/>
            <w:vAlign w:val="center"/>
          </w:tcPr>
          <w:p w14:paraId="57A19F13" w14:textId="278F9FE4" w:rsidR="00215BFC" w:rsidRPr="00786383" w:rsidRDefault="00215BFC" w:rsidP="7EA1EB4B">
            <w:pPr>
              <w:spacing w:after="0"/>
              <w:rPr>
                <w:rFonts w:ascii="Arial" w:hAnsi="Arial" w:cs="Arial"/>
                <w:sz w:val="16"/>
                <w:szCs w:val="16"/>
              </w:rPr>
            </w:pPr>
            <w:r w:rsidRPr="7EA1EB4B">
              <w:rPr>
                <w:rFonts w:ascii="Arial" w:hAnsi="Arial" w:cs="Arial"/>
                <w:sz w:val="16"/>
                <w:szCs w:val="16"/>
              </w:rPr>
              <w:t>All necessary measures and controls are being implemented, that is: PSP, ECP, TMP, SWMS and WP</w:t>
            </w:r>
            <w:r w:rsidR="3DB3841F" w:rsidRPr="7EA1EB4B">
              <w:rPr>
                <w:rFonts w:ascii="Arial" w:hAnsi="Arial" w:cs="Arial"/>
                <w:color w:val="FF0000"/>
                <w:sz w:val="16"/>
                <w:szCs w:val="16"/>
              </w:rPr>
              <w:t>.</w:t>
            </w:r>
          </w:p>
          <w:p w14:paraId="6D999FB9" w14:textId="0FD5000F" w:rsidR="00215BFC" w:rsidRPr="00786383" w:rsidRDefault="00215BFC" w:rsidP="7EA1EB4B">
            <w:pPr>
              <w:spacing w:after="0"/>
              <w:rPr>
                <w:rFonts w:ascii="Arial" w:hAnsi="Arial" w:cs="Arial"/>
                <w:color w:val="FF0000"/>
                <w:sz w:val="16"/>
                <w:szCs w:val="16"/>
              </w:rPr>
            </w:pPr>
          </w:p>
          <w:p w14:paraId="6D83701A" w14:textId="2566CB88" w:rsidR="00215BFC" w:rsidRPr="00786383" w:rsidRDefault="3DB3841F" w:rsidP="7EA1EB4B">
            <w:pPr>
              <w:spacing w:after="0"/>
              <w:rPr>
                <w:rFonts w:ascii="Arial" w:hAnsi="Arial" w:cs="Arial"/>
                <w:color w:val="FF0000"/>
                <w:sz w:val="16"/>
                <w:szCs w:val="16"/>
              </w:rPr>
            </w:pPr>
            <w:r w:rsidRPr="7EA1EB4B">
              <w:rPr>
                <w:rFonts w:ascii="Arial" w:hAnsi="Arial" w:cs="Arial"/>
                <w:color w:val="FF0000"/>
                <w:sz w:val="16"/>
                <w:szCs w:val="16"/>
              </w:rPr>
              <w:t xml:space="preserve">Existing areas that are not part of the demolition will be delineated with bollards or </w:t>
            </w:r>
            <w:proofErr w:type="gramStart"/>
            <w:r w:rsidRPr="7EA1EB4B">
              <w:rPr>
                <w:rFonts w:ascii="Arial" w:hAnsi="Arial" w:cs="Arial"/>
                <w:color w:val="FF0000"/>
                <w:sz w:val="16"/>
                <w:szCs w:val="16"/>
              </w:rPr>
              <w:t>similar to</w:t>
            </w:r>
            <w:proofErr w:type="gramEnd"/>
            <w:r w:rsidRPr="7EA1EB4B">
              <w:rPr>
                <w:rFonts w:ascii="Arial" w:hAnsi="Arial" w:cs="Arial"/>
                <w:color w:val="FF0000"/>
                <w:sz w:val="16"/>
                <w:szCs w:val="16"/>
              </w:rPr>
              <w:t xml:space="preserve"> ensure that it is not disturbed during demolition.</w:t>
            </w:r>
          </w:p>
        </w:tc>
        <w:tc>
          <w:tcPr>
            <w:tcW w:w="364" w:type="pct"/>
            <w:vAlign w:val="center"/>
          </w:tcPr>
          <w:p w14:paraId="66709858" w14:textId="7B8959F9" w:rsidR="00215BFC" w:rsidRPr="00786383" w:rsidRDefault="00215BFC" w:rsidP="00DD3C42">
            <w:pPr>
              <w:jc w:val="center"/>
              <w:rPr>
                <w:rFonts w:ascii="Arial" w:hAnsi="Arial" w:cs="Arial"/>
                <w:sz w:val="16"/>
                <w:szCs w:val="16"/>
              </w:rPr>
            </w:pPr>
            <w:r>
              <w:rPr>
                <w:rFonts w:ascii="Arial" w:hAnsi="Arial" w:cs="Arial"/>
                <w:sz w:val="16"/>
                <w:szCs w:val="16"/>
              </w:rPr>
              <w:t>PSP, EMP, TMP, SWMS, WP</w:t>
            </w:r>
          </w:p>
        </w:tc>
        <w:tc>
          <w:tcPr>
            <w:tcW w:w="357" w:type="pct"/>
            <w:tcBorders>
              <w:bottom w:val="single" w:sz="4" w:space="0" w:color="auto"/>
            </w:tcBorders>
            <w:vAlign w:val="center"/>
          </w:tcPr>
          <w:p w14:paraId="08914E66" w14:textId="5F4D946D" w:rsidR="00215BFC" w:rsidRPr="00786383" w:rsidRDefault="00215BFC" w:rsidP="00215BFC">
            <w:pPr>
              <w:spacing w:before="60" w:after="60"/>
              <w:jc w:val="center"/>
              <w:rPr>
                <w:rFonts w:ascii="Arial" w:hAnsi="Arial" w:cs="Arial"/>
                <w:sz w:val="16"/>
                <w:szCs w:val="16"/>
              </w:rPr>
            </w:pPr>
            <w:r>
              <w:rPr>
                <w:rFonts w:ascii="Arial" w:hAnsi="Arial" w:cs="Arial"/>
                <w:sz w:val="16"/>
                <w:szCs w:val="16"/>
              </w:rPr>
              <w:t>Visual Inspection</w:t>
            </w:r>
          </w:p>
        </w:tc>
        <w:tc>
          <w:tcPr>
            <w:tcW w:w="372" w:type="pct"/>
            <w:tcBorders>
              <w:bottom w:val="single" w:sz="4" w:space="0" w:color="auto"/>
            </w:tcBorders>
            <w:vAlign w:val="center"/>
          </w:tcPr>
          <w:p w14:paraId="49795E25" w14:textId="3E43F3E3" w:rsidR="00215BFC" w:rsidRPr="00404969" w:rsidRDefault="00215BFC" w:rsidP="00215BFC">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vAlign w:val="center"/>
          </w:tcPr>
          <w:p w14:paraId="501D8908" w14:textId="743297EC" w:rsidR="00215BFC" w:rsidRPr="00986F3A" w:rsidRDefault="00BA55A9" w:rsidP="00215BFC">
            <w:pPr>
              <w:spacing w:before="60" w:after="60"/>
              <w:jc w:val="center"/>
              <w:rPr>
                <w:rFonts w:ascii="Arial" w:hAnsi="Arial" w:cs="Arial"/>
                <w:bCs/>
                <w:sz w:val="16"/>
                <w:szCs w:val="16"/>
              </w:rPr>
            </w:pPr>
            <w:r>
              <w:rPr>
                <w:rFonts w:ascii="Arial" w:hAnsi="Arial" w:cs="Arial"/>
                <w:bCs/>
                <w:sz w:val="16"/>
                <w:szCs w:val="16"/>
              </w:rPr>
              <w:t>IP</w:t>
            </w:r>
          </w:p>
        </w:tc>
        <w:tc>
          <w:tcPr>
            <w:tcW w:w="365" w:type="pct"/>
            <w:tcBorders>
              <w:bottom w:val="single" w:sz="4" w:space="0" w:color="auto"/>
            </w:tcBorders>
            <w:shd w:val="clear" w:color="auto" w:fill="auto"/>
            <w:vAlign w:val="center"/>
          </w:tcPr>
          <w:p w14:paraId="181EDEB6" w14:textId="4E133490" w:rsidR="00215BFC" w:rsidRDefault="00215BFC" w:rsidP="00215BFC">
            <w:pPr>
              <w:spacing w:before="60" w:after="60"/>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vAlign w:val="center"/>
          </w:tcPr>
          <w:p w14:paraId="7352A7AF" w14:textId="77777777" w:rsidR="00215BFC" w:rsidRPr="00404969" w:rsidRDefault="00215BFC" w:rsidP="00215BFC">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44F7CDEC" w14:textId="77777777" w:rsidR="00215BFC" w:rsidRPr="00404969" w:rsidRDefault="00215BFC" w:rsidP="00215BFC">
            <w:pPr>
              <w:spacing w:before="60" w:after="60"/>
              <w:rPr>
                <w:rFonts w:ascii="Arial" w:hAnsi="Arial" w:cs="Arial"/>
                <w:sz w:val="16"/>
                <w:szCs w:val="16"/>
              </w:rPr>
            </w:pPr>
          </w:p>
        </w:tc>
        <w:tc>
          <w:tcPr>
            <w:tcW w:w="180" w:type="pct"/>
            <w:tcBorders>
              <w:bottom w:val="single" w:sz="4" w:space="0" w:color="auto"/>
            </w:tcBorders>
            <w:shd w:val="clear" w:color="auto" w:fill="auto"/>
          </w:tcPr>
          <w:p w14:paraId="71A3BF68" w14:textId="77777777" w:rsidR="00215BFC" w:rsidRPr="00404969" w:rsidRDefault="00215BFC" w:rsidP="00215BFC">
            <w:pPr>
              <w:spacing w:before="60" w:after="60"/>
              <w:rPr>
                <w:rFonts w:ascii="Arial" w:hAnsi="Arial" w:cs="Arial"/>
                <w:sz w:val="16"/>
                <w:szCs w:val="16"/>
              </w:rPr>
            </w:pPr>
          </w:p>
        </w:tc>
        <w:tc>
          <w:tcPr>
            <w:tcW w:w="233" w:type="pct"/>
            <w:gridSpan w:val="2"/>
          </w:tcPr>
          <w:p w14:paraId="31F2EF78" w14:textId="77777777" w:rsidR="00215BFC" w:rsidRPr="00404969" w:rsidRDefault="00215BFC" w:rsidP="00215BFC">
            <w:pPr>
              <w:spacing w:before="60" w:after="60"/>
              <w:rPr>
                <w:rFonts w:ascii="Arial" w:hAnsi="Arial" w:cs="Arial"/>
                <w:sz w:val="16"/>
                <w:szCs w:val="16"/>
              </w:rPr>
            </w:pPr>
          </w:p>
        </w:tc>
      </w:tr>
      <w:tr w:rsidR="00DD3C42" w:rsidRPr="00404969" w14:paraId="48E76E42" w14:textId="77777777" w:rsidTr="006A10D3">
        <w:trPr>
          <w:trHeight w:val="495"/>
        </w:trPr>
        <w:tc>
          <w:tcPr>
            <w:tcW w:w="151" w:type="pct"/>
            <w:vAlign w:val="center"/>
          </w:tcPr>
          <w:p w14:paraId="18AF2CBF" w14:textId="7532ACF0" w:rsidR="00DD3C42" w:rsidRDefault="00DD3C42" w:rsidP="00DD3C42">
            <w:pPr>
              <w:spacing w:before="60" w:after="60"/>
              <w:jc w:val="right"/>
              <w:rPr>
                <w:rFonts w:ascii="Arial" w:hAnsi="Arial" w:cs="Arial"/>
                <w:sz w:val="16"/>
                <w:szCs w:val="16"/>
              </w:rPr>
            </w:pPr>
            <w:r>
              <w:rPr>
                <w:rFonts w:ascii="Arial" w:hAnsi="Arial" w:cs="Arial"/>
                <w:sz w:val="16"/>
                <w:szCs w:val="16"/>
              </w:rPr>
              <w:t>1.7</w:t>
            </w:r>
          </w:p>
        </w:tc>
        <w:tc>
          <w:tcPr>
            <w:tcW w:w="775" w:type="pct"/>
            <w:vAlign w:val="center"/>
          </w:tcPr>
          <w:p w14:paraId="13546C63" w14:textId="342156EB" w:rsidR="00DD3C42" w:rsidRDefault="00DD3C42" w:rsidP="00DD3C42">
            <w:pPr>
              <w:spacing w:before="60" w:after="60"/>
              <w:rPr>
                <w:rFonts w:ascii="Arial" w:hAnsi="Arial" w:cs="Arial"/>
                <w:sz w:val="16"/>
                <w:szCs w:val="16"/>
              </w:rPr>
            </w:pPr>
            <w:r>
              <w:rPr>
                <w:rFonts w:ascii="Arial" w:hAnsi="Arial" w:cs="Arial"/>
                <w:sz w:val="16"/>
                <w:szCs w:val="16"/>
              </w:rPr>
              <w:t>Testing of Demolition Materials</w:t>
            </w:r>
          </w:p>
        </w:tc>
        <w:tc>
          <w:tcPr>
            <w:tcW w:w="371" w:type="pct"/>
            <w:vAlign w:val="center"/>
          </w:tcPr>
          <w:p w14:paraId="28CED301" w14:textId="70A91B18" w:rsidR="00DD3C42" w:rsidRDefault="00BA55A9" w:rsidP="00DD3C42">
            <w:pPr>
              <w:spacing w:before="60" w:after="60"/>
              <w:jc w:val="center"/>
              <w:rPr>
                <w:rFonts w:ascii="Arial" w:hAnsi="Arial" w:cs="Arial"/>
                <w:sz w:val="16"/>
                <w:szCs w:val="16"/>
              </w:rPr>
            </w:pPr>
            <w:r>
              <w:rPr>
                <w:rFonts w:ascii="Arial" w:hAnsi="Arial" w:cs="Arial"/>
                <w:sz w:val="16"/>
                <w:szCs w:val="16"/>
              </w:rPr>
              <w:t>Prior to works</w:t>
            </w:r>
          </w:p>
        </w:tc>
        <w:tc>
          <w:tcPr>
            <w:tcW w:w="936" w:type="pct"/>
            <w:vAlign w:val="center"/>
          </w:tcPr>
          <w:p w14:paraId="1474F1B0" w14:textId="77777777" w:rsidR="00DD3C42" w:rsidRDefault="00DD3C42" w:rsidP="00DD3C42">
            <w:pPr>
              <w:spacing w:after="0"/>
              <w:rPr>
                <w:rFonts w:ascii="Arial" w:hAnsi="Arial" w:cs="Arial"/>
                <w:sz w:val="16"/>
                <w:szCs w:val="16"/>
              </w:rPr>
            </w:pPr>
            <w:r>
              <w:rPr>
                <w:rFonts w:ascii="Arial" w:hAnsi="Arial" w:cs="Arial"/>
                <w:sz w:val="16"/>
                <w:szCs w:val="16"/>
              </w:rPr>
              <w:t>Ensure PFAS testing has been completed. The results of the testing will be used to determine the appropriate disposal or re-use of the demolished materials.</w:t>
            </w:r>
          </w:p>
          <w:p w14:paraId="7B37C4A8" w14:textId="77777777" w:rsidR="00A57935" w:rsidRDefault="00A57935" w:rsidP="00DD3C42">
            <w:pPr>
              <w:spacing w:after="0"/>
              <w:rPr>
                <w:rFonts w:ascii="Arial" w:hAnsi="Arial" w:cs="Arial"/>
                <w:sz w:val="16"/>
                <w:szCs w:val="16"/>
              </w:rPr>
            </w:pPr>
          </w:p>
          <w:p w14:paraId="21819A51" w14:textId="1A848A41" w:rsidR="00A57935" w:rsidRPr="00A57935" w:rsidRDefault="00A57935" w:rsidP="00DD3C42">
            <w:pPr>
              <w:spacing w:after="0"/>
              <w:rPr>
                <w:rFonts w:ascii="Arial" w:hAnsi="Arial" w:cs="Arial"/>
                <w:color w:val="FF0000"/>
                <w:sz w:val="16"/>
                <w:szCs w:val="16"/>
              </w:rPr>
            </w:pPr>
            <w:r>
              <w:rPr>
                <w:rFonts w:ascii="Arial" w:hAnsi="Arial" w:cs="Arial"/>
                <w:color w:val="FF0000"/>
                <w:sz w:val="16"/>
                <w:szCs w:val="16"/>
              </w:rPr>
              <w:t>Offsite disposal of material has been approved by APAM and comply with regulatory requirements.</w:t>
            </w:r>
          </w:p>
        </w:tc>
        <w:tc>
          <w:tcPr>
            <w:tcW w:w="364" w:type="pct"/>
            <w:vAlign w:val="center"/>
          </w:tcPr>
          <w:p w14:paraId="0409DDCF" w14:textId="5165F98B" w:rsidR="00DD3C42" w:rsidRDefault="00DD3C42" w:rsidP="00DD3C42">
            <w:pPr>
              <w:jc w:val="center"/>
              <w:rPr>
                <w:rFonts w:ascii="Arial" w:hAnsi="Arial" w:cs="Arial"/>
                <w:sz w:val="16"/>
                <w:szCs w:val="16"/>
              </w:rPr>
            </w:pPr>
            <w:r>
              <w:rPr>
                <w:rFonts w:ascii="Arial" w:hAnsi="Arial" w:cs="Arial"/>
                <w:sz w:val="16"/>
                <w:szCs w:val="16"/>
              </w:rPr>
              <w:t>Spec cl. 8.5.5</w:t>
            </w:r>
          </w:p>
        </w:tc>
        <w:tc>
          <w:tcPr>
            <w:tcW w:w="357" w:type="pct"/>
            <w:tcBorders>
              <w:bottom w:val="single" w:sz="4" w:space="0" w:color="auto"/>
            </w:tcBorders>
            <w:vAlign w:val="center"/>
          </w:tcPr>
          <w:p w14:paraId="098F1383" w14:textId="50231F10" w:rsidR="00DD3C42" w:rsidRDefault="00DD3C42" w:rsidP="00DD3C42">
            <w:pPr>
              <w:spacing w:before="60" w:after="60"/>
              <w:jc w:val="center"/>
              <w:rPr>
                <w:rFonts w:ascii="Arial" w:hAnsi="Arial" w:cs="Arial"/>
                <w:sz w:val="16"/>
                <w:szCs w:val="16"/>
              </w:rPr>
            </w:pPr>
            <w:r>
              <w:rPr>
                <w:rFonts w:ascii="Arial" w:hAnsi="Arial" w:cs="Arial"/>
                <w:sz w:val="16"/>
                <w:szCs w:val="16"/>
              </w:rPr>
              <w:t>Verify</w:t>
            </w:r>
          </w:p>
        </w:tc>
        <w:tc>
          <w:tcPr>
            <w:tcW w:w="372" w:type="pct"/>
            <w:tcBorders>
              <w:bottom w:val="single" w:sz="4" w:space="0" w:color="auto"/>
            </w:tcBorders>
            <w:shd w:val="clear" w:color="auto" w:fill="auto"/>
            <w:vAlign w:val="center"/>
          </w:tcPr>
          <w:p w14:paraId="50EC3CBD" w14:textId="6E6B9348" w:rsidR="00DD3C42" w:rsidRDefault="00DD3C42" w:rsidP="00DD3C42">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shd w:val="clear" w:color="auto" w:fill="auto"/>
            <w:vAlign w:val="center"/>
          </w:tcPr>
          <w:p w14:paraId="11E308B0" w14:textId="09031372" w:rsidR="00DD3C42" w:rsidRPr="00986F3A" w:rsidRDefault="00283279" w:rsidP="00DD3C42">
            <w:pPr>
              <w:spacing w:before="60" w:after="60"/>
              <w:jc w:val="center"/>
              <w:rPr>
                <w:rFonts w:ascii="Arial" w:hAnsi="Arial" w:cs="Arial"/>
                <w:bCs/>
                <w:sz w:val="16"/>
                <w:szCs w:val="16"/>
              </w:rPr>
            </w:pPr>
            <w:r>
              <w:rPr>
                <w:rFonts w:ascii="Arial" w:hAnsi="Arial" w:cs="Arial"/>
                <w:bCs/>
                <w:sz w:val="16"/>
                <w:szCs w:val="16"/>
              </w:rPr>
              <w:t>HP*</w:t>
            </w:r>
          </w:p>
        </w:tc>
        <w:tc>
          <w:tcPr>
            <w:tcW w:w="365" w:type="pct"/>
            <w:tcBorders>
              <w:bottom w:val="single" w:sz="4" w:space="0" w:color="auto"/>
            </w:tcBorders>
            <w:shd w:val="clear" w:color="auto" w:fill="auto"/>
            <w:vAlign w:val="center"/>
          </w:tcPr>
          <w:p w14:paraId="4DD0FC3D" w14:textId="0C5CC7E3" w:rsidR="00DD3C42" w:rsidRDefault="00DD3C42" w:rsidP="00DD3C42">
            <w:pPr>
              <w:spacing w:before="60" w:after="60"/>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tcPr>
          <w:p w14:paraId="656981C1"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1BA3C1E6"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745266E6" w14:textId="77777777" w:rsidR="00DD3C42" w:rsidRPr="00404969" w:rsidRDefault="00DD3C42" w:rsidP="00DD3C42">
            <w:pPr>
              <w:spacing w:before="60" w:after="60"/>
              <w:rPr>
                <w:rFonts w:ascii="Arial" w:hAnsi="Arial" w:cs="Arial"/>
                <w:sz w:val="16"/>
                <w:szCs w:val="16"/>
              </w:rPr>
            </w:pPr>
          </w:p>
        </w:tc>
        <w:tc>
          <w:tcPr>
            <w:tcW w:w="233" w:type="pct"/>
            <w:gridSpan w:val="2"/>
            <w:shd w:val="clear" w:color="auto" w:fill="auto"/>
          </w:tcPr>
          <w:p w14:paraId="1842774C" w14:textId="77777777" w:rsidR="00DD3C42" w:rsidRPr="00404969" w:rsidRDefault="00DD3C42" w:rsidP="00DD3C42">
            <w:pPr>
              <w:spacing w:before="60" w:after="60"/>
              <w:rPr>
                <w:rFonts w:ascii="Arial" w:hAnsi="Arial" w:cs="Arial"/>
                <w:sz w:val="16"/>
                <w:szCs w:val="16"/>
              </w:rPr>
            </w:pPr>
          </w:p>
        </w:tc>
      </w:tr>
      <w:tr w:rsidR="00DD3C42" w:rsidRPr="00404969" w14:paraId="671B4897" w14:textId="77777777" w:rsidTr="006A10D3">
        <w:trPr>
          <w:trHeight w:val="495"/>
        </w:trPr>
        <w:tc>
          <w:tcPr>
            <w:tcW w:w="151" w:type="pct"/>
            <w:vAlign w:val="center"/>
          </w:tcPr>
          <w:p w14:paraId="717DB709" w14:textId="46128BD4" w:rsidR="00DD3C42" w:rsidRDefault="00DD3C42" w:rsidP="00DD3C42">
            <w:pPr>
              <w:spacing w:before="60" w:after="60"/>
              <w:jc w:val="right"/>
              <w:rPr>
                <w:rFonts w:ascii="Arial" w:hAnsi="Arial" w:cs="Arial"/>
                <w:sz w:val="16"/>
                <w:szCs w:val="16"/>
              </w:rPr>
            </w:pPr>
            <w:r>
              <w:rPr>
                <w:rFonts w:ascii="Arial" w:hAnsi="Arial" w:cs="Arial"/>
                <w:sz w:val="16"/>
                <w:szCs w:val="16"/>
              </w:rPr>
              <w:t>1.8</w:t>
            </w:r>
          </w:p>
        </w:tc>
        <w:tc>
          <w:tcPr>
            <w:tcW w:w="775" w:type="pct"/>
            <w:vAlign w:val="center"/>
          </w:tcPr>
          <w:p w14:paraId="7EE3C508" w14:textId="20C0871E" w:rsidR="00DD3C42" w:rsidRDefault="00DD3C42" w:rsidP="00DD3C42">
            <w:pPr>
              <w:spacing w:before="60" w:after="60"/>
              <w:rPr>
                <w:rFonts w:ascii="Arial" w:hAnsi="Arial" w:cs="Arial"/>
                <w:sz w:val="16"/>
                <w:szCs w:val="16"/>
              </w:rPr>
            </w:pPr>
            <w:r>
              <w:rPr>
                <w:rFonts w:ascii="Arial" w:hAnsi="Arial" w:cs="Arial"/>
                <w:sz w:val="16"/>
                <w:szCs w:val="16"/>
              </w:rPr>
              <w:t>Excavation Permits</w:t>
            </w:r>
          </w:p>
        </w:tc>
        <w:tc>
          <w:tcPr>
            <w:tcW w:w="371" w:type="pct"/>
            <w:vAlign w:val="center"/>
          </w:tcPr>
          <w:p w14:paraId="030AD259" w14:textId="150C5115" w:rsidR="00DD3C42" w:rsidRDefault="00DD3C42" w:rsidP="00DD3C42">
            <w:pPr>
              <w:spacing w:before="60" w:after="60"/>
              <w:jc w:val="center"/>
              <w:rPr>
                <w:rFonts w:ascii="Arial" w:hAnsi="Arial" w:cs="Arial"/>
                <w:sz w:val="16"/>
                <w:szCs w:val="16"/>
              </w:rPr>
            </w:pPr>
            <w:r>
              <w:rPr>
                <w:rFonts w:ascii="Arial" w:hAnsi="Arial" w:cs="Arial"/>
                <w:sz w:val="16"/>
                <w:szCs w:val="16"/>
              </w:rPr>
              <w:t xml:space="preserve">Prior to works </w:t>
            </w:r>
          </w:p>
        </w:tc>
        <w:tc>
          <w:tcPr>
            <w:tcW w:w="936" w:type="pct"/>
            <w:vAlign w:val="center"/>
          </w:tcPr>
          <w:p w14:paraId="148F5B8A" w14:textId="77777777" w:rsidR="00DD3C42" w:rsidRDefault="00DD3C42" w:rsidP="00DD3C42">
            <w:pPr>
              <w:rPr>
                <w:rFonts w:ascii="Arial" w:hAnsi="Arial" w:cs="Arial"/>
                <w:sz w:val="16"/>
                <w:szCs w:val="16"/>
              </w:rPr>
            </w:pPr>
            <w:r>
              <w:rPr>
                <w:rFonts w:ascii="Arial" w:hAnsi="Arial" w:cs="Arial"/>
                <w:sz w:val="16"/>
                <w:szCs w:val="16"/>
              </w:rPr>
              <w:t xml:space="preserve">Prior to works, check that excavation permit has been </w:t>
            </w:r>
            <w:r>
              <w:rPr>
                <w:rFonts w:ascii="Arial" w:hAnsi="Arial" w:cs="Arial"/>
                <w:sz w:val="16"/>
                <w:szCs w:val="16"/>
              </w:rPr>
              <w:lastRenderedPageBreak/>
              <w:t>gathered from APAM prior to any demolition works.</w:t>
            </w:r>
          </w:p>
          <w:p w14:paraId="51345F59" w14:textId="5AB7667E" w:rsidR="00DD3C42" w:rsidRDefault="00DD3C42" w:rsidP="00DD3C42">
            <w:pPr>
              <w:spacing w:after="0"/>
              <w:rPr>
                <w:rFonts w:ascii="Arial" w:hAnsi="Arial" w:cs="Arial"/>
                <w:sz w:val="16"/>
                <w:szCs w:val="16"/>
              </w:rPr>
            </w:pPr>
            <w:r>
              <w:rPr>
                <w:rFonts w:ascii="Arial" w:hAnsi="Arial" w:cs="Arial"/>
                <w:sz w:val="16"/>
                <w:szCs w:val="16"/>
              </w:rPr>
              <w:t>Internal Fulton Hogan permit has been issues to excavation works and plant operators.</w:t>
            </w:r>
          </w:p>
        </w:tc>
        <w:tc>
          <w:tcPr>
            <w:tcW w:w="364" w:type="pct"/>
            <w:vAlign w:val="center"/>
          </w:tcPr>
          <w:p w14:paraId="613AA9F5" w14:textId="48E3D3CD" w:rsidR="00DD3C42" w:rsidRDefault="00DD3C42" w:rsidP="00DD3C42">
            <w:pPr>
              <w:jc w:val="center"/>
              <w:rPr>
                <w:rFonts w:ascii="Arial" w:hAnsi="Arial" w:cs="Arial"/>
                <w:sz w:val="16"/>
                <w:szCs w:val="16"/>
              </w:rPr>
            </w:pPr>
            <w:r>
              <w:rPr>
                <w:rFonts w:ascii="Arial" w:hAnsi="Arial" w:cs="Arial"/>
                <w:sz w:val="16"/>
                <w:szCs w:val="16"/>
              </w:rPr>
              <w:lastRenderedPageBreak/>
              <w:t xml:space="preserve">APAM Excavation permit, FH </w:t>
            </w:r>
            <w:r>
              <w:rPr>
                <w:rFonts w:ascii="Arial" w:hAnsi="Arial" w:cs="Arial"/>
                <w:sz w:val="16"/>
                <w:szCs w:val="16"/>
              </w:rPr>
              <w:lastRenderedPageBreak/>
              <w:t>Permit, Go-Cards</w:t>
            </w:r>
          </w:p>
        </w:tc>
        <w:tc>
          <w:tcPr>
            <w:tcW w:w="357" w:type="pct"/>
            <w:tcBorders>
              <w:bottom w:val="single" w:sz="4" w:space="0" w:color="auto"/>
            </w:tcBorders>
            <w:vAlign w:val="center"/>
          </w:tcPr>
          <w:p w14:paraId="2296F792" w14:textId="67414C1E" w:rsidR="00DD3C42" w:rsidRDefault="00DD3C42" w:rsidP="00DD3C42">
            <w:pPr>
              <w:spacing w:before="60" w:after="60"/>
              <w:jc w:val="center"/>
              <w:rPr>
                <w:rFonts w:ascii="Arial" w:hAnsi="Arial" w:cs="Arial"/>
                <w:sz w:val="16"/>
                <w:szCs w:val="16"/>
              </w:rPr>
            </w:pPr>
            <w:r>
              <w:rPr>
                <w:rFonts w:ascii="Arial" w:hAnsi="Arial" w:cs="Arial"/>
                <w:sz w:val="16"/>
                <w:szCs w:val="16"/>
              </w:rPr>
              <w:lastRenderedPageBreak/>
              <w:t>Verify</w:t>
            </w:r>
          </w:p>
        </w:tc>
        <w:tc>
          <w:tcPr>
            <w:tcW w:w="372" w:type="pct"/>
            <w:tcBorders>
              <w:bottom w:val="single" w:sz="4" w:space="0" w:color="auto"/>
            </w:tcBorders>
            <w:vAlign w:val="center"/>
          </w:tcPr>
          <w:p w14:paraId="14A44E2B" w14:textId="4F120346" w:rsidR="00DD3C42" w:rsidRDefault="00DD3C42" w:rsidP="00DD3C42">
            <w:pPr>
              <w:spacing w:before="60" w:after="60"/>
              <w:jc w:val="center"/>
              <w:rPr>
                <w:rFonts w:ascii="Arial" w:hAnsi="Arial" w:cs="Arial"/>
                <w:sz w:val="16"/>
                <w:szCs w:val="16"/>
              </w:rPr>
            </w:pPr>
            <w:r>
              <w:rPr>
                <w:rFonts w:ascii="Arial" w:hAnsi="Arial" w:cs="Arial"/>
                <w:sz w:val="16"/>
                <w:szCs w:val="16"/>
              </w:rPr>
              <w:t>Excavation Permit</w:t>
            </w:r>
          </w:p>
        </w:tc>
        <w:tc>
          <w:tcPr>
            <w:tcW w:w="198" w:type="pct"/>
            <w:tcBorders>
              <w:bottom w:val="single" w:sz="4" w:space="0" w:color="auto"/>
            </w:tcBorders>
            <w:vAlign w:val="center"/>
          </w:tcPr>
          <w:p w14:paraId="7E578EF3" w14:textId="16EA5FD3" w:rsidR="00DD3C42" w:rsidRPr="00986F3A" w:rsidRDefault="00283279" w:rsidP="00DD3C42">
            <w:pPr>
              <w:spacing w:before="60" w:after="60"/>
              <w:jc w:val="center"/>
              <w:rPr>
                <w:rFonts w:ascii="Arial" w:hAnsi="Arial" w:cs="Arial"/>
                <w:bCs/>
                <w:sz w:val="16"/>
                <w:szCs w:val="16"/>
              </w:rPr>
            </w:pPr>
            <w:r>
              <w:rPr>
                <w:rFonts w:ascii="Arial" w:hAnsi="Arial" w:cs="Arial"/>
                <w:bCs/>
                <w:sz w:val="16"/>
                <w:szCs w:val="16"/>
              </w:rPr>
              <w:t>HP*</w:t>
            </w:r>
          </w:p>
        </w:tc>
        <w:tc>
          <w:tcPr>
            <w:tcW w:w="365" w:type="pct"/>
            <w:tcBorders>
              <w:bottom w:val="single" w:sz="4" w:space="0" w:color="auto"/>
            </w:tcBorders>
            <w:shd w:val="clear" w:color="auto" w:fill="auto"/>
            <w:vAlign w:val="center"/>
          </w:tcPr>
          <w:p w14:paraId="0013FD7D" w14:textId="07FC7D10" w:rsidR="00DD3C42" w:rsidRDefault="00DD3C42" w:rsidP="00DD3C42">
            <w:pPr>
              <w:spacing w:before="60" w:after="60"/>
              <w:rPr>
                <w:rFonts w:ascii="Arial" w:hAnsi="Arial" w:cs="Arial"/>
                <w:sz w:val="16"/>
                <w:szCs w:val="16"/>
              </w:rPr>
            </w:pPr>
            <w:r>
              <w:rPr>
                <w:rFonts w:ascii="Arial" w:hAnsi="Arial" w:cs="Arial"/>
                <w:sz w:val="16"/>
                <w:szCs w:val="16"/>
              </w:rPr>
              <w:t>Project/Site Engineer</w:t>
            </w:r>
          </w:p>
        </w:tc>
        <w:tc>
          <w:tcPr>
            <w:tcW w:w="231" w:type="pct"/>
            <w:tcBorders>
              <w:bottom w:val="single" w:sz="4" w:space="0" w:color="auto"/>
            </w:tcBorders>
            <w:shd w:val="clear" w:color="auto" w:fill="auto"/>
            <w:vAlign w:val="center"/>
          </w:tcPr>
          <w:p w14:paraId="19F0459B"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31AB10B2"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0AAC4571" w14:textId="77777777" w:rsidR="00DD3C42" w:rsidRPr="00404969" w:rsidRDefault="00DD3C42" w:rsidP="00DD3C42">
            <w:pPr>
              <w:spacing w:before="60" w:after="60"/>
              <w:rPr>
                <w:rFonts w:ascii="Arial" w:hAnsi="Arial" w:cs="Arial"/>
                <w:sz w:val="16"/>
                <w:szCs w:val="16"/>
              </w:rPr>
            </w:pPr>
          </w:p>
        </w:tc>
        <w:tc>
          <w:tcPr>
            <w:tcW w:w="233" w:type="pct"/>
            <w:gridSpan w:val="2"/>
          </w:tcPr>
          <w:p w14:paraId="0DF0B9F9" w14:textId="77777777" w:rsidR="00DD3C42" w:rsidRPr="00404969" w:rsidRDefault="00DD3C42" w:rsidP="00DD3C42">
            <w:pPr>
              <w:spacing w:before="60" w:after="60"/>
              <w:rPr>
                <w:rFonts w:ascii="Arial" w:hAnsi="Arial" w:cs="Arial"/>
                <w:sz w:val="16"/>
                <w:szCs w:val="16"/>
              </w:rPr>
            </w:pPr>
          </w:p>
        </w:tc>
      </w:tr>
      <w:tr w:rsidR="00DD3C42" w:rsidRPr="00404969" w14:paraId="413D0165" w14:textId="77777777" w:rsidTr="7EA1EB4B">
        <w:trPr>
          <w:trHeight w:val="260"/>
        </w:trPr>
        <w:tc>
          <w:tcPr>
            <w:tcW w:w="151" w:type="pct"/>
            <w:shd w:val="clear" w:color="auto" w:fill="D9D9D9" w:themeFill="background1" w:themeFillShade="D9"/>
          </w:tcPr>
          <w:p w14:paraId="413D0163" w14:textId="0B8F4E12" w:rsidR="00DD3C42" w:rsidRPr="00CA5674" w:rsidRDefault="00DD3C42" w:rsidP="00DD3C42">
            <w:pPr>
              <w:spacing w:before="60" w:after="60"/>
              <w:rPr>
                <w:rFonts w:ascii="Arial" w:hAnsi="Arial" w:cs="Arial"/>
                <w:b/>
                <w:sz w:val="16"/>
                <w:szCs w:val="16"/>
              </w:rPr>
            </w:pPr>
            <w:r w:rsidRPr="00CA5674">
              <w:rPr>
                <w:rFonts w:ascii="Arial" w:hAnsi="Arial" w:cs="Arial"/>
                <w:b/>
                <w:sz w:val="16"/>
                <w:szCs w:val="16"/>
              </w:rPr>
              <w:t>2.0</w:t>
            </w:r>
          </w:p>
        </w:tc>
        <w:tc>
          <w:tcPr>
            <w:tcW w:w="4849" w:type="pct"/>
            <w:gridSpan w:val="13"/>
            <w:shd w:val="clear" w:color="auto" w:fill="D9D9D9" w:themeFill="background1" w:themeFillShade="D9"/>
          </w:tcPr>
          <w:p w14:paraId="413D0164" w14:textId="305911F3" w:rsidR="00DD3C42" w:rsidRPr="00CA5674" w:rsidRDefault="00DD3C42" w:rsidP="00DD3C42">
            <w:pPr>
              <w:spacing w:before="60" w:after="60"/>
              <w:rPr>
                <w:rFonts w:ascii="Arial" w:hAnsi="Arial" w:cs="Arial"/>
                <w:b/>
                <w:sz w:val="16"/>
                <w:szCs w:val="16"/>
              </w:rPr>
            </w:pPr>
            <w:r>
              <w:rPr>
                <w:rFonts w:ascii="Arial" w:hAnsi="Arial" w:cs="Arial"/>
                <w:b/>
                <w:sz w:val="16"/>
                <w:szCs w:val="16"/>
              </w:rPr>
              <w:t xml:space="preserve">Demolition of Existing Pavement </w:t>
            </w:r>
            <w:r w:rsidRPr="00CA5674">
              <w:rPr>
                <w:rFonts w:ascii="Arial" w:hAnsi="Arial" w:cs="Arial"/>
                <w:b/>
                <w:sz w:val="16"/>
                <w:szCs w:val="16"/>
              </w:rPr>
              <w:t>Works</w:t>
            </w:r>
          </w:p>
        </w:tc>
      </w:tr>
      <w:tr w:rsidR="00DD3C42" w:rsidRPr="00404969" w14:paraId="15C67258" w14:textId="77777777" w:rsidTr="006A10D3">
        <w:trPr>
          <w:trHeight w:val="824"/>
        </w:trPr>
        <w:tc>
          <w:tcPr>
            <w:tcW w:w="151" w:type="pct"/>
            <w:vAlign w:val="center"/>
          </w:tcPr>
          <w:p w14:paraId="31178658" w14:textId="62FDABD1" w:rsidR="00DD3C42" w:rsidRPr="009205CA" w:rsidRDefault="00DD3C42" w:rsidP="00DD3C42">
            <w:pPr>
              <w:spacing w:before="60" w:after="60"/>
              <w:rPr>
                <w:rFonts w:ascii="Arial" w:hAnsi="Arial" w:cs="Arial"/>
                <w:sz w:val="16"/>
                <w:szCs w:val="16"/>
              </w:rPr>
            </w:pPr>
            <w:r>
              <w:rPr>
                <w:rFonts w:ascii="Arial" w:hAnsi="Arial" w:cs="Arial"/>
                <w:sz w:val="16"/>
                <w:szCs w:val="16"/>
              </w:rPr>
              <w:t>2.1</w:t>
            </w:r>
          </w:p>
        </w:tc>
        <w:tc>
          <w:tcPr>
            <w:tcW w:w="775" w:type="pct"/>
            <w:vAlign w:val="center"/>
          </w:tcPr>
          <w:p w14:paraId="6E89BD33" w14:textId="58B6EE49" w:rsidR="00DD3C42" w:rsidRDefault="00DD3C42" w:rsidP="00DD3C42">
            <w:pPr>
              <w:spacing w:before="60" w:after="60"/>
              <w:rPr>
                <w:rFonts w:ascii="Arial" w:hAnsi="Arial" w:cs="Arial"/>
                <w:sz w:val="16"/>
                <w:szCs w:val="16"/>
              </w:rPr>
            </w:pPr>
            <w:r>
              <w:rPr>
                <w:rFonts w:ascii="Arial" w:hAnsi="Arial" w:cs="Arial"/>
                <w:sz w:val="16"/>
                <w:szCs w:val="16"/>
              </w:rPr>
              <w:t>Definition of a works area (survey)</w:t>
            </w:r>
          </w:p>
        </w:tc>
        <w:tc>
          <w:tcPr>
            <w:tcW w:w="371" w:type="pct"/>
            <w:vAlign w:val="center"/>
          </w:tcPr>
          <w:p w14:paraId="352C4890" w14:textId="7CE03A49" w:rsidR="00DD3C42" w:rsidRDefault="00DD3C42" w:rsidP="00DD3C42">
            <w:pPr>
              <w:spacing w:before="60" w:after="60"/>
              <w:rPr>
                <w:rFonts w:ascii="Arial" w:hAnsi="Arial" w:cs="Arial"/>
                <w:sz w:val="16"/>
                <w:szCs w:val="16"/>
              </w:rPr>
            </w:pPr>
            <w:r>
              <w:rPr>
                <w:rFonts w:ascii="Arial" w:hAnsi="Arial" w:cs="Arial"/>
                <w:sz w:val="16"/>
                <w:szCs w:val="16"/>
              </w:rPr>
              <w:t>Each Lot</w:t>
            </w:r>
          </w:p>
        </w:tc>
        <w:tc>
          <w:tcPr>
            <w:tcW w:w="936" w:type="pct"/>
            <w:vAlign w:val="center"/>
          </w:tcPr>
          <w:p w14:paraId="7EE879AD" w14:textId="41290592" w:rsidR="00DD3C42" w:rsidRDefault="00DD3C42" w:rsidP="00DD3C42">
            <w:pPr>
              <w:spacing w:after="0"/>
              <w:rPr>
                <w:rFonts w:ascii="Arial" w:hAnsi="Arial" w:cs="Arial"/>
                <w:sz w:val="16"/>
                <w:szCs w:val="16"/>
              </w:rPr>
            </w:pPr>
            <w:r>
              <w:rPr>
                <w:rFonts w:ascii="Arial" w:hAnsi="Arial" w:cs="Arial"/>
                <w:sz w:val="16"/>
                <w:szCs w:val="16"/>
              </w:rPr>
              <w:t xml:space="preserve">Work area has been cleaned and surveyed (marked on site). Limits of demolition are clearly marked. </w:t>
            </w:r>
          </w:p>
        </w:tc>
        <w:tc>
          <w:tcPr>
            <w:tcW w:w="364" w:type="pct"/>
            <w:vAlign w:val="center"/>
          </w:tcPr>
          <w:p w14:paraId="3790D8FC" w14:textId="5DC7800A" w:rsidR="00DD3C42" w:rsidRPr="008E665D" w:rsidRDefault="00DD3C42" w:rsidP="00DD3C42">
            <w:pPr>
              <w:spacing w:before="60" w:after="60"/>
              <w:jc w:val="center"/>
              <w:rPr>
                <w:rFonts w:ascii="Arial" w:hAnsi="Arial" w:cs="Arial"/>
                <w:sz w:val="16"/>
                <w:szCs w:val="16"/>
              </w:rPr>
            </w:pPr>
            <w:r>
              <w:rPr>
                <w:rFonts w:ascii="Arial" w:hAnsi="Arial" w:cs="Arial"/>
                <w:sz w:val="16"/>
                <w:szCs w:val="16"/>
              </w:rPr>
              <w:t>Drawings</w:t>
            </w:r>
          </w:p>
        </w:tc>
        <w:tc>
          <w:tcPr>
            <w:tcW w:w="357" w:type="pct"/>
            <w:tcBorders>
              <w:bottom w:val="single" w:sz="4" w:space="0" w:color="auto"/>
            </w:tcBorders>
            <w:vAlign w:val="center"/>
          </w:tcPr>
          <w:p w14:paraId="4AE10E31" w14:textId="4987DCD8" w:rsidR="00DD3C42" w:rsidRDefault="00DD3C42" w:rsidP="00DD3C42">
            <w:pPr>
              <w:spacing w:before="60" w:after="60"/>
              <w:jc w:val="center"/>
              <w:rPr>
                <w:rFonts w:ascii="Arial" w:hAnsi="Arial" w:cs="Arial"/>
                <w:sz w:val="16"/>
                <w:szCs w:val="16"/>
              </w:rPr>
            </w:pPr>
            <w:r>
              <w:rPr>
                <w:rFonts w:ascii="Arial" w:hAnsi="Arial" w:cs="Arial"/>
                <w:sz w:val="16"/>
                <w:szCs w:val="16"/>
              </w:rPr>
              <w:t>Verify</w:t>
            </w:r>
          </w:p>
        </w:tc>
        <w:tc>
          <w:tcPr>
            <w:tcW w:w="372" w:type="pct"/>
            <w:tcBorders>
              <w:bottom w:val="single" w:sz="4" w:space="0" w:color="auto"/>
            </w:tcBorders>
            <w:vAlign w:val="center"/>
          </w:tcPr>
          <w:p w14:paraId="36EA550E" w14:textId="7C3022CE" w:rsidR="00DD3C42" w:rsidRDefault="00DD3C42" w:rsidP="00DD3C42">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vAlign w:val="center"/>
          </w:tcPr>
          <w:p w14:paraId="56CDB919" w14:textId="2AF908CA" w:rsidR="00DD3C42" w:rsidRDefault="00BA55A9" w:rsidP="00DD3C42">
            <w:pPr>
              <w:spacing w:before="60" w:after="60"/>
              <w:jc w:val="center"/>
              <w:rPr>
                <w:rFonts w:ascii="Arial" w:hAnsi="Arial" w:cs="Arial"/>
                <w:sz w:val="16"/>
                <w:szCs w:val="16"/>
              </w:rPr>
            </w:pPr>
            <w:r>
              <w:rPr>
                <w:rFonts w:ascii="Arial" w:hAnsi="Arial" w:cs="Arial"/>
                <w:bCs/>
                <w:sz w:val="16"/>
                <w:szCs w:val="16"/>
              </w:rPr>
              <w:t>IP</w:t>
            </w:r>
          </w:p>
        </w:tc>
        <w:tc>
          <w:tcPr>
            <w:tcW w:w="365" w:type="pct"/>
            <w:tcBorders>
              <w:bottom w:val="single" w:sz="4" w:space="0" w:color="auto"/>
            </w:tcBorders>
            <w:shd w:val="clear" w:color="auto" w:fill="auto"/>
            <w:vAlign w:val="center"/>
          </w:tcPr>
          <w:p w14:paraId="71F266E1" w14:textId="02A06F1E" w:rsidR="00DD3C42" w:rsidRDefault="00DD3C42" w:rsidP="00DD3C42">
            <w:pPr>
              <w:spacing w:before="60" w:after="60"/>
              <w:rPr>
                <w:rFonts w:ascii="Arial" w:hAnsi="Arial" w:cs="Arial"/>
                <w:sz w:val="16"/>
                <w:szCs w:val="16"/>
              </w:rPr>
            </w:pPr>
            <w:r>
              <w:rPr>
                <w:rFonts w:ascii="Arial" w:hAnsi="Arial" w:cs="Arial"/>
                <w:sz w:val="16"/>
                <w:szCs w:val="16"/>
              </w:rPr>
              <w:t>Project/Site Engineer</w:t>
            </w:r>
          </w:p>
          <w:p w14:paraId="2D42EB12" w14:textId="5327D335" w:rsidR="00DD3C42" w:rsidRDefault="00DD3C42" w:rsidP="00DD3C42">
            <w:pPr>
              <w:spacing w:before="60" w:after="60"/>
              <w:rPr>
                <w:rFonts w:ascii="Arial" w:hAnsi="Arial" w:cs="Arial"/>
                <w:sz w:val="16"/>
                <w:szCs w:val="16"/>
              </w:rPr>
            </w:pPr>
            <w:r>
              <w:rPr>
                <w:rFonts w:ascii="Arial" w:hAnsi="Arial" w:cs="Arial"/>
                <w:sz w:val="16"/>
                <w:szCs w:val="16"/>
              </w:rPr>
              <w:t>Surveyor</w:t>
            </w:r>
          </w:p>
        </w:tc>
        <w:tc>
          <w:tcPr>
            <w:tcW w:w="231" w:type="pct"/>
            <w:tcBorders>
              <w:bottom w:val="single" w:sz="4" w:space="0" w:color="auto"/>
            </w:tcBorders>
            <w:shd w:val="clear" w:color="auto" w:fill="auto"/>
          </w:tcPr>
          <w:p w14:paraId="7B40D618"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01625EA5"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35D5803D" w14:textId="77777777" w:rsidR="00DD3C42" w:rsidRPr="00404969" w:rsidRDefault="00DD3C42" w:rsidP="00DD3C42">
            <w:pPr>
              <w:spacing w:before="60" w:after="60"/>
              <w:rPr>
                <w:rFonts w:ascii="Arial" w:hAnsi="Arial" w:cs="Arial"/>
                <w:sz w:val="16"/>
                <w:szCs w:val="16"/>
              </w:rPr>
            </w:pPr>
          </w:p>
        </w:tc>
        <w:tc>
          <w:tcPr>
            <w:tcW w:w="233" w:type="pct"/>
            <w:gridSpan w:val="2"/>
          </w:tcPr>
          <w:p w14:paraId="5AA562A6" w14:textId="77777777" w:rsidR="00DD3C42" w:rsidRPr="00404969" w:rsidRDefault="00DD3C42" w:rsidP="00DD3C42">
            <w:pPr>
              <w:spacing w:before="60" w:after="60"/>
              <w:rPr>
                <w:rFonts w:ascii="Arial" w:hAnsi="Arial" w:cs="Arial"/>
                <w:sz w:val="16"/>
                <w:szCs w:val="16"/>
              </w:rPr>
            </w:pPr>
          </w:p>
        </w:tc>
      </w:tr>
      <w:tr w:rsidR="00DD3C42" w:rsidRPr="00404969" w14:paraId="2EB2D6B0" w14:textId="77777777" w:rsidTr="006A10D3">
        <w:trPr>
          <w:trHeight w:val="874"/>
        </w:trPr>
        <w:tc>
          <w:tcPr>
            <w:tcW w:w="151" w:type="pct"/>
            <w:vAlign w:val="center"/>
          </w:tcPr>
          <w:p w14:paraId="6C56958E" w14:textId="21496D1D" w:rsidR="00DD3C42" w:rsidRPr="00404969" w:rsidRDefault="00DD3C42" w:rsidP="00DD3C42">
            <w:pPr>
              <w:spacing w:before="60" w:after="60"/>
              <w:rPr>
                <w:rFonts w:ascii="Arial" w:hAnsi="Arial" w:cs="Arial"/>
                <w:sz w:val="16"/>
                <w:szCs w:val="16"/>
              </w:rPr>
            </w:pPr>
            <w:r w:rsidRPr="009205CA">
              <w:rPr>
                <w:rFonts w:ascii="Arial" w:hAnsi="Arial" w:cs="Arial"/>
                <w:sz w:val="16"/>
                <w:szCs w:val="16"/>
              </w:rPr>
              <w:t>2.</w:t>
            </w:r>
            <w:r>
              <w:rPr>
                <w:rFonts w:ascii="Arial" w:hAnsi="Arial" w:cs="Arial"/>
                <w:sz w:val="16"/>
                <w:szCs w:val="16"/>
              </w:rPr>
              <w:t>2</w:t>
            </w:r>
          </w:p>
        </w:tc>
        <w:tc>
          <w:tcPr>
            <w:tcW w:w="775" w:type="pct"/>
            <w:vAlign w:val="center"/>
          </w:tcPr>
          <w:p w14:paraId="50B452E9" w14:textId="39108BBB" w:rsidR="00DD3C42" w:rsidRPr="00404969" w:rsidRDefault="00DD3C42" w:rsidP="00DD3C42">
            <w:pPr>
              <w:spacing w:before="60" w:after="60"/>
              <w:rPr>
                <w:rFonts w:ascii="Arial" w:hAnsi="Arial" w:cs="Arial"/>
                <w:sz w:val="16"/>
                <w:szCs w:val="16"/>
              </w:rPr>
            </w:pPr>
            <w:r>
              <w:rPr>
                <w:rFonts w:ascii="Arial" w:hAnsi="Arial" w:cs="Arial"/>
                <w:sz w:val="16"/>
                <w:szCs w:val="16"/>
              </w:rPr>
              <w:t>Temporary Supports</w:t>
            </w:r>
          </w:p>
        </w:tc>
        <w:tc>
          <w:tcPr>
            <w:tcW w:w="371" w:type="pct"/>
            <w:vAlign w:val="center"/>
          </w:tcPr>
          <w:p w14:paraId="30DD84E5" w14:textId="6E3A6688" w:rsidR="00DD3C42" w:rsidRPr="00404969" w:rsidRDefault="00DD3C42" w:rsidP="00DD3C42">
            <w:pPr>
              <w:spacing w:before="60" w:after="60"/>
              <w:rPr>
                <w:rFonts w:ascii="Arial" w:hAnsi="Arial" w:cs="Arial"/>
                <w:sz w:val="16"/>
                <w:szCs w:val="16"/>
              </w:rPr>
            </w:pPr>
            <w:r>
              <w:rPr>
                <w:rFonts w:ascii="Arial" w:hAnsi="Arial" w:cs="Arial"/>
                <w:sz w:val="16"/>
                <w:szCs w:val="16"/>
              </w:rPr>
              <w:t>Each Lot</w:t>
            </w:r>
          </w:p>
        </w:tc>
        <w:tc>
          <w:tcPr>
            <w:tcW w:w="936" w:type="pct"/>
            <w:vAlign w:val="center"/>
          </w:tcPr>
          <w:p w14:paraId="3D400D46" w14:textId="6294F4C7" w:rsidR="00DD3C42" w:rsidRPr="00404969" w:rsidRDefault="00DD3C42" w:rsidP="00DD3C42">
            <w:pPr>
              <w:spacing w:after="0"/>
              <w:rPr>
                <w:rFonts w:ascii="Arial" w:hAnsi="Arial" w:cs="Arial"/>
                <w:sz w:val="16"/>
                <w:szCs w:val="16"/>
              </w:rPr>
            </w:pPr>
            <w:r>
              <w:rPr>
                <w:rFonts w:ascii="Arial" w:hAnsi="Arial" w:cs="Arial"/>
                <w:sz w:val="16"/>
                <w:szCs w:val="16"/>
              </w:rPr>
              <w:t>Check demolition will not affect any structural or service supports, if so, temporary supports will be provided until it is no longer required.</w:t>
            </w:r>
          </w:p>
        </w:tc>
        <w:tc>
          <w:tcPr>
            <w:tcW w:w="364" w:type="pct"/>
            <w:vAlign w:val="center"/>
          </w:tcPr>
          <w:p w14:paraId="5D4A063A" w14:textId="5A08E421" w:rsidR="00DD3C42" w:rsidRPr="00404969" w:rsidRDefault="00DD3C42" w:rsidP="00DD3C42">
            <w:pPr>
              <w:spacing w:before="60" w:after="60"/>
              <w:jc w:val="center"/>
              <w:rPr>
                <w:rFonts w:ascii="Arial" w:hAnsi="Arial" w:cs="Arial"/>
                <w:sz w:val="16"/>
                <w:szCs w:val="16"/>
              </w:rPr>
            </w:pPr>
            <w:r>
              <w:rPr>
                <w:rFonts w:ascii="Arial" w:hAnsi="Arial" w:cs="Arial"/>
                <w:sz w:val="16"/>
                <w:szCs w:val="16"/>
              </w:rPr>
              <w:t>Spec cl. 8.5.3</w:t>
            </w:r>
          </w:p>
        </w:tc>
        <w:tc>
          <w:tcPr>
            <w:tcW w:w="357" w:type="pct"/>
            <w:tcBorders>
              <w:bottom w:val="single" w:sz="4" w:space="0" w:color="auto"/>
            </w:tcBorders>
            <w:vAlign w:val="center"/>
          </w:tcPr>
          <w:p w14:paraId="7BDDCA11" w14:textId="758A1C5A" w:rsidR="00DD3C42" w:rsidRPr="00404969" w:rsidRDefault="00DD3C42" w:rsidP="00DD3C42">
            <w:pPr>
              <w:spacing w:before="60" w:after="60"/>
              <w:jc w:val="center"/>
              <w:rPr>
                <w:rFonts w:ascii="Arial" w:hAnsi="Arial" w:cs="Arial"/>
                <w:sz w:val="16"/>
                <w:szCs w:val="16"/>
              </w:rPr>
            </w:pPr>
            <w:r>
              <w:rPr>
                <w:rFonts w:ascii="Arial" w:hAnsi="Arial" w:cs="Arial"/>
                <w:sz w:val="16"/>
                <w:szCs w:val="16"/>
              </w:rPr>
              <w:t>Verify</w:t>
            </w:r>
          </w:p>
        </w:tc>
        <w:tc>
          <w:tcPr>
            <w:tcW w:w="372" w:type="pct"/>
            <w:tcBorders>
              <w:bottom w:val="single" w:sz="4" w:space="0" w:color="auto"/>
            </w:tcBorders>
            <w:vAlign w:val="center"/>
          </w:tcPr>
          <w:p w14:paraId="069DD6B4" w14:textId="1DB3C6F7" w:rsidR="00DD3C42" w:rsidRPr="00404969" w:rsidRDefault="00DD3C42" w:rsidP="00DD3C42">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vAlign w:val="center"/>
          </w:tcPr>
          <w:p w14:paraId="704279D9" w14:textId="1BD9519A" w:rsidR="00DD3C42" w:rsidRPr="00706870" w:rsidRDefault="00DD3C42" w:rsidP="00DD3C42">
            <w:pPr>
              <w:spacing w:before="60" w:after="60"/>
              <w:jc w:val="center"/>
              <w:rPr>
                <w:rFonts w:ascii="Arial" w:hAnsi="Arial" w:cs="Arial"/>
                <w:color w:val="4F81BD" w:themeColor="accent1"/>
                <w:sz w:val="16"/>
                <w:szCs w:val="16"/>
              </w:rPr>
            </w:pPr>
            <w:r>
              <w:rPr>
                <w:rFonts w:ascii="Arial" w:hAnsi="Arial" w:cs="Arial"/>
                <w:sz w:val="16"/>
                <w:szCs w:val="16"/>
              </w:rPr>
              <w:t>IP</w:t>
            </w:r>
          </w:p>
        </w:tc>
        <w:tc>
          <w:tcPr>
            <w:tcW w:w="365" w:type="pct"/>
            <w:tcBorders>
              <w:bottom w:val="single" w:sz="4" w:space="0" w:color="auto"/>
            </w:tcBorders>
            <w:shd w:val="clear" w:color="auto" w:fill="auto"/>
            <w:vAlign w:val="center"/>
          </w:tcPr>
          <w:p w14:paraId="1AF3F59E" w14:textId="099C6056" w:rsidR="00DD3C42" w:rsidRDefault="00DD3C42" w:rsidP="00DD3C42">
            <w:pPr>
              <w:spacing w:before="60" w:after="60"/>
              <w:rPr>
                <w:rFonts w:ascii="Arial" w:hAnsi="Arial" w:cs="Arial"/>
                <w:sz w:val="16"/>
                <w:szCs w:val="16"/>
              </w:rPr>
            </w:pPr>
            <w:r>
              <w:rPr>
                <w:rFonts w:ascii="Arial" w:hAnsi="Arial" w:cs="Arial"/>
                <w:sz w:val="16"/>
                <w:szCs w:val="16"/>
              </w:rPr>
              <w:t>Project/Site Engineer</w:t>
            </w:r>
          </w:p>
          <w:p w14:paraId="187C4FE9" w14:textId="74124E6C" w:rsidR="00DD3C42" w:rsidRDefault="00DD3C42" w:rsidP="00DD3C42">
            <w:pPr>
              <w:spacing w:before="60" w:after="60"/>
              <w:rPr>
                <w:rFonts w:ascii="Arial" w:hAnsi="Arial" w:cs="Arial"/>
                <w:sz w:val="16"/>
                <w:szCs w:val="16"/>
              </w:rPr>
            </w:pPr>
            <w:r>
              <w:rPr>
                <w:rFonts w:ascii="Arial" w:hAnsi="Arial" w:cs="Arial"/>
                <w:sz w:val="16"/>
                <w:szCs w:val="16"/>
              </w:rPr>
              <w:t>Superintendent</w:t>
            </w:r>
          </w:p>
          <w:p w14:paraId="41497E75" w14:textId="70556E7B" w:rsidR="00DD3C42" w:rsidRPr="00404969" w:rsidRDefault="00DD3C42" w:rsidP="00DD3C42">
            <w:pPr>
              <w:spacing w:before="60" w:after="60"/>
              <w:rPr>
                <w:rFonts w:ascii="Arial" w:hAnsi="Arial" w:cs="Arial"/>
                <w:sz w:val="16"/>
                <w:szCs w:val="16"/>
              </w:rPr>
            </w:pPr>
            <w:r>
              <w:rPr>
                <w:rFonts w:ascii="Arial" w:hAnsi="Arial" w:cs="Arial"/>
                <w:sz w:val="16"/>
                <w:szCs w:val="16"/>
              </w:rPr>
              <w:t>Foreman</w:t>
            </w:r>
          </w:p>
        </w:tc>
        <w:tc>
          <w:tcPr>
            <w:tcW w:w="231" w:type="pct"/>
            <w:tcBorders>
              <w:bottom w:val="single" w:sz="4" w:space="0" w:color="auto"/>
            </w:tcBorders>
            <w:shd w:val="clear" w:color="auto" w:fill="auto"/>
          </w:tcPr>
          <w:p w14:paraId="3B851550"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7B8F6A7C"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47F521BD" w14:textId="77777777" w:rsidR="00DD3C42" w:rsidRPr="00404969" w:rsidRDefault="00DD3C42" w:rsidP="00DD3C42">
            <w:pPr>
              <w:spacing w:before="60" w:after="60"/>
              <w:rPr>
                <w:rFonts w:ascii="Arial" w:hAnsi="Arial" w:cs="Arial"/>
                <w:sz w:val="16"/>
                <w:szCs w:val="16"/>
              </w:rPr>
            </w:pPr>
          </w:p>
        </w:tc>
        <w:tc>
          <w:tcPr>
            <w:tcW w:w="233" w:type="pct"/>
            <w:gridSpan w:val="2"/>
          </w:tcPr>
          <w:p w14:paraId="221C31E5" w14:textId="77777777" w:rsidR="00DD3C42" w:rsidRPr="00404969" w:rsidRDefault="00DD3C42" w:rsidP="00DD3C42">
            <w:pPr>
              <w:spacing w:before="60" w:after="60"/>
              <w:rPr>
                <w:rFonts w:ascii="Arial" w:hAnsi="Arial" w:cs="Arial"/>
                <w:sz w:val="16"/>
                <w:szCs w:val="16"/>
              </w:rPr>
            </w:pPr>
          </w:p>
        </w:tc>
      </w:tr>
      <w:tr w:rsidR="00DD3C42" w:rsidRPr="00404969" w14:paraId="6F77D951" w14:textId="77777777" w:rsidTr="006A10D3">
        <w:trPr>
          <w:trHeight w:val="260"/>
        </w:trPr>
        <w:tc>
          <w:tcPr>
            <w:tcW w:w="151" w:type="pct"/>
            <w:vAlign w:val="center"/>
          </w:tcPr>
          <w:p w14:paraId="19DDF885" w14:textId="26B84CA3" w:rsidR="00DD3C42" w:rsidRPr="00404969" w:rsidRDefault="00DD3C42" w:rsidP="00DD3C42">
            <w:pPr>
              <w:spacing w:before="60" w:after="60"/>
              <w:rPr>
                <w:rFonts w:ascii="Arial" w:hAnsi="Arial" w:cs="Arial"/>
                <w:sz w:val="16"/>
                <w:szCs w:val="16"/>
              </w:rPr>
            </w:pPr>
            <w:r>
              <w:rPr>
                <w:rFonts w:ascii="Arial" w:hAnsi="Arial" w:cs="Arial"/>
                <w:sz w:val="16"/>
                <w:szCs w:val="16"/>
              </w:rPr>
              <w:t>2.3</w:t>
            </w:r>
          </w:p>
        </w:tc>
        <w:tc>
          <w:tcPr>
            <w:tcW w:w="775" w:type="pct"/>
            <w:vAlign w:val="center"/>
          </w:tcPr>
          <w:p w14:paraId="7393D19E" w14:textId="2D0D0BF2" w:rsidR="00DD3C42" w:rsidRPr="00404969" w:rsidRDefault="00DD3C42" w:rsidP="00DD3C42">
            <w:pPr>
              <w:spacing w:before="60" w:after="60"/>
              <w:rPr>
                <w:rFonts w:ascii="Arial" w:hAnsi="Arial" w:cs="Arial"/>
                <w:sz w:val="16"/>
                <w:szCs w:val="16"/>
              </w:rPr>
            </w:pPr>
            <w:r w:rsidRPr="00AE3A81">
              <w:rPr>
                <w:rFonts w:ascii="Arial" w:hAnsi="Arial" w:cs="Arial"/>
                <w:sz w:val="16"/>
                <w:szCs w:val="16"/>
              </w:rPr>
              <w:t>Disposal of Material</w:t>
            </w:r>
          </w:p>
        </w:tc>
        <w:tc>
          <w:tcPr>
            <w:tcW w:w="371" w:type="pct"/>
            <w:vAlign w:val="center"/>
          </w:tcPr>
          <w:p w14:paraId="08DD894C" w14:textId="68900B98" w:rsidR="00DD3C42" w:rsidRPr="00404969" w:rsidRDefault="00DD3C42" w:rsidP="00DD3C42">
            <w:pPr>
              <w:spacing w:before="60" w:after="60"/>
              <w:rPr>
                <w:rFonts w:ascii="Arial" w:hAnsi="Arial" w:cs="Arial"/>
                <w:sz w:val="16"/>
                <w:szCs w:val="16"/>
              </w:rPr>
            </w:pPr>
            <w:r>
              <w:rPr>
                <w:rFonts w:ascii="Arial" w:hAnsi="Arial" w:cs="Arial"/>
                <w:sz w:val="16"/>
                <w:szCs w:val="16"/>
              </w:rPr>
              <w:t>Each Lot</w:t>
            </w:r>
          </w:p>
        </w:tc>
        <w:tc>
          <w:tcPr>
            <w:tcW w:w="936" w:type="pct"/>
            <w:vAlign w:val="center"/>
          </w:tcPr>
          <w:p w14:paraId="3964BE4E" w14:textId="48F086D8" w:rsidR="00DD3C42" w:rsidRDefault="00DD3C42" w:rsidP="00DD3C42">
            <w:pPr>
              <w:spacing w:before="60" w:after="60"/>
              <w:rPr>
                <w:rFonts w:ascii="Arial" w:hAnsi="Arial" w:cs="Arial"/>
                <w:sz w:val="16"/>
                <w:szCs w:val="16"/>
              </w:rPr>
            </w:pPr>
            <w:r>
              <w:rPr>
                <w:rFonts w:ascii="Arial" w:hAnsi="Arial" w:cs="Arial"/>
                <w:sz w:val="16"/>
                <w:szCs w:val="16"/>
              </w:rPr>
              <w:t>Demolished clean concrete material will be taken to Vic Civils at Gate 8, for concrete recycling.</w:t>
            </w:r>
          </w:p>
          <w:p w14:paraId="0BC978F8" w14:textId="25945AEF" w:rsidR="00DD3C42" w:rsidRDefault="00DD3C42" w:rsidP="00DD3C42">
            <w:pPr>
              <w:spacing w:before="60" w:after="60"/>
              <w:rPr>
                <w:rFonts w:ascii="Arial" w:hAnsi="Arial" w:cs="Arial"/>
                <w:sz w:val="16"/>
                <w:szCs w:val="16"/>
              </w:rPr>
            </w:pPr>
            <w:r>
              <w:rPr>
                <w:rFonts w:ascii="Arial" w:hAnsi="Arial" w:cs="Arial"/>
                <w:sz w:val="16"/>
                <w:szCs w:val="16"/>
              </w:rPr>
              <w:t>Contaminated or PFAS material are to be taken to Gate 11 to be stockpiled into their dedicated category and contaminant.</w:t>
            </w:r>
          </w:p>
          <w:p w14:paraId="35E8D57E" w14:textId="0841CD2D" w:rsidR="00DD3C42" w:rsidRPr="00404969" w:rsidRDefault="00DD3C42" w:rsidP="00DD3C42">
            <w:pPr>
              <w:spacing w:before="60" w:after="60"/>
              <w:rPr>
                <w:rFonts w:ascii="Arial" w:hAnsi="Arial" w:cs="Arial"/>
                <w:sz w:val="16"/>
                <w:szCs w:val="16"/>
              </w:rPr>
            </w:pPr>
            <w:r>
              <w:rPr>
                <w:rFonts w:ascii="Arial" w:hAnsi="Arial" w:cs="Arial"/>
                <w:sz w:val="16"/>
                <w:szCs w:val="16"/>
              </w:rPr>
              <w:t>Any discovered contaminated material found on site, that are not already known, will be notified to the client immediately.</w:t>
            </w:r>
          </w:p>
        </w:tc>
        <w:tc>
          <w:tcPr>
            <w:tcW w:w="364" w:type="pct"/>
            <w:vAlign w:val="center"/>
          </w:tcPr>
          <w:p w14:paraId="4053150C" w14:textId="79F53ACF" w:rsidR="00DD3C42" w:rsidRPr="00404969" w:rsidRDefault="00DD3C42" w:rsidP="00DD3C42">
            <w:pPr>
              <w:spacing w:before="60" w:after="60"/>
              <w:jc w:val="center"/>
              <w:rPr>
                <w:rFonts w:ascii="Arial" w:hAnsi="Arial" w:cs="Arial"/>
                <w:sz w:val="16"/>
                <w:szCs w:val="16"/>
              </w:rPr>
            </w:pPr>
            <w:r>
              <w:rPr>
                <w:rFonts w:ascii="Arial" w:hAnsi="Arial" w:cs="Arial"/>
                <w:sz w:val="16"/>
                <w:szCs w:val="16"/>
              </w:rPr>
              <w:t>Spec cl. 8.5.5</w:t>
            </w:r>
          </w:p>
        </w:tc>
        <w:tc>
          <w:tcPr>
            <w:tcW w:w="357" w:type="pct"/>
            <w:tcBorders>
              <w:bottom w:val="single" w:sz="4" w:space="0" w:color="auto"/>
            </w:tcBorders>
            <w:vAlign w:val="center"/>
          </w:tcPr>
          <w:p w14:paraId="4E5B31C5" w14:textId="1E4EC39D" w:rsidR="00DD3C42" w:rsidRPr="00404969" w:rsidRDefault="00DD3C42" w:rsidP="00DD3C42">
            <w:pPr>
              <w:spacing w:before="60" w:after="60"/>
              <w:jc w:val="center"/>
              <w:rPr>
                <w:rFonts w:ascii="Arial" w:hAnsi="Arial" w:cs="Arial"/>
                <w:sz w:val="16"/>
                <w:szCs w:val="16"/>
              </w:rPr>
            </w:pPr>
            <w:r w:rsidRPr="00AE3A81">
              <w:rPr>
                <w:rFonts w:ascii="Arial" w:hAnsi="Arial" w:cs="Arial"/>
                <w:sz w:val="16"/>
                <w:szCs w:val="16"/>
              </w:rPr>
              <w:t>Verify</w:t>
            </w:r>
          </w:p>
        </w:tc>
        <w:tc>
          <w:tcPr>
            <w:tcW w:w="372" w:type="pct"/>
            <w:tcBorders>
              <w:bottom w:val="single" w:sz="4" w:space="0" w:color="auto"/>
            </w:tcBorders>
            <w:shd w:val="clear" w:color="auto" w:fill="auto"/>
            <w:vAlign w:val="center"/>
          </w:tcPr>
          <w:p w14:paraId="1B912630" w14:textId="4EB320F2" w:rsidR="00DD3C42" w:rsidRPr="00404969" w:rsidRDefault="00DD3C42" w:rsidP="00DD3C42">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shd w:val="clear" w:color="auto" w:fill="auto"/>
            <w:vAlign w:val="center"/>
          </w:tcPr>
          <w:p w14:paraId="2A72CE30" w14:textId="0206FC0C" w:rsidR="00DD3C42" w:rsidRPr="00404969" w:rsidRDefault="00BA55A9" w:rsidP="00DD3C42">
            <w:pPr>
              <w:spacing w:before="60" w:after="60"/>
              <w:jc w:val="center"/>
              <w:rPr>
                <w:rFonts w:ascii="Arial" w:hAnsi="Arial" w:cs="Arial"/>
                <w:sz w:val="16"/>
                <w:szCs w:val="16"/>
              </w:rPr>
            </w:pPr>
            <w:r>
              <w:rPr>
                <w:rFonts w:ascii="Arial" w:hAnsi="Arial" w:cs="Arial"/>
                <w:sz w:val="16"/>
                <w:szCs w:val="16"/>
              </w:rPr>
              <w:t>IP</w:t>
            </w:r>
          </w:p>
        </w:tc>
        <w:tc>
          <w:tcPr>
            <w:tcW w:w="365" w:type="pct"/>
            <w:tcBorders>
              <w:bottom w:val="single" w:sz="4" w:space="0" w:color="auto"/>
            </w:tcBorders>
            <w:shd w:val="clear" w:color="auto" w:fill="auto"/>
            <w:vAlign w:val="center"/>
          </w:tcPr>
          <w:p w14:paraId="30C13935" w14:textId="3185F305" w:rsidR="00DD3C42" w:rsidRDefault="00DD3C42" w:rsidP="00DD3C42">
            <w:pPr>
              <w:spacing w:before="60" w:after="60"/>
              <w:rPr>
                <w:rFonts w:ascii="Arial" w:hAnsi="Arial" w:cs="Arial"/>
                <w:sz w:val="16"/>
                <w:szCs w:val="16"/>
              </w:rPr>
            </w:pPr>
            <w:r>
              <w:rPr>
                <w:rFonts w:ascii="Arial" w:hAnsi="Arial" w:cs="Arial"/>
                <w:sz w:val="16"/>
                <w:szCs w:val="16"/>
              </w:rPr>
              <w:t>Project/Site Engineer</w:t>
            </w:r>
          </w:p>
          <w:p w14:paraId="115CDD9C" w14:textId="7FBC74ED" w:rsidR="00DD3C42" w:rsidRPr="00404969" w:rsidRDefault="00DD3C42" w:rsidP="00DD3C42">
            <w:pPr>
              <w:spacing w:before="60" w:after="60"/>
              <w:rPr>
                <w:rFonts w:ascii="Arial" w:hAnsi="Arial" w:cs="Arial"/>
                <w:sz w:val="16"/>
                <w:szCs w:val="16"/>
              </w:rPr>
            </w:pPr>
            <w:r>
              <w:rPr>
                <w:rFonts w:ascii="Arial" w:hAnsi="Arial" w:cs="Arial"/>
                <w:sz w:val="16"/>
                <w:szCs w:val="16"/>
              </w:rPr>
              <w:t>Foreman</w:t>
            </w:r>
          </w:p>
        </w:tc>
        <w:tc>
          <w:tcPr>
            <w:tcW w:w="231" w:type="pct"/>
            <w:tcBorders>
              <w:bottom w:val="single" w:sz="4" w:space="0" w:color="auto"/>
            </w:tcBorders>
            <w:shd w:val="clear" w:color="auto" w:fill="auto"/>
          </w:tcPr>
          <w:p w14:paraId="32AE58CE"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659193FA"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1CE6C00E" w14:textId="77777777" w:rsidR="00DD3C42" w:rsidRPr="00404969" w:rsidRDefault="00DD3C42" w:rsidP="00DD3C42">
            <w:pPr>
              <w:spacing w:before="60" w:after="60"/>
              <w:rPr>
                <w:rFonts w:ascii="Arial" w:hAnsi="Arial" w:cs="Arial"/>
                <w:sz w:val="16"/>
                <w:szCs w:val="16"/>
              </w:rPr>
            </w:pPr>
          </w:p>
        </w:tc>
        <w:tc>
          <w:tcPr>
            <w:tcW w:w="233" w:type="pct"/>
            <w:gridSpan w:val="2"/>
            <w:shd w:val="clear" w:color="auto" w:fill="auto"/>
          </w:tcPr>
          <w:p w14:paraId="5B629195" w14:textId="77777777" w:rsidR="00DD3C42" w:rsidRPr="00404969" w:rsidRDefault="00DD3C42" w:rsidP="00DD3C42">
            <w:pPr>
              <w:spacing w:before="60" w:after="60"/>
              <w:rPr>
                <w:rFonts w:ascii="Arial" w:hAnsi="Arial" w:cs="Arial"/>
                <w:sz w:val="16"/>
                <w:szCs w:val="16"/>
              </w:rPr>
            </w:pPr>
          </w:p>
        </w:tc>
      </w:tr>
      <w:tr w:rsidR="00DD3C42" w:rsidRPr="00404969" w14:paraId="7E793B9B" w14:textId="77777777" w:rsidTr="006A10D3">
        <w:trPr>
          <w:trHeight w:val="260"/>
        </w:trPr>
        <w:tc>
          <w:tcPr>
            <w:tcW w:w="151" w:type="pct"/>
            <w:vAlign w:val="center"/>
          </w:tcPr>
          <w:p w14:paraId="1EE8B65E" w14:textId="29F66D24" w:rsidR="00DD3C42" w:rsidRDefault="00DD3C42" w:rsidP="00DD3C42">
            <w:pPr>
              <w:spacing w:before="60" w:after="60"/>
              <w:rPr>
                <w:rFonts w:ascii="Arial" w:hAnsi="Arial" w:cs="Arial"/>
                <w:sz w:val="16"/>
                <w:szCs w:val="16"/>
              </w:rPr>
            </w:pPr>
            <w:r>
              <w:rPr>
                <w:rFonts w:ascii="Arial" w:hAnsi="Arial" w:cs="Arial"/>
                <w:sz w:val="16"/>
                <w:szCs w:val="16"/>
              </w:rPr>
              <w:lastRenderedPageBreak/>
              <w:t>2.4</w:t>
            </w:r>
          </w:p>
        </w:tc>
        <w:tc>
          <w:tcPr>
            <w:tcW w:w="775" w:type="pct"/>
            <w:vAlign w:val="center"/>
          </w:tcPr>
          <w:p w14:paraId="60A8F27D" w14:textId="46FDD265" w:rsidR="00DD3C42" w:rsidRPr="00706870" w:rsidRDefault="00DD3C42" w:rsidP="00DD3C42">
            <w:pPr>
              <w:spacing w:before="60" w:after="60"/>
              <w:rPr>
                <w:rFonts w:ascii="Arial" w:hAnsi="Arial" w:cs="Arial"/>
                <w:color w:val="4F81BD" w:themeColor="accent1"/>
                <w:sz w:val="16"/>
                <w:szCs w:val="16"/>
              </w:rPr>
            </w:pPr>
            <w:r>
              <w:rPr>
                <w:rFonts w:ascii="Arial" w:hAnsi="Arial" w:cs="Arial"/>
                <w:sz w:val="16"/>
                <w:szCs w:val="16"/>
              </w:rPr>
              <w:t>Asbestos Materials</w:t>
            </w:r>
          </w:p>
        </w:tc>
        <w:tc>
          <w:tcPr>
            <w:tcW w:w="371" w:type="pct"/>
            <w:vAlign w:val="center"/>
          </w:tcPr>
          <w:p w14:paraId="4C6B840B" w14:textId="355FFDBE" w:rsidR="00DD3C42" w:rsidRDefault="00DD3C42" w:rsidP="00DD3C42">
            <w:pPr>
              <w:spacing w:before="60" w:after="60"/>
              <w:rPr>
                <w:rFonts w:ascii="Arial" w:hAnsi="Arial" w:cs="Arial"/>
                <w:sz w:val="16"/>
                <w:szCs w:val="16"/>
              </w:rPr>
            </w:pPr>
            <w:r w:rsidRPr="009205CA">
              <w:rPr>
                <w:rFonts w:ascii="Arial" w:hAnsi="Arial" w:cs="Arial"/>
                <w:sz w:val="16"/>
                <w:szCs w:val="16"/>
              </w:rPr>
              <w:t>Each Lot</w:t>
            </w:r>
          </w:p>
        </w:tc>
        <w:tc>
          <w:tcPr>
            <w:tcW w:w="936" w:type="pct"/>
            <w:vAlign w:val="center"/>
          </w:tcPr>
          <w:p w14:paraId="0572D7F9" w14:textId="437BEF99" w:rsidR="00DD3C42" w:rsidRDefault="00DD3C42" w:rsidP="00DD3C42">
            <w:pPr>
              <w:rPr>
                <w:rFonts w:ascii="Arial" w:hAnsi="Arial" w:cs="Arial"/>
                <w:sz w:val="16"/>
                <w:szCs w:val="16"/>
              </w:rPr>
            </w:pPr>
            <w:r>
              <w:rPr>
                <w:rFonts w:ascii="Arial" w:hAnsi="Arial" w:cs="Arial"/>
                <w:sz w:val="16"/>
                <w:szCs w:val="16"/>
              </w:rPr>
              <w:t>If asbestos material is identified, works are to be stopped until test is conducted to verify the asbestos.</w:t>
            </w:r>
          </w:p>
          <w:p w14:paraId="53B583A5" w14:textId="4F4555F2" w:rsidR="00DD3C42" w:rsidRDefault="00DD3C42" w:rsidP="00DD3C42">
            <w:pPr>
              <w:spacing w:after="0"/>
              <w:rPr>
                <w:rFonts w:ascii="Arial" w:hAnsi="Arial" w:cs="Arial"/>
                <w:sz w:val="16"/>
                <w:szCs w:val="16"/>
              </w:rPr>
            </w:pPr>
            <w:r>
              <w:rPr>
                <w:rFonts w:ascii="Arial" w:hAnsi="Arial" w:cs="Arial"/>
                <w:sz w:val="16"/>
                <w:szCs w:val="16"/>
              </w:rPr>
              <w:t>If asbestos is confirmed, licensed subcontractors are to remove and dispose the asbestos out of site.</w:t>
            </w:r>
          </w:p>
        </w:tc>
        <w:tc>
          <w:tcPr>
            <w:tcW w:w="364" w:type="pct"/>
            <w:vAlign w:val="center"/>
          </w:tcPr>
          <w:p w14:paraId="75882F20" w14:textId="28247AAB" w:rsidR="00DD3C42" w:rsidRDefault="00DD3C42" w:rsidP="00DD3C42">
            <w:pPr>
              <w:spacing w:before="60" w:after="60"/>
              <w:jc w:val="center"/>
              <w:rPr>
                <w:rFonts w:ascii="Arial" w:hAnsi="Arial" w:cs="Arial"/>
                <w:sz w:val="16"/>
                <w:szCs w:val="16"/>
              </w:rPr>
            </w:pPr>
            <w:r>
              <w:rPr>
                <w:rFonts w:ascii="Arial" w:hAnsi="Arial" w:cs="Arial"/>
                <w:sz w:val="16"/>
                <w:szCs w:val="16"/>
              </w:rPr>
              <w:t>Spec cl. 8.5.6</w:t>
            </w:r>
          </w:p>
        </w:tc>
        <w:tc>
          <w:tcPr>
            <w:tcW w:w="357" w:type="pct"/>
            <w:tcBorders>
              <w:bottom w:val="single" w:sz="4" w:space="0" w:color="auto"/>
            </w:tcBorders>
            <w:vAlign w:val="center"/>
          </w:tcPr>
          <w:p w14:paraId="0484C4D5" w14:textId="5F686670" w:rsidR="00DD3C42" w:rsidRDefault="00DD3C42" w:rsidP="00DD3C42">
            <w:pPr>
              <w:spacing w:before="60" w:after="60"/>
              <w:rPr>
                <w:rFonts w:ascii="Arial" w:hAnsi="Arial" w:cs="Arial"/>
                <w:sz w:val="16"/>
                <w:szCs w:val="16"/>
              </w:rPr>
            </w:pPr>
            <w:r>
              <w:rPr>
                <w:rFonts w:ascii="Arial" w:hAnsi="Arial" w:cs="Arial"/>
                <w:sz w:val="16"/>
                <w:szCs w:val="16"/>
              </w:rPr>
              <w:t>Verify</w:t>
            </w:r>
          </w:p>
        </w:tc>
        <w:tc>
          <w:tcPr>
            <w:tcW w:w="372" w:type="pct"/>
            <w:tcBorders>
              <w:bottom w:val="single" w:sz="4" w:space="0" w:color="auto"/>
            </w:tcBorders>
            <w:shd w:val="clear" w:color="auto" w:fill="auto"/>
            <w:vAlign w:val="center"/>
          </w:tcPr>
          <w:p w14:paraId="747FC990" w14:textId="76955DEC" w:rsidR="00DD3C42" w:rsidRDefault="00DD3C42" w:rsidP="00DD3C42">
            <w:pPr>
              <w:spacing w:before="60" w:after="60"/>
              <w:jc w:val="center"/>
              <w:rPr>
                <w:rFonts w:ascii="Arial" w:hAnsi="Arial" w:cs="Arial"/>
                <w:sz w:val="16"/>
                <w:szCs w:val="16"/>
              </w:rPr>
            </w:pPr>
            <w:r>
              <w:rPr>
                <w:rFonts w:ascii="Arial" w:hAnsi="Arial" w:cs="Arial"/>
                <w:sz w:val="16"/>
                <w:szCs w:val="16"/>
              </w:rPr>
              <w:t>This ITP signed</w:t>
            </w:r>
          </w:p>
        </w:tc>
        <w:tc>
          <w:tcPr>
            <w:tcW w:w="198" w:type="pct"/>
            <w:tcBorders>
              <w:bottom w:val="single" w:sz="4" w:space="0" w:color="auto"/>
            </w:tcBorders>
            <w:shd w:val="clear" w:color="auto" w:fill="auto"/>
            <w:vAlign w:val="center"/>
          </w:tcPr>
          <w:p w14:paraId="65647D44" w14:textId="1D6BE654" w:rsidR="00DD3C42" w:rsidRDefault="00DD3C42" w:rsidP="00DD3C42">
            <w:pPr>
              <w:spacing w:before="60" w:after="60"/>
              <w:jc w:val="center"/>
              <w:rPr>
                <w:rFonts w:ascii="Arial" w:hAnsi="Arial" w:cs="Arial"/>
                <w:sz w:val="16"/>
                <w:szCs w:val="16"/>
              </w:rPr>
            </w:pPr>
            <w:r>
              <w:rPr>
                <w:rFonts w:ascii="Arial" w:hAnsi="Arial" w:cs="Arial"/>
                <w:sz w:val="16"/>
                <w:szCs w:val="16"/>
              </w:rPr>
              <w:t>HP*</w:t>
            </w:r>
          </w:p>
        </w:tc>
        <w:tc>
          <w:tcPr>
            <w:tcW w:w="365" w:type="pct"/>
            <w:tcBorders>
              <w:bottom w:val="single" w:sz="4" w:space="0" w:color="auto"/>
            </w:tcBorders>
            <w:shd w:val="clear" w:color="auto" w:fill="auto"/>
            <w:vAlign w:val="center"/>
          </w:tcPr>
          <w:p w14:paraId="4E7D2652" w14:textId="6E2E5C44" w:rsidR="00DD3C42" w:rsidRDefault="00DD3C42" w:rsidP="00DD3C42">
            <w:pPr>
              <w:spacing w:before="60" w:after="60"/>
              <w:rPr>
                <w:rFonts w:ascii="Arial" w:hAnsi="Arial" w:cs="Arial"/>
                <w:sz w:val="16"/>
                <w:szCs w:val="16"/>
              </w:rPr>
            </w:pPr>
            <w:r>
              <w:rPr>
                <w:rFonts w:ascii="Arial" w:hAnsi="Arial" w:cs="Arial"/>
                <w:sz w:val="16"/>
                <w:szCs w:val="16"/>
              </w:rPr>
              <w:t>Project/Site Engineer</w:t>
            </w:r>
          </w:p>
          <w:p w14:paraId="5B267F88" w14:textId="0797329B" w:rsidR="00DD3C42" w:rsidRDefault="00DD3C42" w:rsidP="00DD3C42">
            <w:pPr>
              <w:spacing w:before="60" w:after="60"/>
              <w:rPr>
                <w:rFonts w:ascii="Arial" w:hAnsi="Arial" w:cs="Arial"/>
                <w:sz w:val="16"/>
                <w:szCs w:val="16"/>
              </w:rPr>
            </w:pPr>
            <w:r>
              <w:rPr>
                <w:rFonts w:ascii="Arial" w:hAnsi="Arial" w:cs="Arial"/>
                <w:sz w:val="16"/>
                <w:szCs w:val="16"/>
              </w:rPr>
              <w:t>Foreman</w:t>
            </w:r>
          </w:p>
        </w:tc>
        <w:tc>
          <w:tcPr>
            <w:tcW w:w="231" w:type="pct"/>
            <w:tcBorders>
              <w:bottom w:val="single" w:sz="4" w:space="0" w:color="auto"/>
            </w:tcBorders>
            <w:shd w:val="clear" w:color="auto" w:fill="auto"/>
          </w:tcPr>
          <w:p w14:paraId="6EF75879" w14:textId="77777777" w:rsidR="00DD3C42" w:rsidRPr="00404969" w:rsidRDefault="00DD3C42" w:rsidP="00DD3C42">
            <w:pPr>
              <w:spacing w:before="60" w:after="60"/>
              <w:ind w:left="-57" w:right="-57"/>
              <w:rPr>
                <w:rFonts w:ascii="Arial" w:hAnsi="Arial" w:cs="Arial"/>
                <w:sz w:val="16"/>
                <w:szCs w:val="16"/>
              </w:rPr>
            </w:pPr>
          </w:p>
        </w:tc>
        <w:tc>
          <w:tcPr>
            <w:tcW w:w="467" w:type="pct"/>
            <w:tcBorders>
              <w:bottom w:val="single" w:sz="4" w:space="0" w:color="auto"/>
            </w:tcBorders>
            <w:shd w:val="clear" w:color="auto" w:fill="D9D9D9" w:themeFill="background1" w:themeFillShade="D9"/>
          </w:tcPr>
          <w:p w14:paraId="220A1285" w14:textId="77777777" w:rsidR="00DD3C42" w:rsidRPr="00404969" w:rsidRDefault="00DD3C42" w:rsidP="00DD3C42">
            <w:pPr>
              <w:spacing w:before="60" w:after="60"/>
              <w:rPr>
                <w:rFonts w:ascii="Arial" w:hAnsi="Arial" w:cs="Arial"/>
                <w:sz w:val="16"/>
                <w:szCs w:val="16"/>
              </w:rPr>
            </w:pPr>
          </w:p>
        </w:tc>
        <w:tc>
          <w:tcPr>
            <w:tcW w:w="180" w:type="pct"/>
            <w:tcBorders>
              <w:bottom w:val="single" w:sz="4" w:space="0" w:color="auto"/>
            </w:tcBorders>
            <w:shd w:val="clear" w:color="auto" w:fill="auto"/>
          </w:tcPr>
          <w:p w14:paraId="777535D4" w14:textId="77777777" w:rsidR="00DD3C42" w:rsidRPr="00404969" w:rsidRDefault="00DD3C42" w:rsidP="00DD3C42">
            <w:pPr>
              <w:spacing w:before="60" w:after="60"/>
              <w:rPr>
                <w:rFonts w:ascii="Arial" w:hAnsi="Arial" w:cs="Arial"/>
                <w:sz w:val="16"/>
                <w:szCs w:val="16"/>
              </w:rPr>
            </w:pPr>
          </w:p>
        </w:tc>
        <w:tc>
          <w:tcPr>
            <w:tcW w:w="233" w:type="pct"/>
            <w:gridSpan w:val="2"/>
            <w:shd w:val="clear" w:color="auto" w:fill="auto"/>
          </w:tcPr>
          <w:p w14:paraId="669F0B16" w14:textId="77777777" w:rsidR="00DD3C42" w:rsidRPr="00404969" w:rsidRDefault="00DD3C42" w:rsidP="00DD3C42">
            <w:pPr>
              <w:spacing w:before="60" w:after="60"/>
              <w:rPr>
                <w:rFonts w:ascii="Arial" w:hAnsi="Arial" w:cs="Arial"/>
                <w:sz w:val="16"/>
                <w:szCs w:val="16"/>
              </w:rPr>
            </w:pPr>
          </w:p>
        </w:tc>
      </w:tr>
      <w:tr w:rsidR="00A57935" w:rsidRPr="00404969" w14:paraId="12120752" w14:textId="77777777" w:rsidTr="006A10D3">
        <w:trPr>
          <w:trHeight w:val="260"/>
        </w:trPr>
        <w:tc>
          <w:tcPr>
            <w:tcW w:w="151" w:type="pct"/>
            <w:vAlign w:val="center"/>
          </w:tcPr>
          <w:p w14:paraId="6E263F82" w14:textId="7C81625E"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2.5</w:t>
            </w:r>
          </w:p>
        </w:tc>
        <w:tc>
          <w:tcPr>
            <w:tcW w:w="775" w:type="pct"/>
            <w:vAlign w:val="center"/>
          </w:tcPr>
          <w:p w14:paraId="4C5F56B6" w14:textId="39963C79"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Made Good</w:t>
            </w:r>
          </w:p>
        </w:tc>
        <w:tc>
          <w:tcPr>
            <w:tcW w:w="371" w:type="pct"/>
            <w:vAlign w:val="center"/>
          </w:tcPr>
          <w:p w14:paraId="008E60F5" w14:textId="58405656"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Each Lot</w:t>
            </w:r>
          </w:p>
        </w:tc>
        <w:tc>
          <w:tcPr>
            <w:tcW w:w="936" w:type="pct"/>
            <w:vAlign w:val="center"/>
          </w:tcPr>
          <w:p w14:paraId="5058C7FC" w14:textId="77777777" w:rsidR="00A57935" w:rsidRPr="00A57935" w:rsidRDefault="00A57935" w:rsidP="00DD3C42">
            <w:pPr>
              <w:rPr>
                <w:rFonts w:ascii="Arial" w:hAnsi="Arial" w:cs="Arial"/>
                <w:color w:val="FF0000"/>
                <w:sz w:val="16"/>
                <w:szCs w:val="16"/>
              </w:rPr>
            </w:pPr>
            <w:r w:rsidRPr="00A57935">
              <w:rPr>
                <w:rFonts w:ascii="Arial" w:hAnsi="Arial" w:cs="Arial"/>
                <w:color w:val="FF0000"/>
                <w:sz w:val="16"/>
                <w:szCs w:val="16"/>
              </w:rPr>
              <w:t>Removed and demolished pits and/or cavities are backfilled and compacted.</w:t>
            </w:r>
          </w:p>
          <w:p w14:paraId="712A4C80" w14:textId="1ABE380D" w:rsidR="00A57935" w:rsidRPr="00A57935" w:rsidRDefault="00A57935" w:rsidP="00DD3C42">
            <w:pPr>
              <w:rPr>
                <w:rFonts w:ascii="Arial" w:hAnsi="Arial" w:cs="Arial"/>
                <w:color w:val="FF0000"/>
                <w:sz w:val="16"/>
                <w:szCs w:val="16"/>
              </w:rPr>
            </w:pPr>
            <w:r w:rsidRPr="00A57935">
              <w:rPr>
                <w:rFonts w:ascii="Arial" w:hAnsi="Arial" w:cs="Arial"/>
                <w:color w:val="FF0000"/>
                <w:sz w:val="16"/>
                <w:szCs w:val="16"/>
              </w:rPr>
              <w:t xml:space="preserve">Backfilled areas match adjacent existing surfaces </w:t>
            </w:r>
          </w:p>
        </w:tc>
        <w:tc>
          <w:tcPr>
            <w:tcW w:w="364" w:type="pct"/>
            <w:vAlign w:val="center"/>
          </w:tcPr>
          <w:p w14:paraId="7EC5BEDC" w14:textId="427E15D1" w:rsidR="00A57935" w:rsidRPr="00A57935" w:rsidRDefault="00A57935" w:rsidP="00DD3C42">
            <w:pPr>
              <w:spacing w:before="60" w:after="60"/>
              <w:jc w:val="center"/>
              <w:rPr>
                <w:rFonts w:ascii="Arial" w:hAnsi="Arial" w:cs="Arial"/>
                <w:color w:val="FF0000"/>
                <w:sz w:val="16"/>
                <w:szCs w:val="16"/>
              </w:rPr>
            </w:pPr>
            <w:r w:rsidRPr="00A57935">
              <w:rPr>
                <w:rFonts w:ascii="Arial" w:hAnsi="Arial" w:cs="Arial"/>
                <w:color w:val="FF0000"/>
                <w:sz w:val="16"/>
                <w:szCs w:val="16"/>
              </w:rPr>
              <w:t>Spec Cl. 8.5.</w:t>
            </w:r>
            <w:r w:rsidR="00EC42A9">
              <w:rPr>
                <w:rFonts w:ascii="Arial" w:hAnsi="Arial" w:cs="Arial"/>
                <w:color w:val="FF0000"/>
                <w:sz w:val="16"/>
                <w:szCs w:val="16"/>
              </w:rPr>
              <w:t>7</w:t>
            </w:r>
          </w:p>
        </w:tc>
        <w:tc>
          <w:tcPr>
            <w:tcW w:w="357" w:type="pct"/>
            <w:tcBorders>
              <w:bottom w:val="single" w:sz="4" w:space="0" w:color="auto"/>
            </w:tcBorders>
            <w:vAlign w:val="center"/>
          </w:tcPr>
          <w:p w14:paraId="03380D1D" w14:textId="145D76A2"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Verify</w:t>
            </w:r>
          </w:p>
        </w:tc>
        <w:tc>
          <w:tcPr>
            <w:tcW w:w="372" w:type="pct"/>
            <w:tcBorders>
              <w:bottom w:val="single" w:sz="4" w:space="0" w:color="auto"/>
            </w:tcBorders>
            <w:shd w:val="clear" w:color="auto" w:fill="auto"/>
            <w:vAlign w:val="center"/>
          </w:tcPr>
          <w:p w14:paraId="185BC982" w14:textId="2AD58F3F" w:rsidR="00A57935" w:rsidRPr="00A57935" w:rsidRDefault="00A57935" w:rsidP="00DD3C42">
            <w:pPr>
              <w:spacing w:before="60" w:after="60"/>
              <w:jc w:val="center"/>
              <w:rPr>
                <w:rFonts w:ascii="Arial" w:hAnsi="Arial" w:cs="Arial"/>
                <w:color w:val="FF0000"/>
                <w:sz w:val="16"/>
                <w:szCs w:val="16"/>
              </w:rPr>
            </w:pPr>
            <w:r w:rsidRPr="00A57935">
              <w:rPr>
                <w:rFonts w:ascii="Arial" w:hAnsi="Arial" w:cs="Arial"/>
                <w:color w:val="FF0000"/>
                <w:sz w:val="16"/>
                <w:szCs w:val="16"/>
              </w:rPr>
              <w:t>This ITP signed</w:t>
            </w:r>
          </w:p>
        </w:tc>
        <w:tc>
          <w:tcPr>
            <w:tcW w:w="198" w:type="pct"/>
            <w:tcBorders>
              <w:bottom w:val="single" w:sz="4" w:space="0" w:color="auto"/>
            </w:tcBorders>
            <w:shd w:val="clear" w:color="auto" w:fill="auto"/>
            <w:vAlign w:val="center"/>
          </w:tcPr>
          <w:p w14:paraId="144E4E02" w14:textId="66196AEE" w:rsidR="00A57935" w:rsidRPr="00A57935" w:rsidRDefault="00A57935" w:rsidP="00DD3C42">
            <w:pPr>
              <w:spacing w:before="60" w:after="60"/>
              <w:jc w:val="center"/>
              <w:rPr>
                <w:rFonts w:ascii="Arial" w:hAnsi="Arial" w:cs="Arial"/>
                <w:color w:val="FF0000"/>
                <w:sz w:val="16"/>
                <w:szCs w:val="16"/>
              </w:rPr>
            </w:pPr>
            <w:r w:rsidRPr="00A57935">
              <w:rPr>
                <w:rFonts w:ascii="Arial" w:hAnsi="Arial" w:cs="Arial"/>
                <w:color w:val="FF0000"/>
                <w:sz w:val="16"/>
                <w:szCs w:val="16"/>
              </w:rPr>
              <w:t>HP*</w:t>
            </w:r>
          </w:p>
        </w:tc>
        <w:tc>
          <w:tcPr>
            <w:tcW w:w="365" w:type="pct"/>
            <w:tcBorders>
              <w:bottom w:val="single" w:sz="4" w:space="0" w:color="auto"/>
            </w:tcBorders>
            <w:shd w:val="clear" w:color="auto" w:fill="auto"/>
            <w:vAlign w:val="center"/>
          </w:tcPr>
          <w:p w14:paraId="55D2723B" w14:textId="77777777"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Project/Site Engineer</w:t>
            </w:r>
          </w:p>
          <w:p w14:paraId="1B135BAD" w14:textId="53FF021E" w:rsidR="00A57935" w:rsidRPr="00A57935" w:rsidRDefault="00A57935" w:rsidP="00DD3C42">
            <w:pPr>
              <w:spacing w:before="60" w:after="60"/>
              <w:rPr>
                <w:rFonts w:ascii="Arial" w:hAnsi="Arial" w:cs="Arial"/>
                <w:color w:val="FF0000"/>
                <w:sz w:val="16"/>
                <w:szCs w:val="16"/>
              </w:rPr>
            </w:pPr>
            <w:r w:rsidRPr="00A57935">
              <w:rPr>
                <w:rFonts w:ascii="Arial" w:hAnsi="Arial" w:cs="Arial"/>
                <w:color w:val="FF0000"/>
                <w:sz w:val="16"/>
                <w:szCs w:val="16"/>
              </w:rPr>
              <w:t>Foreman</w:t>
            </w:r>
          </w:p>
        </w:tc>
        <w:tc>
          <w:tcPr>
            <w:tcW w:w="231" w:type="pct"/>
            <w:tcBorders>
              <w:bottom w:val="single" w:sz="4" w:space="0" w:color="auto"/>
            </w:tcBorders>
            <w:shd w:val="clear" w:color="auto" w:fill="auto"/>
          </w:tcPr>
          <w:p w14:paraId="50B0B11F" w14:textId="77777777" w:rsidR="00A57935" w:rsidRPr="00A57935" w:rsidRDefault="00A57935" w:rsidP="00DD3C42">
            <w:pPr>
              <w:spacing w:before="60" w:after="60"/>
              <w:ind w:left="-57" w:right="-57"/>
              <w:rPr>
                <w:rFonts w:ascii="Arial" w:hAnsi="Arial" w:cs="Arial"/>
                <w:color w:val="FF0000"/>
                <w:sz w:val="16"/>
                <w:szCs w:val="16"/>
              </w:rPr>
            </w:pPr>
          </w:p>
        </w:tc>
        <w:tc>
          <w:tcPr>
            <w:tcW w:w="467" w:type="pct"/>
            <w:tcBorders>
              <w:bottom w:val="single" w:sz="4" w:space="0" w:color="auto"/>
            </w:tcBorders>
            <w:shd w:val="clear" w:color="auto" w:fill="D9D9D9" w:themeFill="background1" w:themeFillShade="D9"/>
          </w:tcPr>
          <w:p w14:paraId="2587D1B9" w14:textId="77777777" w:rsidR="00A57935" w:rsidRPr="00A57935" w:rsidRDefault="00A57935" w:rsidP="00DD3C42">
            <w:pPr>
              <w:spacing w:before="60" w:after="60"/>
              <w:rPr>
                <w:rFonts w:ascii="Arial" w:hAnsi="Arial" w:cs="Arial"/>
                <w:color w:val="FF0000"/>
                <w:sz w:val="16"/>
                <w:szCs w:val="16"/>
              </w:rPr>
            </w:pPr>
          </w:p>
        </w:tc>
        <w:tc>
          <w:tcPr>
            <w:tcW w:w="180" w:type="pct"/>
            <w:tcBorders>
              <w:bottom w:val="single" w:sz="4" w:space="0" w:color="auto"/>
            </w:tcBorders>
            <w:shd w:val="clear" w:color="auto" w:fill="auto"/>
          </w:tcPr>
          <w:p w14:paraId="6685696A" w14:textId="77777777" w:rsidR="00A57935" w:rsidRPr="00A57935" w:rsidRDefault="00A57935" w:rsidP="00DD3C42">
            <w:pPr>
              <w:spacing w:before="60" w:after="60"/>
              <w:rPr>
                <w:rFonts w:ascii="Arial" w:hAnsi="Arial" w:cs="Arial"/>
                <w:color w:val="FF0000"/>
                <w:sz w:val="16"/>
                <w:szCs w:val="16"/>
              </w:rPr>
            </w:pPr>
          </w:p>
        </w:tc>
        <w:tc>
          <w:tcPr>
            <w:tcW w:w="233" w:type="pct"/>
            <w:gridSpan w:val="2"/>
            <w:shd w:val="clear" w:color="auto" w:fill="auto"/>
          </w:tcPr>
          <w:p w14:paraId="272A0517" w14:textId="77777777" w:rsidR="00A57935" w:rsidRPr="00A57935" w:rsidRDefault="00A57935" w:rsidP="00DD3C42">
            <w:pPr>
              <w:spacing w:before="60" w:after="60"/>
              <w:rPr>
                <w:rFonts w:ascii="Arial" w:hAnsi="Arial" w:cs="Arial"/>
                <w:color w:val="FF0000"/>
                <w:sz w:val="16"/>
                <w:szCs w:val="16"/>
              </w:rPr>
            </w:pPr>
          </w:p>
        </w:tc>
      </w:tr>
      <w:tr w:rsidR="00DD3C42" w:rsidRPr="00404969" w14:paraId="413D021D" w14:textId="77777777" w:rsidTr="7EA1EB4B">
        <w:trPr>
          <w:gridAfter w:val="1"/>
          <w:wAfter w:w="92" w:type="pct"/>
          <w:trHeight w:val="260"/>
        </w:trPr>
        <w:tc>
          <w:tcPr>
            <w:tcW w:w="4908" w:type="pct"/>
            <w:gridSpan w:val="13"/>
          </w:tcPr>
          <w:p w14:paraId="7951DCE7" w14:textId="77777777" w:rsidR="00DD3C42" w:rsidRDefault="00DD3C42" w:rsidP="00DD3C42">
            <w:pPr>
              <w:spacing w:before="60"/>
              <w:rPr>
                <w:rFonts w:ascii="Arial" w:hAnsi="Arial" w:cs="Arial"/>
                <w:b/>
                <w:sz w:val="16"/>
                <w:szCs w:val="16"/>
              </w:rPr>
            </w:pPr>
            <w:r w:rsidRPr="00404969">
              <w:rPr>
                <w:rFonts w:ascii="Arial" w:hAnsi="Arial" w:cs="Arial"/>
                <w:b/>
                <w:sz w:val="16"/>
                <w:szCs w:val="16"/>
              </w:rPr>
              <w:t>Final Inspection</w:t>
            </w:r>
          </w:p>
          <w:p w14:paraId="413D021B" w14:textId="45C288AC" w:rsidR="00DD3C42" w:rsidRPr="00404969" w:rsidRDefault="00DD3C42" w:rsidP="00DD3C42">
            <w:pPr>
              <w:rPr>
                <w:rFonts w:ascii="Arial" w:hAnsi="Arial" w:cs="Arial"/>
                <w:sz w:val="16"/>
                <w:szCs w:val="16"/>
              </w:rPr>
            </w:pPr>
            <w:r w:rsidRPr="00DC44D0">
              <w:rPr>
                <w:rFonts w:ascii="Arial" w:hAnsi="Arial" w:cs="Arial"/>
                <w:sz w:val="16"/>
                <w:szCs w:val="16"/>
              </w:rPr>
              <w:t xml:space="preserve">On behalf of </w:t>
            </w:r>
            <w:proofErr w:type="gramStart"/>
            <w:r w:rsidRPr="00DC44D0">
              <w:rPr>
                <w:rFonts w:ascii="Arial" w:hAnsi="Arial" w:cs="Arial"/>
                <w:sz w:val="16"/>
                <w:szCs w:val="16"/>
              </w:rPr>
              <w:t>Fulton Hogan</w:t>
            </w:r>
            <w:proofErr w:type="gramEnd"/>
            <w:r w:rsidRPr="00DC44D0">
              <w:rPr>
                <w:rFonts w:ascii="Arial" w:hAnsi="Arial" w:cs="Arial"/>
                <w:sz w:val="16"/>
                <w:szCs w:val="16"/>
              </w:rPr>
              <w:t xml:space="preserve"> it is hereby certified that the Works represented by the items of work listed have been tested in accordance with the Project Quality Plan and conform in all respects with the requirements of the Contract.</w:t>
            </w:r>
            <w:r>
              <w:rPr>
                <w:rFonts w:ascii="Arial" w:hAnsi="Arial" w:cs="Arial"/>
                <w:sz w:val="16"/>
                <w:szCs w:val="16"/>
              </w:rPr>
              <w:t xml:space="preserve"> </w:t>
            </w:r>
          </w:p>
          <w:p w14:paraId="413D021C" w14:textId="1F7371E3" w:rsidR="00DD3C42" w:rsidRPr="00404969" w:rsidRDefault="00DD3C42" w:rsidP="00DD3C42">
            <w:pPr>
              <w:spacing w:before="240"/>
              <w:rPr>
                <w:rFonts w:ascii="Arial" w:hAnsi="Arial" w:cs="Arial"/>
                <w:b/>
                <w:sz w:val="16"/>
                <w:szCs w:val="16"/>
              </w:rPr>
            </w:pPr>
            <w:r w:rsidRPr="00404969">
              <w:rPr>
                <w:rFonts w:ascii="Arial" w:hAnsi="Arial" w:cs="Arial"/>
                <w:b/>
                <w:sz w:val="16"/>
                <w:szCs w:val="16"/>
              </w:rPr>
              <w:t xml:space="preserve">Print Name:                                                                          Position:                                                                                         Signature:                                                                  Date:                /          </w:t>
            </w:r>
            <w:r>
              <w:rPr>
                <w:rFonts w:ascii="Arial" w:hAnsi="Arial" w:cs="Arial"/>
                <w:b/>
                <w:sz w:val="16"/>
                <w:szCs w:val="16"/>
              </w:rPr>
              <w:t xml:space="preserve">  /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E" w14:textId="59A20A8B" w:rsidR="00856EE7" w:rsidRPr="00404969" w:rsidRDefault="00856EE7" w:rsidP="002C2E51">
            <w:pPr>
              <w:spacing w:before="240"/>
              <w:rPr>
                <w:rFonts w:ascii="Arial" w:hAnsi="Arial" w:cs="Arial"/>
                <w:b/>
                <w:sz w:val="16"/>
                <w:szCs w:val="16"/>
              </w:rPr>
            </w:pPr>
            <w:r>
              <w:rPr>
                <w:rFonts w:ascii="Arial" w:hAnsi="Arial" w:cs="Arial"/>
                <w:b/>
                <w:sz w:val="16"/>
                <w:szCs w:val="16"/>
              </w:rPr>
              <w:lastRenderedPageBreak/>
              <w:t>Notes</w:t>
            </w:r>
          </w:p>
        </w:tc>
        <w:tc>
          <w:tcPr>
            <w:tcW w:w="1702" w:type="dxa"/>
            <w:tcBorders>
              <w:left w:val="nil"/>
              <w:right w:val="nil"/>
            </w:tcBorders>
          </w:tcPr>
          <w:p w14:paraId="413D023F" w14:textId="77777777" w:rsidR="00856EE7" w:rsidRPr="00404969" w:rsidRDefault="00856EE7" w:rsidP="00953434">
            <w:pPr>
              <w:rPr>
                <w:rFonts w:ascii="Arial" w:hAnsi="Arial" w:cs="Arial"/>
                <w:sz w:val="16"/>
                <w:szCs w:val="16"/>
              </w:rPr>
            </w:pPr>
          </w:p>
        </w:tc>
        <w:tc>
          <w:tcPr>
            <w:tcW w:w="5528" w:type="dxa"/>
            <w:tcBorders>
              <w:left w:val="nil"/>
            </w:tcBorders>
          </w:tcPr>
          <w:p w14:paraId="413D0240" w14:textId="77777777" w:rsidR="00856EE7" w:rsidRPr="00404969" w:rsidRDefault="00856EE7" w:rsidP="00953434">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rsidP="00953434">
            <w:pPr>
              <w:rPr>
                <w:rFonts w:ascii="Arial" w:hAnsi="Arial" w:cs="Arial"/>
                <w:sz w:val="16"/>
                <w:szCs w:val="16"/>
              </w:rPr>
            </w:pPr>
          </w:p>
        </w:tc>
        <w:tc>
          <w:tcPr>
            <w:tcW w:w="6521" w:type="dxa"/>
            <w:tcBorders>
              <w:left w:val="nil"/>
            </w:tcBorders>
          </w:tcPr>
          <w:p w14:paraId="413D0242" w14:textId="77777777" w:rsidR="00856EE7" w:rsidRPr="00404969" w:rsidRDefault="00856EE7" w:rsidP="00953434">
            <w:pPr>
              <w:rPr>
                <w:rFonts w:ascii="Arial" w:hAnsi="Arial" w:cs="Arial"/>
                <w:sz w:val="16"/>
                <w:szCs w:val="16"/>
              </w:rPr>
            </w:pPr>
          </w:p>
        </w:tc>
      </w:tr>
    </w:tbl>
    <w:p w14:paraId="413D0244" w14:textId="77777777" w:rsidR="00856EE7" w:rsidRPr="00404969" w:rsidRDefault="00856EE7" w:rsidP="00D80CDE">
      <w:pPr>
        <w:spacing w:before="240" w:after="0"/>
        <w:rPr>
          <w:rFonts w:ascii="Arial" w:hAnsi="Arial" w:cs="Arial"/>
          <w:sz w:val="16"/>
          <w:szCs w:val="16"/>
        </w:rPr>
      </w:pPr>
    </w:p>
    <w:sectPr w:rsidR="00856EE7" w:rsidRPr="00404969" w:rsidSect="00856EE7">
      <w:headerReference w:type="even" r:id="rId12"/>
      <w:headerReference w:type="default" r:id="rId13"/>
      <w:footerReference w:type="default" r:id="rId14"/>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9EB8" w14:textId="77777777" w:rsidR="006B7899" w:rsidRDefault="006B7899" w:rsidP="00D40306">
      <w:pPr>
        <w:spacing w:after="0" w:line="240" w:lineRule="auto"/>
      </w:pPr>
      <w:r>
        <w:separator/>
      </w:r>
    </w:p>
  </w:endnote>
  <w:endnote w:type="continuationSeparator" w:id="0">
    <w:p w14:paraId="2A75E04D" w14:textId="77777777" w:rsidR="006B7899" w:rsidRDefault="006B7899"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876D17" w:rsidRPr="009760BA" w14:paraId="413D0271" w14:textId="77777777" w:rsidTr="00D90F0D">
      <w:trPr>
        <w:trHeight w:val="555"/>
        <w:jc w:val="center"/>
      </w:trPr>
      <w:tc>
        <w:tcPr>
          <w:tcW w:w="2148" w:type="dxa"/>
          <w:vAlign w:val="center"/>
        </w:tcPr>
        <w:p w14:paraId="413D026B" w14:textId="034C04B0"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Content ID:</w:t>
          </w:r>
          <w:r w:rsidR="00A5587C">
            <w:t xml:space="preserve"> </w:t>
          </w:r>
          <w:r w:rsidR="00A5587C" w:rsidRPr="00A5587C">
            <w:rPr>
              <w:rFonts w:ascii="Arial" w:hAnsi="Arial" w:cs="Arial"/>
              <w:color w:val="999999"/>
              <w:sz w:val="16"/>
              <w:szCs w:val="16"/>
            </w:rPr>
            <w:t>FH-ZU2-QU-ITP001</w:t>
          </w:r>
        </w:p>
        <w:p w14:paraId="413D026C" w14:textId="72B64268"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005415A8">
            <w:rPr>
              <w:rFonts w:ascii="Arial" w:hAnsi="Arial" w:cs="Arial"/>
              <w:color w:val="999999"/>
              <w:sz w:val="16"/>
              <w:szCs w:val="16"/>
            </w:rPr>
            <w:t>0</w:t>
          </w:r>
        </w:p>
      </w:tc>
      <w:tc>
        <w:tcPr>
          <w:tcW w:w="5640" w:type="dxa"/>
          <w:vAlign w:val="center"/>
        </w:tcPr>
        <w:p w14:paraId="413D026D" w14:textId="77777777" w:rsidR="00876D17" w:rsidRPr="009760BA" w:rsidRDefault="00876D17" w:rsidP="00D90F0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77777777" w:rsidR="00876D17" w:rsidRPr="009760BA" w:rsidRDefault="00876D17" w:rsidP="00D90F0D">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413D026F" w14:textId="321C3CA0"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 xml:space="preserve">Revised </w:t>
          </w:r>
          <w:proofErr w:type="gramStart"/>
          <w:r w:rsidR="005415A8">
            <w:rPr>
              <w:rFonts w:ascii="Arial" w:hAnsi="Arial" w:cs="Arial"/>
              <w:color w:val="999999"/>
              <w:sz w:val="16"/>
              <w:szCs w:val="16"/>
            </w:rPr>
            <w:t>23/04</w:t>
          </w:r>
          <w:r w:rsidR="007653DD">
            <w:rPr>
              <w:rFonts w:ascii="Arial" w:hAnsi="Arial" w:cs="Arial"/>
              <w:color w:val="999999"/>
              <w:sz w:val="16"/>
              <w:szCs w:val="16"/>
            </w:rPr>
            <w:t>/2024</w:t>
          </w:r>
          <w:proofErr w:type="gramEnd"/>
        </w:p>
        <w:p w14:paraId="413D0270" w14:textId="4BBBD67C" w:rsidR="00876D17" w:rsidRPr="009760BA" w:rsidRDefault="00876D17" w:rsidP="00D90F0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475018">
            <w:rPr>
              <w:rFonts w:ascii="Arial" w:hAnsi="Arial" w:cs="Arial"/>
              <w:noProof/>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475018">
            <w:rPr>
              <w:rFonts w:ascii="Arial" w:hAnsi="Arial" w:cs="Arial"/>
              <w:noProof/>
              <w:color w:val="999999"/>
              <w:sz w:val="16"/>
              <w:szCs w:val="16"/>
            </w:rPr>
            <w:t>5</w:t>
          </w:r>
          <w:r w:rsidRPr="009760BA">
            <w:rPr>
              <w:rFonts w:ascii="Arial" w:hAnsi="Arial" w:cs="Arial"/>
              <w:color w:val="999999"/>
              <w:sz w:val="16"/>
              <w:szCs w:val="16"/>
            </w:rPr>
            <w:fldChar w:fldCharType="end"/>
          </w:r>
        </w:p>
      </w:tc>
    </w:tr>
  </w:tbl>
  <w:p w14:paraId="413D0272" w14:textId="77777777" w:rsidR="00D40306" w:rsidRDefault="00D403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25E3" w14:textId="77777777" w:rsidR="006B7899" w:rsidRDefault="006B7899" w:rsidP="00D40306">
      <w:pPr>
        <w:spacing w:after="0" w:line="240" w:lineRule="auto"/>
      </w:pPr>
      <w:r>
        <w:separator/>
      </w:r>
    </w:p>
  </w:footnote>
  <w:footnote w:type="continuationSeparator" w:id="0">
    <w:p w14:paraId="54D9C50B" w14:textId="77777777" w:rsidR="006B7899" w:rsidRDefault="006B7899"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2337"/>
      <w:gridCol w:w="6747"/>
      <w:gridCol w:w="393"/>
      <w:gridCol w:w="1672"/>
      <w:gridCol w:w="3202"/>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027" w:type="dxa"/>
      <w:tblInd w:w="-885" w:type="dxa"/>
      <w:tblLook w:val="04A0" w:firstRow="1" w:lastRow="0" w:firstColumn="1" w:lastColumn="0" w:noHBand="0" w:noVBand="1"/>
    </w:tblPr>
    <w:tblGrid>
      <w:gridCol w:w="2411"/>
      <w:gridCol w:w="1559"/>
      <w:gridCol w:w="2693"/>
      <w:gridCol w:w="2977"/>
      <w:gridCol w:w="1276"/>
      <w:gridCol w:w="2126"/>
      <w:gridCol w:w="1985"/>
    </w:tblGrid>
    <w:tr w:rsidR="00B91E40" w:rsidRPr="00876D17" w14:paraId="413D0259" w14:textId="77777777" w:rsidTr="00D90F0D">
      <w:tc>
        <w:tcPr>
          <w:tcW w:w="3970" w:type="dxa"/>
          <w:gridSpan w:val="2"/>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072" w:type="dxa"/>
          <w:gridSpan w:val="4"/>
        </w:tcPr>
        <w:p w14:paraId="413D0257" w14:textId="77777777" w:rsidR="00B91E40" w:rsidRPr="00876D17" w:rsidRDefault="00B91E40" w:rsidP="00D90F0D">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1985" w:type="dxa"/>
        </w:tcPr>
        <w:p w14:paraId="118E5BCC" w14:textId="1D97EC3F" w:rsidR="00B91E40" w:rsidRDefault="00B91E40" w:rsidP="00D90F0D">
          <w:pPr>
            <w:spacing w:before="240"/>
            <w:rPr>
              <w:rFonts w:ascii="Arial" w:hAnsi="Arial" w:cs="Arial"/>
              <w:sz w:val="20"/>
              <w:szCs w:val="20"/>
            </w:rPr>
          </w:pPr>
          <w:r w:rsidRPr="00876D17">
            <w:rPr>
              <w:rFonts w:ascii="Arial" w:hAnsi="Arial" w:cs="Arial"/>
              <w:b/>
              <w:sz w:val="20"/>
              <w:szCs w:val="20"/>
            </w:rPr>
            <w:t>Doc ID:</w:t>
          </w:r>
          <w:r w:rsidR="0060285B">
            <w:rPr>
              <w:rFonts w:ascii="Arial" w:hAnsi="Arial" w:cs="Arial"/>
              <w:b/>
              <w:sz w:val="20"/>
              <w:szCs w:val="20"/>
            </w:rPr>
            <w:t xml:space="preserve"> </w:t>
          </w:r>
          <w:r w:rsidR="00162620" w:rsidRPr="00162620">
            <w:rPr>
              <w:rFonts w:ascii="Arial" w:hAnsi="Arial" w:cs="Arial"/>
              <w:sz w:val="20"/>
              <w:szCs w:val="20"/>
            </w:rPr>
            <w:t>FH-ZU2-QU-ITP001</w:t>
          </w:r>
        </w:p>
        <w:p w14:paraId="413D0258" w14:textId="1AB4740B" w:rsidR="00FE420C" w:rsidRPr="0060285B" w:rsidRDefault="00FE420C" w:rsidP="00D90F0D">
          <w:pPr>
            <w:spacing w:before="240"/>
            <w:rPr>
              <w:rFonts w:ascii="Arial" w:hAnsi="Arial" w:cs="Arial"/>
              <w:sz w:val="20"/>
              <w:szCs w:val="20"/>
            </w:rPr>
          </w:pPr>
          <w:r w:rsidRPr="00FE420C">
            <w:rPr>
              <w:rFonts w:ascii="Arial" w:hAnsi="Arial" w:cs="Arial"/>
              <w:b/>
              <w:sz w:val="20"/>
              <w:szCs w:val="20"/>
            </w:rPr>
            <w:t>Rev:</w:t>
          </w:r>
          <w:r w:rsidR="00016F81">
            <w:rPr>
              <w:rFonts w:ascii="Arial" w:hAnsi="Arial" w:cs="Arial"/>
              <w:sz w:val="20"/>
              <w:szCs w:val="20"/>
            </w:rPr>
            <w:t xml:space="preserve"> </w:t>
          </w:r>
          <w:r w:rsidR="005415A8">
            <w:rPr>
              <w:rFonts w:ascii="Arial" w:hAnsi="Arial" w:cs="Arial"/>
              <w:sz w:val="20"/>
              <w:szCs w:val="20"/>
            </w:rPr>
            <w:t>0</w:t>
          </w:r>
        </w:p>
      </w:tc>
    </w:tr>
    <w:tr w:rsidR="00B91E40" w:rsidRPr="00876D17" w14:paraId="413D025D" w14:textId="77777777" w:rsidTr="00D90F0D">
      <w:tc>
        <w:tcPr>
          <w:tcW w:w="6663" w:type="dxa"/>
          <w:gridSpan w:val="3"/>
        </w:tcPr>
        <w:p w14:paraId="413D025A" w14:textId="14760745" w:rsidR="00B91E40" w:rsidRPr="00876D17" w:rsidRDefault="00B91E40" w:rsidP="00D90F0D">
          <w:pPr>
            <w:spacing w:before="120"/>
            <w:rPr>
              <w:rFonts w:ascii="Arial" w:hAnsi="Arial" w:cs="Arial"/>
              <w:b/>
              <w:sz w:val="20"/>
              <w:szCs w:val="20"/>
            </w:rPr>
          </w:pPr>
          <w:r w:rsidRPr="00876D17">
            <w:rPr>
              <w:rFonts w:ascii="Arial" w:hAnsi="Arial" w:cs="Arial"/>
              <w:b/>
              <w:sz w:val="20"/>
              <w:szCs w:val="20"/>
            </w:rPr>
            <w:t>Client:</w:t>
          </w:r>
          <w:r w:rsidR="00DC44D0">
            <w:rPr>
              <w:rFonts w:ascii="Arial" w:hAnsi="Arial" w:cs="Arial"/>
              <w:b/>
              <w:sz w:val="20"/>
              <w:szCs w:val="20"/>
            </w:rPr>
            <w:t xml:space="preserve"> </w:t>
          </w:r>
          <w:r w:rsidR="00DC44D0" w:rsidRPr="00DC44D0">
            <w:t>APAM (MELBOURNE AIRPORT)</w:t>
          </w:r>
        </w:p>
      </w:tc>
      <w:tc>
        <w:tcPr>
          <w:tcW w:w="4253" w:type="dxa"/>
          <w:gridSpan w:val="2"/>
        </w:tcPr>
        <w:p w14:paraId="413D025B" w14:textId="6521378B" w:rsidR="00B91E40" w:rsidRPr="00876D17" w:rsidRDefault="00B91E40" w:rsidP="0005387E">
          <w:pPr>
            <w:spacing w:before="120"/>
            <w:rPr>
              <w:rFonts w:ascii="Arial" w:hAnsi="Arial" w:cs="Arial"/>
              <w:b/>
              <w:sz w:val="20"/>
              <w:szCs w:val="20"/>
            </w:rPr>
          </w:pPr>
          <w:r w:rsidRPr="00876D17">
            <w:rPr>
              <w:rFonts w:ascii="Arial" w:hAnsi="Arial" w:cs="Arial"/>
              <w:b/>
              <w:sz w:val="20"/>
              <w:szCs w:val="20"/>
            </w:rPr>
            <w:t>Contract No:</w:t>
          </w:r>
          <w:r w:rsidR="000F1A7A">
            <w:t xml:space="preserve"> CP14038</w:t>
          </w:r>
        </w:p>
      </w:tc>
      <w:tc>
        <w:tcPr>
          <w:tcW w:w="4111" w:type="dxa"/>
          <w:gridSpan w:val="2"/>
        </w:tcPr>
        <w:p w14:paraId="413D025C" w14:textId="2981B8A3" w:rsidR="00B91E40" w:rsidRPr="0060285B" w:rsidRDefault="0060285B" w:rsidP="000F1A7A">
          <w:pPr>
            <w:spacing w:before="120"/>
            <w:rPr>
              <w:rFonts w:ascii="Arial" w:hAnsi="Arial" w:cs="Arial"/>
              <w:sz w:val="20"/>
              <w:szCs w:val="20"/>
            </w:rPr>
          </w:pPr>
          <w:r>
            <w:rPr>
              <w:rFonts w:ascii="Arial" w:hAnsi="Arial" w:cs="Arial"/>
              <w:b/>
              <w:sz w:val="20"/>
              <w:szCs w:val="20"/>
            </w:rPr>
            <w:t xml:space="preserve">Prepared By: </w:t>
          </w:r>
          <w:r w:rsidR="00DB6B11">
            <w:rPr>
              <w:rFonts w:ascii="Arial" w:hAnsi="Arial" w:cs="Arial"/>
              <w:sz w:val="20"/>
              <w:szCs w:val="20"/>
            </w:rPr>
            <w:t>Marianne Sales</w:t>
          </w:r>
        </w:p>
      </w:tc>
    </w:tr>
    <w:tr w:rsidR="00B91E40" w:rsidRPr="00876D17" w14:paraId="413D0261" w14:textId="77777777" w:rsidTr="0005387E">
      <w:tc>
        <w:tcPr>
          <w:tcW w:w="9640" w:type="dxa"/>
          <w:gridSpan w:val="4"/>
        </w:tcPr>
        <w:p w14:paraId="413D025E" w14:textId="2370DFA9" w:rsidR="00B91E40" w:rsidRPr="00876D17" w:rsidRDefault="00B91E40" w:rsidP="0005387E">
          <w:pPr>
            <w:spacing w:before="120"/>
            <w:rPr>
              <w:rFonts w:ascii="Arial" w:hAnsi="Arial" w:cs="Arial"/>
              <w:b/>
              <w:sz w:val="20"/>
              <w:szCs w:val="20"/>
            </w:rPr>
          </w:pPr>
          <w:r w:rsidRPr="00876D17">
            <w:rPr>
              <w:rFonts w:ascii="Arial" w:hAnsi="Arial" w:cs="Arial"/>
              <w:b/>
              <w:sz w:val="20"/>
              <w:szCs w:val="20"/>
            </w:rPr>
            <w:t>Project:</w:t>
          </w:r>
          <w:r w:rsidR="00DC44D0">
            <w:rPr>
              <w:rFonts w:ascii="Arial" w:hAnsi="Arial" w:cs="Arial"/>
              <w:b/>
              <w:sz w:val="20"/>
              <w:szCs w:val="20"/>
            </w:rPr>
            <w:t xml:space="preserve"> </w:t>
          </w:r>
          <w:r w:rsidR="000F1A7A" w:rsidRPr="003E5CA3">
            <w:rPr>
              <w:rFonts w:ascii="Arial" w:hAnsi="Arial" w:cs="Arial"/>
              <w:sz w:val="20"/>
              <w:szCs w:val="20"/>
            </w:rPr>
            <w:t>Taxiway Zulu</w:t>
          </w:r>
          <w:r w:rsidR="00D1435E" w:rsidRPr="003E5CA3">
            <w:rPr>
              <w:rFonts w:ascii="Arial" w:hAnsi="Arial" w:cs="Arial"/>
              <w:sz w:val="20"/>
              <w:szCs w:val="20"/>
            </w:rPr>
            <w:t xml:space="preserve"> 2.0 Project</w:t>
          </w:r>
        </w:p>
      </w:tc>
      <w:tc>
        <w:tcPr>
          <w:tcW w:w="3402" w:type="dxa"/>
          <w:gridSpan w:val="2"/>
        </w:tcPr>
        <w:p w14:paraId="413D025F" w14:textId="67567680" w:rsidR="00B91E40" w:rsidRPr="0060285B" w:rsidRDefault="00B91E40" w:rsidP="000F1A7A">
          <w:pPr>
            <w:spacing w:before="120"/>
            <w:rPr>
              <w:rFonts w:ascii="Arial" w:hAnsi="Arial" w:cs="Arial"/>
              <w:sz w:val="20"/>
              <w:szCs w:val="20"/>
            </w:rPr>
          </w:pPr>
          <w:r w:rsidRPr="00876D17">
            <w:rPr>
              <w:rFonts w:ascii="Arial" w:hAnsi="Arial" w:cs="Arial"/>
              <w:b/>
              <w:sz w:val="20"/>
              <w:szCs w:val="20"/>
            </w:rPr>
            <w:t>Reviewed By:</w:t>
          </w:r>
          <w:r w:rsidR="0060285B">
            <w:rPr>
              <w:rFonts w:ascii="Arial" w:hAnsi="Arial" w:cs="Arial"/>
              <w:b/>
              <w:sz w:val="20"/>
              <w:szCs w:val="20"/>
            </w:rPr>
            <w:t xml:space="preserve"> </w:t>
          </w:r>
          <w:r w:rsidR="0005387E">
            <w:rPr>
              <w:rFonts w:ascii="Arial" w:hAnsi="Arial" w:cs="Arial"/>
              <w:b/>
              <w:sz w:val="20"/>
              <w:szCs w:val="20"/>
            </w:rPr>
            <w:tab/>
          </w:r>
          <w:r w:rsidR="00162620">
            <w:rPr>
              <w:rFonts w:ascii="Arial" w:hAnsi="Arial" w:cs="Arial"/>
              <w:b/>
              <w:sz w:val="20"/>
              <w:szCs w:val="20"/>
            </w:rPr>
            <w:t>Jonathon Rock</w:t>
          </w:r>
        </w:p>
      </w:tc>
      <w:tc>
        <w:tcPr>
          <w:tcW w:w="1985" w:type="dxa"/>
        </w:tcPr>
        <w:p w14:paraId="413D0260" w14:textId="38B1D37F" w:rsidR="00B91E40" w:rsidRPr="00876D17" w:rsidRDefault="00B91E40" w:rsidP="00C7174D">
          <w:pPr>
            <w:spacing w:before="120"/>
            <w:rPr>
              <w:rFonts w:ascii="Arial" w:hAnsi="Arial" w:cs="Arial"/>
              <w:b/>
              <w:sz w:val="20"/>
              <w:szCs w:val="20"/>
            </w:rPr>
          </w:pPr>
          <w:r w:rsidRPr="00876D17">
            <w:rPr>
              <w:rFonts w:ascii="Arial" w:hAnsi="Arial" w:cs="Arial"/>
              <w:b/>
              <w:sz w:val="20"/>
              <w:szCs w:val="20"/>
            </w:rPr>
            <w:t>Date:</w:t>
          </w:r>
          <w:r w:rsidR="0060285B">
            <w:rPr>
              <w:rFonts w:ascii="Arial" w:hAnsi="Arial" w:cs="Arial"/>
              <w:b/>
              <w:sz w:val="20"/>
              <w:szCs w:val="20"/>
            </w:rPr>
            <w:t xml:space="preserve"> </w:t>
          </w:r>
          <w:r w:rsidR="007B7FCF">
            <w:rPr>
              <w:rFonts w:ascii="Arial" w:hAnsi="Arial" w:cs="Arial"/>
              <w:bCs/>
              <w:color w:val="FF0000"/>
              <w:sz w:val="20"/>
              <w:szCs w:val="20"/>
            </w:rPr>
            <w:t>23/04</w:t>
          </w:r>
          <w:r w:rsidR="00162620">
            <w:rPr>
              <w:rFonts w:ascii="Arial" w:hAnsi="Arial" w:cs="Arial"/>
              <w:sz w:val="20"/>
              <w:szCs w:val="20"/>
            </w:rPr>
            <w:t>/2024</w:t>
          </w:r>
        </w:p>
      </w:tc>
    </w:tr>
    <w:tr w:rsidR="00294E08" w:rsidRPr="00876D17" w14:paraId="413D0265" w14:textId="77777777" w:rsidTr="0005387E">
      <w:tc>
        <w:tcPr>
          <w:tcW w:w="2411" w:type="dxa"/>
          <w:tcBorders>
            <w:right w:val="nil"/>
          </w:tcBorders>
        </w:tcPr>
        <w:p w14:paraId="58B59D5F" w14:textId="43FF464E" w:rsidR="00294E08" w:rsidRPr="0060285B" w:rsidRDefault="00294E08" w:rsidP="00294E08">
          <w:pPr>
            <w:spacing w:before="120"/>
            <w:rPr>
              <w:rFonts w:ascii="Arial" w:hAnsi="Arial" w:cs="Arial"/>
              <w:sz w:val="20"/>
              <w:szCs w:val="20"/>
            </w:rPr>
          </w:pPr>
          <w:r w:rsidRPr="00876D17">
            <w:rPr>
              <w:rFonts w:ascii="Arial" w:hAnsi="Arial" w:cs="Arial"/>
              <w:b/>
              <w:sz w:val="20"/>
              <w:szCs w:val="20"/>
            </w:rPr>
            <w:t>Construction Process:</w:t>
          </w:r>
          <w:r>
            <w:rPr>
              <w:rFonts w:ascii="Arial" w:hAnsi="Arial" w:cs="Arial"/>
              <w:b/>
              <w:sz w:val="20"/>
              <w:szCs w:val="20"/>
            </w:rPr>
            <w:t xml:space="preserve"> </w:t>
          </w:r>
        </w:p>
      </w:tc>
      <w:tc>
        <w:tcPr>
          <w:tcW w:w="7229" w:type="dxa"/>
          <w:gridSpan w:val="3"/>
          <w:tcBorders>
            <w:left w:val="nil"/>
          </w:tcBorders>
        </w:tcPr>
        <w:p w14:paraId="413D0262" w14:textId="1DB4810B" w:rsidR="00294E08" w:rsidRPr="00334935" w:rsidRDefault="00E511F6" w:rsidP="00D90F0D">
          <w:pPr>
            <w:spacing w:before="120"/>
            <w:rPr>
              <w:rFonts w:cs="Arial"/>
              <w:sz w:val="20"/>
              <w:szCs w:val="20"/>
            </w:rPr>
          </w:pPr>
          <w:r w:rsidRPr="003E5CA3">
            <w:rPr>
              <w:rFonts w:ascii="Arial" w:hAnsi="Arial" w:cs="Arial"/>
              <w:sz w:val="20"/>
              <w:szCs w:val="20"/>
            </w:rPr>
            <w:t>Demolition of Existing Pavement</w:t>
          </w:r>
          <w:r w:rsidR="007E7060">
            <w:rPr>
              <w:rFonts w:ascii="Arial" w:hAnsi="Arial" w:cs="Arial"/>
              <w:sz w:val="20"/>
              <w:szCs w:val="20"/>
            </w:rPr>
            <w:t xml:space="preserve"> (Pits, Ducts, Electrical Infra)</w:t>
          </w:r>
        </w:p>
      </w:tc>
      <w:tc>
        <w:tcPr>
          <w:tcW w:w="3402" w:type="dxa"/>
          <w:gridSpan w:val="2"/>
        </w:tcPr>
        <w:p w14:paraId="413D0263" w14:textId="5A9DC247" w:rsidR="00294E08" w:rsidRPr="00876D17" w:rsidRDefault="00294E08" w:rsidP="000F1A7A">
          <w:pPr>
            <w:spacing w:before="120"/>
            <w:rPr>
              <w:rFonts w:ascii="Arial" w:hAnsi="Arial" w:cs="Arial"/>
              <w:b/>
              <w:sz w:val="20"/>
              <w:szCs w:val="20"/>
            </w:rPr>
          </w:pPr>
          <w:r w:rsidRPr="00876D17">
            <w:rPr>
              <w:rFonts w:ascii="Arial" w:hAnsi="Arial" w:cs="Arial"/>
              <w:b/>
              <w:sz w:val="20"/>
              <w:szCs w:val="20"/>
            </w:rPr>
            <w:t>Approved By:</w:t>
          </w:r>
          <w:r w:rsidR="0005387E">
            <w:rPr>
              <w:rFonts w:ascii="Arial" w:hAnsi="Arial" w:cs="Arial"/>
              <w:b/>
              <w:sz w:val="20"/>
              <w:szCs w:val="20"/>
            </w:rPr>
            <w:tab/>
          </w:r>
          <w:r w:rsidR="00162620">
            <w:rPr>
              <w:rFonts w:ascii="Arial" w:hAnsi="Arial" w:cs="Arial"/>
              <w:b/>
              <w:sz w:val="20"/>
              <w:szCs w:val="20"/>
            </w:rPr>
            <w:t>Jonathon Rock</w:t>
          </w:r>
        </w:p>
      </w:tc>
      <w:tc>
        <w:tcPr>
          <w:tcW w:w="1985" w:type="dxa"/>
        </w:tcPr>
        <w:p w14:paraId="413D0264" w14:textId="266FD945" w:rsidR="00294E08" w:rsidRPr="00876D17" w:rsidRDefault="00294E08" w:rsidP="002203D6">
          <w:pPr>
            <w:spacing w:before="120"/>
            <w:rPr>
              <w:rFonts w:ascii="Arial" w:hAnsi="Arial" w:cs="Arial"/>
              <w:b/>
              <w:sz w:val="20"/>
              <w:szCs w:val="20"/>
            </w:rPr>
          </w:pPr>
          <w:r w:rsidRPr="00876D17">
            <w:rPr>
              <w:rFonts w:ascii="Arial" w:hAnsi="Arial" w:cs="Arial"/>
              <w:b/>
              <w:sz w:val="20"/>
              <w:szCs w:val="20"/>
            </w:rPr>
            <w:t>Date:</w:t>
          </w:r>
          <w:r w:rsidR="002C2E51">
            <w:rPr>
              <w:rFonts w:ascii="Arial" w:hAnsi="Arial" w:cs="Arial"/>
              <w:b/>
              <w:sz w:val="20"/>
              <w:szCs w:val="20"/>
            </w:rPr>
            <w:t xml:space="preserve"> </w:t>
          </w:r>
          <w:r w:rsidR="007B7FCF">
            <w:rPr>
              <w:rFonts w:ascii="Arial" w:hAnsi="Arial" w:cs="Arial"/>
              <w:bCs/>
              <w:color w:val="FF0000"/>
              <w:sz w:val="20"/>
              <w:szCs w:val="20"/>
            </w:rPr>
            <w:t>23/04</w:t>
          </w:r>
          <w:r w:rsidR="00162620">
            <w:rPr>
              <w:rFonts w:ascii="Arial" w:hAnsi="Arial" w:cs="Arial"/>
              <w:sz w:val="20"/>
              <w:szCs w:val="20"/>
            </w:rPr>
            <w:t>/2024</w:t>
          </w:r>
        </w:p>
      </w:tc>
    </w:tr>
    <w:tr w:rsidR="00B91E40" w:rsidRPr="00876D17" w14:paraId="413D0267" w14:textId="77777777" w:rsidTr="00D90F0D">
      <w:tc>
        <w:tcPr>
          <w:tcW w:w="15027" w:type="dxa"/>
          <w:gridSpan w:val="7"/>
        </w:tcPr>
        <w:p w14:paraId="413D0266" w14:textId="3400F2B2" w:rsidR="0060285B" w:rsidRPr="0060285B" w:rsidRDefault="00B91E40" w:rsidP="000F1A7A">
          <w:pPr>
            <w:spacing w:before="120"/>
            <w:rPr>
              <w:rFonts w:ascii="Arial" w:hAnsi="Arial" w:cs="Arial"/>
              <w:sz w:val="20"/>
              <w:szCs w:val="20"/>
            </w:rPr>
          </w:pPr>
          <w:r w:rsidRPr="00876D17">
            <w:rPr>
              <w:rFonts w:ascii="Arial" w:hAnsi="Arial" w:cs="Arial"/>
              <w:b/>
              <w:sz w:val="20"/>
              <w:szCs w:val="20"/>
            </w:rPr>
            <w:t>Specifications:</w:t>
          </w:r>
          <w:r w:rsidR="0060285B">
            <w:rPr>
              <w:rFonts w:ascii="Arial" w:hAnsi="Arial" w:cs="Arial"/>
              <w:b/>
              <w:sz w:val="20"/>
              <w:szCs w:val="20"/>
            </w:rPr>
            <w:t xml:space="preserve"> </w:t>
          </w:r>
          <w:r w:rsidR="003E5CA3" w:rsidRPr="00161A60">
            <w:rPr>
              <w:rFonts w:ascii="Arial" w:hAnsi="Arial" w:cs="Arial"/>
              <w:sz w:val="20"/>
              <w:szCs w:val="20"/>
            </w:rPr>
            <w:t xml:space="preserve">Taxiway Zulu 2.0 Program Works Specification </w:t>
          </w:r>
          <w:r w:rsidR="00A771C5" w:rsidRPr="00A771C5">
            <w:rPr>
              <w:rFonts w:ascii="Arial" w:hAnsi="Arial" w:cs="Arial"/>
              <w:sz w:val="20"/>
              <w:szCs w:val="20"/>
            </w:rPr>
            <w:t>ZULU-BECA-001-SPC-00001[C01]</w:t>
          </w:r>
        </w:p>
      </w:tc>
    </w:tr>
    <w:tr w:rsidR="00B91E40" w:rsidRPr="00876D17" w14:paraId="413D0269" w14:textId="77777777" w:rsidTr="00D90F0D">
      <w:tc>
        <w:tcPr>
          <w:tcW w:w="15027" w:type="dxa"/>
          <w:gridSpan w:val="7"/>
        </w:tcPr>
        <w:p w14:paraId="413D0268" w14:textId="04EB968A" w:rsidR="00CF2EAB" w:rsidRPr="0060285B" w:rsidRDefault="00B91E40" w:rsidP="00D90F0D">
          <w:pPr>
            <w:spacing w:before="120"/>
            <w:rPr>
              <w:rFonts w:ascii="Arial" w:hAnsi="Arial" w:cs="Arial"/>
              <w:sz w:val="20"/>
              <w:szCs w:val="20"/>
            </w:rPr>
          </w:pPr>
          <w:r w:rsidRPr="00876D17">
            <w:rPr>
              <w:rFonts w:ascii="Arial" w:hAnsi="Arial" w:cs="Arial"/>
              <w:b/>
              <w:sz w:val="20"/>
              <w:szCs w:val="20"/>
            </w:rPr>
            <w:t>Structure / Component:</w:t>
          </w:r>
          <w:r w:rsidR="0060285B">
            <w:rPr>
              <w:rFonts w:ascii="Arial" w:hAnsi="Arial" w:cs="Arial"/>
              <w:b/>
              <w:sz w:val="20"/>
              <w:szCs w:val="20"/>
            </w:rPr>
            <w:t xml:space="preserve"> </w:t>
          </w:r>
          <w:r w:rsidR="007E7060" w:rsidRPr="007E7060">
            <w:rPr>
              <w:rFonts w:ascii="Arial" w:hAnsi="Arial" w:cs="Arial"/>
              <w:sz w:val="20"/>
              <w:szCs w:val="20"/>
            </w:rPr>
            <w:t>Demolition</w:t>
          </w:r>
          <w:r w:rsidR="00AB7C5A">
            <w:rPr>
              <w:rFonts w:ascii="Arial" w:hAnsi="Arial" w:cs="Arial"/>
              <w:sz w:val="20"/>
              <w:szCs w:val="20"/>
            </w:rPr>
            <w:t xml:space="preserve"> </w:t>
          </w:r>
          <w:r w:rsidR="00AB7C5A" w:rsidRPr="00AB7C5A">
            <w:rPr>
              <w:rFonts w:ascii="Arial" w:hAnsi="Arial" w:cs="Arial"/>
              <w:color w:val="FF0000"/>
              <w:sz w:val="20"/>
              <w:szCs w:val="20"/>
            </w:rPr>
            <w:t>of Existing Pavement</w:t>
          </w:r>
          <w:r w:rsidR="005879C6">
            <w:rPr>
              <w:rFonts w:ascii="Arial" w:hAnsi="Arial" w:cs="Arial"/>
              <w:color w:val="FF0000"/>
              <w:sz w:val="20"/>
              <w:szCs w:val="20"/>
            </w:rPr>
            <w:t>s</w:t>
          </w:r>
        </w:p>
      </w:tc>
    </w:tr>
  </w:tbl>
  <w:p w14:paraId="413D026A"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593"/>
    <w:multiLevelType w:val="hybridMultilevel"/>
    <w:tmpl w:val="7ACA0A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25C0E44"/>
    <w:multiLevelType w:val="hybridMultilevel"/>
    <w:tmpl w:val="F4B68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564069"/>
    <w:multiLevelType w:val="hybridMultilevel"/>
    <w:tmpl w:val="23748B46"/>
    <w:lvl w:ilvl="0" w:tplc="7362F04C">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EF274C"/>
    <w:multiLevelType w:val="hybridMultilevel"/>
    <w:tmpl w:val="77963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85336617">
    <w:abstractNumId w:val="2"/>
  </w:num>
  <w:num w:numId="2" w16cid:durableId="462578176">
    <w:abstractNumId w:val="3"/>
  </w:num>
  <w:num w:numId="3" w16cid:durableId="1448695229">
    <w:abstractNumId w:val="0"/>
  </w:num>
  <w:num w:numId="4" w16cid:durableId="4502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55"/>
    <w:rsid w:val="00001F2B"/>
    <w:rsid w:val="00007202"/>
    <w:rsid w:val="00016F81"/>
    <w:rsid w:val="000208CF"/>
    <w:rsid w:val="000232BE"/>
    <w:rsid w:val="000256DA"/>
    <w:rsid w:val="00027307"/>
    <w:rsid w:val="00031314"/>
    <w:rsid w:val="0005387E"/>
    <w:rsid w:val="00075C6C"/>
    <w:rsid w:val="000874CE"/>
    <w:rsid w:val="000C17D9"/>
    <w:rsid w:val="000D0CD6"/>
    <w:rsid w:val="000D4B01"/>
    <w:rsid w:val="000F1A7A"/>
    <w:rsid w:val="000F1B7C"/>
    <w:rsid w:val="000F64E2"/>
    <w:rsid w:val="00102C5D"/>
    <w:rsid w:val="00162620"/>
    <w:rsid w:val="0017511F"/>
    <w:rsid w:val="00184874"/>
    <w:rsid w:val="001B5126"/>
    <w:rsid w:val="001E1735"/>
    <w:rsid w:val="00210064"/>
    <w:rsid w:val="00215BFC"/>
    <w:rsid w:val="002203D6"/>
    <w:rsid w:val="002209A6"/>
    <w:rsid w:val="0022794A"/>
    <w:rsid w:val="0024357F"/>
    <w:rsid w:val="00263AAC"/>
    <w:rsid w:val="00283279"/>
    <w:rsid w:val="00284918"/>
    <w:rsid w:val="00285504"/>
    <w:rsid w:val="00286BE7"/>
    <w:rsid w:val="0028739F"/>
    <w:rsid w:val="00292F87"/>
    <w:rsid w:val="00294E08"/>
    <w:rsid w:val="002B0944"/>
    <w:rsid w:val="002C1FAA"/>
    <w:rsid w:val="002C2E51"/>
    <w:rsid w:val="002E6D72"/>
    <w:rsid w:val="003002CA"/>
    <w:rsid w:val="00312CC7"/>
    <w:rsid w:val="00315AC7"/>
    <w:rsid w:val="00317CE9"/>
    <w:rsid w:val="00334935"/>
    <w:rsid w:val="0034365E"/>
    <w:rsid w:val="003758F6"/>
    <w:rsid w:val="00376F2D"/>
    <w:rsid w:val="003B2480"/>
    <w:rsid w:val="003B5008"/>
    <w:rsid w:val="003C44E0"/>
    <w:rsid w:val="003C5FCC"/>
    <w:rsid w:val="003D1251"/>
    <w:rsid w:val="003E5CA3"/>
    <w:rsid w:val="00404969"/>
    <w:rsid w:val="0040517E"/>
    <w:rsid w:val="00417984"/>
    <w:rsid w:val="00421DDB"/>
    <w:rsid w:val="00426F78"/>
    <w:rsid w:val="004472BA"/>
    <w:rsid w:val="00454365"/>
    <w:rsid w:val="00461AA4"/>
    <w:rsid w:val="004626CD"/>
    <w:rsid w:val="00475018"/>
    <w:rsid w:val="004757BE"/>
    <w:rsid w:val="004D2F7D"/>
    <w:rsid w:val="004E2E08"/>
    <w:rsid w:val="004E5C82"/>
    <w:rsid w:val="00503727"/>
    <w:rsid w:val="0050636C"/>
    <w:rsid w:val="00506BC3"/>
    <w:rsid w:val="00510523"/>
    <w:rsid w:val="005155F4"/>
    <w:rsid w:val="00524C8A"/>
    <w:rsid w:val="005415A8"/>
    <w:rsid w:val="00542867"/>
    <w:rsid w:val="00543473"/>
    <w:rsid w:val="0057541D"/>
    <w:rsid w:val="005879C6"/>
    <w:rsid w:val="005A00E9"/>
    <w:rsid w:val="005A501F"/>
    <w:rsid w:val="005C3DB1"/>
    <w:rsid w:val="005E212C"/>
    <w:rsid w:val="00601491"/>
    <w:rsid w:val="0060285B"/>
    <w:rsid w:val="00614CF1"/>
    <w:rsid w:val="0064309E"/>
    <w:rsid w:val="00643B4B"/>
    <w:rsid w:val="00652750"/>
    <w:rsid w:val="00662E17"/>
    <w:rsid w:val="0069730D"/>
    <w:rsid w:val="006A10D3"/>
    <w:rsid w:val="006A78D6"/>
    <w:rsid w:val="006B7899"/>
    <w:rsid w:val="006C031B"/>
    <w:rsid w:val="006C33C0"/>
    <w:rsid w:val="0070132A"/>
    <w:rsid w:val="00706870"/>
    <w:rsid w:val="0071177B"/>
    <w:rsid w:val="00722DC9"/>
    <w:rsid w:val="00735493"/>
    <w:rsid w:val="0074628D"/>
    <w:rsid w:val="00760115"/>
    <w:rsid w:val="007653DD"/>
    <w:rsid w:val="007715DC"/>
    <w:rsid w:val="00797625"/>
    <w:rsid w:val="007A1C36"/>
    <w:rsid w:val="007A6D67"/>
    <w:rsid w:val="007B7D55"/>
    <w:rsid w:val="007B7FCF"/>
    <w:rsid w:val="007E7060"/>
    <w:rsid w:val="007F6EBC"/>
    <w:rsid w:val="00810CB9"/>
    <w:rsid w:val="00832A24"/>
    <w:rsid w:val="00835DEE"/>
    <w:rsid w:val="00841160"/>
    <w:rsid w:val="00856EE7"/>
    <w:rsid w:val="00876D17"/>
    <w:rsid w:val="00883791"/>
    <w:rsid w:val="00885A15"/>
    <w:rsid w:val="008B22B9"/>
    <w:rsid w:val="008C03F9"/>
    <w:rsid w:val="008C307D"/>
    <w:rsid w:val="008C614A"/>
    <w:rsid w:val="008E6129"/>
    <w:rsid w:val="008E665D"/>
    <w:rsid w:val="008E6D62"/>
    <w:rsid w:val="00913486"/>
    <w:rsid w:val="00915CEF"/>
    <w:rsid w:val="009223A4"/>
    <w:rsid w:val="00951B1A"/>
    <w:rsid w:val="00970CE1"/>
    <w:rsid w:val="0097120F"/>
    <w:rsid w:val="009760BA"/>
    <w:rsid w:val="00980794"/>
    <w:rsid w:val="00984813"/>
    <w:rsid w:val="00986F3A"/>
    <w:rsid w:val="00994B2C"/>
    <w:rsid w:val="009A2849"/>
    <w:rsid w:val="009C1752"/>
    <w:rsid w:val="009F15EF"/>
    <w:rsid w:val="009F17FB"/>
    <w:rsid w:val="00A0478E"/>
    <w:rsid w:val="00A12A55"/>
    <w:rsid w:val="00A32A96"/>
    <w:rsid w:val="00A341E4"/>
    <w:rsid w:val="00A35283"/>
    <w:rsid w:val="00A425ED"/>
    <w:rsid w:val="00A47F72"/>
    <w:rsid w:val="00A5587C"/>
    <w:rsid w:val="00A57935"/>
    <w:rsid w:val="00A619C3"/>
    <w:rsid w:val="00A73A60"/>
    <w:rsid w:val="00A771C5"/>
    <w:rsid w:val="00A843B3"/>
    <w:rsid w:val="00A96CBD"/>
    <w:rsid w:val="00AA4BBB"/>
    <w:rsid w:val="00AB0DD8"/>
    <w:rsid w:val="00AB7C5A"/>
    <w:rsid w:val="00AC40E6"/>
    <w:rsid w:val="00AD111B"/>
    <w:rsid w:val="00AF14F2"/>
    <w:rsid w:val="00AF7153"/>
    <w:rsid w:val="00AF7BEE"/>
    <w:rsid w:val="00B15523"/>
    <w:rsid w:val="00B55B76"/>
    <w:rsid w:val="00B715EF"/>
    <w:rsid w:val="00B91E40"/>
    <w:rsid w:val="00BA300B"/>
    <w:rsid w:val="00BA55A9"/>
    <w:rsid w:val="00BC2994"/>
    <w:rsid w:val="00BF4297"/>
    <w:rsid w:val="00C11EC8"/>
    <w:rsid w:val="00C13390"/>
    <w:rsid w:val="00C7174D"/>
    <w:rsid w:val="00C8187F"/>
    <w:rsid w:val="00CA5674"/>
    <w:rsid w:val="00CE4E21"/>
    <w:rsid w:val="00CE6F86"/>
    <w:rsid w:val="00CE71AD"/>
    <w:rsid w:val="00CF2EAB"/>
    <w:rsid w:val="00D123F1"/>
    <w:rsid w:val="00D1435E"/>
    <w:rsid w:val="00D1590A"/>
    <w:rsid w:val="00D23D02"/>
    <w:rsid w:val="00D31FB7"/>
    <w:rsid w:val="00D40306"/>
    <w:rsid w:val="00D606BB"/>
    <w:rsid w:val="00D67EE3"/>
    <w:rsid w:val="00D80CDE"/>
    <w:rsid w:val="00DB359F"/>
    <w:rsid w:val="00DB6B11"/>
    <w:rsid w:val="00DC3C98"/>
    <w:rsid w:val="00DC44D0"/>
    <w:rsid w:val="00DC49E6"/>
    <w:rsid w:val="00DC6E90"/>
    <w:rsid w:val="00DD3C42"/>
    <w:rsid w:val="00DE7B55"/>
    <w:rsid w:val="00DF7879"/>
    <w:rsid w:val="00E03D9C"/>
    <w:rsid w:val="00E1187E"/>
    <w:rsid w:val="00E22774"/>
    <w:rsid w:val="00E25B52"/>
    <w:rsid w:val="00E4030C"/>
    <w:rsid w:val="00E44FA5"/>
    <w:rsid w:val="00E50D64"/>
    <w:rsid w:val="00E511F6"/>
    <w:rsid w:val="00E75A5C"/>
    <w:rsid w:val="00E84656"/>
    <w:rsid w:val="00E944A0"/>
    <w:rsid w:val="00E9602D"/>
    <w:rsid w:val="00EA2363"/>
    <w:rsid w:val="00EA640B"/>
    <w:rsid w:val="00EA65C8"/>
    <w:rsid w:val="00EB0BBC"/>
    <w:rsid w:val="00EC42A9"/>
    <w:rsid w:val="00F07012"/>
    <w:rsid w:val="00F10B54"/>
    <w:rsid w:val="00F11A45"/>
    <w:rsid w:val="00F207B3"/>
    <w:rsid w:val="00F27B34"/>
    <w:rsid w:val="00F553E3"/>
    <w:rsid w:val="00F62020"/>
    <w:rsid w:val="00F767AA"/>
    <w:rsid w:val="00FB118A"/>
    <w:rsid w:val="00FB6223"/>
    <w:rsid w:val="00FB7626"/>
    <w:rsid w:val="00FC15CD"/>
    <w:rsid w:val="00FC1B5A"/>
    <w:rsid w:val="00FC28F3"/>
    <w:rsid w:val="00FC4B89"/>
    <w:rsid w:val="00FC7D29"/>
    <w:rsid w:val="00FE062E"/>
    <w:rsid w:val="00FE420C"/>
    <w:rsid w:val="00FE522C"/>
    <w:rsid w:val="1D2127A8"/>
    <w:rsid w:val="3DB3841F"/>
    <w:rsid w:val="43323F90"/>
    <w:rsid w:val="549C97E1"/>
    <w:rsid w:val="609A22AF"/>
    <w:rsid w:val="7EA1E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D0124"/>
  <w15:docId w15:val="{886347E4-4932-4DD2-A2CA-39F36045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Hyperlink">
    <w:name w:val="Hyperlink"/>
    <w:basedOn w:val="DefaultParagraphFont"/>
    <w:uiPriority w:val="99"/>
    <w:unhideWhenUsed/>
    <w:rsid w:val="0060285B"/>
    <w:rPr>
      <w:color w:val="0000FF" w:themeColor="hyperlink"/>
      <w:u w:val="single"/>
    </w:rPr>
  </w:style>
  <w:style w:type="paragraph" w:styleId="ListParagraph">
    <w:name w:val="List Paragraph"/>
    <w:basedOn w:val="Normal"/>
    <w:uiPriority w:val="34"/>
    <w:qFormat/>
    <w:rsid w:val="00E4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A5B8C9845F419238DD875324B563" ma:contentTypeVersion="16" ma:contentTypeDescription="Create a new document." ma:contentTypeScope="" ma:versionID="b6a4d8ae2f62e0ad4cd2d8ebec727491">
  <xsd:schema xmlns:xsd="http://www.w3.org/2001/XMLSchema" xmlns:xs="http://www.w3.org/2001/XMLSchema" xmlns:p="http://schemas.microsoft.com/office/2006/metadata/properties" xmlns:ns2="9575fb24-678c-479a-9ecf-9f8642f42a64" xmlns:ns3="7ec1fbd3-dbd2-4018-a4f3-d36a50af674f" targetNamespace="http://schemas.microsoft.com/office/2006/metadata/properties" ma:root="true" ma:fieldsID="0f310bb6deda0ebca91167b8e0a09fda" ns2:_="" ns3:_="">
    <xsd:import namespace="9575fb24-678c-479a-9ecf-9f8642f42a64"/>
    <xsd:import namespace="7ec1fbd3-dbd2-4018-a4f3-d36a50af674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2:SharedWithUsers" minOccurs="0"/>
                <xsd:element ref="ns2:SharedWithDetails" minOccurs="0"/>
                <xsd:element ref="ns3:_Flow_SignoffStatu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fb24-678c-479a-9ecf-9f8642f42a6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6685332-185a-4ce4-a5cf-04849f0d8a93}" ma:internalName="TaxCatchAll" ma:showField="CatchAllData" ma:web="9575fb24-678c-479a-9ecf-9f8642f42a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ec1fbd3-dbd2-4018-a4f3-d36a50af67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9575fb24-678c-479a-9ecf-9f8642f42a64">TWYZULU-1018761740-1134</_dlc_DocId>
    <_dlc_DocIdUrl xmlns="9575fb24-678c-479a-9ecf-9f8642f42a64">
      <Url>https://fultonhogan.sharepoint.com/teams/PD02242TaxiwayZulu/_layouts/15/DocIdRedir.aspx?ID=TWYZULU-1018761740-1134</Url>
      <Description>TWYZULU-1018761740-1134</Description>
    </_dlc_DocIdUrl>
    <_Flow_SignoffStatus xmlns="7ec1fbd3-dbd2-4018-a4f3-d36a50af674f" xsi:nil="true"/>
    <TaxCatchAll xmlns="9575fb24-678c-479a-9ecf-9f8642f42a64" xsi:nil="true"/>
    <lcf76f155ced4ddcb4097134ff3c332f xmlns="7ec1fbd3-dbd2-4018-a4f3-d36a50af674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2D36BC-DD88-4B2F-9BBC-1000404A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5fb24-678c-479a-9ecf-9f8642f42a64"/>
    <ds:schemaRef ds:uri="7ec1fbd3-dbd2-4018-a4f3-d36a50af6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3BF79-0A11-462F-9936-42D28530ADF3}">
  <ds:schemaRefs>
    <ds:schemaRef ds:uri="http://schemas.microsoft.com/sharepoint/events"/>
  </ds:schemaRefs>
</ds:datastoreItem>
</file>

<file path=customXml/itemProps3.xml><?xml version="1.0" encoding="utf-8"?>
<ds:datastoreItem xmlns:ds="http://schemas.openxmlformats.org/officeDocument/2006/customXml" ds:itemID="{3D0A442A-AA5D-48ED-8047-77A60713D330}">
  <ds:schemaRefs>
    <ds:schemaRef ds:uri="http://schemas.microsoft.com/sharepoint/v3/contenttype/forms"/>
  </ds:schemaRefs>
</ds:datastoreItem>
</file>

<file path=customXml/itemProps4.xml><?xml version="1.0" encoding="utf-8"?>
<ds:datastoreItem xmlns:ds="http://schemas.openxmlformats.org/officeDocument/2006/customXml" ds:itemID="{C0A90B95-E01B-4346-8167-FCDA79C504A7}">
  <ds:schemaRefs>
    <ds:schemaRef ds:uri="http://schemas.openxmlformats.org/officeDocument/2006/bibliography"/>
  </ds:schemaRefs>
</ds:datastoreItem>
</file>

<file path=customXml/itemProps5.xml><?xml version="1.0" encoding="utf-8"?>
<ds:datastoreItem xmlns:ds="http://schemas.openxmlformats.org/officeDocument/2006/customXml" ds:itemID="{25A9D878-9258-41FF-A151-9BCE9B06F143}">
  <ds:schemaRefs>
    <ds:schemaRef ds:uri="http://purl.org/dc/terms/"/>
    <ds:schemaRef ds:uri="http://schemas.microsoft.com/office/infopath/2007/PartnerControls"/>
    <ds:schemaRef ds:uri="http://schemas.openxmlformats.org/package/2006/metadata/core-properties"/>
    <ds:schemaRef ds:uri="7ec1fbd3-dbd2-4018-a4f3-d36a50af674f"/>
    <ds:schemaRef ds:uri="http://www.w3.org/XML/1998/namespace"/>
    <ds:schemaRef ds:uri="http://purl.org/dc/dcmitype/"/>
    <ds:schemaRef ds:uri="http://purl.org/dc/elements/1.1/"/>
    <ds:schemaRef ds:uri="9575fb24-678c-479a-9ecf-9f8642f42a64"/>
    <ds:schemaRef ds:uri="http://schemas.microsoft.com/office/2006/documentManagement/types"/>
    <ds:schemaRef ds:uri="http://schemas.microsoft.com/office/2006/metadata/properties"/>
  </ds:schemaRefs>
</ds:datastoreItem>
</file>

<file path=docMetadata/LabelInfo.xml><?xml version="1.0" encoding="utf-8"?>
<clbl:labelList xmlns:clbl="http://schemas.microsoft.com/office/2020/mipLabelMetadata">
  <clbl:label id="{adb42340-ff49-4969-a827-a0ddecd6174c}" enabled="0" method="" siteId="{adb42340-ff49-4969-a827-a0ddecd6174c}"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903</Words>
  <Characters>4906</Characters>
  <Application>Microsoft Office Word</Application>
  <DocSecurity>0</DocSecurity>
  <Lines>132</Lines>
  <Paragraphs>98</Paragraphs>
  <ScaleCrop>false</ScaleCrop>
  <Company>Fulton Hogan Ltd</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cp:lastModifiedBy>ROCK, Jonathon</cp:lastModifiedBy>
  <cp:revision>4</cp:revision>
  <cp:lastPrinted>2015-07-22T05:47:00Z</cp:lastPrinted>
  <dcterms:created xsi:type="dcterms:W3CDTF">2024-04-23T09:52:00Z</dcterms:created>
  <dcterms:modified xsi:type="dcterms:W3CDTF">2024-04-23T09:53:00Z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0x0101003079A5B8C9845F419238DD875324B563</vt:lpwstr>
  </property>
  <property fmtid="{D5CDD505-2E9C-101B-9397-08002B2CF9AE}" pid="13" name="_dlc_DocIdItemGuid">
    <vt:lpwstr>de232f5f-022b-4881-8323-b445660e206a</vt:lpwstr>
  </property>
  <property fmtid="{D5CDD505-2E9C-101B-9397-08002B2CF9AE}" pid="14" name="MediaServiceImageTags">
    <vt:lpwstr/>
  </property>
</Properties>
</file>