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spacing w:before="8"/>
        <w:rPr>
          <w:rFonts w:ascii="Times New Roman"/>
          <w:sz w:val="24"/>
        </w:rPr>
      </w:pPr>
    </w:p>
    <w:tbl>
      <w:tblPr>
        <w:tblW w:w="0" w:type="auto"/>
        <w:jc w:val="left"/>
        <w:tblInd w:w="243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5"/>
        <w:gridCol w:w="4338"/>
        <w:gridCol w:w="5198"/>
        <w:gridCol w:w="4961"/>
      </w:tblGrid>
      <w:tr>
        <w:trPr>
          <w:trHeight w:val="305" w:hRule="atLeast"/>
        </w:trPr>
        <w:tc>
          <w:tcPr>
            <w:tcW w:w="1525" w:type="dxa"/>
            <w:tcBorders>
              <w:right w:val="nil"/>
            </w:tcBorders>
          </w:tcPr>
          <w:p>
            <w:pPr>
              <w:pStyle w:val="TableParagraph"/>
              <w:spacing w:line="165" w:lineRule="exact" w:before="120"/>
              <w:ind w:left="97"/>
              <w:rPr>
                <w:b/>
                <w:sz w:val="16"/>
              </w:rPr>
            </w:pPr>
            <w:r>
              <w:rPr>
                <w:b/>
                <w:sz w:val="16"/>
              </w:rPr>
              <w:t>Lot </w:t>
            </w:r>
            <w:r>
              <w:rPr>
                <w:b/>
                <w:spacing w:val="-5"/>
                <w:sz w:val="16"/>
              </w:rPr>
              <w:t>No:</w:t>
            </w:r>
          </w:p>
        </w:tc>
        <w:tc>
          <w:tcPr>
            <w:tcW w:w="43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858"/>
              <w:rPr>
                <w:b/>
                <w:sz w:val="16"/>
              </w:rPr>
            </w:pPr>
            <w:r>
              <w:rPr>
                <w:b/>
                <w:sz w:val="16"/>
              </w:rPr>
              <w:t>Lot</w:t>
            </w:r>
            <w:r>
              <w:rPr>
                <w:b/>
                <w:spacing w:val="-2"/>
                <w:sz w:val="16"/>
              </w:rPr>
              <w:t> Details:</w:t>
            </w:r>
          </w:p>
        </w:tc>
        <w:tc>
          <w:tcPr>
            <w:tcW w:w="51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5" w:lineRule="exact" w:before="120"/>
              <w:ind w:left="2614"/>
              <w:rPr>
                <w:b/>
                <w:sz w:val="16"/>
              </w:rPr>
            </w:pPr>
            <w:r>
              <w:rPr>
                <w:b/>
                <w:sz w:val="16"/>
              </w:rPr>
              <w:t>Lot </w:t>
            </w:r>
            <w:r>
              <w:rPr>
                <w:b/>
                <w:spacing w:val="-2"/>
                <w:sz w:val="16"/>
              </w:rPr>
              <w:t>size/Quantity:</w:t>
            </w:r>
          </w:p>
        </w:tc>
        <w:tc>
          <w:tcPr>
            <w:tcW w:w="4961" w:type="dxa"/>
            <w:tcBorders>
              <w:left w:val="nil"/>
            </w:tcBorders>
          </w:tcPr>
          <w:p>
            <w:pPr>
              <w:pStyle w:val="TableParagraph"/>
              <w:spacing w:line="165" w:lineRule="exact" w:before="120"/>
              <w:ind w:left="124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Date:</w:t>
            </w:r>
          </w:p>
        </w:tc>
      </w:tr>
    </w:tbl>
    <w:p>
      <w:pPr>
        <w:pStyle w:val="BodyText"/>
        <w:spacing w:before="9"/>
        <w:rPr>
          <w:rFonts w:ascii="Times New Roman"/>
          <w:sz w:val="18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3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3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3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3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3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3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3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2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1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1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1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1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6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6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397" w:hRule="atLeast"/>
        </w:trPr>
        <w:tc>
          <w:tcPr>
            <w:tcW w:w="595" w:type="dxa"/>
            <w:shd w:val="clear" w:color="auto" w:fill="F3F3F3"/>
          </w:tcPr>
          <w:p>
            <w:pPr>
              <w:pStyle w:val="TableParagraph"/>
              <w:spacing w:before="94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1.0</w:t>
            </w:r>
          </w:p>
        </w:tc>
        <w:tc>
          <w:tcPr>
            <w:tcW w:w="15177" w:type="dxa"/>
            <w:gridSpan w:val="12"/>
            <w:shd w:val="clear" w:color="auto" w:fill="F3F3F3"/>
          </w:tcPr>
          <w:p>
            <w:pPr>
              <w:pStyle w:val="TableParagraph"/>
              <w:spacing w:before="8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Preliminary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Permits,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Documentation,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Approvals,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Survey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Documentation</w:t>
            </w:r>
          </w:p>
        </w:tc>
      </w:tr>
      <w:tr>
        <w:trPr>
          <w:trHeight w:val="85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1810" w:type="dxa"/>
          </w:tcPr>
          <w:p>
            <w:pPr>
              <w:pStyle w:val="TableParagraph"/>
              <w:spacing w:before="61"/>
              <w:ind w:left="107" w:right="208"/>
              <w:rPr>
                <w:sz w:val="16"/>
              </w:rPr>
            </w:pPr>
            <w:r>
              <w:rPr>
                <w:sz w:val="16"/>
              </w:rPr>
              <w:t>The current revision drawings are being used including subcontractors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copy.</w:t>
            </w:r>
          </w:p>
        </w:tc>
        <w:tc>
          <w:tcPr>
            <w:tcW w:w="1135" w:type="dxa"/>
          </w:tcPr>
          <w:p>
            <w:pPr>
              <w:pStyle w:val="TableParagraph"/>
              <w:spacing w:before="154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968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drawing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including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 subcontractors copy.</w:t>
            </w:r>
          </w:p>
          <w:p>
            <w:pPr>
              <w:pStyle w:val="TableParagraph"/>
              <w:spacing w:before="81"/>
              <w:ind w:left="105"/>
              <w:rPr>
                <w:sz w:val="16"/>
              </w:rPr>
            </w:pPr>
            <w:r>
              <w:rPr>
                <w:sz w:val="16"/>
              </w:rPr>
              <w:t>Current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Revision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obtained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230"/>
              <w:rPr>
                <w:sz w:val="16"/>
              </w:rPr>
            </w:pPr>
            <w:r>
              <w:rPr>
                <w:spacing w:val="-2"/>
                <w:sz w:val="16"/>
              </w:rPr>
              <w:t>Aconex</w:t>
            </w:r>
          </w:p>
        </w:tc>
        <w:tc>
          <w:tcPr>
            <w:tcW w:w="793" w:type="dxa"/>
          </w:tcPr>
          <w:p>
            <w:pPr>
              <w:pStyle w:val="TableParagraph"/>
              <w:spacing w:before="154"/>
              <w:ind w:left="124" w:right="1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057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2" w:right="104" w:hanging="28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39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03" w:hRule="atLeast"/>
        </w:trPr>
        <w:tc>
          <w:tcPr>
            <w:tcW w:w="59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All necessary measures and controls are being implemented,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is: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PSP,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TMP,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SWMS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WP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151" w:lineRule="exact" w:before="1"/>
              <w:ind w:left="105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weather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starting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works.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before="99"/>
              <w:ind w:left="153" w:right="143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PSP, EMP, </w:t>
            </w:r>
            <w:r>
              <w:rPr>
                <w:sz w:val="16"/>
              </w:rPr>
              <w:t>TMP,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WP </w:t>
            </w:r>
            <w:r>
              <w:rPr>
                <w:spacing w:val="-2"/>
                <w:sz w:val="16"/>
              </w:rPr>
              <w:t>SWMS,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Merge w:val="restart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59" w:hRule="atLeast"/>
        </w:trPr>
        <w:tc>
          <w:tcPr>
            <w:tcW w:w="5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18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07" w:right="112"/>
              <w:rPr>
                <w:sz w:val="16"/>
              </w:rPr>
            </w:pPr>
            <w:r>
              <w:rPr>
                <w:sz w:val="16"/>
              </w:rPr>
              <w:t>Implementation of all measures and controls,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weather,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material properties.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08"/>
              <w:rPr>
                <w:sz w:val="16"/>
              </w:rPr>
            </w:pPr>
            <w:r>
              <w:rPr>
                <w:sz w:val="16"/>
              </w:rPr>
              <w:t>Prior to </w:t>
            </w:r>
            <w:r>
              <w:rPr>
                <w:spacing w:val="-2"/>
                <w:sz w:val="16"/>
              </w:rPr>
              <w:t>commencing works</w:t>
            </w:r>
          </w:p>
        </w:tc>
        <w:tc>
          <w:tcPr>
            <w:tcW w:w="39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76" w:lineRule="auto"/>
              <w:ind w:left="105"/>
              <w:rPr>
                <w:sz w:val="16"/>
              </w:rPr>
            </w:pPr>
            <w:r>
              <w:rPr>
                <w:sz w:val="16"/>
              </w:rPr>
              <w:t>FCR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 VicRoads Class 2 Crushed Rock.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4"/>
              <w:ind w:left="105" w:right="140"/>
              <w:rPr>
                <w:sz w:val="16"/>
              </w:rPr>
            </w:pPr>
            <w:r>
              <w:rPr>
                <w:sz w:val="16"/>
              </w:rPr>
              <w:t>RCC material to be used for the Works in accordance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VicRoads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Rock.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6" w:lineRule="exact"/>
              <w:ind w:left="203" w:right="194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5"/>
                <w:sz w:val="16"/>
              </w:rPr>
              <w:t> Cl</w:t>
            </w:r>
          </w:p>
          <w:p>
            <w:pPr>
              <w:pStyle w:val="TableParagraph"/>
              <w:spacing w:before="1"/>
              <w:ind w:left="203" w:right="19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4.19</w:t>
            </w:r>
          </w:p>
          <w:p>
            <w:pPr>
              <w:pStyle w:val="TableParagraph"/>
              <w:spacing w:before="58"/>
              <w:ind w:left="203" w:right="192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4.1</w:t>
            </w:r>
          </w:p>
          <w:p>
            <w:pPr>
              <w:pStyle w:val="TableParagraph"/>
              <w:spacing w:before="62"/>
              <w:ind w:left="153" w:right="14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VicRoads Technical </w:t>
            </w:r>
            <w:r>
              <w:rPr>
                <w:sz w:val="16"/>
              </w:rPr>
              <w:t>Note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24" w:right="1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Visual inspecti </w:t>
            </w:r>
            <w:r>
              <w:rPr>
                <w:spacing w:val="-6"/>
                <w:sz w:val="16"/>
              </w:rPr>
              <w:t>on</w:t>
            </w:r>
          </w:p>
        </w:tc>
        <w:tc>
          <w:tcPr>
            <w:tcW w:w="105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02" w:right="104" w:hanging="28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signed </w:t>
            </w:r>
            <w:r>
              <w:rPr>
                <w:spacing w:val="-4"/>
                <w:sz w:val="16"/>
              </w:rPr>
              <w:t>ITP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left="139"/>
              <w:rPr>
                <w:sz w:val="16"/>
              </w:rPr>
            </w:pPr>
            <w:r>
              <w:rPr>
                <w:spacing w:val="-5"/>
                <w:sz w:val="16"/>
              </w:rPr>
              <w:t>HP*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383"/>
              <w:rPr>
                <w:sz w:val="16"/>
              </w:rPr>
            </w:pPr>
            <w:r>
              <w:rPr>
                <w:spacing w:val="-2"/>
                <w:sz w:val="16"/>
              </w:rPr>
              <w:t>Foreman</w:t>
            </w: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5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  <w:tcBorders>
              <w:top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05" w:right="140"/>
              <w:rPr>
                <w:sz w:val="16"/>
              </w:rPr>
            </w:pPr>
            <w:r>
              <w:rPr>
                <w:sz w:val="16"/>
              </w:rPr>
              <w:t>Checking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underlying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ITP’s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(subgrade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ITP008 and select fill ITP004 has been completed)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before="124"/>
              <w:ind w:left="383" w:right="196" w:hanging="17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4.6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6" w:hRule="atLeast"/>
        </w:trPr>
        <w:tc>
          <w:tcPr>
            <w:tcW w:w="595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1810" w:type="dxa"/>
          </w:tcPr>
          <w:p>
            <w:pPr>
              <w:pStyle w:val="TableParagraph"/>
              <w:spacing w:before="94"/>
              <w:ind w:left="107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2"/>
                <w:sz w:val="16"/>
              </w:rPr>
              <w:t>-</w:t>
            </w:r>
          </w:p>
          <w:p>
            <w:pPr>
              <w:pStyle w:val="TableParagraph"/>
              <w:spacing w:before="59"/>
              <w:ind w:left="107" w:right="208"/>
              <w:rPr>
                <w:sz w:val="16"/>
              </w:rPr>
            </w:pPr>
            <w:r>
              <w:rPr>
                <w:sz w:val="16"/>
              </w:rPr>
              <w:t>Fine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Rock (FCR) Material</w:t>
            </w:r>
          </w:p>
        </w:tc>
        <w:tc>
          <w:tcPr>
            <w:tcW w:w="1135" w:type="dxa"/>
          </w:tcPr>
          <w:p>
            <w:pPr>
              <w:pStyle w:val="TableParagraph"/>
              <w:spacing w:before="123"/>
              <w:ind w:left="108" w:right="126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- Prior 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6" w:lineRule="auto" w:before="77"/>
              <w:ind w:left="105" w:right="48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works to include;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</w:tabs>
              <w:spacing w:line="240" w:lineRule="auto" w:before="61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Source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Quarry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location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3" w:right="219" w:hanging="41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4.20.1</w:t>
            </w:r>
          </w:p>
        </w:tc>
        <w:tc>
          <w:tcPr>
            <w:tcW w:w="793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91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1" w:right="217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7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94"/>
              <w:ind w:left="178" w:right="1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78" w:right="179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4" w:type="dxa"/>
          </w:tcPr>
          <w:p>
            <w:pPr>
              <w:pStyle w:val="TableParagraph"/>
              <w:spacing w:before="61"/>
              <w:ind w:left="47" w:right="140"/>
              <w:rPr>
                <w:sz w:val="16"/>
              </w:rPr>
            </w:pPr>
            <w:r>
              <w:rPr>
                <w:sz w:val="16"/>
              </w:rPr>
              <w:t>Aconex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Ref: Holcim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RCC</w:t>
            </w:r>
          </w:p>
          <w:p>
            <w:pPr>
              <w:pStyle w:val="TableParagraph"/>
              <w:spacing w:line="182" w:lineRule="exact"/>
              <w:ind w:left="47" w:right="206"/>
              <w:rPr>
                <w:sz w:val="16"/>
              </w:rPr>
            </w:pPr>
            <w:r>
              <w:rPr>
                <w:color w:val="FF0000"/>
                <w:sz w:val="16"/>
              </w:rPr>
              <w:t>Class 3 - DCWC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Mgt-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2217674</wp:posOffset>
                </wp:positionH>
                <wp:positionV relativeFrom="paragraph">
                  <wp:posOffset>165722</wp:posOffset>
                </wp:positionV>
                <wp:extent cx="625856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5856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8560" h="12700">
                              <a:moveTo>
                                <a:pt x="136423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1364234" y="12192"/>
                              </a:lnTo>
                              <a:lnTo>
                                <a:pt x="1364234" y="0"/>
                              </a:lnTo>
                              <a:close/>
                            </a:path>
                            <a:path w="6258560" h="12700">
                              <a:moveTo>
                                <a:pt x="1376540" y="0"/>
                              </a:moveTo>
                              <a:lnTo>
                                <a:pt x="1364361" y="0"/>
                              </a:lnTo>
                              <a:lnTo>
                                <a:pt x="1364361" y="12192"/>
                              </a:lnTo>
                              <a:lnTo>
                                <a:pt x="1376540" y="12192"/>
                              </a:lnTo>
                              <a:lnTo>
                                <a:pt x="1376540" y="0"/>
                              </a:lnTo>
                              <a:close/>
                            </a:path>
                            <a:path w="6258560" h="12700">
                              <a:moveTo>
                                <a:pt x="4946002" y="0"/>
                              </a:moveTo>
                              <a:lnTo>
                                <a:pt x="1376553" y="0"/>
                              </a:lnTo>
                              <a:lnTo>
                                <a:pt x="1376553" y="12192"/>
                              </a:lnTo>
                              <a:lnTo>
                                <a:pt x="4946002" y="12192"/>
                              </a:lnTo>
                              <a:lnTo>
                                <a:pt x="4946002" y="0"/>
                              </a:lnTo>
                              <a:close/>
                            </a:path>
                            <a:path w="6258560" h="12700">
                              <a:moveTo>
                                <a:pt x="4958194" y="0"/>
                              </a:moveTo>
                              <a:lnTo>
                                <a:pt x="4946015" y="0"/>
                              </a:lnTo>
                              <a:lnTo>
                                <a:pt x="4946015" y="12192"/>
                              </a:lnTo>
                              <a:lnTo>
                                <a:pt x="4958194" y="12192"/>
                              </a:lnTo>
                              <a:lnTo>
                                <a:pt x="4958194" y="0"/>
                              </a:lnTo>
                              <a:close/>
                            </a:path>
                            <a:path w="6258560" h="12700">
                              <a:moveTo>
                                <a:pt x="6258433" y="0"/>
                              </a:moveTo>
                              <a:lnTo>
                                <a:pt x="4958207" y="0"/>
                              </a:lnTo>
                              <a:lnTo>
                                <a:pt x="4958207" y="12192"/>
                              </a:lnTo>
                              <a:lnTo>
                                <a:pt x="6258433" y="12192"/>
                              </a:lnTo>
                              <a:lnTo>
                                <a:pt x="6258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2001pt;margin-top:13.049042pt;width:492.8pt;height:1pt;mso-position-horizontal-relative:page;mso-position-vertical-relative:paragraph;z-index:-15728640;mso-wrap-distance-left:0;mso-wrap-distance-right:0" id="docshape4" coordorigin="3492,261" coordsize="9856,20" path="m5641,261l3492,261,3492,280,5641,280,5641,261xm5660,261l5641,261,5641,280,5660,280,5660,261xm11281,261l5660,261,5660,280,11281,280,11281,261xm11301,261l11281,261,11281,280,11301,280,11301,261xm13348,261l11301,261,11301,280,13348,280,13348,261xe" filled="true" fillcolor="#009ac6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6840" w:h="11910" w:orient="landscape"/>
          <w:pgMar w:footer="284" w:header="0" w:top="400" w:bottom="480" w:left="340" w:right="10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1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1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1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5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2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2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2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2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8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8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2935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spacing w:before="1"/>
              <w:ind w:left="107" w:right="208"/>
              <w:rPr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Recycle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Crushed Concrete (RCC)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Quarry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sourced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from.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7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type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petrographic</w:t>
            </w:r>
            <w:r>
              <w:rPr>
                <w:spacing w:val="-2"/>
                <w:sz w:val="16"/>
              </w:rPr>
              <w:t> description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5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Historical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results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40" w:lineRule="auto" w:before="27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Method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processing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transportation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</w:tabs>
              <w:spacing w:line="268" w:lineRule="auto" w:before="27" w:after="0"/>
              <w:ind w:left="465" w:right="289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summary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results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 on samples of the material from the source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1"/>
              <w:ind w:left="47" w:right="533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GCOR- 009582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47" w:right="209"/>
              <w:rPr>
                <w:sz w:val="16"/>
              </w:rPr>
            </w:pPr>
            <w:r>
              <w:rPr>
                <w:color w:val="FF0000"/>
                <w:sz w:val="16"/>
              </w:rPr>
              <w:t>Holcim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FRC Class 2 - DCWC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Mgt- </w:t>
            </w:r>
            <w:r>
              <w:rPr>
                <w:color w:val="FF0000"/>
                <w:spacing w:val="-2"/>
                <w:sz w:val="16"/>
              </w:rPr>
              <w:t>GCOR- 009581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47" w:right="140"/>
              <w:rPr>
                <w:sz w:val="16"/>
              </w:rPr>
            </w:pPr>
            <w:r>
              <w:rPr>
                <w:color w:val="FF0000"/>
                <w:sz w:val="16"/>
              </w:rPr>
              <w:t>Stirling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Class 3 - DCWC </w:t>
            </w:r>
            <w:r>
              <w:rPr>
                <w:color w:val="FF0000"/>
                <w:spacing w:val="-2"/>
                <w:sz w:val="16"/>
              </w:rPr>
              <w:t>Mgt-GCOR- 009565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1.4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Samples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8" w:right="126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prior to 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6" w:lineRule="auto" w:before="63"/>
              <w:ind w:left="105"/>
              <w:rPr>
                <w:sz w:val="16"/>
              </w:rPr>
            </w:pPr>
            <w:r>
              <w:rPr>
                <w:sz w:val="16"/>
              </w:rPr>
              <w:t>Reference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samples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submitted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days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works commencing. Two bags to be taken each weighing 25kg. One bag submitted to Client, one retained by Contractor</w:t>
            </w:r>
          </w:p>
        </w:tc>
        <w:tc>
          <w:tcPr>
            <w:tcW w:w="994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73" w:right="196" w:hanging="6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4.20.2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91" w:right="217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1" w:right="9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8" w:right="1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1"/>
              <w:ind w:left="178" w:right="179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6" w:hRule="atLeast"/>
        </w:trPr>
        <w:tc>
          <w:tcPr>
            <w:tcW w:w="595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1810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Trial</w:t>
            </w:r>
            <w:r>
              <w:rPr>
                <w:spacing w:val="-2"/>
                <w:sz w:val="16"/>
              </w:rPr>
              <w:t> Section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8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Trial section to be completed with Principles Representative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approving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spreading </w:t>
            </w:r>
            <w:r>
              <w:rPr>
                <w:spacing w:val="-2"/>
                <w:sz w:val="16"/>
              </w:rPr>
              <w:t>machine.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3" w:right="196" w:hanging="173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4"/>
                <w:sz w:val="16"/>
              </w:rPr>
              <w:t>4.7</w:t>
            </w:r>
          </w:p>
        </w:tc>
        <w:tc>
          <w:tcPr>
            <w:tcW w:w="793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1" w:right="217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91" w:right="90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178" w:right="1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78" w:right="179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footerReference w:type="default" r:id="rId7"/>
          <w:pgSz w:w="16840" w:h="11910" w:orient="landscape"/>
          <w:pgMar w:footer="601" w:header="0" w:top="400" w:bottom="1748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1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1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1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5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2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2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2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2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8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8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298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1.6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 w:right="208"/>
              <w:rPr>
                <w:sz w:val="16"/>
              </w:rPr>
            </w:pPr>
            <w:r>
              <w:rPr>
                <w:spacing w:val="-2"/>
                <w:sz w:val="16"/>
              </w:rPr>
              <w:t>Compaction Equipment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8" w:right="49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to </w:t>
            </w:r>
            <w:r>
              <w:rPr>
                <w:spacing w:val="-2"/>
                <w:sz w:val="16"/>
              </w:rPr>
              <w:t>works</w:t>
            </w:r>
          </w:p>
        </w:tc>
        <w:tc>
          <w:tcPr>
            <w:tcW w:w="3968" w:type="dxa"/>
          </w:tcPr>
          <w:p>
            <w:pPr>
              <w:pStyle w:val="TableParagraph"/>
              <w:spacing w:line="276" w:lineRule="auto" w:before="61"/>
              <w:ind w:left="105"/>
              <w:rPr>
                <w:sz w:val="16"/>
              </w:rPr>
            </w:pPr>
            <w:r>
              <w:rPr>
                <w:sz w:val="16"/>
              </w:rPr>
              <w:t>Pneumatic tyred rollers having a weight of 27t (min 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weight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spread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across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wheels).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Tyre inflation pressure to be checked.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5"/>
              <w:ind w:left="10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used</w:t>
            </w:r>
          </w:p>
        </w:tc>
        <w:tc>
          <w:tcPr>
            <w:tcW w:w="994" w:type="dxa"/>
          </w:tcPr>
          <w:p>
            <w:pPr>
              <w:pStyle w:val="TableParagraph"/>
              <w:spacing w:before="68"/>
              <w:ind w:left="203" w:right="191"/>
              <w:jc w:val="center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2"/>
                <w:sz w:val="16"/>
              </w:rPr>
              <w:t>2.4.3</w:t>
            </w:r>
          </w:p>
          <w:p>
            <w:pPr>
              <w:pStyle w:val="TableParagraph"/>
              <w:spacing w:before="59"/>
              <w:ind w:left="122" w:right="111" w:hanging="2"/>
              <w:jc w:val="center"/>
              <w:rPr>
                <w:sz w:val="16"/>
              </w:rPr>
            </w:pPr>
            <w:r>
              <w:rPr>
                <w:sz w:val="16"/>
              </w:rPr>
              <w:t>Item 84 </w:t>
            </w:r>
            <w:r>
              <w:rPr>
                <w:spacing w:val="-2"/>
                <w:sz w:val="16"/>
              </w:rPr>
              <w:t>Tender Clarificatio </w:t>
            </w:r>
            <w:r>
              <w:rPr>
                <w:spacing w:val="-6"/>
                <w:sz w:val="16"/>
              </w:rPr>
              <w:t>ns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91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91" w:right="217" w:hanging="65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5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178" w:right="1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59"/>
              <w:ind w:left="178" w:right="179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595" w:type="dxa"/>
            <w:shd w:val="clear" w:color="auto" w:fill="F1F1F1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2.0</w:t>
            </w:r>
          </w:p>
        </w:tc>
        <w:tc>
          <w:tcPr>
            <w:tcW w:w="15177" w:type="dxa"/>
            <w:gridSpan w:val="12"/>
            <w:shd w:val="clear" w:color="auto" w:fill="F1F1F1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Placement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Sub-basecourse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Basecourse</w:t>
            </w:r>
          </w:p>
        </w:tc>
      </w:tr>
      <w:tr>
        <w:trPr>
          <w:trHeight w:val="2267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07" w:right="484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Placement </w:t>
            </w:r>
            <w:r>
              <w:rPr>
                <w:spacing w:val="-2"/>
                <w:sz w:val="16"/>
              </w:rPr>
              <w:t>Parameters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Summary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Parameters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Lot;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35" w:lineRule="auto" w:before="62" w:after="0"/>
              <w:ind w:left="465" w:right="242" w:hanging="36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single days production of uniform material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2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Max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200mm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195" w:lineRule="exact" w:before="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75mm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0" w:after="0"/>
              <w:ind w:left="465" w:right="263" w:hanging="360"/>
              <w:jc w:val="left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Surface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+0mm,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-10mm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(excluding intermediate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37" w:lineRule="auto" w:before="0" w:after="0"/>
              <w:ind w:left="465" w:right="108" w:hanging="360"/>
              <w:jc w:val="left"/>
              <w:rPr>
                <w:sz w:val="16"/>
              </w:rPr>
            </w:pPr>
            <w:r>
              <w:rPr>
                <w:sz w:val="16"/>
              </w:rPr>
              <w:t>Shape: every 10m intervals, &lt;7mm deviation over</w:t>
            </w:r>
            <w:r>
              <w:rPr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3.5</w:t>
            </w:r>
            <w:r>
              <w:rPr>
                <w:sz w:val="16"/>
              </w:rPr>
              <w:t>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straight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edge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(excluding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intermediate </w:t>
            </w:r>
            <w:r>
              <w:rPr>
                <w:spacing w:val="-2"/>
                <w:sz w:val="16"/>
              </w:rPr>
              <w:t>layers)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</w:tabs>
              <w:spacing w:line="240" w:lineRule="auto" w:before="2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batched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within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1%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OMC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07" w:right="196"/>
              <w:rPr>
                <w:sz w:val="16"/>
              </w:rPr>
            </w:pPr>
            <w:r>
              <w:rPr>
                <w:spacing w:val="-4"/>
                <w:sz w:val="16"/>
              </w:rPr>
              <w:t>Spec </w:t>
            </w:r>
            <w:r>
              <w:rPr>
                <w:sz w:val="16"/>
              </w:rPr>
              <w:t>Cl4.8,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5"/>
                <w:sz w:val="16"/>
              </w:rPr>
              <w:t>cl</w:t>
            </w:r>
          </w:p>
          <w:p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>4.21.2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7"/>
                <w:sz w:val="16"/>
              </w:rPr>
              <w:t>cl</w:t>
            </w: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4.13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3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3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7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7"/>
              <w:ind w:left="107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Checks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7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195" w:lineRule="exact" w:before="6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Deliveries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disturb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underlying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layer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0" w:after="0"/>
              <w:ind w:left="465" w:right="234" w:hanging="360"/>
              <w:jc w:val="left"/>
              <w:rPr>
                <w:sz w:val="16"/>
              </w:rPr>
            </w:pPr>
            <w:r>
              <w:rPr>
                <w:sz w:val="16"/>
              </w:rPr>
              <w:t>Spreading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starts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crown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high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side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where </w:t>
            </w:r>
            <w:r>
              <w:rPr>
                <w:spacing w:val="-2"/>
                <w:sz w:val="16"/>
              </w:rPr>
              <w:t>practical.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240" w:lineRule="auto" w:before="0" w:after="0"/>
              <w:ind w:left="465" w:right="502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get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contaminated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during placement / delivery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</w:tabs>
              <w:spacing w:line="184" w:lineRule="exact" w:before="0" w:after="0"/>
              <w:ind w:left="465" w:right="366" w:hanging="360"/>
              <w:jc w:val="left"/>
              <w:rPr>
                <w:sz w:val="16"/>
              </w:rPr>
            </w:pPr>
            <w:r>
              <w:rPr>
                <w:sz w:val="16"/>
              </w:rPr>
              <w:t>Watercart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condition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 w:right="308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4.8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7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7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1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1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1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5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2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2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2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2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8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8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38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5" w:val="left" w:leader="none"/>
              </w:tabs>
              <w:spacing w:line="240" w:lineRule="auto" w:before="0" w:after="0"/>
              <w:ind w:left="465" w:right="913" w:hanging="360"/>
              <w:jc w:val="left"/>
              <w:rPr>
                <w:sz w:val="16"/>
              </w:rPr>
            </w:pPr>
            <w:r>
              <w:rPr>
                <w:sz w:val="16"/>
              </w:rPr>
              <w:t>Edges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removed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 compacted with abutting lots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73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Check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8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During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Compaction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check;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59" w:after="0"/>
              <w:ind w:left="465" w:right="216" w:hanging="360"/>
              <w:jc w:val="left"/>
              <w:rPr>
                <w:sz w:val="16"/>
              </w:rPr>
            </w:pPr>
            <w:r>
              <w:rPr>
                <w:sz w:val="16"/>
              </w:rPr>
              <w:t>Heavy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used for initial compaction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35" w:lineRule="auto" w:before="3" w:after="0"/>
              <w:ind w:left="465" w:right="126" w:hanging="360"/>
              <w:jc w:val="left"/>
              <w:rPr>
                <w:sz w:val="16"/>
              </w:rPr>
            </w:pPr>
            <w:r>
              <w:rPr>
                <w:sz w:val="16"/>
              </w:rPr>
              <w:t>Pneumatic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27t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compact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 final consolidation.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1" w:after="0"/>
              <w:ind w:left="465" w:right="393" w:hanging="36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heavy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smooth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(in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static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mode) may also be used for final consolidation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194" w:lineRule="exact" w:before="0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Watercart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onsite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conditioning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</w:tabs>
              <w:spacing w:line="240" w:lineRule="auto" w:before="0" w:after="0"/>
              <w:ind w:left="465" w:right="342" w:hanging="360"/>
              <w:jc w:val="left"/>
              <w:rPr>
                <w:sz w:val="16"/>
              </w:rPr>
            </w:pPr>
            <w:r>
              <w:rPr>
                <w:sz w:val="16"/>
              </w:rPr>
              <w:t>Materials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trimmed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shape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4"/>
                <w:sz w:val="16"/>
              </w:rPr>
              <w:t>level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4.10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8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8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5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2.4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Services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Culverts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05"/>
              <w:rPr>
                <w:sz w:val="16"/>
              </w:rPr>
            </w:pP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culverts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 influence zone for compaction.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5" w:right="140"/>
              <w:rPr>
                <w:sz w:val="16"/>
              </w:rPr>
            </w:pPr>
            <w:r>
              <w:rPr>
                <w:sz w:val="16"/>
              </w:rPr>
              <w:t>A general rule, FH will seek advice from the Principles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culverts,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banks or RCP pipe are identified closer than 1m from pavement layer surface. If identified, Fulton Hogan will maintain a 1m exclusion zone either side from centre of service for vibrating compaction activities. Hand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held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DPU’s/whacker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lieu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 rollers in restricted areas.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CL4.10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1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1629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1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1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1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5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2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2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2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2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8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8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619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Protection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Layer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/>
              <w:rPr>
                <w:sz w:val="16"/>
              </w:rPr>
            </w:pPr>
            <w:r>
              <w:rPr>
                <w:sz w:val="16"/>
              </w:rPr>
              <w:t>Protect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undue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deterioration</w:t>
            </w:r>
            <w:r>
              <w:rPr>
                <w:spacing w:val="-5"/>
                <w:sz w:val="16"/>
              </w:rPr>
              <w:t> by;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59" w:after="0"/>
              <w:ind w:left="465" w:right="333" w:hanging="360"/>
              <w:jc w:val="left"/>
              <w:rPr>
                <w:sz w:val="16"/>
              </w:rPr>
            </w:pPr>
            <w:r>
              <w:rPr>
                <w:sz w:val="16"/>
              </w:rPr>
              <w:t>Section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12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48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hours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allow material to dry back.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unable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keep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traffic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minimum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</w:tabs>
              <w:spacing w:line="240" w:lineRule="auto" w:before="59" w:after="0"/>
              <w:ind w:left="465" w:right="109" w:hanging="360"/>
              <w:jc w:val="left"/>
              <w:rPr>
                <w:sz w:val="16"/>
              </w:rPr>
            </w:pPr>
            <w:r>
              <w:rPr>
                <w:sz w:val="16"/>
              </w:rPr>
              <w:t>Or ensure any traffic that has to cross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same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driving </w:t>
            </w:r>
            <w:r>
              <w:rPr>
                <w:spacing w:val="-4"/>
                <w:sz w:val="16"/>
              </w:rPr>
              <w:t>line.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Cl4.17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912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2.6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2"/>
                <w:sz w:val="16"/>
              </w:rPr>
              <w:t> Rolling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40"/>
              <w:rPr>
                <w:sz w:val="16"/>
              </w:rPr>
            </w:pPr>
            <w:r>
              <w:rPr>
                <w:sz w:val="16"/>
              </w:rPr>
              <w:t>Proof rolling will be undertaken at the top layer surface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imported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fill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under pavements using a 16T smooth drum roller (minimum), or a 15kL watercart (minimum).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 w:right="214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invited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 24 hours prior to inspection.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 w:right="214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witness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proof </w:t>
            </w:r>
            <w:r>
              <w:rPr>
                <w:spacing w:val="-4"/>
                <w:sz w:val="16"/>
              </w:rPr>
              <w:t>roll.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 w:right="140"/>
              <w:rPr>
                <w:sz w:val="16"/>
              </w:rPr>
            </w:pPr>
            <w:r>
              <w:rPr>
                <w:sz w:val="16"/>
              </w:rPr>
              <w:t>Following completion of the successful Proof Roll, Principles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approve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Hogan to place the next layer.</w:t>
            </w: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 w:right="48"/>
              <w:rPr>
                <w:sz w:val="16"/>
              </w:rPr>
            </w:pPr>
            <w:r>
              <w:rPr>
                <w:sz w:val="16"/>
              </w:rPr>
              <w:t>Placement of next layer can occur once lot is accepted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roll.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will satisfy pre-placement CTB inspection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4.11</w:t>
            </w:r>
          </w:p>
          <w:p>
            <w:pPr>
              <w:pStyle w:val="TableParagraph"/>
              <w:spacing w:before="58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4.8</w:t>
            </w:r>
          </w:p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4.16</w:t>
            </w:r>
          </w:p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CL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5.9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16" w:lineRule="auto" w:before="136"/>
              <w:ind w:left="106" w:right="190"/>
              <w:rPr>
                <w:b/>
                <w:sz w:val="16"/>
              </w:rPr>
            </w:pPr>
            <w:r>
              <w:rPr>
                <w:spacing w:val="-6"/>
                <w:sz w:val="16"/>
              </w:rPr>
              <w:t>IP</w:t>
            </w:r>
            <w:r>
              <w:rPr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WP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6"/>
                <w:sz w:val="16"/>
              </w:rPr>
              <w:t>HP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1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1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1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5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2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2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2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2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8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8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85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2.7</w:t>
            </w:r>
          </w:p>
        </w:tc>
        <w:tc>
          <w:tcPr>
            <w:tcW w:w="1810" w:type="dxa"/>
          </w:tcPr>
          <w:p>
            <w:pPr>
              <w:pStyle w:val="TableParagraph"/>
              <w:spacing w:before="152"/>
              <w:ind w:left="107" w:right="208"/>
              <w:rPr>
                <w:sz w:val="16"/>
              </w:rPr>
            </w:pPr>
            <w:r>
              <w:rPr>
                <w:sz w:val="16"/>
              </w:rPr>
              <w:t>Completion of Remedial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(if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08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required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22"/>
              <w:rPr>
                <w:sz w:val="16"/>
              </w:rPr>
            </w:pPr>
            <w:r>
              <w:rPr>
                <w:sz w:val="16"/>
              </w:rPr>
              <w:t>Completion of remedial works or nonconforming Sub-Basecourse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and/or Basecourse to be approved by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before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proceeding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 the next layer of pavement Works.</w:t>
            </w:r>
          </w:p>
        </w:tc>
        <w:tc>
          <w:tcPr>
            <w:tcW w:w="994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07" w:right="299"/>
              <w:rPr>
                <w:sz w:val="16"/>
              </w:rPr>
            </w:pPr>
            <w:r>
              <w:rPr>
                <w:sz w:val="16"/>
              </w:rPr>
              <w:t>Spec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cl. </w:t>
            </w:r>
            <w:r>
              <w:rPr>
                <w:spacing w:val="-2"/>
                <w:sz w:val="16"/>
              </w:rPr>
              <w:t>4.21.3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62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28" w:right="15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123"/>
              <w:ind w:left="102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</w:t>
            </w:r>
          </w:p>
          <w:p>
            <w:pPr>
              <w:pStyle w:val="TableParagraph"/>
              <w:spacing w:before="58"/>
              <w:ind w:left="102"/>
              <w:rPr>
                <w:sz w:val="16"/>
              </w:rPr>
            </w:pPr>
            <w:r>
              <w:rPr>
                <w:spacing w:val="-2"/>
                <w:sz w:val="16"/>
              </w:rPr>
              <w:t>Principal’s Representative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47"/>
              <w:rPr>
                <w:sz w:val="16"/>
              </w:rPr>
            </w:pPr>
            <w:r>
              <w:rPr>
                <w:sz w:val="16"/>
              </w:rPr>
              <w:t>(if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required)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4" w:hRule="atLeast"/>
        </w:trPr>
        <w:tc>
          <w:tcPr>
            <w:tcW w:w="595" w:type="dxa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3.0</w:t>
            </w:r>
          </w:p>
        </w:tc>
        <w:tc>
          <w:tcPr>
            <w:tcW w:w="15177" w:type="dxa"/>
            <w:gridSpan w:val="12"/>
            <w:shd w:val="clear" w:color="auto" w:fill="D9D9D9"/>
          </w:tcPr>
          <w:p>
            <w:pPr>
              <w:pStyle w:val="TableParagraph"/>
              <w:spacing w:before="6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Testing,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Lot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Size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Compliance</w:t>
            </w:r>
          </w:p>
        </w:tc>
      </w:tr>
      <w:tr>
        <w:trPr>
          <w:trHeight w:val="1344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3.1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Conformance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sz w:val="16"/>
              </w:rPr>
              <w:t>Final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survey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checked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5mx5m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grid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 conform with -10mm to +0mm.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provided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intermediate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 the same material type (i.e. for PT2 where multiple layers of same material type placed).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4.13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 w:right="170"/>
              <w:rPr>
                <w:sz w:val="16"/>
              </w:rPr>
            </w:pPr>
            <w:r>
              <w:rPr>
                <w:spacing w:val="-2"/>
                <w:sz w:val="16"/>
              </w:rPr>
              <w:t>Survey Report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 w:right="336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ITP </w:t>
            </w:r>
            <w:r>
              <w:rPr>
                <w:spacing w:val="-2"/>
                <w:sz w:val="16"/>
              </w:rPr>
              <w:t>signed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1" w:right="10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9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10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3.2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Smoothness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140"/>
              <w:rPr>
                <w:sz w:val="16"/>
              </w:rPr>
            </w:pPr>
            <w:r>
              <w:rPr>
                <w:sz w:val="16"/>
              </w:rPr>
              <w:t>Surface smoothness to be checked every 10m by placing a </w:t>
            </w:r>
            <w:r>
              <w:rPr>
                <w:color w:val="FF0000"/>
                <w:sz w:val="16"/>
              </w:rPr>
              <w:t>3.5</w:t>
            </w:r>
            <w:r>
              <w:rPr>
                <w:sz w:val="16"/>
              </w:rPr>
              <w:t>m long straight edged on the ground a checking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deviations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over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7mm.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within 7 days of completion of each section. Document </w:t>
            </w:r>
            <w:r>
              <w:rPr>
                <w:spacing w:val="-2"/>
                <w:sz w:val="16"/>
              </w:rPr>
              <w:t>results.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Intermediate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pavements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not required to be checked.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4"/>
                <w:sz w:val="16"/>
              </w:rPr>
              <w:t>4.14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62" w:right="21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3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61"/>
              <w:ind w:left="106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8" w:right="17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  <w:p>
            <w:pPr>
              <w:pStyle w:val="TableParagraph"/>
              <w:spacing w:before="62"/>
              <w:ind w:left="178" w:right="179"/>
              <w:jc w:val="center"/>
              <w:rPr>
                <w:sz w:val="16"/>
              </w:rPr>
            </w:pPr>
            <w:r>
              <w:rPr>
                <w:sz w:val="16"/>
              </w:rPr>
              <w:t>Principles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Rep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4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3.3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107"/>
              <w:rPr>
                <w:sz w:val="16"/>
              </w:rPr>
            </w:pPr>
            <w:r>
              <w:rPr>
                <w:sz w:val="16"/>
              </w:rPr>
              <w:t>Layer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Thickness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61"/>
              <w:ind w:left="105" w:right="214"/>
              <w:rPr>
                <w:sz w:val="16"/>
              </w:rPr>
            </w:pPr>
            <w:r>
              <w:rPr>
                <w:sz w:val="16"/>
              </w:rPr>
              <w:t>Check thickness of layer using survey </w:t>
            </w:r>
            <w:r>
              <w:rPr>
                <w:color w:val="FF0000"/>
                <w:sz w:val="16"/>
              </w:rPr>
              <w:t>at the frequency of field dry density determinations. </w:t>
            </w:r>
            <w:r>
              <w:rPr>
                <w:sz w:val="16"/>
              </w:rPr>
              <w:t>Thickness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on the design documentation other than allowable construction tolerances.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316" w:lineRule="auto"/>
              <w:ind w:left="107"/>
              <w:rPr>
                <w:sz w:val="16"/>
              </w:rPr>
            </w:pPr>
            <w:r>
              <w:rPr>
                <w:sz w:val="16"/>
              </w:rPr>
              <w:t>CL 4.12 </w:t>
            </w:r>
            <w:r>
              <w:rPr>
                <w:spacing w:val="-2"/>
                <w:sz w:val="16"/>
              </w:rPr>
              <w:t>CL4.21.1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47" w:right="1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Survey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7" w:right="434"/>
              <w:rPr>
                <w:sz w:val="16"/>
              </w:rPr>
            </w:pPr>
            <w:r>
              <w:rPr>
                <w:spacing w:val="-2"/>
                <w:sz w:val="16"/>
              </w:rPr>
              <w:t>Survey Report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9"/>
              <w:ind w:left="91" w:right="10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SCP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1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1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1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5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2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2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2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2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8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8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42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thickness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checked. Intermediate layers, no check is required.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69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3.4</w:t>
            </w: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1"/>
              <w:ind w:left="107" w:right="112"/>
              <w:rPr>
                <w:sz w:val="16"/>
              </w:rPr>
            </w:pPr>
            <w:r>
              <w:rPr>
                <w:sz w:val="16"/>
              </w:rPr>
              <w:t>Degree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- Sub-Basecourse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or </w:t>
            </w:r>
            <w:r>
              <w:rPr>
                <w:spacing w:val="-2"/>
                <w:sz w:val="16"/>
              </w:rPr>
              <w:t>Basecourse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235" w:lineRule="auto" w:before="65" w:after="0"/>
              <w:ind w:left="465" w:right="901" w:hanging="360"/>
              <w:jc w:val="lef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Degree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Saturation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tested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for </w:t>
            </w:r>
            <w:r>
              <w:rPr>
                <w:spacing w:val="-2"/>
                <w:sz w:val="16"/>
              </w:rPr>
              <w:t>information.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240" w:lineRule="auto" w:before="1" w:after="0"/>
              <w:ind w:left="465" w:right="0" w:hanging="360"/>
              <w:jc w:val="lef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Target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70%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Mean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Ratio.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195" w:lineRule="exact" w:before="1" w:after="0"/>
              <w:ind w:left="465" w:right="0" w:hanging="360"/>
              <w:jc w:val="left"/>
              <w:rPr>
                <w:rFonts w:ascii="Symbol" w:hAnsi="Symbol"/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Test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to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be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z w:val="16"/>
              </w:rPr>
              <w:t>taken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the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shift </w:t>
            </w:r>
            <w:r>
              <w:rPr>
                <w:color w:val="FF0000"/>
                <w:spacing w:val="-2"/>
                <w:sz w:val="16"/>
              </w:rPr>
              <w:t>prior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</w:tabs>
              <w:spacing w:line="240" w:lineRule="auto" w:before="0" w:after="0"/>
              <w:ind w:left="465" w:right="224" w:hanging="360"/>
              <w:jc w:val="left"/>
              <w:rPr>
                <w:rFonts w:ascii="Symbol" w:hAnsi="Symbol"/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gets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impacted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significant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weather, tests to be re-taken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Cl </w:t>
            </w:r>
            <w:r>
              <w:rPr>
                <w:spacing w:val="-5"/>
                <w:sz w:val="16"/>
              </w:rPr>
              <w:t>4.9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7"/>
              <w:rPr>
                <w:sz w:val="16"/>
              </w:rPr>
            </w:pP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93" w:right="90"/>
              <w:jc w:val="center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2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52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3.5</w:t>
            </w:r>
          </w:p>
        </w:tc>
        <w:tc>
          <w:tcPr>
            <w:tcW w:w="1810" w:type="dxa"/>
          </w:tcPr>
          <w:p>
            <w:pPr>
              <w:pStyle w:val="TableParagraph"/>
              <w:spacing w:before="61"/>
              <w:ind w:left="107"/>
              <w:rPr>
                <w:sz w:val="16"/>
              </w:rPr>
            </w:pPr>
            <w:r>
              <w:rPr>
                <w:sz w:val="16"/>
              </w:rPr>
              <w:t>Field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Density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108"/>
              <w:rPr>
                <w:sz w:val="16"/>
              </w:rPr>
            </w:pPr>
            <w:r>
              <w:rPr>
                <w:sz w:val="16"/>
              </w:rPr>
              <w:t>Every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sz w:val="16"/>
              </w:rPr>
              <w:t>Dry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basecourse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following acceptance criteria: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40" w:lineRule="auto" w:before="61" w:after="0"/>
              <w:ind w:left="465" w:right="537" w:hanging="360"/>
              <w:jc w:val="left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consecutive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exceeding </w:t>
            </w:r>
            <w:r>
              <w:rPr>
                <w:color w:val="FF0000"/>
                <w:sz w:val="16"/>
              </w:rPr>
              <w:t>100% </w:t>
            </w:r>
            <w:r>
              <w:rPr>
                <w:sz w:val="16"/>
              </w:rPr>
              <w:t>MMDD.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40" w:lineRule="auto" w:before="59" w:after="0"/>
              <w:ind w:left="465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individual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98%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MMDD.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40" w:lineRule="auto" w:before="58" w:after="0"/>
              <w:ind w:left="465" w:right="278" w:hanging="360"/>
              <w:jc w:val="left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on the results of proof rolling.</w:t>
            </w:r>
          </w:p>
          <w:p>
            <w:pPr>
              <w:pStyle w:val="TableParagraph"/>
              <w:spacing w:before="58"/>
              <w:ind w:left="105" w:right="140"/>
              <w:rPr>
                <w:sz w:val="16"/>
              </w:rPr>
            </w:pPr>
            <w:r>
              <w:rPr>
                <w:sz w:val="16"/>
              </w:rPr>
              <w:t>Dry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density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sub-basecourse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 following acceptance criteria: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40" w:lineRule="auto" w:before="61" w:after="0"/>
              <w:ind w:left="465" w:right="169" w:hanging="360"/>
              <w:jc w:val="left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consecutive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tests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exceeding</w:t>
            </w:r>
            <w:r>
              <w:rPr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98% </w:t>
            </w:r>
            <w:r>
              <w:rPr>
                <w:spacing w:val="-2"/>
                <w:sz w:val="16"/>
              </w:rPr>
              <w:t>MMDD.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</w:tabs>
              <w:spacing w:line="240" w:lineRule="auto" w:before="59" w:after="0"/>
              <w:ind w:left="465" w:right="608" w:hanging="360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individual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less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95%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 </w:t>
            </w:r>
            <w:r>
              <w:rPr>
                <w:spacing w:val="-2"/>
                <w:sz w:val="16"/>
              </w:rPr>
              <w:t>MMDD.</w:t>
            </w:r>
          </w:p>
          <w:p>
            <w:pPr>
              <w:pStyle w:val="TableParagraph"/>
              <w:spacing w:before="58"/>
              <w:ind w:left="105"/>
              <w:rPr>
                <w:sz w:val="16"/>
              </w:rPr>
            </w:pPr>
            <w:r>
              <w:rPr>
                <w:sz w:val="16"/>
              </w:rPr>
              <w:t>Principal’s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Representative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based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the results of proof rolling.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319" w:lineRule="auto"/>
              <w:ind w:left="199" w:firstLine="38"/>
              <w:rPr>
                <w:sz w:val="16"/>
              </w:rPr>
            </w:pPr>
            <w:r>
              <w:rPr>
                <w:spacing w:val="-2"/>
                <w:sz w:val="16"/>
              </w:rPr>
              <w:t>CL4.10 Cl4.21.1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right="22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6"/>
              <w:ind w:left="93" w:right="8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Report</w:t>
            </w: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80"/>
              <w:rPr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  <w:p>
            <w:pPr>
              <w:pStyle w:val="TableParagraph"/>
              <w:spacing w:before="61"/>
              <w:ind w:left="17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9"/>
              <w:ind w:left="383" w:hanging="89"/>
              <w:rPr>
                <w:sz w:val="16"/>
              </w:rPr>
            </w:pPr>
            <w:r>
              <w:rPr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9" w:hRule="atLeast"/>
        </w:trPr>
        <w:tc>
          <w:tcPr>
            <w:tcW w:w="595" w:type="dxa"/>
          </w:tcPr>
          <w:p>
            <w:pPr>
              <w:pStyle w:val="TableParagraph"/>
              <w:spacing w:before="154"/>
              <w:ind w:left="107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3.6</w:t>
            </w:r>
          </w:p>
        </w:tc>
        <w:tc>
          <w:tcPr>
            <w:tcW w:w="1810" w:type="dxa"/>
          </w:tcPr>
          <w:p>
            <w:pPr>
              <w:pStyle w:val="TableParagraph"/>
              <w:spacing w:before="61"/>
              <w:ind w:left="107" w:right="386"/>
              <w:rPr>
                <w:sz w:val="16"/>
              </w:rPr>
            </w:pPr>
            <w:r>
              <w:rPr>
                <w:color w:val="FF0000"/>
                <w:sz w:val="16"/>
              </w:rPr>
              <w:t>Quality</w:t>
            </w:r>
            <w:r>
              <w:rPr>
                <w:color w:val="FF0000"/>
                <w:spacing w:val="-12"/>
                <w:sz w:val="16"/>
              </w:rPr>
              <w:t> </w:t>
            </w:r>
            <w:r>
              <w:rPr>
                <w:color w:val="FF0000"/>
                <w:sz w:val="16"/>
              </w:rPr>
              <w:t>Assurance </w:t>
            </w:r>
            <w:r>
              <w:rPr>
                <w:color w:val="FF0000"/>
                <w:spacing w:val="-2"/>
                <w:sz w:val="16"/>
              </w:rPr>
              <w:t>Records</w:t>
            </w:r>
          </w:p>
        </w:tc>
        <w:tc>
          <w:tcPr>
            <w:tcW w:w="1135" w:type="dxa"/>
          </w:tcPr>
          <w:p>
            <w:pPr>
              <w:pStyle w:val="TableParagraph"/>
              <w:spacing w:before="154"/>
              <w:ind w:left="108"/>
              <w:rPr>
                <w:sz w:val="16"/>
              </w:rPr>
            </w:pPr>
            <w:r>
              <w:rPr>
                <w:color w:val="FF0000"/>
                <w:sz w:val="16"/>
              </w:rPr>
              <w:t>Each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pacing w:val="-5"/>
                <w:sz w:val="16"/>
              </w:rPr>
              <w:t>Lot</w:t>
            </w:r>
          </w:p>
        </w:tc>
        <w:tc>
          <w:tcPr>
            <w:tcW w:w="3968" w:type="dxa"/>
          </w:tcPr>
          <w:p>
            <w:pPr>
              <w:pStyle w:val="TableParagraph"/>
              <w:spacing w:before="89"/>
              <w:ind w:left="105" w:right="140"/>
              <w:rPr>
                <w:sz w:val="16"/>
              </w:rPr>
            </w:pPr>
            <w:r>
              <w:rPr>
                <w:color w:val="FF0000"/>
                <w:sz w:val="16"/>
              </w:rPr>
              <w:t>Submit test results on Aconex for every lot of Sub Base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and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Basecourse.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Results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to</w:t>
            </w:r>
            <w:r>
              <w:rPr>
                <w:color w:val="FF0000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summarise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each</w:t>
            </w:r>
          </w:p>
        </w:tc>
        <w:tc>
          <w:tcPr>
            <w:tcW w:w="994" w:type="dxa"/>
          </w:tcPr>
          <w:p>
            <w:pPr>
              <w:pStyle w:val="TableParagraph"/>
              <w:spacing w:before="154"/>
              <w:ind w:left="199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Cl4.21.2</w:t>
            </w:r>
          </w:p>
        </w:tc>
        <w:tc>
          <w:tcPr>
            <w:tcW w:w="793" w:type="dxa"/>
          </w:tcPr>
          <w:p>
            <w:pPr>
              <w:pStyle w:val="TableParagraph"/>
              <w:spacing w:before="154"/>
              <w:ind w:right="180"/>
              <w:jc w:val="right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Verify</w:t>
            </w:r>
          </w:p>
        </w:tc>
        <w:tc>
          <w:tcPr>
            <w:tcW w:w="1057" w:type="dxa"/>
          </w:tcPr>
          <w:p>
            <w:pPr>
              <w:pStyle w:val="TableParagraph"/>
              <w:spacing w:before="61"/>
              <w:ind w:left="203" w:right="173" w:hanging="20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Summary </w:t>
            </w:r>
            <w:r>
              <w:rPr>
                <w:color w:val="FF0000"/>
                <w:sz w:val="16"/>
              </w:rPr>
              <w:t>of </w:t>
            </w:r>
            <w:r>
              <w:rPr>
                <w:color w:val="FF0000"/>
                <w:spacing w:val="-2"/>
                <w:sz w:val="16"/>
              </w:rPr>
              <w:t>results</w:t>
            </w:r>
          </w:p>
        </w:tc>
        <w:tc>
          <w:tcPr>
            <w:tcW w:w="572" w:type="dxa"/>
          </w:tcPr>
          <w:p>
            <w:pPr>
              <w:pStyle w:val="TableParagraph"/>
              <w:spacing w:before="154"/>
              <w:ind w:left="170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HP</w:t>
            </w:r>
          </w:p>
        </w:tc>
        <w:tc>
          <w:tcPr>
            <w:tcW w:w="1419" w:type="dxa"/>
          </w:tcPr>
          <w:p>
            <w:pPr>
              <w:pStyle w:val="TableParagraph"/>
              <w:spacing w:before="61"/>
              <w:ind w:left="383" w:hanging="89"/>
              <w:rPr>
                <w:sz w:val="16"/>
              </w:rPr>
            </w:pPr>
            <w:r>
              <w:rPr>
                <w:color w:val="FF0000"/>
                <w:spacing w:val="-2"/>
                <w:sz w:val="16"/>
              </w:rPr>
              <w:t>Project/Site Engineer</w:t>
            </w:r>
          </w:p>
        </w:tc>
        <w:tc>
          <w:tcPr>
            <w:tcW w:w="1134" w:type="dxa"/>
          </w:tcPr>
          <w:p>
            <w:pPr>
              <w:pStyle w:val="TableParagraph"/>
              <w:spacing w:before="154"/>
              <w:ind w:left="104"/>
              <w:rPr>
                <w:sz w:val="16"/>
              </w:rPr>
            </w:pPr>
            <w:r>
              <w:rPr>
                <w:color w:val="FF0000"/>
                <w:sz w:val="16"/>
              </w:rPr>
              <w:t>Aconex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pacing w:val="-4"/>
                <w:sz w:val="16"/>
              </w:rPr>
              <w:t>Ref: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header="0" w:footer="601" w:top="400" w:bottom="800" w:left="340" w:right="10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282"/>
        <w:gridCol w:w="2692"/>
      </w:tblGrid>
      <w:tr>
        <w:trPr>
          <w:trHeight w:val="938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5876" cy="33527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76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FH-ZU2-QU-</w:t>
            </w:r>
            <w:r>
              <w:rPr>
                <w:spacing w:val="-2"/>
                <w:sz w:val="20"/>
              </w:rPr>
              <w:t>ITP009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11" w:lineRule="exact" w:before="1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10"/>
                <w:sz w:val="20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Airport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(APAM)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49" w:lineRule="exact" w:before="119"/>
              <w:ind w:left="108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CP14038</w:t>
            </w:r>
          </w:p>
        </w:tc>
        <w:tc>
          <w:tcPr>
            <w:tcW w:w="5100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Marianne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Sales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Project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43"/>
                <w:sz w:val="20"/>
              </w:rPr>
              <w:t> </w:t>
            </w:r>
            <w:r>
              <w:rPr>
                <w:sz w:val="20"/>
              </w:rPr>
              <w:t>Unbound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Pavements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(FCR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RCC)</w:t>
            </w:r>
          </w:p>
        </w:tc>
        <w:tc>
          <w:tcPr>
            <w:tcW w:w="3684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Jonathon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Rock</w:t>
            </w:r>
          </w:p>
        </w:tc>
        <w:tc>
          <w:tcPr>
            <w:tcW w:w="2692" w:type="dxa"/>
          </w:tcPr>
          <w:p>
            <w:pPr>
              <w:pStyle w:val="TableParagraph"/>
              <w:spacing w:line="211" w:lineRule="exact" w:before="119"/>
              <w:ind w:left="112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13/05</w:t>
            </w:r>
            <w:r>
              <w:rPr>
                <w:spacing w:val="-2"/>
                <w:sz w:val="20"/>
              </w:rPr>
              <w:t>/2024</w:t>
            </w:r>
          </w:p>
        </w:tc>
      </w:tr>
      <w:tr>
        <w:trPr>
          <w:trHeight w:val="349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Specifications: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2.0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Works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ZULU-BECA-002-SPC-</w:t>
            </w:r>
            <w:r>
              <w:rPr>
                <w:spacing w:val="-2"/>
                <w:sz w:val="20"/>
              </w:rPr>
              <w:t>00002[C01]</w:t>
            </w:r>
          </w:p>
        </w:tc>
      </w:tr>
      <w:tr>
        <w:trPr>
          <w:trHeight w:val="390" w:hRule="atLeast"/>
        </w:trPr>
        <w:tc>
          <w:tcPr>
            <w:tcW w:w="16017" w:type="dxa"/>
            <w:gridSpan w:val="7"/>
          </w:tcPr>
          <w:p>
            <w:pPr>
              <w:pStyle w:val="TableParagraph"/>
              <w:spacing w:line="252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rFonts w:ascii="Calibri"/>
                <w:spacing w:val="-2"/>
                <w:sz w:val="22"/>
              </w:rPr>
              <w:t>Pavements</w:t>
            </w:r>
          </w:p>
        </w:tc>
      </w:tr>
    </w:tbl>
    <w:p>
      <w:pPr>
        <w:pStyle w:val="BodyText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1810"/>
        <w:gridCol w:w="1135"/>
        <w:gridCol w:w="3968"/>
        <w:gridCol w:w="994"/>
        <w:gridCol w:w="793"/>
        <w:gridCol w:w="1057"/>
        <w:gridCol w:w="572"/>
        <w:gridCol w:w="1419"/>
        <w:gridCol w:w="1134"/>
        <w:gridCol w:w="992"/>
        <w:gridCol w:w="433"/>
        <w:gridCol w:w="870"/>
      </w:tblGrid>
      <w:tr>
        <w:trPr>
          <w:trHeight w:val="330" w:hRule="atLeast"/>
        </w:trPr>
        <w:tc>
          <w:tcPr>
            <w:tcW w:w="595" w:type="dxa"/>
            <w:vMerge w:val="restart"/>
          </w:tcPr>
          <w:p>
            <w:pPr>
              <w:pStyle w:val="TableParagraph"/>
              <w:spacing w:line="364" w:lineRule="auto" w:before="60"/>
              <w:ind w:left="184" w:right="141" w:hanging="32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10" w:type="dxa"/>
            <w:vMerge w:val="restart"/>
          </w:tcPr>
          <w:p>
            <w:pPr>
              <w:pStyle w:val="TableParagraph"/>
              <w:spacing w:line="276" w:lineRule="auto" w:before="61"/>
              <w:ind w:left="463" w:right="208" w:hanging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Task/Activity Description</w:t>
            </w:r>
          </w:p>
        </w:tc>
        <w:tc>
          <w:tcPr>
            <w:tcW w:w="7947" w:type="dxa"/>
            <w:gridSpan w:val="5"/>
          </w:tcPr>
          <w:p>
            <w:pPr>
              <w:pStyle w:val="TableParagraph"/>
              <w:spacing w:before="61"/>
              <w:ind w:left="3380" w:right="337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line="276" w:lineRule="auto" w:before="1"/>
              <w:ind w:left="153" w:right="75" w:hanging="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HP/ WP/ AP/ IP/ 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before="61"/>
              <w:ind w:left="19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3429" w:type="dxa"/>
            <w:gridSpan w:val="4"/>
          </w:tcPr>
          <w:p>
            <w:pPr>
              <w:pStyle w:val="TableParagraph"/>
              <w:spacing w:before="61"/>
              <w:ind w:left="1225" w:right="122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Checked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by:</w:t>
            </w:r>
          </w:p>
        </w:tc>
      </w:tr>
      <w:tr>
        <w:trPr>
          <w:trHeight w:val="1135" w:hRule="atLeast"/>
        </w:trPr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before="42"/>
              <w:ind w:left="1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3968" w:type="dxa"/>
          </w:tcPr>
          <w:p>
            <w:pPr>
              <w:pStyle w:val="TableParagraph"/>
              <w:spacing w:before="42"/>
              <w:ind w:left="1231"/>
              <w:rPr>
                <w:b/>
                <w:sz w:val="16"/>
              </w:rPr>
            </w:pPr>
            <w:r>
              <w:rPr>
                <w:b/>
                <w:sz w:val="16"/>
              </w:rPr>
              <w:t>Acceptance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4" w:type="dxa"/>
          </w:tcPr>
          <w:p>
            <w:pPr>
              <w:pStyle w:val="TableParagraph"/>
              <w:spacing w:line="276" w:lineRule="auto" w:before="42"/>
              <w:ind w:left="60" w:firstLine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Reference Documents</w:t>
            </w:r>
          </w:p>
        </w:tc>
        <w:tc>
          <w:tcPr>
            <w:tcW w:w="793" w:type="dxa"/>
          </w:tcPr>
          <w:p>
            <w:pPr>
              <w:pStyle w:val="TableParagraph"/>
              <w:spacing w:line="276" w:lineRule="auto" w:before="42"/>
              <w:ind w:left="62" w:right="1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 </w:t>
            </w:r>
            <w:r>
              <w:rPr>
                <w:b/>
                <w:sz w:val="16"/>
              </w:rPr>
              <w:t>n/ Test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057" w:type="dxa"/>
          </w:tcPr>
          <w:p>
            <w:pPr>
              <w:pStyle w:val="TableParagraph"/>
              <w:spacing w:line="278" w:lineRule="auto" w:before="1"/>
              <w:ind w:left="114" w:firstLine="38"/>
              <w:rPr>
                <w:b/>
                <w:sz w:val="16"/>
              </w:rPr>
            </w:pPr>
            <w:r>
              <w:rPr>
                <w:b/>
                <w:sz w:val="16"/>
              </w:rPr>
              <w:t>Record of </w:t>
            </w:r>
            <w:r>
              <w:rPr>
                <w:b/>
                <w:spacing w:val="-2"/>
                <w:sz w:val="16"/>
              </w:rPr>
              <w:t>conformity</w:t>
            </w: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line="276" w:lineRule="auto" w:before="61"/>
              <w:ind w:left="126" w:right="124" w:firstLine="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Principal’s Representa </w:t>
            </w:r>
            <w:r>
              <w:rPr>
                <w:b/>
                <w:spacing w:val="-4"/>
                <w:sz w:val="16"/>
              </w:rPr>
              <w:t>tive</w:t>
            </w:r>
          </w:p>
        </w:tc>
        <w:tc>
          <w:tcPr>
            <w:tcW w:w="992" w:type="dxa"/>
          </w:tcPr>
          <w:p>
            <w:pPr>
              <w:pStyle w:val="TableParagraph"/>
              <w:spacing w:line="278" w:lineRule="auto" w:before="61"/>
              <w:ind w:left="240" w:right="234" w:firstLine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Fulton Hogan</w:t>
            </w:r>
          </w:p>
        </w:tc>
        <w:tc>
          <w:tcPr>
            <w:tcW w:w="433" w:type="dxa"/>
            <w:textDirection w:val="btLr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5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Other</w:t>
            </w:r>
          </w:p>
        </w:tc>
        <w:tc>
          <w:tcPr>
            <w:tcW w:w="870" w:type="dxa"/>
          </w:tcPr>
          <w:p>
            <w:pPr>
              <w:pStyle w:val="TableParagraph"/>
              <w:spacing w:before="61"/>
              <w:ind w:left="25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916" w:hRule="atLeast"/>
        </w:trPr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8" w:type="dxa"/>
          </w:tcPr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sz w:val="16"/>
              </w:rPr>
              <w:t>test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(Moister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content,</w:t>
            </w:r>
            <w:r>
              <w:rPr>
                <w:color w:val="FF0000"/>
                <w:spacing w:val="-7"/>
                <w:sz w:val="16"/>
              </w:rPr>
              <w:t> </w:t>
            </w:r>
            <w:r>
              <w:rPr>
                <w:color w:val="FF0000"/>
                <w:sz w:val="16"/>
              </w:rPr>
              <w:t>field</w:t>
            </w:r>
            <w:r>
              <w:rPr>
                <w:color w:val="FF0000"/>
                <w:spacing w:val="-6"/>
                <w:sz w:val="16"/>
              </w:rPr>
              <w:t> </w:t>
            </w:r>
            <w:r>
              <w:rPr>
                <w:color w:val="FF0000"/>
                <w:sz w:val="16"/>
              </w:rPr>
              <w:t>dry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density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and</w:t>
            </w:r>
            <w:r>
              <w:rPr>
                <w:color w:val="FF0000"/>
                <w:spacing w:val="-8"/>
                <w:sz w:val="16"/>
              </w:rPr>
              <w:t> </w:t>
            </w:r>
            <w:r>
              <w:rPr>
                <w:color w:val="FF0000"/>
                <w:sz w:val="16"/>
              </w:rPr>
              <w:t>layer </w:t>
            </w:r>
            <w:r>
              <w:rPr>
                <w:color w:val="FF0000"/>
                <w:spacing w:val="-2"/>
                <w:sz w:val="16"/>
              </w:rPr>
              <w:t>thickness).</w:t>
            </w:r>
          </w:p>
          <w:p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sz w:val="16"/>
              </w:rPr>
              <w:t>Aconex</w:t>
            </w:r>
            <w:r>
              <w:rPr>
                <w:color w:val="FF0000"/>
                <w:spacing w:val="-2"/>
                <w:sz w:val="16"/>
              </w:rPr>
              <w:t> </w:t>
            </w:r>
            <w:r>
              <w:rPr>
                <w:color w:val="FF0000"/>
                <w:sz w:val="16"/>
              </w:rPr>
              <w:t>ref</w:t>
            </w:r>
            <w:r>
              <w:rPr>
                <w:color w:val="FF0000"/>
                <w:spacing w:val="-4"/>
                <w:sz w:val="16"/>
              </w:rPr>
              <w:t> </w:t>
            </w:r>
            <w:r>
              <w:rPr>
                <w:color w:val="FF0000"/>
                <w:sz w:val="16"/>
              </w:rPr>
              <w:t>to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be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submitted</w:t>
            </w:r>
            <w:r>
              <w:rPr>
                <w:color w:val="FF0000"/>
                <w:spacing w:val="-1"/>
                <w:sz w:val="16"/>
              </w:rPr>
              <w:t> </w:t>
            </w:r>
            <w:r>
              <w:rPr>
                <w:color w:val="FF0000"/>
                <w:sz w:val="16"/>
              </w:rPr>
              <w:t>as</w:t>
            </w:r>
            <w:r>
              <w:rPr>
                <w:color w:val="FF0000"/>
                <w:spacing w:val="-2"/>
                <w:sz w:val="16"/>
              </w:rPr>
              <w:t> </w:t>
            </w:r>
            <w:r>
              <w:rPr>
                <w:color w:val="FF0000"/>
                <w:sz w:val="16"/>
              </w:rPr>
              <w:t>Hold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Point</w:t>
            </w:r>
            <w:r>
              <w:rPr>
                <w:color w:val="FF0000"/>
                <w:spacing w:val="-5"/>
                <w:sz w:val="16"/>
              </w:rPr>
              <w:t> </w:t>
            </w:r>
            <w:r>
              <w:rPr>
                <w:color w:val="FF0000"/>
                <w:sz w:val="16"/>
              </w:rPr>
              <w:t>sign</w:t>
            </w:r>
            <w:r>
              <w:rPr>
                <w:color w:val="FF0000"/>
                <w:spacing w:val="-3"/>
                <w:sz w:val="16"/>
              </w:rPr>
              <w:t> </w:t>
            </w:r>
            <w:r>
              <w:rPr>
                <w:color w:val="FF0000"/>
                <w:spacing w:val="-4"/>
                <w:sz w:val="16"/>
              </w:rPr>
              <w:t>off.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352043</wp:posOffset>
                </wp:positionH>
                <wp:positionV relativeFrom="paragraph">
                  <wp:posOffset>84582</wp:posOffset>
                </wp:positionV>
                <wp:extent cx="10017125" cy="82931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017125" cy="829310"/>
                          <a:chExt cx="10017125" cy="8293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"/>
                            <a:ext cx="1001712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7125" h="829310">
                                <a:moveTo>
                                  <a:pt x="10016985" y="0"/>
                                </a:moveTo>
                                <a:lnTo>
                                  <a:pt x="10010902" y="0"/>
                                </a:lnTo>
                                <a:lnTo>
                                  <a:pt x="10010902" y="6083"/>
                                </a:lnTo>
                                <a:lnTo>
                                  <a:pt x="10010902" y="823201"/>
                                </a:lnTo>
                                <a:lnTo>
                                  <a:pt x="6096" y="823201"/>
                                </a:lnTo>
                                <a:lnTo>
                                  <a:pt x="6096" y="6083"/>
                                </a:lnTo>
                                <a:lnTo>
                                  <a:pt x="10010902" y="6083"/>
                                </a:lnTo>
                                <a:lnTo>
                                  <a:pt x="1001090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23201"/>
                                </a:lnTo>
                                <a:lnTo>
                                  <a:pt x="0" y="829297"/>
                                </a:lnTo>
                                <a:lnTo>
                                  <a:pt x="6096" y="829297"/>
                                </a:lnTo>
                                <a:lnTo>
                                  <a:pt x="10010902" y="829297"/>
                                </a:lnTo>
                                <a:lnTo>
                                  <a:pt x="10016985" y="829297"/>
                                </a:lnTo>
                                <a:lnTo>
                                  <a:pt x="10016985" y="823201"/>
                                </a:lnTo>
                                <a:lnTo>
                                  <a:pt x="10016985" y="6083"/>
                                </a:lnTo>
                                <a:lnTo>
                                  <a:pt x="10016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1627" y="9672"/>
                            <a:ext cx="9850120" cy="384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78" w:lineRule="auto" w:before="22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behalf 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Fulton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Hogan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hereby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certified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that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represented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items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work listed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accordance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Project Quality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Plan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conform in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all respects with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requirements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the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Contract.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1627" y="566186"/>
                            <a:ext cx="5848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31047" y="566186"/>
                            <a:ext cx="4476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680836" y="566186"/>
                            <a:ext cx="5162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047990" y="566186"/>
                            <a:ext cx="26606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753147" y="566186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120885" y="566186"/>
                            <a:ext cx="412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6.660025pt;width:788.75pt;height:65.3pt;mso-position-horizontal-relative:page;mso-position-vertical-relative:paragraph;z-index:-15728128;mso-wrap-distance-left:0;mso-wrap-distance-right:0" id="docshapegroup9" coordorigin="554,133" coordsize="15775,1306">
                <v:shape style="position:absolute;left:554;top:133;width:15775;height:1306" id="docshape10" coordorigin="554,133" coordsize="15775,1306" path="m16329,133l16320,133,16320,143,16320,1430,564,1430,564,143,16320,143,16320,133,564,133,554,133,554,143,554,1430,554,1439,564,1439,16320,1439,16329,1439,16329,1430,16329,143,16329,133xe" filled="true" fillcolor="#000000" stroked="false">
                  <v:path arrowok="t"/>
                  <v:fill type="solid"/>
                </v:shape>
                <v:shape style="position:absolute;left:667;top:148;width:15512;height:605" type="#_x0000_t202" id="docshape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Inspection</w:t>
                        </w:r>
                      </w:p>
                      <w:p>
                        <w:pPr>
                          <w:spacing w:line="278" w:lineRule="auto" w:before="22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behalf 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Fulton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Hogan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hereby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certified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that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represented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items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work listed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have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been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tested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accordance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Project Quality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Plan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conform 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all respects with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requirements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 </w:t>
                        </w:r>
                        <w:r>
                          <w:rPr>
                            <w:spacing w:val="-2"/>
                            <w:sz w:val="16"/>
                          </w:rPr>
                          <w:t>Contract.</w:t>
                        </w:r>
                      </w:p>
                    </w:txbxContent>
                  </v:textbox>
                  <w10:wrap type="none"/>
                </v:shape>
                <v:shape style="position:absolute;left:667;top:1024;width:921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Print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4855;top:1024;width:705;height:180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9500;top:1024;width:813;height:180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3228;top:1024;width:419;height:180" type="#_x0000_t202" id="docshape1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4338;top:1024;width:65;height:180" type="#_x0000_t202" id="docshape1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918;top:1024;width:65;height:180" type="#_x0000_t202" id="docshape1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0"/>
                            <w:sz w:val="16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1" w:after="29"/>
        <w:ind w:left="10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1728"/>
        <w:gridCol w:w="5579"/>
        <w:gridCol w:w="556"/>
        <w:gridCol w:w="1841"/>
        <w:gridCol w:w="5654"/>
      </w:tblGrid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4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line="180" w:lineRule="atLeast" w:before="19"/>
              <w:ind w:left="183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Principal’s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18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5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55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4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3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TP</w:t>
            </w:r>
          </w:p>
        </w:tc>
        <w:tc>
          <w:tcPr>
            <w:tcW w:w="18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18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5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55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407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4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3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2"/>
                <w:sz w:val="16"/>
              </w:rPr>
              <w:t> Representative</w:t>
            </w:r>
          </w:p>
        </w:tc>
        <w:tc>
          <w:tcPr>
            <w:tcW w:w="55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8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118" w:right="247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65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5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5" w:hRule="atLeast"/>
        </w:trPr>
        <w:tc>
          <w:tcPr>
            <w:tcW w:w="604" w:type="dxa"/>
            <w:tcBorders>
              <w:right w:val="nil"/>
            </w:tcBorders>
          </w:tcPr>
          <w:p>
            <w:pPr>
              <w:pStyle w:val="TableParagraph"/>
              <w:spacing w:line="166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6" w:lineRule="exact" w:before="39"/>
              <w:ind w:left="214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579" w:type="dxa"/>
            <w:tcBorders>
              <w:left w:val="nil"/>
            </w:tcBorders>
          </w:tcPr>
          <w:p>
            <w:pPr>
              <w:pStyle w:val="TableParagraph"/>
              <w:spacing w:line="166" w:lineRule="exact" w:before="39"/>
              <w:ind w:left="183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Principal’s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Representative</w:t>
            </w:r>
          </w:p>
        </w:tc>
        <w:tc>
          <w:tcPr>
            <w:tcW w:w="8051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373379</wp:posOffset>
                </wp:positionH>
                <wp:positionV relativeFrom="paragraph">
                  <wp:posOffset>147701</wp:posOffset>
                </wp:positionV>
                <wp:extent cx="10180320" cy="55372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180320" cy="5537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2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Notes: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4pt;margin-top:11.63002pt;width:801.6pt;height:43.6pt;mso-position-horizontal-relative:page;mso-position-vertical-relative:paragraph;z-index:-15727616;mso-wrap-distance-left:0;mso-wrap-distance-right:0" type="#_x0000_t202" id="docshape18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11"/>
                        <w:rPr>
                          <w:b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772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2"/>
                          <w:sz w:val="16"/>
                        </w:rPr>
                        <w:t>Notes: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6840" w:h="11910" w:orient="landscape"/>
      <w:pgMar w:header="0" w:footer="601" w:top="400" w:bottom="800" w:left="3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7536">
              <wp:simplePos x="0" y="0"/>
              <wp:positionH relativeFrom="page">
                <wp:posOffset>3770503</wp:posOffset>
              </wp:positionH>
              <wp:positionV relativeFrom="page">
                <wp:posOffset>7004019</wp:posOffset>
              </wp:positionV>
              <wp:extent cx="3203575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90015pt;margin-top:551.49762pt;width:252.25pt;height:20.25pt;mso-position-horizontal-relative:page;mso-position-vertical-relative:page;z-index:-169789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8048">
              <wp:simplePos x="0" y="0"/>
              <wp:positionH relativeFrom="page">
                <wp:posOffset>2273554</wp:posOffset>
              </wp:positionH>
              <wp:positionV relativeFrom="page">
                <wp:posOffset>7075647</wp:posOffset>
              </wp:positionV>
              <wp:extent cx="118999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</w:t>
                          </w:r>
                          <w:r>
                            <w:rPr>
                              <w:color w:val="FF000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7.137634pt;width:93.7pt;height:20.25pt;mso-position-horizontal-relative:page;mso-position-vertical-relative:page;z-index:-1697843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</w:t>
                    </w:r>
                    <w:r>
                      <w:rPr>
                        <w:color w:val="FF000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8560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930910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13/05/2024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8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73.3pt;height:20.25pt;mso-position-horizontal-relative:page;mso-position-vertical-relative:page;z-index:-1697792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13/05/2024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8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9072">
              <wp:simplePos x="0" y="0"/>
              <wp:positionH relativeFrom="page">
                <wp:posOffset>2217674</wp:posOffset>
              </wp:positionH>
              <wp:positionV relativeFrom="page">
                <wp:posOffset>7000950</wp:posOffset>
              </wp:positionV>
              <wp:extent cx="6258560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62585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8560" h="12700">
                            <a:moveTo>
                              <a:pt x="1364234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1364234" y="12192"/>
                            </a:lnTo>
                            <a:lnTo>
                              <a:pt x="1364234" y="0"/>
                            </a:lnTo>
                            <a:close/>
                          </a:path>
                          <a:path w="6258560" h="12700">
                            <a:moveTo>
                              <a:pt x="1376540" y="0"/>
                            </a:moveTo>
                            <a:lnTo>
                              <a:pt x="1364361" y="0"/>
                            </a:lnTo>
                            <a:lnTo>
                              <a:pt x="1364361" y="12192"/>
                            </a:lnTo>
                            <a:lnTo>
                              <a:pt x="1376540" y="12192"/>
                            </a:lnTo>
                            <a:lnTo>
                              <a:pt x="1376540" y="0"/>
                            </a:lnTo>
                            <a:close/>
                          </a:path>
                          <a:path w="6258560" h="12700">
                            <a:moveTo>
                              <a:pt x="4946002" y="0"/>
                            </a:moveTo>
                            <a:lnTo>
                              <a:pt x="1376553" y="0"/>
                            </a:lnTo>
                            <a:lnTo>
                              <a:pt x="1376553" y="12192"/>
                            </a:lnTo>
                            <a:lnTo>
                              <a:pt x="4946002" y="12192"/>
                            </a:lnTo>
                            <a:lnTo>
                              <a:pt x="4946002" y="0"/>
                            </a:lnTo>
                            <a:close/>
                          </a:path>
                          <a:path w="6258560" h="12700">
                            <a:moveTo>
                              <a:pt x="4958194" y="0"/>
                            </a:moveTo>
                            <a:lnTo>
                              <a:pt x="4946015" y="0"/>
                            </a:lnTo>
                            <a:lnTo>
                              <a:pt x="4946015" y="12192"/>
                            </a:lnTo>
                            <a:lnTo>
                              <a:pt x="4958194" y="12192"/>
                            </a:lnTo>
                            <a:lnTo>
                              <a:pt x="4958194" y="0"/>
                            </a:lnTo>
                            <a:close/>
                          </a:path>
                          <a:path w="6258560" h="12700">
                            <a:moveTo>
                              <a:pt x="6258433" y="0"/>
                            </a:moveTo>
                            <a:lnTo>
                              <a:pt x="4958207" y="0"/>
                            </a:lnTo>
                            <a:lnTo>
                              <a:pt x="4958207" y="12192"/>
                            </a:lnTo>
                            <a:lnTo>
                              <a:pt x="6258433" y="12192"/>
                            </a:lnTo>
                            <a:lnTo>
                              <a:pt x="6258433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4.62001pt;margin-top:551.255981pt;width:492.8pt;height:1pt;mso-position-horizontal-relative:page;mso-position-vertical-relative:page;z-index:-16977408" id="docshape5" coordorigin="3492,11025" coordsize="9856,20" path="m5641,11025l3492,11025,3492,11044,5641,11044,5641,11025xm5660,11025l5641,11025,5641,11044,5660,11044,5660,11025xm11281,11025l5660,11025,5660,11044,11281,11044,11281,11025xm11301,11025l11281,11025,11281,11044,11301,11044,11301,11025xm13348,11025l11301,11025,11301,11044,13348,11044,13348,11025xe" filled="true" fillcolor="#009ac6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9584">
              <wp:simplePos x="0" y="0"/>
              <wp:positionH relativeFrom="page">
                <wp:posOffset>3770503</wp:posOffset>
              </wp:positionH>
              <wp:positionV relativeFrom="page">
                <wp:posOffset>7004019</wp:posOffset>
              </wp:positionV>
              <wp:extent cx="3203575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03575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Intranet.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30" w:right="30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90015pt;margin-top:551.49762pt;width:252.25pt;height:20.25pt;mso-position-horizontal-relative:page;mso-position-vertical-relative:page;z-index:-1697689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Intranet.</w:t>
                    </w:r>
                  </w:p>
                  <w:p>
                    <w:pPr>
                      <w:pStyle w:val="BodyText"/>
                      <w:spacing w:before="1"/>
                      <w:ind w:left="30" w:right="30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0096">
              <wp:simplePos x="0" y="0"/>
              <wp:positionH relativeFrom="page">
                <wp:posOffset>2273554</wp:posOffset>
              </wp:positionH>
              <wp:positionV relativeFrom="page">
                <wp:posOffset>7075647</wp:posOffset>
              </wp:positionV>
              <wp:extent cx="118999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18999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</w:t>
                          </w:r>
                          <w:r>
                            <w:rPr>
                              <w:color w:val="FF0000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557.137634pt;width:93.7pt;height:20.25pt;mso-position-horizontal-relative:page;mso-position-vertical-relative:page;z-index:-16976384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</w:t>
                    </w:r>
                    <w:r>
                      <w:rPr>
                        <w:color w:val="FF0000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40608">
              <wp:simplePos x="0" y="0"/>
              <wp:positionH relativeFrom="page">
                <wp:posOffset>7219568</wp:posOffset>
              </wp:positionH>
              <wp:positionV relativeFrom="page">
                <wp:posOffset>7075647</wp:posOffset>
              </wp:positionV>
              <wp:extent cx="930910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3091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 w:right="14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13/05/2024 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8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469971pt;margin-top:557.137634pt;width:73.3pt;height:20.25pt;mso-position-horizontal-relative:page;mso-position-vertical-relative:page;z-index:-16975872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 w:right="14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13/05/2024 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NUMPAGES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8</w:t>
                    </w:r>
                    <w:r>
                      <w:rPr>
                        <w:color w:val="99999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Kamel</dc:creator>
  <dcterms:created xsi:type="dcterms:W3CDTF">2024-05-21T23:05:28Z</dcterms:created>
  <dcterms:modified xsi:type="dcterms:W3CDTF">2024-05-21T23:05:28Z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2024-05-21T00:00:00Z</vt:filetime>
  </property>
  <property fmtid="{D5CDD505-2E9C-101B-9397-08002B2CF9AE}" pid="5" name="Producer">
    <vt:lpwstr>Microsoft® Word for Microsoft 365</vt:lpwstr>
  </property>
</Properties>
</file>