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80"/>
        <w:gridCol w:w="4023"/>
      </w:tblGrid>
      <w:tr>
        <w:trPr>
          <w:trHeight w:val="304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1"/>
              <w:ind w:left="97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88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265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4023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1"/>
              <w:ind w:left="1302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10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3"/>
        <w:gridCol w:w="703"/>
        <w:gridCol w:w="1534"/>
        <w:gridCol w:w="694"/>
        <w:gridCol w:w="838"/>
        <w:gridCol w:w="698"/>
        <w:gridCol w:w="698"/>
      </w:tblGrid>
      <w:tr>
        <w:trPr>
          <w:trHeight w:val="330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 w:before="60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4" w:type="dxa"/>
            <w:gridSpan w:val="5"/>
          </w:tcPr>
          <w:p>
            <w:pPr>
              <w:pStyle w:val="TableParagraph"/>
              <w:ind w:left="2895" w:right="289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3" w:type="dxa"/>
            <w:vMerge w:val="restart"/>
          </w:tcPr>
          <w:p>
            <w:pPr>
              <w:pStyle w:val="TableParagraph"/>
              <w:spacing w:line="276" w:lineRule="auto"/>
              <w:ind w:left="68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360" w:type="dxa"/>
            <w:gridSpan w:val="12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470" w:hRule="atLeast"/>
        </w:trPr>
        <w:tc>
          <w:tcPr>
            <w:tcW w:w="559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211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12" w:right="99" w:hanging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71" w:lineRule="auto" w:before="60" w:after="0"/>
              <w:ind w:left="467" w:right="129" w:hanging="360"/>
              <w:jc w:val="left"/>
              <w:rPr>
                <w:sz w:val="16"/>
              </w:rPr>
            </w:pPr>
            <w:r>
              <w:rPr>
                <w:sz w:val="16"/>
              </w:rPr>
              <w:t>using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complete set of 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71" w:lineRule="auto" w:before="5" w:after="0"/>
              <w:ind w:left="467" w:right="505" w:hanging="360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latest </w:t>
            </w:r>
            <w:r>
              <w:rPr>
                <w:spacing w:val="-2"/>
                <w:sz w:val="16"/>
              </w:rPr>
              <w:t>revision.</w:t>
            </w:r>
          </w:p>
        </w:tc>
        <w:tc>
          <w:tcPr>
            <w:tcW w:w="961" w:type="dxa"/>
          </w:tcPr>
          <w:p>
            <w:pPr>
              <w:pStyle w:val="TableParagraph"/>
              <w:ind w:left="132" w:right="1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27"/>
              <w:ind w:left="132" w:right="1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/>
              <w:ind w:left="106" w:right="127"/>
              <w:rPr>
                <w:sz w:val="16"/>
              </w:rPr>
            </w:pPr>
            <w:r>
              <w:rPr>
                <w:spacing w:val="-2"/>
                <w:sz w:val="16"/>
              </w:rPr>
              <w:t>Document Review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/>
              <w:ind w:left="304" w:right="243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03" w:type="dxa"/>
          </w:tcPr>
          <w:p>
            <w:pPr>
              <w:pStyle w:val="TableParagraph"/>
              <w:ind w:left="175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34" w:type="dxa"/>
          </w:tcPr>
          <w:p>
            <w:pPr>
              <w:pStyle w:val="TableParagraph"/>
              <w:spacing w:line="276" w:lineRule="auto"/>
              <w:ind w:left="443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967" w:hRule="atLeast"/>
        </w:trPr>
        <w:tc>
          <w:tcPr>
            <w:tcW w:w="559" w:type="dxa"/>
          </w:tcPr>
          <w:p>
            <w:pPr>
              <w:pStyle w:val="TableParagraph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211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12" w:right="99" w:hanging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799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left="107" w:right="164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 that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CEMP,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WP.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/>
              <w:ind w:left="152" w:right="1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CEMP, </w:t>
            </w:r>
            <w:r>
              <w:rPr>
                <w:spacing w:val="-4"/>
                <w:sz w:val="16"/>
              </w:rPr>
              <w:t>TMP, </w:t>
            </w:r>
            <w:r>
              <w:rPr>
                <w:sz w:val="16"/>
              </w:rPr>
              <w:t>SWMS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9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0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left="168" w:right="200" w:firstLine="43"/>
              <w:jc w:val="center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Office Inspection</w:t>
            </w:r>
          </w:p>
        </w:tc>
        <w:tc>
          <w:tcPr>
            <w:tcW w:w="7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0"/>
              <w:ind w:left="154" w:right="18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34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left="330" w:right="327"/>
              <w:jc w:val="center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Engineer/ Supervisor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5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211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95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2"/>
                <w:sz w:val="16"/>
              </w:rPr>
              <w:t>Permit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12" w:right="99" w:hanging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activity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49" w:right="231"/>
              <w:jc w:val="both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APAM obtained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 </w:t>
            </w:r>
            <w:r>
              <w:rPr>
                <w:spacing w:val="-2"/>
                <w:sz w:val="16"/>
              </w:rPr>
              <w:t>site.</w:t>
            </w:r>
          </w:p>
        </w:tc>
        <w:tc>
          <w:tcPr>
            <w:tcW w:w="961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left="207" w:hanging="72"/>
              <w:rPr>
                <w:sz w:val="16"/>
              </w:rPr>
            </w:pPr>
            <w:r>
              <w:rPr>
                <w:spacing w:val="-2"/>
                <w:sz w:val="16"/>
              </w:rPr>
              <w:t>Approved Permits</w:t>
            </w:r>
          </w:p>
        </w:tc>
        <w:tc>
          <w:tcPr>
            <w:tcW w:w="977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13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/>
              <w:ind w:left="110" w:right="101" w:hanging="3"/>
              <w:jc w:val="center"/>
              <w:rPr>
                <w:sz w:val="16"/>
              </w:rPr>
            </w:pPr>
            <w:r>
              <w:rPr>
                <w:sz w:val="16"/>
              </w:rPr>
              <w:t>Proof of permit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03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ind w:left="154" w:right="18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34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0"/>
              <w:ind w:left="443" w:right="323" w:hanging="113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360" w:type="dxa"/>
            <w:gridSpan w:val="12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Materials</w:t>
            </w:r>
          </w:p>
        </w:tc>
      </w:tr>
      <w:tr>
        <w:trPr>
          <w:trHeight w:val="1742" w:hRule="atLeast"/>
        </w:trPr>
        <w:tc>
          <w:tcPr>
            <w:tcW w:w="559" w:type="dxa"/>
          </w:tcPr>
          <w:p>
            <w:pPr>
              <w:pStyle w:val="TableParagraph"/>
              <w:ind w:left="22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Subsoil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Drainage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Pipes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12" w:right="99" w:hanging="3"/>
              <w:jc w:val="center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799" w:type="dxa"/>
          </w:tcPr>
          <w:p>
            <w:pPr>
              <w:pStyle w:val="TableParagraph"/>
              <w:ind w:left="49"/>
              <w:rPr>
                <w:sz w:val="16"/>
              </w:rPr>
            </w:pPr>
            <w:r>
              <w:rPr>
                <w:b/>
                <w:sz w:val="16"/>
              </w:rPr>
              <w:t>Pavement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Subsoils</w:t>
            </w:r>
            <w:r>
              <w:rPr>
                <w:spacing w:val="-2"/>
                <w:sz w:val="16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71" w:lineRule="auto" w:before="88" w:after="0"/>
              <w:ind w:left="467" w:right="309" w:hanging="360"/>
              <w:jc w:val="left"/>
              <w:rPr>
                <w:sz w:val="16"/>
              </w:rPr>
            </w:pPr>
            <w:r>
              <w:rPr>
                <w:sz w:val="16"/>
              </w:rPr>
              <w:t>100mm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slotted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filter fabric (sock) CL1000 SN20.</w:t>
            </w:r>
          </w:p>
          <w:p>
            <w:pPr>
              <w:pStyle w:val="TableParagraph"/>
              <w:spacing w:before="64"/>
              <w:ind w:left="49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Pipes: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212" w:lineRule="exact" w:before="76" w:after="0"/>
              <w:ind w:left="467" w:right="282" w:hanging="360"/>
              <w:jc w:val="both"/>
              <w:rPr>
                <w:sz w:val="16"/>
              </w:rPr>
            </w:pPr>
            <w:r>
              <w:rPr>
                <w:sz w:val="16"/>
              </w:rPr>
              <w:t>AGL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Carrier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Pipe: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80mm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Dia PN12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uPVC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Non-Perforated </w:t>
            </w:r>
            <w:r>
              <w:rPr>
                <w:spacing w:val="-2"/>
                <w:sz w:val="16"/>
              </w:rPr>
              <w:t>Pipe.</w:t>
            </w:r>
          </w:p>
        </w:tc>
        <w:tc>
          <w:tcPr>
            <w:tcW w:w="96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Cl.16.5.3,</w:t>
            </w:r>
          </w:p>
          <w:p>
            <w:pPr>
              <w:pStyle w:val="TableParagraph"/>
              <w:spacing w:line="276" w:lineRule="auto" w:before="27"/>
              <w:ind w:left="107" w:right="134"/>
              <w:rPr>
                <w:sz w:val="16"/>
              </w:rPr>
            </w:pPr>
            <w:r>
              <w:rPr>
                <w:spacing w:val="-2"/>
                <w:sz w:val="16"/>
              </w:rPr>
              <w:t>Cl.16.5.4 </w:t>
            </w:r>
            <w:r>
              <w:rPr>
                <w:sz w:val="16"/>
              </w:rPr>
              <w:t>&amp; IFC</w:t>
            </w:r>
          </w:p>
          <w:p>
            <w:pPr>
              <w:pStyle w:val="TableParagraph"/>
              <w:spacing w:line="184" w:lineRule="exact" w:before="0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3" w:type="dxa"/>
          </w:tcPr>
          <w:p>
            <w:pPr>
              <w:pStyle w:val="TableParagraph"/>
              <w:spacing w:line="276" w:lineRule="auto"/>
              <w:ind w:left="189" w:right="17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Order Inspection Checklist</w:t>
            </w:r>
          </w:p>
        </w:tc>
        <w:tc>
          <w:tcPr>
            <w:tcW w:w="703" w:type="dxa"/>
          </w:tcPr>
          <w:p>
            <w:pPr>
              <w:pStyle w:val="TableParagraph"/>
              <w:ind w:left="175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6" w:lineRule="auto"/>
              <w:ind w:left="421" w:right="324" w:hanging="9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803148</wp:posOffset>
                </wp:positionH>
                <wp:positionV relativeFrom="paragraph">
                  <wp:posOffset>209534</wp:posOffset>
                </wp:positionV>
                <wp:extent cx="882713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827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7135" h="12700">
                              <a:moveTo>
                                <a:pt x="6292329" y="0"/>
                              </a:moveTo>
                              <a:lnTo>
                                <a:pt x="6280150" y="0"/>
                              </a:lnTo>
                              <a:lnTo>
                                <a:pt x="3051683" y="0"/>
                              </a:lnTo>
                              <a:lnTo>
                                <a:pt x="3039491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3039491" y="12192"/>
                              </a:lnTo>
                              <a:lnTo>
                                <a:pt x="3051683" y="12192"/>
                              </a:lnTo>
                              <a:lnTo>
                                <a:pt x="6280150" y="12192"/>
                              </a:lnTo>
                              <a:lnTo>
                                <a:pt x="6292329" y="12192"/>
                              </a:lnTo>
                              <a:lnTo>
                                <a:pt x="6292329" y="0"/>
                              </a:lnTo>
                              <a:close/>
                            </a:path>
                            <a:path w="8827135" h="12700">
                              <a:moveTo>
                                <a:pt x="8827008" y="0"/>
                              </a:moveTo>
                              <a:lnTo>
                                <a:pt x="6292342" y="0"/>
                              </a:lnTo>
                              <a:lnTo>
                                <a:pt x="6292342" y="12192"/>
                              </a:lnTo>
                              <a:lnTo>
                                <a:pt x="8827008" y="12192"/>
                              </a:lnTo>
                              <a:lnTo>
                                <a:pt x="8827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40002pt;margin-top:16.498749pt;width:695.05pt;height:1pt;mso-position-horizontal-relative:page;mso-position-vertical-relative:paragraph;z-index:-15728640;mso-wrap-distance-left:0;mso-wrap-distance-right:0" id="docshape4" coordorigin="1265,330" coordsize="13901,20" path="m11174,330l11155,330,6071,330,6051,330,1265,330,1265,349,6051,349,6071,349,11155,349,11174,349,11174,330xm15166,330l11174,330,11174,349,15166,349,15166,330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6"/>
        </w:rPr>
        <w:sectPr>
          <w:footerReference w:type="default" r:id="rId5"/>
          <w:type w:val="continuous"/>
          <w:pgSz w:w="15840" w:h="12240" w:orient="landscape"/>
          <w:pgMar w:footer="264" w:header="0" w:top="120" w:bottom="460" w:left="340" w:right="12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7"/>
        <w:gridCol w:w="699"/>
        <w:gridCol w:w="1534"/>
        <w:gridCol w:w="694"/>
        <w:gridCol w:w="838"/>
        <w:gridCol w:w="698"/>
        <w:gridCol w:w="698"/>
      </w:tblGrid>
      <w:tr>
        <w:trPr>
          <w:trHeight w:val="331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8" w:type="dxa"/>
            <w:gridSpan w:val="5"/>
          </w:tcPr>
          <w:p>
            <w:pPr>
              <w:pStyle w:val="TableParagraph"/>
              <w:ind w:left="2897" w:right="28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line="276" w:lineRule="auto"/>
              <w:ind w:left="64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979" w:hRule="atLeast"/>
        </w:trPr>
        <w:tc>
          <w:tcPr>
            <w:tcW w:w="5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9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</w:tabs>
              <w:spacing w:line="271" w:lineRule="auto" w:before="4" w:after="0"/>
              <w:ind w:left="467" w:right="184" w:hanging="360"/>
              <w:jc w:val="left"/>
              <w:rPr>
                <w:sz w:val="16"/>
              </w:rPr>
            </w:pPr>
            <w:r>
              <w:rPr>
                <w:sz w:val="16"/>
              </w:rPr>
              <w:t>SSD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Carrier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Pipe: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150mm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Dia PN12 uPVC Non-Perforated </w:t>
            </w:r>
            <w:r>
              <w:rPr>
                <w:spacing w:val="-2"/>
                <w:sz w:val="16"/>
              </w:rPr>
              <w:t>Pipe.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91" w:hRule="atLeast"/>
        </w:trPr>
        <w:tc>
          <w:tcPr>
            <w:tcW w:w="559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Backfill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Under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</w:tabs>
              <w:spacing w:line="271" w:lineRule="auto" w:before="60" w:after="0"/>
              <w:ind w:left="467" w:right="183" w:hanging="360"/>
              <w:jc w:val="left"/>
              <w:rPr>
                <w:sz w:val="16"/>
              </w:rPr>
            </w:pPr>
            <w:r>
              <w:rPr>
                <w:sz w:val="16"/>
              </w:rPr>
              <w:t>Holcim’s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5mm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Moriac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 approved equivalent.</w:t>
            </w:r>
          </w:p>
          <w:p>
            <w:pPr>
              <w:pStyle w:val="TableParagraph"/>
              <w:spacing w:line="276" w:lineRule="auto" w:before="6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Under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</w:tabs>
              <w:spacing w:line="240" w:lineRule="auto" w:before="60" w:after="0"/>
              <w:ind w:left="46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5MPa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mix.</w:t>
            </w:r>
          </w:p>
          <w:p>
            <w:pPr>
              <w:pStyle w:val="TableParagraph"/>
              <w:spacing w:before="8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Pipes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Grass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</w:tabs>
              <w:spacing w:line="271" w:lineRule="auto" w:before="89" w:after="0"/>
              <w:ind w:left="467" w:right="183" w:hanging="360"/>
              <w:jc w:val="left"/>
              <w:rPr>
                <w:sz w:val="16"/>
              </w:rPr>
            </w:pPr>
            <w:r>
              <w:rPr>
                <w:sz w:val="16"/>
              </w:rPr>
              <w:t>Holcim’s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5mm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Moriac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 approved equivalent.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</w:tabs>
              <w:spacing w:line="240" w:lineRule="auto" w:before="5" w:after="0"/>
              <w:ind w:left="467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Excavated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Soil</w:t>
            </w:r>
          </w:p>
        </w:tc>
        <w:tc>
          <w:tcPr>
            <w:tcW w:w="961" w:type="dxa"/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76" w:lineRule="auto" w:before="27"/>
              <w:ind w:left="48" w:right="49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VicRoads </w:t>
            </w: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702</w:t>
            </w:r>
          </w:p>
        </w:tc>
        <w:tc>
          <w:tcPr>
            <w:tcW w:w="97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115" w:right="10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69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6" w:lineRule="auto"/>
              <w:ind w:left="421" w:right="324" w:hanging="9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964" w:hRule="atLeast"/>
        </w:trPr>
        <w:tc>
          <w:tcPr>
            <w:tcW w:w="559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Geotextile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Fabric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Non-woven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complying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requirements of VicRoads for first stage filter.</w:t>
            </w:r>
          </w:p>
        </w:tc>
        <w:tc>
          <w:tcPr>
            <w:tcW w:w="961" w:type="dxa"/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Cl.16.5.8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48" w:right="49"/>
              <w:rPr>
                <w:sz w:val="16"/>
              </w:rPr>
            </w:pPr>
            <w:r>
              <w:rPr>
                <w:spacing w:val="-2"/>
                <w:sz w:val="16"/>
              </w:rPr>
              <w:t>VicRoads </w:t>
            </w:r>
            <w:r>
              <w:rPr>
                <w:sz w:val="16"/>
              </w:rPr>
              <w:t>Section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702</w:t>
            </w:r>
          </w:p>
        </w:tc>
        <w:tc>
          <w:tcPr>
            <w:tcW w:w="97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115" w:right="10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69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6" w:lineRule="auto"/>
              <w:ind w:left="421" w:right="324" w:hanging="92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360" w:type="dxa"/>
            <w:gridSpan w:val="12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Excavation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Installation</w:t>
            </w:r>
          </w:p>
        </w:tc>
      </w:tr>
      <w:tr>
        <w:trPr>
          <w:trHeight w:val="1298" w:hRule="atLeast"/>
        </w:trPr>
        <w:tc>
          <w:tcPr>
            <w:tcW w:w="559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Trench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Excavation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 w:right="199"/>
              <w:jc w:val="both"/>
              <w:rPr>
                <w:sz w:val="16"/>
              </w:rPr>
            </w:pPr>
            <w:r>
              <w:rPr>
                <w:sz w:val="16"/>
              </w:rPr>
              <w:t>Trenches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excavated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minimum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depths,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widths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batter slopes as shown on the drawings.</w:t>
            </w: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7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Minimum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Trench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Widths: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/>
              <w:ind w:left="48" w:right="103"/>
              <w:rPr>
                <w:sz w:val="16"/>
              </w:rPr>
            </w:pPr>
            <w:r>
              <w:rPr>
                <w:sz w:val="16"/>
              </w:rPr>
              <w:t>Cl.16.8.1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3" w:lineRule="exact" w:before="0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ind w:left="2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34" w:type="dxa"/>
          </w:tcPr>
          <w:p>
            <w:pPr>
              <w:pStyle w:val="TableParagraph"/>
              <w:spacing w:before="1"/>
              <w:ind w:left="387" w:right="324" w:hanging="58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11"/>
              <w:ind w:left="560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5840" w:h="12240" w:orient="landscape"/>
          <w:pgMar w:footer="560" w:header="0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7"/>
        <w:gridCol w:w="699"/>
        <w:gridCol w:w="1534"/>
        <w:gridCol w:w="694"/>
        <w:gridCol w:w="838"/>
        <w:gridCol w:w="698"/>
        <w:gridCol w:w="698"/>
      </w:tblGrid>
      <w:tr>
        <w:trPr>
          <w:trHeight w:val="331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8" w:type="dxa"/>
            <w:gridSpan w:val="5"/>
          </w:tcPr>
          <w:p>
            <w:pPr>
              <w:pStyle w:val="TableParagraph"/>
              <w:ind w:left="2897" w:right="28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line="276" w:lineRule="auto"/>
              <w:ind w:left="64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6274" w:hRule="atLeast"/>
        </w:trPr>
        <w:tc>
          <w:tcPr>
            <w:tcW w:w="5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99" w:type="dxa"/>
          </w:tcPr>
          <w:p>
            <w:pPr>
              <w:pStyle w:val="TableParagraph"/>
              <w:spacing w:before="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Pipes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</w:tabs>
              <w:spacing w:line="268" w:lineRule="auto" w:before="88" w:after="0"/>
              <w:ind w:left="467" w:right="381" w:hanging="360"/>
              <w:jc w:val="left"/>
              <w:rPr>
                <w:sz w:val="16"/>
              </w:rPr>
            </w:pPr>
            <w:r>
              <w:rPr>
                <w:sz w:val="16"/>
              </w:rPr>
              <w:t>300mm total width for the subsoil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(DN100).</w:t>
            </w:r>
          </w:p>
          <w:p>
            <w:pPr>
              <w:pStyle w:val="TableParagraph"/>
              <w:spacing w:before="6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Subsoil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</w:tabs>
              <w:spacing w:line="276" w:lineRule="auto" w:before="89" w:after="0"/>
              <w:ind w:left="467" w:right="159" w:hanging="360"/>
              <w:jc w:val="left"/>
              <w:rPr>
                <w:sz w:val="16"/>
              </w:rPr>
            </w:pPr>
            <w:r>
              <w:rPr>
                <w:sz w:val="16"/>
              </w:rPr>
              <w:t>Horizontal clearance from the outside of the pipe to the wall 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trench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150mm for all collector pipes (DN80 &amp; DN150 both under pavement and in grassed </w:t>
            </w:r>
            <w:r>
              <w:rPr>
                <w:spacing w:val="-2"/>
                <w:sz w:val="16"/>
              </w:rPr>
              <w:t>areas).</w:t>
            </w: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1"/>
              <w:ind w:left="107"/>
              <w:rPr>
                <w:sz w:val="16"/>
              </w:rPr>
            </w:pPr>
            <w:r>
              <w:rPr>
                <w:sz w:val="16"/>
              </w:rPr>
              <w:t>Excavated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disposed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 approved CEMP.</w:t>
            </w: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4"/>
              <w:ind w:left="107"/>
              <w:rPr>
                <w:b/>
                <w:sz w:val="16"/>
              </w:rPr>
            </w:pPr>
            <w:r>
              <w:rPr>
                <w:sz w:val="16"/>
              </w:rPr>
              <w:t>Completed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 constitute a </w:t>
            </w:r>
            <w:r>
              <w:rPr>
                <w:b/>
                <w:sz w:val="16"/>
              </w:rPr>
              <w:t>Hold Point.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0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7"/>
        <w:gridCol w:w="699"/>
        <w:gridCol w:w="1534"/>
        <w:gridCol w:w="694"/>
        <w:gridCol w:w="838"/>
        <w:gridCol w:w="698"/>
        <w:gridCol w:w="698"/>
      </w:tblGrid>
      <w:tr>
        <w:trPr>
          <w:trHeight w:val="331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8" w:type="dxa"/>
            <w:gridSpan w:val="5"/>
          </w:tcPr>
          <w:p>
            <w:pPr>
              <w:pStyle w:val="TableParagraph"/>
              <w:ind w:left="2897" w:right="28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line="276" w:lineRule="auto"/>
              <w:ind w:left="64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5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838" w:hRule="atLeast"/>
        </w:trPr>
        <w:tc>
          <w:tcPr>
            <w:tcW w:w="559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Geotextile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 w:right="111"/>
              <w:rPr>
                <w:sz w:val="16"/>
              </w:rPr>
            </w:pPr>
            <w:r>
              <w:rPr>
                <w:sz w:val="16"/>
              </w:rPr>
              <w:t>Geotextiles 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trench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drains shall be placed to conform loosely to the shape of the trenches. The approved geotextile must fully envelope the drainage material in the trench with a minimum 150mm lap.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Cover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geotextile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 50mm sand after wrapping. The geotextile placed must not have punctures or tears and, if these occur,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must 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rectified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 covering over.</w:t>
            </w: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107" w:right="164"/>
              <w:rPr>
                <w:sz w:val="16"/>
              </w:rPr>
            </w:pPr>
            <w:r>
              <w:rPr>
                <w:sz w:val="16"/>
              </w:rPr>
              <w:t>Site trial to be undertaken to evaluate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construction process and compaction method, </w:t>
            </w:r>
            <w:r>
              <w:rPr>
                <w:b/>
                <w:sz w:val="16"/>
              </w:rPr>
              <w:t>Hold Point</w:t>
            </w:r>
            <w:r>
              <w:rPr>
                <w:sz w:val="16"/>
              </w:rPr>
              <w:t>.</w:t>
            </w:r>
          </w:p>
        </w:tc>
        <w:tc>
          <w:tcPr>
            <w:tcW w:w="961" w:type="dxa"/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Cl.16.9.4.2,</w:t>
            </w:r>
          </w:p>
          <w:p>
            <w:pPr>
              <w:pStyle w:val="TableParagraph"/>
              <w:spacing w:line="276" w:lineRule="auto" w:before="27"/>
              <w:ind w:left="48" w:right="103"/>
              <w:rPr>
                <w:sz w:val="16"/>
              </w:rPr>
            </w:pPr>
            <w:r>
              <w:rPr>
                <w:spacing w:val="-2"/>
                <w:sz w:val="16"/>
              </w:rPr>
              <w:t>Cl.16.9.4.5 </w:t>
            </w:r>
            <w:r>
              <w:rPr>
                <w:sz w:val="16"/>
              </w:rPr>
              <w:t>&amp; IFC</w:t>
            </w:r>
          </w:p>
          <w:p>
            <w:pPr>
              <w:pStyle w:val="TableParagraph"/>
              <w:spacing w:line="184" w:lineRule="exact" w:before="0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ind w:left="2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/>
              <w:ind w:left="330" w:right="327"/>
              <w:jc w:val="center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70"/>
              <w:ind w:left="330" w:right="3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Beca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035" w:hRule="atLeast"/>
        </w:trPr>
        <w:tc>
          <w:tcPr>
            <w:tcW w:w="559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Bedding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Bedding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Pipes Under Pavement and Subsoil Collector Pipes in Grass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</w:tabs>
              <w:spacing w:line="271" w:lineRule="auto" w:before="60" w:after="0"/>
              <w:ind w:left="467" w:right="574" w:hanging="360"/>
              <w:jc w:val="left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granular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filter </w:t>
            </w:r>
            <w:r>
              <w:rPr>
                <w:spacing w:val="-2"/>
                <w:sz w:val="16"/>
              </w:rPr>
              <w:t>material: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7" w:val="left" w:leader="none"/>
              </w:tabs>
              <w:spacing w:line="256" w:lineRule="auto" w:before="4" w:after="0"/>
              <w:ind w:left="1187" w:right="291" w:hanging="360"/>
              <w:jc w:val="left"/>
              <w:rPr>
                <w:sz w:val="16"/>
              </w:rPr>
            </w:pPr>
            <w:r>
              <w:rPr>
                <w:sz w:val="16"/>
              </w:rPr>
              <w:t>100mm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subsoil drain pipes.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187" w:val="left" w:leader="none"/>
              </w:tabs>
              <w:spacing w:line="200" w:lineRule="atLeast" w:before="13" w:after="0"/>
              <w:ind w:left="1187" w:right="379" w:hanging="360"/>
              <w:jc w:val="left"/>
              <w:rPr>
                <w:sz w:val="16"/>
              </w:rPr>
            </w:pPr>
            <w:r>
              <w:rPr>
                <w:sz w:val="16"/>
              </w:rPr>
              <w:t>75mm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subsoil collector pipes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/>
              <w:ind w:left="48" w:right="103"/>
              <w:rPr>
                <w:sz w:val="16"/>
              </w:rPr>
            </w:pPr>
            <w:r>
              <w:rPr>
                <w:sz w:val="16"/>
              </w:rPr>
              <w:t>Cl.16.9.2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183" w:lineRule="exact" w:before="0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/>
              <w:ind w:left="423" w:right="324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0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7"/>
        <w:gridCol w:w="699"/>
        <w:gridCol w:w="1534"/>
        <w:gridCol w:w="694"/>
        <w:gridCol w:w="838"/>
        <w:gridCol w:w="698"/>
        <w:gridCol w:w="698"/>
      </w:tblGrid>
      <w:tr>
        <w:trPr>
          <w:trHeight w:val="331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8" w:type="dxa"/>
            <w:gridSpan w:val="5"/>
          </w:tcPr>
          <w:p>
            <w:pPr>
              <w:pStyle w:val="TableParagraph"/>
              <w:ind w:left="2897" w:right="28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line="276" w:lineRule="auto"/>
              <w:ind w:left="64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130" w:hRule="atLeast"/>
        </w:trPr>
        <w:tc>
          <w:tcPr>
            <w:tcW w:w="5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9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</w:tabs>
              <w:spacing w:line="273" w:lineRule="auto" w:before="4" w:after="0"/>
              <w:ind w:left="467" w:right="185" w:hanging="360"/>
              <w:jc w:val="left"/>
              <w:rPr>
                <w:sz w:val="16"/>
              </w:rPr>
            </w:pPr>
            <w:r>
              <w:rPr>
                <w:sz w:val="16"/>
              </w:rPr>
              <w:t>Filter material shall be placed 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minimum disturbance to pipes and in layers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200mm </w:t>
            </w:r>
            <w:r>
              <w:rPr>
                <w:spacing w:val="-2"/>
                <w:sz w:val="16"/>
              </w:rPr>
              <w:t>uncompacted.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720" w:hRule="atLeast"/>
        </w:trPr>
        <w:tc>
          <w:tcPr>
            <w:tcW w:w="559" w:type="dxa"/>
          </w:tcPr>
          <w:p>
            <w:pPr>
              <w:pStyle w:val="TableParagraph"/>
              <w:ind w:left="22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2211" w:type="dxa"/>
          </w:tcPr>
          <w:p>
            <w:pPr>
              <w:pStyle w:val="TableParagraph"/>
              <w:spacing w:line="276" w:lineRule="auto"/>
              <w:ind w:left="107" w:right="201"/>
              <w:rPr>
                <w:sz w:val="16"/>
              </w:rPr>
            </w:pPr>
            <w:r>
              <w:rPr>
                <w:sz w:val="16"/>
              </w:rPr>
              <w:t>Laying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Jointing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Pipes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Pipes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depths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lines indicated on the drawings.</w:t>
            </w:r>
          </w:p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107" w:right="105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grades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specified,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 bottom of the trenches shall be trimmed to provide no less than 0.5% longitudinal fall.</w:t>
            </w:r>
          </w:p>
        </w:tc>
        <w:tc>
          <w:tcPr>
            <w:tcW w:w="961" w:type="dxa"/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z w:val="16"/>
              </w:rPr>
              <w:t>Cl.16.9.2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&amp;</w:t>
            </w:r>
          </w:p>
          <w:p>
            <w:pPr>
              <w:pStyle w:val="TableParagraph"/>
              <w:spacing w:line="276" w:lineRule="auto" w:before="27"/>
              <w:ind w:left="48" w:right="214"/>
              <w:rPr>
                <w:sz w:val="16"/>
              </w:rPr>
            </w:pPr>
            <w:r>
              <w:rPr>
                <w:spacing w:val="-2"/>
                <w:sz w:val="16"/>
              </w:rPr>
              <w:t>VicRoads Section 702.03,</w:t>
            </w:r>
          </w:p>
          <w:p>
            <w:pPr>
              <w:pStyle w:val="TableParagraph"/>
              <w:spacing w:before="1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702.09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ind w:left="256" w:right="25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/>
              <w:ind w:left="423" w:right="324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305" w:hRule="atLeast"/>
        </w:trPr>
        <w:tc>
          <w:tcPr>
            <w:tcW w:w="559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Backfill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Drain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Pipe (</w:t>
            </w:r>
            <w:r>
              <w:rPr>
                <w:rFonts w:ascii="Cambria Math" w:hAnsi="Cambria Math"/>
                <w:b/>
                <w:sz w:val="16"/>
              </w:rPr>
              <w:t>⌀</w:t>
            </w:r>
            <w:r>
              <w:rPr>
                <w:b/>
                <w:sz w:val="16"/>
              </w:rPr>
              <w:t>100mm pipe)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73" w:lineRule="auto" w:before="61" w:after="0"/>
              <w:ind w:left="467" w:right="200" w:hanging="360"/>
              <w:jc w:val="left"/>
              <w:rPr>
                <w:sz w:val="16"/>
              </w:rPr>
            </w:pPr>
            <w:r>
              <w:rPr>
                <w:sz w:val="16"/>
              </w:rPr>
              <w:t>Granular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filter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backfill is to be placed to the underside of the CTB layer.</w:t>
            </w:r>
          </w:p>
          <w:p>
            <w:pPr>
              <w:pStyle w:val="TableParagraph"/>
              <w:spacing w:before="62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</w:t>
            </w:r>
          </w:p>
          <w:p>
            <w:pPr>
              <w:pStyle w:val="TableParagraph"/>
              <w:spacing w:before="27"/>
              <w:ind w:left="107"/>
              <w:rPr>
                <w:b/>
                <w:sz w:val="16"/>
              </w:rPr>
            </w:pPr>
            <w:r>
              <w:rPr>
                <w:rFonts w:ascii="Cambria Math" w:hAnsi="Cambria Math"/>
                <w:b/>
                <w:sz w:val="16"/>
              </w:rPr>
              <w:t>⌀</w:t>
            </w:r>
            <w:r>
              <w:rPr>
                <w:b/>
                <w:sz w:val="16"/>
              </w:rPr>
              <w:t>150mm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Under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76" w:lineRule="auto" w:before="90" w:after="0"/>
              <w:ind w:left="467" w:right="165" w:hanging="360"/>
              <w:jc w:val="left"/>
              <w:rPr>
                <w:sz w:val="16"/>
              </w:rPr>
            </w:pPr>
            <w:r>
              <w:rPr>
                <w:sz w:val="16"/>
              </w:rPr>
              <w:t>5MPa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lean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backfill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 placed to a minimum of 150mm above the pipe crown to underside of pavement </w:t>
            </w:r>
            <w:r>
              <w:rPr>
                <w:spacing w:val="-2"/>
                <w:sz w:val="16"/>
              </w:rPr>
              <w:t>formation.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68" w:lineRule="auto" w:before="0" w:after="0"/>
              <w:ind w:left="467" w:right="156" w:hanging="360"/>
              <w:jc w:val="left"/>
              <w:rPr>
                <w:sz w:val="16"/>
              </w:rPr>
            </w:pPr>
            <w:r>
              <w:rPr>
                <w:sz w:val="16"/>
              </w:rPr>
              <w:t>Backfill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two stages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floatation.</w:t>
            </w:r>
          </w:p>
        </w:tc>
        <w:tc>
          <w:tcPr>
            <w:tcW w:w="961" w:type="dxa"/>
          </w:tcPr>
          <w:p>
            <w:pPr>
              <w:pStyle w:val="TableParagraph"/>
              <w:spacing w:line="278" w:lineRule="auto"/>
              <w:ind w:left="48" w:right="134"/>
              <w:rPr>
                <w:sz w:val="16"/>
              </w:rPr>
            </w:pPr>
            <w:r>
              <w:rPr>
                <w:spacing w:val="-2"/>
                <w:sz w:val="16"/>
              </w:rPr>
              <w:t>Cl.16.9.2,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line="276" w:lineRule="auto" w:before="0"/>
              <w:ind w:left="48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Tender Clarification </w:t>
            </w:r>
            <w:r>
              <w:rPr>
                <w:spacing w:val="-4"/>
                <w:sz w:val="16"/>
              </w:rPr>
              <w:t>#38</w:t>
            </w:r>
          </w:p>
        </w:tc>
        <w:tc>
          <w:tcPr>
            <w:tcW w:w="977" w:type="dxa"/>
          </w:tcPr>
          <w:p>
            <w:pPr>
              <w:pStyle w:val="TableParagraph"/>
              <w:spacing w:line="278" w:lineRule="auto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78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spacing w:line="278" w:lineRule="auto"/>
              <w:ind w:left="141" w:right="112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Projec </w:t>
            </w:r>
            <w:r>
              <w:rPr>
                <w:sz w:val="16"/>
              </w:rPr>
              <w:t>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 </w:t>
            </w:r>
            <w:r>
              <w:rPr>
                <w:spacing w:val="-4"/>
                <w:sz w:val="16"/>
              </w:rPr>
              <w:t>eer</w:t>
            </w:r>
          </w:p>
        </w:tc>
        <w:tc>
          <w:tcPr>
            <w:tcW w:w="15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0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7"/>
        <w:gridCol w:w="699"/>
        <w:gridCol w:w="1534"/>
        <w:gridCol w:w="694"/>
        <w:gridCol w:w="838"/>
        <w:gridCol w:w="698"/>
        <w:gridCol w:w="698"/>
      </w:tblGrid>
      <w:tr>
        <w:trPr>
          <w:trHeight w:val="331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8" w:type="dxa"/>
            <w:gridSpan w:val="5"/>
          </w:tcPr>
          <w:p>
            <w:pPr>
              <w:pStyle w:val="TableParagraph"/>
              <w:ind w:left="2897" w:right="28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line="276" w:lineRule="auto"/>
              <w:ind w:left="64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950" w:hRule="atLeast"/>
        </w:trPr>
        <w:tc>
          <w:tcPr>
            <w:tcW w:w="55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99" w:type="dxa"/>
          </w:tcPr>
          <w:p>
            <w:pPr>
              <w:pStyle w:val="TableParagraph"/>
              <w:spacing w:before="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</w:t>
            </w:r>
          </w:p>
          <w:p>
            <w:pPr>
              <w:pStyle w:val="TableParagraph"/>
              <w:spacing w:before="25"/>
              <w:ind w:left="107"/>
              <w:rPr>
                <w:b/>
                <w:sz w:val="16"/>
              </w:rPr>
            </w:pPr>
            <w:r>
              <w:rPr>
                <w:rFonts w:ascii="Cambria Math" w:hAnsi="Cambria Math"/>
                <w:b/>
                <w:sz w:val="16"/>
              </w:rPr>
              <w:t>⌀</w:t>
            </w:r>
            <w:r>
              <w:rPr>
                <w:b/>
                <w:sz w:val="16"/>
              </w:rPr>
              <w:t>150mm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Grassed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Areas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73" w:lineRule="auto" w:before="92" w:after="0"/>
              <w:ind w:left="467" w:right="175" w:hanging="360"/>
              <w:jc w:val="left"/>
              <w:rPr>
                <w:sz w:val="16"/>
              </w:rPr>
            </w:pPr>
            <w:r>
              <w:rPr>
                <w:sz w:val="16"/>
              </w:rPr>
              <w:t>Granular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filter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 placed to a minimum of 150mm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crown.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73" w:lineRule="auto" w:before="3" w:after="0"/>
              <w:ind w:left="467" w:right="124" w:hanging="360"/>
              <w:jc w:val="left"/>
              <w:rPr>
                <w:sz w:val="16"/>
              </w:rPr>
            </w:pPr>
            <w:r>
              <w:rPr>
                <w:sz w:val="16"/>
              </w:rPr>
              <w:t>Excavated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recompacted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 layers not exceeding 200mm loose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underside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topsoil.</w:t>
            </w:r>
          </w:p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Backfill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Subsoil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Collector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pipe</w:t>
            </w:r>
          </w:p>
          <w:p>
            <w:pPr>
              <w:pStyle w:val="TableParagraph"/>
              <w:spacing w:before="25"/>
              <w:ind w:left="107"/>
              <w:rPr>
                <w:b/>
                <w:sz w:val="16"/>
              </w:rPr>
            </w:pPr>
            <w:r>
              <w:rPr>
                <w:rFonts w:ascii="Cambria Math" w:hAnsi="Cambria Math"/>
                <w:b/>
                <w:spacing w:val="-2"/>
                <w:sz w:val="16"/>
              </w:rPr>
              <w:t>⌀</w:t>
            </w:r>
            <w:r>
              <w:rPr>
                <w:b/>
                <w:spacing w:val="-2"/>
                <w:sz w:val="16"/>
              </w:rPr>
              <w:t>80mm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73" w:lineRule="auto" w:before="92" w:after="0"/>
              <w:ind w:left="467" w:right="308" w:hanging="360"/>
              <w:jc w:val="both"/>
              <w:rPr>
                <w:sz w:val="16"/>
              </w:rPr>
            </w:pPr>
            <w:r>
              <w:rPr>
                <w:sz w:val="16"/>
              </w:rPr>
              <w:t>5MPa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backfill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 placed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 150mm FCR subbase layer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68" w:lineRule="auto" w:before="3" w:after="0"/>
              <w:ind w:left="467" w:right="157" w:hanging="360"/>
              <w:jc w:val="both"/>
              <w:rPr>
                <w:sz w:val="16"/>
              </w:rPr>
            </w:pPr>
            <w:r>
              <w:rPr>
                <w:sz w:val="16"/>
              </w:rPr>
              <w:t>Backfill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two stages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pipe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floatation.</w:t>
            </w:r>
          </w:p>
        </w:tc>
        <w:tc>
          <w:tcPr>
            <w:tcW w:w="96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317" w:hRule="atLeast"/>
        </w:trPr>
        <w:tc>
          <w:tcPr>
            <w:tcW w:w="559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Subsoil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Drain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Outlet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 w:before="1"/>
              <w:ind w:left="107" w:right="164"/>
              <w:rPr>
                <w:sz w:val="16"/>
              </w:rPr>
            </w:pPr>
            <w:r>
              <w:rPr>
                <w:sz w:val="16"/>
              </w:rPr>
              <w:t>Subsoil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outlet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located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at a drainage pit, pipe end wall or outlet in a fill batter or drain.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107" w:right="164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subsoil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outlets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 fitted with Vermin Guards.</w:t>
            </w:r>
          </w:p>
        </w:tc>
        <w:tc>
          <w:tcPr>
            <w:tcW w:w="961" w:type="dxa"/>
          </w:tcPr>
          <w:p>
            <w:pPr>
              <w:pStyle w:val="TableParagraph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27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/>
              <w:ind w:left="423" w:right="324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59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3.7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Flushout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Risers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/>
              <w:ind w:left="107" w:right="161"/>
              <w:rPr>
                <w:sz w:val="16"/>
              </w:rPr>
            </w:pPr>
            <w:r>
              <w:rPr>
                <w:spacing w:val="-6"/>
                <w:sz w:val="16"/>
              </w:rPr>
              <w:t>As</w:t>
            </w:r>
            <w:r>
              <w:rPr>
                <w:spacing w:val="-2"/>
                <w:sz w:val="16"/>
              </w:rPr>
              <w:t> applicable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 w:right="314"/>
              <w:jc w:val="both"/>
              <w:rPr>
                <w:sz w:val="16"/>
              </w:rPr>
            </w:pPr>
            <w:r>
              <w:rPr>
                <w:sz w:val="16"/>
              </w:rPr>
              <w:t>Cleanouts shall be located at the heads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subsoil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drains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 specified on the Drawings.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/>
              <w:ind w:left="48" w:right="103"/>
              <w:rPr>
                <w:sz w:val="16"/>
              </w:rPr>
            </w:pPr>
            <w:r>
              <w:rPr>
                <w:sz w:val="16"/>
              </w:rPr>
              <w:t>Cl.16.9.2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4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48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/>
              <w:ind w:left="423" w:right="324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59" w:type="dxa"/>
            <w:shd w:val="clear" w:color="auto" w:fill="F3F3F3"/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360" w:type="dxa"/>
            <w:gridSpan w:val="12"/>
            <w:shd w:val="clear" w:color="auto" w:fill="F3F3F3"/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Construction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5840" w:h="12240" w:orient="landscape"/>
          <w:pgMar w:header="0" w:footer="560" w:top="120" w:bottom="760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211"/>
        <w:gridCol w:w="1134"/>
        <w:gridCol w:w="2799"/>
        <w:gridCol w:w="961"/>
        <w:gridCol w:w="977"/>
        <w:gridCol w:w="1117"/>
        <w:gridCol w:w="699"/>
        <w:gridCol w:w="1534"/>
        <w:gridCol w:w="694"/>
        <w:gridCol w:w="838"/>
        <w:gridCol w:w="698"/>
        <w:gridCol w:w="698"/>
      </w:tblGrid>
      <w:tr>
        <w:trPr>
          <w:trHeight w:val="331" w:hRule="atLeast"/>
        </w:trPr>
        <w:tc>
          <w:tcPr>
            <w:tcW w:w="559" w:type="dxa"/>
            <w:vMerge w:val="restart"/>
          </w:tcPr>
          <w:p>
            <w:pPr>
              <w:pStyle w:val="TableParagraph"/>
              <w:spacing w:line="364" w:lineRule="auto"/>
              <w:ind w:left="165" w:right="12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1" w:type="dxa"/>
            <w:vMerge w:val="restart"/>
          </w:tcPr>
          <w:p>
            <w:pPr>
              <w:pStyle w:val="TableParagraph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6988" w:type="dxa"/>
            <w:gridSpan w:val="5"/>
          </w:tcPr>
          <w:p>
            <w:pPr>
              <w:pStyle w:val="TableParagraph"/>
              <w:ind w:left="2897" w:right="28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699" w:type="dxa"/>
            <w:vMerge w:val="restart"/>
          </w:tcPr>
          <w:p>
            <w:pPr>
              <w:pStyle w:val="TableParagraph"/>
              <w:spacing w:line="276" w:lineRule="auto"/>
              <w:ind w:left="64" w:right="1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534" w:type="dxa"/>
            <w:vMerge w:val="restart"/>
          </w:tcPr>
          <w:p>
            <w:pPr>
              <w:pStyle w:val="TableParagraph"/>
              <w:spacing w:line="352" w:lineRule="auto"/>
              <w:ind w:left="171" w:right="166" w:firstLine="69"/>
              <w:jc w:val="center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330" w:right="3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2928" w:type="dxa"/>
            <w:gridSpan w:val="4"/>
          </w:tcPr>
          <w:p>
            <w:pPr>
              <w:pStyle w:val="TableParagraph"/>
              <w:ind w:left="977" w:right="9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2799" w:type="dxa"/>
          </w:tcPr>
          <w:p>
            <w:pPr>
              <w:pStyle w:val="TableParagraph"/>
              <w:spacing w:before="41"/>
              <w:ind w:left="647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41"/>
              <w:ind w:left="41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41"/>
              <w:ind w:left="33" w:right="-15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1"/>
              <w:ind w:left="136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ind w:left="15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838" w:type="dxa"/>
          </w:tcPr>
          <w:p>
            <w:pPr>
              <w:pStyle w:val="TableParagraph"/>
              <w:spacing w:line="276" w:lineRule="auto"/>
              <w:ind w:left="166" w:right="154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8" w:type="dxa"/>
          </w:tcPr>
          <w:p>
            <w:pPr>
              <w:pStyle w:val="TableParagraph"/>
              <w:ind w:left="13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698" w:type="dxa"/>
          </w:tcPr>
          <w:p>
            <w:pPr>
              <w:pStyle w:val="TableParagraph"/>
              <w:ind w:left="17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603" w:hRule="atLeast"/>
        </w:trPr>
        <w:tc>
          <w:tcPr>
            <w:tcW w:w="559" w:type="dxa"/>
          </w:tcPr>
          <w:p>
            <w:pPr>
              <w:pStyle w:val="TableParagraph"/>
              <w:spacing w:before="63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2211" w:type="dxa"/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sz w:val="16"/>
              </w:rPr>
              <w:t>Flushing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134" w:type="dxa"/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 w:before="63"/>
              <w:ind w:left="107" w:right="164"/>
              <w:rPr>
                <w:sz w:val="16"/>
              </w:rPr>
            </w:pPr>
            <w:r>
              <w:rPr>
                <w:sz w:val="16"/>
              </w:rPr>
              <w:t>Flushing test to be carried out for subsoil pipes to remove material that has entered the pipes during construction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drainage line is free from obstruction. This constitutes a Witness Point.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 w:before="63"/>
              <w:ind w:left="107" w:right="134"/>
              <w:rPr>
                <w:sz w:val="16"/>
              </w:rPr>
            </w:pPr>
            <w:r>
              <w:rPr>
                <w:spacing w:val="-2"/>
                <w:sz w:val="16"/>
              </w:rPr>
              <w:t>Tender Clarificati </w:t>
            </w:r>
            <w:r>
              <w:rPr>
                <w:sz w:val="16"/>
              </w:rPr>
              <w:t>on #33</w:t>
            </w:r>
          </w:p>
        </w:tc>
        <w:tc>
          <w:tcPr>
            <w:tcW w:w="977" w:type="dxa"/>
          </w:tcPr>
          <w:p>
            <w:pPr>
              <w:pStyle w:val="TableParagraph"/>
              <w:spacing w:line="276" w:lineRule="auto" w:before="63"/>
              <w:ind w:left="106" w:right="-15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 w:before="63"/>
              <w:ind w:left="304" w:right="247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699" w:type="dxa"/>
          </w:tcPr>
          <w:p>
            <w:pPr>
              <w:pStyle w:val="TableParagraph"/>
              <w:spacing w:before="63"/>
              <w:ind w:left="218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 w:before="63"/>
              <w:ind w:left="423" w:right="324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59" w:type="dxa"/>
          </w:tcPr>
          <w:p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2211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134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799" w:type="dxa"/>
          </w:tcPr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Levels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alignment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recorded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 built documentation.</w:t>
            </w:r>
          </w:p>
        </w:tc>
        <w:tc>
          <w:tcPr>
            <w:tcW w:w="961" w:type="dxa"/>
          </w:tcPr>
          <w:p>
            <w:pPr>
              <w:pStyle w:val="TableParagraph"/>
              <w:spacing w:line="276" w:lineRule="auto"/>
              <w:ind w:left="48" w:right="370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built </w:t>
            </w: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97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17" w:type="dxa"/>
          </w:tcPr>
          <w:p>
            <w:pPr>
              <w:pStyle w:val="TableParagraph"/>
              <w:spacing w:line="276" w:lineRule="auto"/>
              <w:ind w:left="136" w:right="13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 Correspond </w:t>
            </w:r>
            <w:r>
              <w:rPr>
                <w:sz w:val="16"/>
              </w:rPr>
              <w:t>ence / </w:t>
            </w:r>
            <w:r>
              <w:rPr>
                <w:spacing w:val="-2"/>
                <w:sz w:val="16"/>
              </w:rPr>
              <w:t>Asbuilts</w:t>
            </w:r>
          </w:p>
        </w:tc>
        <w:tc>
          <w:tcPr>
            <w:tcW w:w="699" w:type="dxa"/>
          </w:tcPr>
          <w:p>
            <w:pPr>
              <w:pStyle w:val="TableParagraph"/>
              <w:ind w:left="182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534" w:type="dxa"/>
          </w:tcPr>
          <w:p>
            <w:pPr>
              <w:pStyle w:val="TableParagraph"/>
              <w:spacing w:line="278" w:lineRule="auto"/>
              <w:ind w:left="423" w:right="324" w:hanging="94"/>
              <w:rPr>
                <w:sz w:val="16"/>
              </w:rPr>
            </w:pPr>
            <w:r>
              <w:rPr>
                <w:sz w:val="16"/>
              </w:rPr>
              <w:t>Project/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shd w:val="clear" w:color="auto" w:fill="F1F1F1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141998</wp:posOffset>
                </wp:positionV>
                <wp:extent cx="9387840" cy="73342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387840" cy="733425"/>
                          <a:chExt cx="9387840" cy="7334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938784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7840" h="733425">
                                <a:moveTo>
                                  <a:pt x="9387827" y="0"/>
                                </a:moveTo>
                                <a:lnTo>
                                  <a:pt x="9381744" y="0"/>
                                </a:lnTo>
                                <a:lnTo>
                                  <a:pt x="9381744" y="6083"/>
                                </a:lnTo>
                                <a:lnTo>
                                  <a:pt x="9381744" y="726935"/>
                                </a:lnTo>
                                <a:lnTo>
                                  <a:pt x="6096" y="726935"/>
                                </a:lnTo>
                                <a:lnTo>
                                  <a:pt x="6096" y="6083"/>
                                </a:lnTo>
                                <a:lnTo>
                                  <a:pt x="9381744" y="6083"/>
                                </a:lnTo>
                                <a:lnTo>
                                  <a:pt x="938174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726935"/>
                                </a:lnTo>
                                <a:lnTo>
                                  <a:pt x="0" y="733031"/>
                                </a:lnTo>
                                <a:lnTo>
                                  <a:pt x="6096" y="733031"/>
                                </a:lnTo>
                                <a:lnTo>
                                  <a:pt x="9381744" y="733031"/>
                                </a:lnTo>
                                <a:lnTo>
                                  <a:pt x="9387827" y="733031"/>
                                </a:lnTo>
                                <a:lnTo>
                                  <a:pt x="9387827" y="726935"/>
                                </a:lnTo>
                                <a:lnTo>
                                  <a:pt x="9387827" y="6083"/>
                                </a:lnTo>
                                <a:lnTo>
                                  <a:pt x="938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27" y="47772"/>
                            <a:ext cx="788606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signature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ITP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Hogan’s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Procedures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verifies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lot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compliance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27" y="469920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31047" y="469920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80836" y="469920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047990" y="469920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753147" y="469920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120226" y="469920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181002pt;width:739.2pt;height:57.75pt;mso-position-horizontal-relative:page;mso-position-vertical-relative:paragraph;z-index:-15728128;mso-wrap-distance-left:0;mso-wrap-distance-right:0" id="docshapegroup9" coordorigin="554,224" coordsize="14784,1155">
                <v:shape style="position:absolute;left:554;top:223;width:14784;height:1155" id="docshape10" coordorigin="554,224" coordsize="14784,1155" path="m15338,224l15329,224,15329,233,15329,1368,564,1368,564,233,15329,233,15329,224,564,224,554,224,554,233,554,1368,554,1378,564,1378,15329,1378,15338,1378,15338,1368,15338,233,15338,224xe" filled="true" fillcolor="#000000" stroked="false">
                  <v:path arrowok="t"/>
                  <v:fill type="solid"/>
                </v:shape>
                <v:shape style="position:absolute;left:667;top:298;width:12419;height:391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signature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below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verifies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this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ITP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completed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Hogan’s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Quality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Procedures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verifies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compliance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667;top:963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5;top:963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0;top:963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963;width:419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963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6;top:963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96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6"/>
        <w:gridCol w:w="1846"/>
        <w:gridCol w:w="4688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122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264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0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2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0"/>
              <w:ind w:left="264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2" w:right="248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090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560" w:top="120" w:bottom="1215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2977"/>
        <w:gridCol w:w="1278"/>
        <w:gridCol w:w="1304"/>
        <w:gridCol w:w="966"/>
        <w:gridCol w:w="1844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252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Subsurface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Drainage</w:t>
            </w:r>
          </w:p>
        </w:tc>
        <w:tc>
          <w:tcPr>
            <w:tcW w:w="2810" w:type="dxa"/>
            <w:gridSpan w:val="2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ITP006</w:t>
            </w: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line="211" w:lineRule="exact" w:before="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5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114" w:type="dxa"/>
            <w:gridSpan w:val="3"/>
          </w:tcPr>
          <w:p>
            <w:pPr>
              <w:pStyle w:val="TableParagraph"/>
              <w:spacing w:line="211" w:lineRule="exact" w:before="119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Kakoliris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Cristin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Swar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19/04/2024</w:t>
            </w:r>
          </w:p>
        </w:tc>
      </w:tr>
      <w:tr>
        <w:trPr>
          <w:trHeight w:val="350" w:hRule="atLeast"/>
        </w:trPr>
        <w:tc>
          <w:tcPr>
            <w:tcW w:w="9643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  <w:tc>
          <w:tcPr>
            <w:tcW w:w="354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Jordan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Nicolaou</w:t>
            </w:r>
          </w:p>
        </w:tc>
        <w:tc>
          <w:tcPr>
            <w:tcW w:w="1844" w:type="dxa"/>
          </w:tcPr>
          <w:p>
            <w:pPr>
              <w:pStyle w:val="TableParagraph"/>
              <w:spacing w:line="211" w:lineRule="exact" w:before="119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29/04/2024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ZULU-BECA-SPC-</w:t>
            </w:r>
            <w:r>
              <w:rPr>
                <w:spacing w:val="-2"/>
                <w:sz w:val="20"/>
              </w:rPr>
              <w:t>00002[C03]</w:t>
            </w:r>
          </w:p>
        </w:tc>
      </w:tr>
      <w:tr>
        <w:trPr>
          <w:trHeight w:val="350" w:hRule="atLeast"/>
        </w:trPr>
        <w:tc>
          <w:tcPr>
            <w:tcW w:w="15035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Subsoil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Drainage</w:t>
            </w:r>
          </w:p>
        </w:tc>
      </w:tr>
    </w:tbl>
    <w:p>
      <w:pPr>
        <w:pStyle w:val="BodyText"/>
        <w:spacing w:before="10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174929</wp:posOffset>
                </wp:positionV>
                <wp:extent cx="9551035" cy="63182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551035" cy="631825"/>
                          <a:chExt cx="9551035" cy="6318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55103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1035" h="631825">
                                <a:moveTo>
                                  <a:pt x="460235" y="0"/>
                                </a:moveTo>
                                <a:lnTo>
                                  <a:pt x="4541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54152" y="6096"/>
                                </a:lnTo>
                                <a:lnTo>
                                  <a:pt x="460235" y="6096"/>
                                </a:lnTo>
                                <a:lnTo>
                                  <a:pt x="460235" y="0"/>
                                </a:lnTo>
                                <a:close/>
                              </a:path>
                              <a:path w="9551035" h="631825">
                                <a:moveTo>
                                  <a:pt x="5048364" y="6184"/>
                                </a:moveTo>
                                <a:lnTo>
                                  <a:pt x="5042281" y="6184"/>
                                </a:lnTo>
                                <a:lnTo>
                                  <a:pt x="5042281" y="625221"/>
                                </a:lnTo>
                                <a:lnTo>
                                  <a:pt x="1534972" y="625221"/>
                                </a:lnTo>
                                <a:lnTo>
                                  <a:pt x="6096" y="625221"/>
                                </a:lnTo>
                                <a:lnTo>
                                  <a:pt x="6096" y="6184"/>
                                </a:lnTo>
                                <a:lnTo>
                                  <a:pt x="0" y="6184"/>
                                </a:lnTo>
                                <a:lnTo>
                                  <a:pt x="0" y="625221"/>
                                </a:lnTo>
                                <a:lnTo>
                                  <a:pt x="0" y="631317"/>
                                </a:lnTo>
                                <a:lnTo>
                                  <a:pt x="5048364" y="631317"/>
                                </a:lnTo>
                                <a:lnTo>
                                  <a:pt x="5048364" y="625221"/>
                                </a:lnTo>
                                <a:lnTo>
                                  <a:pt x="5048364" y="6184"/>
                                </a:lnTo>
                                <a:close/>
                              </a:path>
                              <a:path w="9551035" h="631825">
                                <a:moveTo>
                                  <a:pt x="5048364" y="0"/>
                                </a:moveTo>
                                <a:lnTo>
                                  <a:pt x="5048364" y="0"/>
                                </a:lnTo>
                                <a:lnTo>
                                  <a:pt x="460248" y="0"/>
                                </a:lnTo>
                                <a:lnTo>
                                  <a:pt x="460248" y="6096"/>
                                </a:lnTo>
                                <a:lnTo>
                                  <a:pt x="5048364" y="6096"/>
                                </a:lnTo>
                                <a:lnTo>
                                  <a:pt x="5048364" y="0"/>
                                </a:lnTo>
                                <a:close/>
                              </a:path>
                              <a:path w="9551035" h="631825">
                                <a:moveTo>
                                  <a:pt x="9550895" y="6184"/>
                                </a:moveTo>
                                <a:lnTo>
                                  <a:pt x="9544812" y="6184"/>
                                </a:lnTo>
                                <a:lnTo>
                                  <a:pt x="9544812" y="625221"/>
                                </a:lnTo>
                                <a:lnTo>
                                  <a:pt x="5406517" y="625221"/>
                                </a:lnTo>
                                <a:lnTo>
                                  <a:pt x="5403469" y="625221"/>
                                </a:lnTo>
                                <a:lnTo>
                                  <a:pt x="5397373" y="625221"/>
                                </a:lnTo>
                                <a:lnTo>
                                  <a:pt x="5048377" y="625221"/>
                                </a:lnTo>
                                <a:lnTo>
                                  <a:pt x="5048377" y="631317"/>
                                </a:lnTo>
                                <a:lnTo>
                                  <a:pt x="9550895" y="631317"/>
                                </a:lnTo>
                                <a:lnTo>
                                  <a:pt x="9550895" y="625221"/>
                                </a:lnTo>
                                <a:lnTo>
                                  <a:pt x="9550895" y="6184"/>
                                </a:lnTo>
                                <a:close/>
                              </a:path>
                              <a:path w="9551035" h="631825">
                                <a:moveTo>
                                  <a:pt x="9550895" y="0"/>
                                </a:moveTo>
                                <a:lnTo>
                                  <a:pt x="9544812" y="0"/>
                                </a:lnTo>
                                <a:lnTo>
                                  <a:pt x="5412613" y="0"/>
                                </a:lnTo>
                                <a:lnTo>
                                  <a:pt x="5406517" y="0"/>
                                </a:lnTo>
                                <a:lnTo>
                                  <a:pt x="5048377" y="0"/>
                                </a:lnTo>
                                <a:lnTo>
                                  <a:pt x="5048377" y="6096"/>
                                </a:lnTo>
                                <a:lnTo>
                                  <a:pt x="5406517" y="6096"/>
                                </a:lnTo>
                                <a:lnTo>
                                  <a:pt x="5412613" y="6096"/>
                                </a:lnTo>
                                <a:lnTo>
                                  <a:pt x="9544812" y="6096"/>
                                </a:lnTo>
                                <a:lnTo>
                                  <a:pt x="9550895" y="6096"/>
                                </a:lnTo>
                                <a:lnTo>
                                  <a:pt x="955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1627" y="160929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3.773974pt;width:752.05pt;height:49.75pt;mso-position-horizontal-relative:page;mso-position-vertical-relative:paragraph;z-index:-15727616;mso-wrap-distance-left:0;mso-wrap-distance-right:0" id="docshapegroup18" coordorigin="554,275" coordsize="15041,995">
                <v:shape style="position:absolute;left:554;top:275;width:15041;height:995" id="docshape19" coordorigin="554,275" coordsize="15041,995" path="m1279,275l1270,275,564,275,554,275,554,285,564,285,1270,285,1279,285,1279,275xm8505,285l8495,285,8495,1260,2972,1260,2967,1260,2957,1260,1270,1260,1265,1260,1265,1260,1255,1260,564,1260,564,285,554,285,554,1260,554,1270,564,1270,1255,1270,1265,1270,1265,1270,1270,1270,2957,1270,2967,1270,2972,1270,8495,1270,8505,1270,8505,1260,8505,285xm8505,275l8495,275,2981,275,2972,275,2972,275,1279,275,1279,285,2972,285,2972,285,2981,285,8495,285,8505,285,8505,275xm15595,285l15586,285,15586,1260,9069,1260,9064,1260,9054,1260,8505,1260,8505,1270,9054,1270,9064,1270,9069,1270,15586,1270,15595,1270,15595,1260,15595,285xm15595,275l15586,275,9078,275,9069,275,8505,275,8505,285,9069,285,9078,285,15586,285,15595,285,15595,275xe" filled="true" fillcolor="#000000" stroked="false">
                  <v:path arrowok="t"/>
                  <v:fill type="solid"/>
                </v:shape>
                <v:shape style="position:absolute;left:667;top:528;width:465;height:180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5840" w:h="12240" w:orient="landscape"/>
      <w:pgMar w:header="0" w:footer="560" w:top="120" w:bottom="840" w:left="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1392">
              <wp:simplePos x="0" y="0"/>
              <wp:positionH relativeFrom="page">
                <wp:posOffset>859027</wp:posOffset>
              </wp:positionH>
              <wp:positionV relativeFrom="page">
                <wp:posOffset>7299979</wp:posOffset>
              </wp:positionV>
              <wp:extent cx="18211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9.0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639999pt;margin-top:574.801575pt;width:143.4pt;height:20.25pt;mso-position-horizontal-relative:page;mso-position-vertical-relative:page;z-index:-166650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9.0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1904">
              <wp:simplePos x="0" y="0"/>
              <wp:positionH relativeFrom="page">
                <wp:posOffset>3986910</wp:posOffset>
              </wp:positionH>
              <wp:positionV relativeFrom="page">
                <wp:posOffset>7299979</wp:posOffset>
              </wp:positionV>
              <wp:extent cx="295148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51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929993pt;margin-top:574.801575pt;width:232.4pt;height:20.25pt;mso-position-horizontal-relative:page;mso-position-vertical-relative:page;z-index:-166645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2416">
              <wp:simplePos x="0" y="0"/>
              <wp:positionH relativeFrom="page">
                <wp:posOffset>8564371</wp:posOffset>
              </wp:positionH>
              <wp:positionV relativeFrom="page">
                <wp:posOffset>7299979</wp:posOffset>
              </wp:positionV>
              <wp:extent cx="101219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121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right="20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8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4.359985pt;margin-top:574.801575pt;width:79.7pt;height:20.25pt;mso-position-horizontal-relative:page;mso-position-vertical-relative:page;z-index:-166640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right="20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8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2928">
              <wp:simplePos x="0" y="0"/>
              <wp:positionH relativeFrom="page">
                <wp:posOffset>803148</wp:posOffset>
              </wp:positionH>
              <wp:positionV relativeFrom="page">
                <wp:posOffset>7239000</wp:posOffset>
              </wp:positionV>
              <wp:extent cx="882713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882713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27135" h="12700">
                            <a:moveTo>
                              <a:pt x="6292329" y="0"/>
                            </a:moveTo>
                            <a:lnTo>
                              <a:pt x="6280150" y="0"/>
                            </a:lnTo>
                            <a:lnTo>
                              <a:pt x="3051683" y="0"/>
                            </a:lnTo>
                            <a:lnTo>
                              <a:pt x="3039491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3039491" y="12192"/>
                            </a:lnTo>
                            <a:lnTo>
                              <a:pt x="3051683" y="12192"/>
                            </a:lnTo>
                            <a:lnTo>
                              <a:pt x="6280150" y="12192"/>
                            </a:lnTo>
                            <a:lnTo>
                              <a:pt x="6292329" y="12192"/>
                            </a:lnTo>
                            <a:lnTo>
                              <a:pt x="6292329" y="0"/>
                            </a:lnTo>
                            <a:close/>
                          </a:path>
                          <a:path w="8827135" h="12700">
                            <a:moveTo>
                              <a:pt x="8827008" y="0"/>
                            </a:moveTo>
                            <a:lnTo>
                              <a:pt x="6292342" y="0"/>
                            </a:lnTo>
                            <a:lnTo>
                              <a:pt x="6292342" y="12192"/>
                            </a:lnTo>
                            <a:lnTo>
                              <a:pt x="8827008" y="12192"/>
                            </a:lnTo>
                            <a:lnTo>
                              <a:pt x="8827008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240002pt;margin-top:570pt;width:695.05pt;height:1pt;mso-position-horizontal-relative:page;mso-position-vertical-relative:page;z-index:-16663552" id="docshape5" coordorigin="1265,11400" coordsize="13901,20" path="m11174,11400l11155,11400,6071,11400,6051,11400,1265,11400,1265,11419,6051,11419,6071,11419,11155,11419,11174,11419,11174,11400xm15166,11400l11174,11400,11174,11419,15166,11419,15166,11400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3440">
              <wp:simplePos x="0" y="0"/>
              <wp:positionH relativeFrom="page">
                <wp:posOffset>859027</wp:posOffset>
              </wp:positionH>
              <wp:positionV relativeFrom="page">
                <wp:posOffset>7299979</wp:posOffset>
              </wp:positionV>
              <wp:extent cx="1821180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9.0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639999pt;margin-top:574.801575pt;width:143.4pt;height:20.25pt;mso-position-horizontal-relative:page;mso-position-vertical-relative:page;z-index:-1666304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9.0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3952">
              <wp:simplePos x="0" y="0"/>
              <wp:positionH relativeFrom="page">
                <wp:posOffset>3986910</wp:posOffset>
              </wp:positionH>
              <wp:positionV relativeFrom="page">
                <wp:posOffset>7299979</wp:posOffset>
              </wp:positionV>
              <wp:extent cx="2951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951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929993pt;margin-top:574.801575pt;width:232.4pt;height:20.25pt;mso-position-horizontal-relative:page;mso-position-vertical-relative:page;z-index:-1666252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4464">
              <wp:simplePos x="0" y="0"/>
              <wp:positionH relativeFrom="page">
                <wp:posOffset>8564371</wp:posOffset>
              </wp:positionH>
              <wp:positionV relativeFrom="page">
                <wp:posOffset>7299979</wp:posOffset>
              </wp:positionV>
              <wp:extent cx="10121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121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right="20"/>
                            <w:jc w:val="right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Published:25/03/2020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8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4.359985pt;margin-top:574.801575pt;width:79.7pt;height:20.25pt;mso-position-horizontal-relative:page;mso-position-vertical-relative:page;z-index:-1666201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right="20"/>
                      <w:jc w:val="right"/>
                    </w:pPr>
                    <w:r>
                      <w:rPr>
                        <w:color w:val="999999"/>
                        <w:spacing w:val="-2"/>
                      </w:rPr>
                      <w:t>Published:25/03/2020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8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7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:title>Inspection and Test Plan – Subsurface Drainage</dc:title>
  <dcterms:created xsi:type="dcterms:W3CDTF">2024-05-24T06:18:56Z</dcterms:created>
  <dcterms:modified xsi:type="dcterms:W3CDTF">2024-05-24T06:18:56Z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for Microsoft 365</vt:lpwstr>
  </property>
</Properties>
</file>