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827" w:val="left" w:leader="none"/>
          <w:tab w:pos="15727" w:val="left" w:leader="none"/>
        </w:tabs>
        <w:spacing w:before="222"/>
        <w:ind w:left="271" w:right="0" w:firstLine="0"/>
        <w:jc w:val="left"/>
        <w:rPr>
          <w:b/>
          <w:sz w:val="20"/>
        </w:rPr>
      </w:pPr>
      <w:r>
        <w:rPr>
          <w:b/>
          <w:color w:val="000000"/>
          <w:sz w:val="20"/>
          <w:shd w:fill="E7E6E6" w:color="auto" w:val="clear"/>
        </w:rPr>
        <w:tab/>
      </w:r>
      <w:r>
        <w:rPr>
          <w:b/>
          <w:color w:val="000000"/>
          <w:spacing w:val="-2"/>
          <w:sz w:val="20"/>
          <w:shd w:fill="E7E6E6" w:color="auto" w:val="clear"/>
        </w:rPr>
        <w:t>INSPECTION,</w:t>
      </w:r>
      <w:r>
        <w:rPr>
          <w:b/>
          <w:color w:val="000000"/>
          <w:spacing w:val="-4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TEST,</w:t>
      </w:r>
      <w:r>
        <w:rPr>
          <w:b/>
          <w:color w:val="000000"/>
          <w:spacing w:val="-1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VERIFICATION</w:t>
      </w:r>
      <w:r>
        <w:rPr>
          <w:b/>
          <w:color w:val="000000"/>
          <w:spacing w:val="4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&amp;</w:t>
      </w:r>
      <w:r>
        <w:rPr>
          <w:b/>
          <w:color w:val="000000"/>
          <w:spacing w:val="3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STATUS</w:t>
      </w:r>
      <w:r>
        <w:rPr>
          <w:b/>
          <w:color w:val="000000"/>
          <w:spacing w:val="1"/>
          <w:sz w:val="20"/>
          <w:shd w:fill="E7E6E6" w:color="auto" w:val="clear"/>
        </w:rPr>
        <w:t> </w:t>
      </w:r>
      <w:r>
        <w:rPr>
          <w:b/>
          <w:color w:val="000000"/>
          <w:spacing w:val="-2"/>
          <w:sz w:val="20"/>
          <w:shd w:fill="E7E6E6" w:color="auto" w:val="clear"/>
        </w:rPr>
        <w:t>REPORT</w:t>
      </w:r>
      <w:r>
        <w:rPr>
          <w:b/>
          <w:color w:val="000000"/>
          <w:sz w:val="20"/>
          <w:shd w:fill="E7E6E6" w:color="auto" w:val="clear"/>
        </w:rPr>
        <w:tab/>
      </w:r>
    </w:p>
    <w:p>
      <w:pPr>
        <w:pStyle w:val="BodyText"/>
        <w:spacing w:before="5"/>
        <w:rPr>
          <w:b/>
          <w:sz w:val="12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4473"/>
        <w:gridCol w:w="2513"/>
        <w:gridCol w:w="2513"/>
        <w:gridCol w:w="4325"/>
      </w:tblGrid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0"/>
              <w:ind w:left="113"/>
              <w:rPr>
                <w:sz w:val="20"/>
              </w:rPr>
            </w:pPr>
            <w:r>
              <w:rPr>
                <w:sz w:val="20"/>
              </w:rPr>
              <w:t>Sprinkler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Hydrant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Design</w:t>
            </w: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0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5" w:type="dxa"/>
            <w:vMerge w:val="restart"/>
          </w:tcPr>
          <w:p>
            <w:pPr>
              <w:pStyle w:val="TableParagraph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OPERATION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4" w:right="152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W-WITNESSED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T-TEST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C-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CERTIFICATE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H-HELD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G-GENERAL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I-INSPECTED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ind w:left="114" w:right="470" w:hanging="1"/>
              <w:rPr>
                <w:sz w:val="20"/>
              </w:rPr>
            </w:pPr>
            <w:r>
              <w:rPr>
                <w:spacing w:val="-2"/>
                <w:sz w:val="20"/>
              </w:rPr>
              <w:t>GM Fire: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Onsite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Representative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(GMR) </w:t>
            </w:r>
            <w:r>
              <w:rPr>
                <w:sz w:val="20"/>
              </w:rPr>
              <w:t>Principle Contractor: (PC)</w:t>
            </w:r>
          </w:p>
          <w:p>
            <w:pPr>
              <w:pStyle w:val="TableParagraph"/>
              <w:spacing w:line="244" w:lineRule="auto"/>
              <w:ind w:left="114" w:right="2893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(CS) Client: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(CL)</w:t>
            </w:r>
          </w:p>
        </w:tc>
      </w:tr>
      <w:tr>
        <w:trPr>
          <w:trHeight w:val="483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0"/>
              <w:ind w:left="113"/>
              <w:rPr>
                <w:sz w:val="20"/>
              </w:rPr>
            </w:pPr>
            <w:r>
              <w:rPr>
                <w:spacing w:val="-4"/>
                <w:sz w:val="20"/>
              </w:rPr>
              <w:t>GMF-ITPS-</w:t>
            </w:r>
            <w:r>
              <w:rPr>
                <w:spacing w:val="-5"/>
                <w:sz w:val="20"/>
              </w:rPr>
              <w:t>008</w:t>
            </w: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0"/>
              <w:ind w:left="112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7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13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9"/>
              <w:rPr>
                <w:b/>
                <w:sz w:val="9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6231" cy="332232"/>
                  <wp:effectExtent l="0" t="0" r="0" b="0"/>
                  <wp:docPr id="6" name="Image 6" descr="P2719C13T38#yIS1 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 descr="P2719C13T38#yIS1 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1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1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Approved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1"/>
              <w:ind w:left="112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0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0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0"/>
              <w:ind w:left="1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1675" cy="237743"/>
                  <wp:effectExtent l="0" t="0" r="0" b="0"/>
                  <wp:docPr id="7" name="Image 7" descr="P2731C21T38#yIS1 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 descr="P2731C21T38#yIS1 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5" cy="237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3" w:type="dxa"/>
            <w:shd w:val="clear" w:color="auto" w:fill="E7E6E6"/>
          </w:tcPr>
          <w:p>
            <w:pPr>
              <w:pStyle w:val="TableParagraph"/>
              <w:spacing w:before="121"/>
              <w:ind w:left="1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66"/>
        <w:rPr>
          <w:b/>
          <w:sz w:val="20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1"/>
        <w:gridCol w:w="142"/>
        <w:gridCol w:w="1394"/>
        <w:gridCol w:w="1447"/>
        <w:gridCol w:w="2377"/>
        <w:gridCol w:w="8397"/>
      </w:tblGrid>
      <w:tr>
        <w:trPr>
          <w:trHeight w:val="465" w:hRule="atLeast"/>
        </w:trPr>
        <w:tc>
          <w:tcPr>
            <w:tcW w:w="15568" w:type="dxa"/>
            <w:gridSpan w:val="6"/>
            <w:shd w:val="clear" w:color="auto" w:fill="E7E6E6"/>
          </w:tcPr>
          <w:p>
            <w:pPr>
              <w:pStyle w:val="TableParagraph"/>
              <w:spacing w:before="101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1" w:hRule="atLeast"/>
        </w:trPr>
        <w:tc>
          <w:tcPr>
            <w:tcW w:w="3347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98"/>
              <w:ind w:left="111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8"/>
              <w:ind w:left="36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Level</w:t>
            </w:r>
          </w:p>
        </w:tc>
        <w:tc>
          <w:tcPr>
            <w:tcW w:w="23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8"/>
              <w:ind w:left="46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8"/>
                <w:sz w:val="20"/>
              </w:rPr>
              <w:t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spacing w:before="98"/>
              <w:ind w:left="2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</w:tr>
      <w:tr>
        <w:trPr>
          <w:trHeight w:val="465" w:hRule="atLeast"/>
        </w:trPr>
        <w:tc>
          <w:tcPr>
            <w:tcW w:w="1811" w:type="dxa"/>
          </w:tcPr>
          <w:p>
            <w:pPr>
              <w:pStyle w:val="TableParagraph"/>
              <w:spacing w:before="101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7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1811" w:type="dxa"/>
          </w:tcPr>
          <w:p>
            <w:pPr>
              <w:pStyle w:val="TableParagraph"/>
              <w:spacing w:before="98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7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1" w:hRule="atLeast"/>
        </w:trPr>
        <w:tc>
          <w:tcPr>
            <w:tcW w:w="18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8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7" w:type="dxa"/>
            <w:gridSpan w:val="5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4" w:hRule="atLeast"/>
        </w:trPr>
        <w:tc>
          <w:tcPr>
            <w:tcW w:w="15568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>
            <w:pPr>
              <w:pStyle w:val="TableParagraph"/>
              <w:spacing w:before="99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1" w:hRule="atLeast"/>
        </w:trPr>
        <w:tc>
          <w:tcPr>
            <w:tcW w:w="3347" w:type="dxa"/>
            <w:gridSpan w:val="3"/>
            <w:tcBorders>
              <w:right w:val="nil"/>
            </w:tcBorders>
          </w:tcPr>
          <w:p>
            <w:pPr>
              <w:pStyle w:val="TableParagraph"/>
              <w:tabs>
                <w:tab w:pos="2434" w:val="left" w:leader="none"/>
              </w:tabs>
              <w:spacing w:before="98"/>
              <w:ind w:left="111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4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8"/>
              <w:ind w:left="31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8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8"/>
              <w:ind w:left="639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1953" w:type="dxa"/>
            <w:gridSpan w:val="2"/>
          </w:tcPr>
          <w:p>
            <w:pPr>
              <w:pStyle w:val="TableParagraph"/>
              <w:spacing w:before="99"/>
              <w:ind w:left="111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8" w:type="dxa"/>
            <w:gridSpan w:val="3"/>
          </w:tcPr>
          <w:p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2" w:hRule="atLeast"/>
        </w:trPr>
        <w:tc>
          <w:tcPr>
            <w:tcW w:w="1953" w:type="dxa"/>
            <w:gridSpan w:val="2"/>
          </w:tcPr>
          <w:p>
            <w:pPr>
              <w:pStyle w:val="TableParagraph"/>
              <w:spacing w:before="99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PC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Sign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8" w:type="dxa"/>
            <w:gridSpan w:val="3"/>
          </w:tcPr>
          <w:p>
            <w:pPr>
              <w:pStyle w:val="TableParagraph"/>
              <w:spacing w:before="99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1149" w:hRule="atLeast"/>
        </w:trPr>
        <w:tc>
          <w:tcPr>
            <w:tcW w:w="1953" w:type="dxa"/>
            <w:gridSpan w:val="2"/>
          </w:tcPr>
          <w:p>
            <w:pPr>
              <w:pStyle w:val="TableParagraph"/>
              <w:spacing w:before="98"/>
              <w:ind w:left="111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8" w:type="dxa"/>
            <w:gridSpan w:val="3"/>
          </w:tcPr>
          <w:p>
            <w:pPr>
              <w:pStyle w:val="TableParagraph"/>
              <w:spacing w:before="98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8"/>
              <w:ind w:right="74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</w:tbl>
    <w:p>
      <w:pPr>
        <w:spacing w:after="0"/>
        <w:jc w:val="right"/>
        <w:rPr>
          <w:sz w:val="20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252" w:footer="327" w:top="1400" w:bottom="520" w:left="420" w:right="480"/>
          <w:pgNumType w:start="1"/>
        </w:sectPr>
      </w:pP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"/>
        <w:gridCol w:w="2894"/>
        <w:gridCol w:w="2401"/>
        <w:gridCol w:w="2965"/>
        <w:gridCol w:w="2521"/>
        <w:gridCol w:w="1020"/>
        <w:gridCol w:w="546"/>
        <w:gridCol w:w="541"/>
        <w:gridCol w:w="539"/>
        <w:gridCol w:w="557"/>
        <w:gridCol w:w="1000"/>
      </w:tblGrid>
      <w:tr>
        <w:trPr>
          <w:trHeight w:val="687" w:hRule="atLeast"/>
        </w:trPr>
        <w:tc>
          <w:tcPr>
            <w:tcW w:w="642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1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894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28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2401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787" w:right="251" w:hanging="53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 SPECIFIED</w:t>
            </w:r>
          </w:p>
        </w:tc>
        <w:tc>
          <w:tcPr>
            <w:tcW w:w="2965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254" w:hanging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COMMISSIONNIG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CODES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AND REQUIRED DOCUEMNTATION</w:t>
            </w:r>
          </w:p>
        </w:tc>
        <w:tc>
          <w:tcPr>
            <w:tcW w:w="2521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878" w:hanging="5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DRAWING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REFERENCE NUMBER</w:t>
            </w:r>
          </w:p>
        </w:tc>
        <w:tc>
          <w:tcPr>
            <w:tcW w:w="1020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105" w:right="108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</w:t>
            </w:r>
            <w:r>
              <w:rPr>
                <w:b/>
                <w:spacing w:val="-4"/>
                <w:sz w:val="20"/>
              </w:rPr>
              <w:t>CONTROL</w:t>
            </w:r>
          </w:p>
        </w:tc>
        <w:tc>
          <w:tcPr>
            <w:tcW w:w="2183" w:type="dxa"/>
            <w:gridSpan w:val="4"/>
            <w:shd w:val="clear" w:color="auto" w:fill="E7E6E6"/>
          </w:tcPr>
          <w:p>
            <w:pPr>
              <w:pStyle w:val="TableParagraph"/>
              <w:spacing w:before="101"/>
              <w:ind w:left="441" w:right="186" w:hanging="2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PERFORMED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AND/OR </w:t>
            </w:r>
            <w:r>
              <w:rPr>
                <w:b/>
                <w:sz w:val="20"/>
              </w:rPr>
              <w:t>WITNESSED BY:</w:t>
            </w:r>
          </w:p>
        </w:tc>
        <w:tc>
          <w:tcPr>
            <w:tcW w:w="1000" w:type="dxa"/>
            <w:vMerge w:val="restart"/>
            <w:shd w:val="clear" w:color="auto" w:fill="E7E6E6"/>
          </w:tcPr>
          <w:p>
            <w:pPr>
              <w:pStyle w:val="TableParagraph"/>
              <w:spacing w:before="101"/>
              <w:ind w:left="26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445" w:hRule="atLeast"/>
        </w:trPr>
        <w:tc>
          <w:tcPr>
            <w:tcW w:w="642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4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shd w:val="clear" w:color="auto" w:fill="E7E6E6"/>
          </w:tcPr>
          <w:p>
            <w:pPr>
              <w:pStyle w:val="TableParagraph"/>
              <w:spacing w:before="102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41" w:type="dxa"/>
            <w:shd w:val="clear" w:color="auto" w:fill="E7E6E6"/>
          </w:tcPr>
          <w:p>
            <w:pPr>
              <w:pStyle w:val="TableParagraph"/>
              <w:spacing w:before="102"/>
              <w:ind w:left="128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39" w:type="dxa"/>
            <w:shd w:val="clear" w:color="auto" w:fill="E7E6E6"/>
          </w:tcPr>
          <w:p>
            <w:pPr>
              <w:pStyle w:val="TableParagraph"/>
              <w:spacing w:before="102"/>
              <w:ind w:left="16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57" w:type="dxa"/>
            <w:shd w:val="clear" w:color="auto" w:fill="E7E6E6"/>
          </w:tcPr>
          <w:p>
            <w:pPr>
              <w:pStyle w:val="TableParagraph"/>
              <w:spacing w:before="102"/>
              <w:ind w:left="17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7E6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9" w:hRule="atLeast"/>
        </w:trPr>
        <w:tc>
          <w:tcPr>
            <w:tcW w:w="642" w:type="dxa"/>
          </w:tcPr>
          <w:p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94" w:type="dxa"/>
          </w:tcPr>
          <w:p>
            <w:pPr>
              <w:pStyle w:val="TableParagraph"/>
              <w:tabs>
                <w:tab w:pos="1029" w:val="left" w:leader="none"/>
                <w:tab w:pos="1958" w:val="left" w:leader="none"/>
              </w:tabs>
              <w:spacing w:before="119"/>
              <w:ind w:left="110" w:right="103"/>
              <w:rPr>
                <w:sz w:val="20"/>
              </w:rPr>
            </w:pPr>
            <w:r>
              <w:rPr>
                <w:spacing w:val="-2"/>
                <w:sz w:val="20"/>
              </w:rPr>
              <w:t>REVIEW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CLIENTS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DRAWING </w:t>
            </w:r>
            <w:r>
              <w:rPr>
                <w:spacing w:val="-2"/>
                <w:sz w:val="20"/>
              </w:rPr>
              <w:t>REGISTER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Drawing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0"/>
              <w:ind w:left="20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18" w:hRule="atLeast"/>
        </w:trPr>
        <w:tc>
          <w:tcPr>
            <w:tcW w:w="642" w:type="dxa"/>
          </w:tcPr>
          <w:p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94" w:type="dxa"/>
          </w:tcPr>
          <w:p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REVIEW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4"/>
                <w:sz w:val="20"/>
              </w:rPr>
              <w:t>TENDER/CONSTRUCTION </w:t>
            </w:r>
            <w:r>
              <w:rPr>
                <w:spacing w:val="-2"/>
                <w:sz w:val="20"/>
              </w:rPr>
              <w:t>DRAWINGS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120"/>
              <w:ind w:left="20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5" w:hRule="atLeast"/>
        </w:trPr>
        <w:tc>
          <w:tcPr>
            <w:tcW w:w="642" w:type="dxa"/>
          </w:tcPr>
          <w:p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94" w:type="dxa"/>
          </w:tcPr>
          <w:p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SPECIFICATION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>
            <w:pPr>
              <w:pStyle w:val="TableParagraph"/>
              <w:tabs>
                <w:tab w:pos="1894" w:val="left" w:leader="none"/>
              </w:tabs>
              <w:spacing w:before="120"/>
              <w:ind w:left="106" w:right="108"/>
              <w:rPr>
                <w:sz w:val="20"/>
              </w:rPr>
            </w:pPr>
            <w:r>
              <w:rPr>
                <w:spacing w:val="-2"/>
                <w:sz w:val="20"/>
              </w:rPr>
              <w:t>Construction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Issued </w:t>
            </w:r>
            <w:r>
              <w:rPr>
                <w:sz w:val="20"/>
              </w:rPr>
              <w:t>Drawings Number: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0"/>
              <w:ind w:left="20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72" w:hRule="atLeast"/>
        </w:trPr>
        <w:tc>
          <w:tcPr>
            <w:tcW w:w="642" w:type="dxa"/>
          </w:tcPr>
          <w:p>
            <w:pPr>
              <w:pStyle w:val="TableParagraph"/>
              <w:spacing w:before="123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94" w:type="dxa"/>
          </w:tcPr>
          <w:p>
            <w:pPr>
              <w:pStyle w:val="TableParagraph"/>
              <w:tabs>
                <w:tab w:pos="2337" w:val="left" w:leader="none"/>
              </w:tabs>
              <w:spacing w:before="121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PREPARE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SHOP</w:t>
            </w:r>
          </w:p>
          <w:p>
            <w:pPr>
              <w:pStyle w:val="TableParagraph"/>
              <w:spacing w:before="1"/>
              <w:ind w:left="110" w:right="125" w:hanging="1"/>
              <w:rPr>
                <w:sz w:val="20"/>
              </w:rPr>
            </w:pPr>
            <w:r>
              <w:rPr>
                <w:sz w:val="20"/>
              </w:rPr>
              <w:t>DRAWINGS/LAYOUTS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LATEST ARCHITECTURAL DRAWINGS</w:t>
            </w: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>
            <w:pPr>
              <w:pStyle w:val="TableParagraph"/>
              <w:spacing w:before="123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123"/>
              <w:ind w:left="20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26" w:hRule="atLeast"/>
        </w:trPr>
        <w:tc>
          <w:tcPr>
            <w:tcW w:w="642" w:type="dxa"/>
          </w:tcPr>
          <w:p>
            <w:pPr>
              <w:pStyle w:val="TableParagraph"/>
              <w:spacing w:before="121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94" w:type="dxa"/>
          </w:tcPr>
          <w:p>
            <w:pPr>
              <w:pStyle w:val="TableParagraph"/>
              <w:spacing w:before="121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DESIGNING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PIPING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2"/>
                <w:sz w:val="20"/>
              </w:rPr>
              <w:t>LAYOUT</w:t>
            </w:r>
          </w:p>
        </w:tc>
        <w:tc>
          <w:tcPr>
            <w:tcW w:w="2401" w:type="dxa"/>
          </w:tcPr>
          <w:p>
            <w:pPr>
              <w:pStyle w:val="TableParagraph"/>
              <w:spacing w:line="241" w:lineRule="exact" w:before="126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SPRINKLERS:</w:t>
            </w:r>
            <w:r>
              <w:rPr>
                <w:spacing w:val="59"/>
                <w:sz w:val="20"/>
              </w:rPr>
              <w:t>   </w:t>
            </w:r>
            <w:r>
              <w:rPr>
                <w:spacing w:val="-2"/>
                <w:sz w:val="20"/>
              </w:rPr>
              <w:t>AS2118.1-</w:t>
            </w:r>
          </w:p>
          <w:p>
            <w:pPr>
              <w:pStyle w:val="TableParagraph"/>
              <w:ind w:left="110" w:right="86"/>
              <w:jc w:val="both"/>
              <w:rPr>
                <w:sz w:val="20"/>
              </w:rPr>
            </w:pPr>
            <w:r>
              <w:rPr>
                <w:sz w:val="20"/>
              </w:rPr>
              <w:t>2017 – Section 2; All new sprinkler systems shall be hydraulically designed in accordance with the requirements of Section 14(hydraulic calculation of Sprinkler Systems)</w:t>
            </w:r>
          </w:p>
          <w:p>
            <w:pPr>
              <w:pStyle w:val="TableParagraph"/>
              <w:spacing w:line="241" w:lineRule="exact" w:before="242"/>
              <w:ind w:left="110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>HYDRANTS: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4"/>
                <w:sz w:val="20"/>
              </w:rPr>
              <w:t>AS2419.1-2005</w:t>
            </w:r>
          </w:p>
          <w:p>
            <w:pPr>
              <w:pStyle w:val="TableParagraph"/>
              <w:tabs>
                <w:tab w:pos="1241" w:val="left" w:leader="none"/>
                <w:tab w:pos="2090" w:val="left" w:leader="none"/>
              </w:tabs>
              <w:ind w:left="110" w:right="86"/>
              <w:jc w:val="both"/>
              <w:rPr>
                <w:sz w:val="20"/>
              </w:rPr>
            </w:pPr>
            <w:r>
              <w:rPr>
                <w:sz w:val="20"/>
              </w:rPr>
              <w:t>– Section 2; Fire Hydrant </w:t>
            </w:r>
            <w:r>
              <w:rPr>
                <w:spacing w:val="-2"/>
                <w:sz w:val="20"/>
              </w:rPr>
              <w:t>systems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shall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be</w:t>
            </w:r>
            <w:r>
              <w:rPr>
                <w:sz w:val="20"/>
              </w:rPr>
              <w:t> compatible with the </w:t>
            </w:r>
            <w:r>
              <w:rPr>
                <w:spacing w:val="-2"/>
                <w:sz w:val="20"/>
              </w:rPr>
              <w:t>equipment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procedures </w:t>
            </w:r>
            <w:r>
              <w:rPr>
                <w:sz w:val="20"/>
              </w:rPr>
              <w:t>employed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attending Fire Brigade</w:t>
            </w:r>
          </w:p>
        </w:tc>
        <w:tc>
          <w:tcPr>
            <w:tcW w:w="2965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121"/>
              <w:ind w:left="20" w:right="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6840" w:h="11910" w:orient="landscape"/>
          <w:pgMar w:header="252" w:footer="327" w:top="1400" w:bottom="520" w:left="420" w:right="480"/>
        </w:sectPr>
      </w:pPr>
    </w:p>
    <w:p>
      <w:pPr>
        <w:pStyle w:val="BodyText"/>
        <w:spacing w:before="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"/>
        <w:gridCol w:w="2894"/>
        <w:gridCol w:w="2401"/>
        <w:gridCol w:w="2965"/>
        <w:gridCol w:w="2521"/>
        <w:gridCol w:w="1020"/>
        <w:gridCol w:w="546"/>
        <w:gridCol w:w="541"/>
        <w:gridCol w:w="539"/>
        <w:gridCol w:w="557"/>
        <w:gridCol w:w="1000"/>
      </w:tblGrid>
      <w:tr>
        <w:trPr>
          <w:trHeight w:val="1461" w:hRule="atLeast"/>
        </w:trPr>
        <w:tc>
          <w:tcPr>
            <w:tcW w:w="642" w:type="dxa"/>
          </w:tcPr>
          <w:p>
            <w:pPr>
              <w:pStyle w:val="TableParagraph"/>
              <w:spacing w:before="122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94" w:type="dxa"/>
          </w:tcPr>
          <w:p>
            <w:pPr>
              <w:pStyle w:val="TableParagraph"/>
              <w:tabs>
                <w:tab w:pos="1115" w:val="left" w:leader="none"/>
                <w:tab w:pos="2262" w:val="left" w:leader="none"/>
              </w:tabs>
              <w:spacing w:before="120"/>
              <w:ind w:left="110" w:right="115"/>
              <w:rPr>
                <w:sz w:val="20"/>
              </w:rPr>
            </w:pPr>
            <w:r>
              <w:rPr>
                <w:spacing w:val="-2"/>
                <w:sz w:val="20"/>
              </w:rPr>
              <w:t>PREPARE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SPRINKLER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VALVE</w:t>
            </w:r>
            <w:r>
              <w:rPr>
                <w:spacing w:val="-2"/>
                <w:sz w:val="20"/>
              </w:rPr>
              <w:t> DRAWINGS</w:t>
            </w:r>
          </w:p>
        </w:tc>
        <w:tc>
          <w:tcPr>
            <w:tcW w:w="2401" w:type="dxa"/>
          </w:tcPr>
          <w:p>
            <w:pPr>
              <w:pStyle w:val="TableParagraph"/>
              <w:spacing w:before="120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AS2118.1-2017</w:t>
            </w:r>
            <w:r>
              <w:rPr>
                <w:spacing w:val="6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67"/>
                <w:sz w:val="20"/>
              </w:rPr>
              <w:t> </w:t>
            </w:r>
            <w:r>
              <w:rPr>
                <w:spacing w:val="-2"/>
                <w:sz w:val="20"/>
              </w:rPr>
              <w:t>Section</w:t>
            </w:r>
          </w:p>
          <w:p>
            <w:pPr>
              <w:pStyle w:val="TableParagraph"/>
              <w:spacing w:before="1"/>
              <w:ind w:left="110" w:right="92"/>
              <w:jc w:val="both"/>
              <w:rPr>
                <w:sz w:val="20"/>
              </w:rPr>
            </w:pPr>
            <w:r>
              <w:rPr>
                <w:sz w:val="20"/>
              </w:rPr>
              <w:t>8.2.3(b); All sprinkler stop valves shall be clearly labelled on this Sprinkler Block Plan</w:t>
            </w:r>
          </w:p>
        </w:tc>
        <w:tc>
          <w:tcPr>
            <w:tcW w:w="2965" w:type="dxa"/>
          </w:tcPr>
          <w:p>
            <w:pPr>
              <w:pStyle w:val="TableParagraph"/>
              <w:spacing w:before="123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>
            <w:pPr>
              <w:pStyle w:val="TableParagraph"/>
              <w:spacing w:before="101"/>
              <w:ind w:left="106"/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3"/>
              <w:ind w:left="20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71" w:hRule="atLeast"/>
        </w:trPr>
        <w:tc>
          <w:tcPr>
            <w:tcW w:w="642" w:type="dxa"/>
          </w:tcPr>
          <w:p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94" w:type="dxa"/>
          </w:tcPr>
          <w:p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SHOP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FOR </w:t>
            </w:r>
            <w:r>
              <w:rPr>
                <w:spacing w:val="-2"/>
                <w:sz w:val="20"/>
              </w:rPr>
              <w:t>APPROVAL</w:t>
            </w:r>
          </w:p>
        </w:tc>
        <w:tc>
          <w:tcPr>
            <w:tcW w:w="2401" w:type="dxa"/>
          </w:tcPr>
          <w:p>
            <w:pPr>
              <w:pStyle w:val="TableParagraph"/>
              <w:spacing w:line="477" w:lineRule="auto" w:before="121"/>
              <w:ind w:left="111" w:right="492"/>
              <w:rPr>
                <w:sz w:val="20"/>
              </w:rPr>
            </w:pPr>
            <w:r>
              <w:rPr>
                <w:spacing w:val="-2"/>
                <w:sz w:val="20"/>
              </w:rPr>
              <w:t>Clients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2"/>
                <w:sz w:val="20"/>
              </w:rPr>
              <w:t>Specifications </w:t>
            </w:r>
            <w:r>
              <w:rPr>
                <w:sz w:val="20"/>
              </w:rPr>
              <w:t>In House QA</w:t>
            </w:r>
          </w:p>
        </w:tc>
        <w:tc>
          <w:tcPr>
            <w:tcW w:w="2965" w:type="dxa"/>
          </w:tcPr>
          <w:p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0"/>
              <w:ind w:left="20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73" w:hRule="atLeast"/>
        </w:trPr>
        <w:tc>
          <w:tcPr>
            <w:tcW w:w="642" w:type="dxa"/>
          </w:tcPr>
          <w:p>
            <w:pPr>
              <w:pStyle w:val="TableParagraph"/>
              <w:spacing w:before="121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2894" w:type="dxa"/>
          </w:tcPr>
          <w:p>
            <w:pPr>
              <w:pStyle w:val="TableParagraph"/>
              <w:tabs>
                <w:tab w:pos="1101" w:val="left" w:leader="none"/>
                <w:tab w:pos="2335" w:val="left" w:leader="none"/>
              </w:tabs>
              <w:spacing w:before="121"/>
              <w:ind w:left="110" w:right="104"/>
              <w:rPr>
                <w:sz w:val="20"/>
              </w:rPr>
            </w:pPr>
            <w:r>
              <w:rPr>
                <w:spacing w:val="-2"/>
                <w:sz w:val="20"/>
              </w:rPr>
              <w:t>REVIEW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RETURNED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SHOP</w:t>
            </w:r>
            <w:r>
              <w:rPr>
                <w:spacing w:val="-2"/>
                <w:sz w:val="20"/>
              </w:rPr>
              <w:t> DRAWINGS</w:t>
            </w:r>
          </w:p>
        </w:tc>
        <w:tc>
          <w:tcPr>
            <w:tcW w:w="2401" w:type="dxa"/>
          </w:tcPr>
          <w:p>
            <w:pPr>
              <w:pStyle w:val="TableParagraph"/>
              <w:spacing w:before="121"/>
              <w:ind w:left="11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House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QA</w:t>
            </w:r>
          </w:p>
        </w:tc>
        <w:tc>
          <w:tcPr>
            <w:tcW w:w="2965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>
            <w:pPr>
              <w:pStyle w:val="TableParagraph"/>
              <w:spacing w:before="101"/>
              <w:ind w:left="106"/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0" w:type="dxa"/>
          </w:tcPr>
          <w:p>
            <w:pPr>
              <w:pStyle w:val="TableParagraph"/>
              <w:spacing w:before="121"/>
              <w:ind w:left="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6" w:hRule="atLeast"/>
        </w:trPr>
        <w:tc>
          <w:tcPr>
            <w:tcW w:w="642" w:type="dxa"/>
          </w:tcPr>
          <w:p>
            <w:pPr>
              <w:pStyle w:val="TableParagraph"/>
              <w:spacing w:before="121"/>
              <w:ind w:left="111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2894" w:type="dxa"/>
          </w:tcPr>
          <w:p>
            <w:pPr>
              <w:pStyle w:val="TableParagraph"/>
              <w:tabs>
                <w:tab w:pos="2371" w:val="left" w:leader="none"/>
              </w:tabs>
              <w:spacing w:before="119"/>
              <w:ind w:left="110" w:right="105" w:hanging="1"/>
              <w:rPr>
                <w:sz w:val="20"/>
              </w:rPr>
            </w:pPr>
            <w:r>
              <w:rPr>
                <w:spacing w:val="-2"/>
                <w:sz w:val="20"/>
              </w:rPr>
              <w:t>DISTRIBUTE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“FOR</w:t>
            </w:r>
            <w:r>
              <w:rPr>
                <w:sz w:val="20"/>
              </w:rPr>
              <w:t> CONSTRUCTION” DRAWINGS</w:t>
            </w:r>
          </w:p>
        </w:tc>
        <w:tc>
          <w:tcPr>
            <w:tcW w:w="2401" w:type="dxa"/>
          </w:tcPr>
          <w:p>
            <w:pPr>
              <w:pStyle w:val="TableParagraph"/>
              <w:spacing w:before="121"/>
              <w:ind w:left="110"/>
              <w:rPr>
                <w:sz w:val="20"/>
              </w:rPr>
            </w:pPr>
            <w:r>
              <w:rPr>
                <w:sz w:val="20"/>
              </w:rPr>
              <w:t>Per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clients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Specification</w:t>
            </w:r>
          </w:p>
        </w:tc>
        <w:tc>
          <w:tcPr>
            <w:tcW w:w="2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before="121"/>
              <w:ind w:left="20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G</w:t>
            </w: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6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6840" w:h="11910" w:orient="landscape"/>
      <w:pgMar w:header="252" w:footer="327" w:top="1400" w:bottom="520" w:left="4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448309</wp:posOffset>
              </wp:positionH>
              <wp:positionV relativeFrom="page">
                <wp:posOffset>7214058</wp:posOffset>
              </wp:positionV>
              <wp:extent cx="1065530" cy="14922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655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>ITPS-008</w:t>
                          </w:r>
                          <w:r>
                            <w:rPr>
                              <w:rFonts w:ascii="Tahoma"/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299999pt;margin-top:568.036133pt;width:83.9pt;height:11.75pt;mso-position-horizontal-relative:page;mso-position-vertical-relative:page;z-index:-16034304" type="#_x0000_t202" id="docshape3" filled="false" stroked="false">
              <v:textbox inset="0,0,0,0">
                <w:txbxContent>
                  <w:p>
                    <w:pPr>
                      <w:spacing w:before="21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>ITPS-008</w:t>
                    </w:r>
                    <w:r>
                      <w:rPr>
                        <w:rFonts w:ascii="Tahoma"/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>3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7301738</wp:posOffset>
              </wp:positionH>
              <wp:positionV relativeFrom="page">
                <wp:posOffset>7226250</wp:posOffset>
              </wp:positionV>
              <wp:extent cx="1734820" cy="2705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34820" cy="2705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pacing w:val="-2"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1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940002pt;margin-top:568.996094pt;width:136.6pt;height:21.3pt;mso-position-horizontal-relative:page;mso-position-vertical-relative:page;z-index:-16033792" type="#_x0000_t202" id="docshape4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12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80640">
          <wp:simplePos x="0" y="0"/>
          <wp:positionH relativeFrom="page">
            <wp:posOffset>769620</wp:posOffset>
          </wp:positionH>
          <wp:positionV relativeFrom="page">
            <wp:posOffset>353696</wp:posOffset>
          </wp:positionV>
          <wp:extent cx="1388680" cy="31494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80" cy="3149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1152">
              <wp:simplePos x="0" y="0"/>
              <wp:positionH relativeFrom="page">
                <wp:posOffset>4495291</wp:posOffset>
              </wp:positionH>
              <wp:positionV relativeFrom="page">
                <wp:posOffset>147129</wp:posOffset>
              </wp:positionV>
              <wp:extent cx="2172335" cy="59499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72335" cy="594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6" w:lineRule="exact" w:before="0"/>
                            <w:ind w:left="4" w:right="4" w:firstLine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12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13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11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>
                          <w:pPr>
                            <w:spacing w:before="85"/>
                            <w:ind w:left="5" w:right="1" w:firstLine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>
                          <w:pPr>
                            <w:spacing w:before="0"/>
                            <w:ind w:left="4" w:right="5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3.959991pt;margin-top:11.585pt;width:171.05pt;height:46.85pt;mso-position-horizontal-relative:page;mso-position-vertical-relative:page;z-index:-16035328" type="#_x0000_t202" id="docshape1" filled="false" stroked="false">
              <v:textbox inset="0,0,0,0">
                <w:txbxContent>
                  <w:p>
                    <w:pPr>
                      <w:spacing w:line="346" w:lineRule="exact" w:before="0"/>
                      <w:ind w:left="4" w:right="4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12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>
                    <w:pPr>
                      <w:spacing w:before="85"/>
                      <w:ind w:left="5" w:right="1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8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>
                    <w:pPr>
                      <w:spacing w:before="0"/>
                      <w:ind w:left="4" w:right="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5"/>
                        <w:sz w:val="20"/>
                      </w:rPr>
                      <w:t> 636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8482076</wp:posOffset>
              </wp:positionH>
              <wp:positionV relativeFrom="page">
                <wp:posOffset>243522</wp:posOffset>
              </wp:positionV>
              <wp:extent cx="1467485" cy="46863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67485" cy="4686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83" w:lineRule="exact"/>
                            <w:ind w:left="20"/>
                          </w:pPr>
                          <w:r>
                            <w:rPr/>
                            <w:t>30+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Years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Quality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>
                          <w:pPr>
                            <w:pStyle w:val="BodyText"/>
                            <w:spacing w:before="95"/>
                            <w:ind w:left="20"/>
                          </w:pPr>
                          <w:r>
                            <w:rPr/>
                            <w:t>P: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07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3519</w:t>
                          </w:r>
                          <w:r>
                            <w:rPr>
                              <w:spacing w:val="-4"/>
                            </w:rPr>
                            <w:t> 7573</w:t>
                          </w:r>
                        </w:p>
                        <w:p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QBCC: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7.880005pt;margin-top:19.174999pt;width:115.55pt;height:36.9pt;mso-position-horizontal-relative:page;mso-position-vertical-relative:page;z-index:-160348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183" w:lineRule="exact"/>
                      <w:ind w:left="20"/>
                    </w:pPr>
                    <w:r>
                      <w:rPr/>
                      <w:t>30+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Years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Quality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>
                    <w:pPr>
                      <w:pStyle w:val="BodyText"/>
                      <w:spacing w:before="95"/>
                      <w:ind w:left="20"/>
                    </w:pPr>
                    <w:r>
                      <w:rPr/>
                      <w:t>P: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07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3519</w:t>
                    </w:r>
                    <w:r>
                      <w:rPr>
                        <w:spacing w:val="-4"/>
                      </w:rPr>
                      <w:t> 7573</w:t>
                    </w:r>
                  </w:p>
                  <w:p>
                    <w:pPr>
                      <w:pStyle w:val="BodyText"/>
                      <w:spacing w:before="52"/>
                      <w:ind w:left="20"/>
                    </w:pPr>
                    <w:r>
                      <w:rPr>
                        <w:spacing w:val="-2"/>
                      </w:rPr>
                      <w:t>QBCC:</w:t>
                    </w:r>
                    <w:r>
                      <w:rPr/>
                      <w:t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6" w:lineRule="exact"/>
      <w:ind w:left="4" w:right="4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dcterms:created xsi:type="dcterms:W3CDTF">2024-03-19T21:31:00Z</dcterms:created>
  <dcterms:modified xsi:type="dcterms:W3CDTF">2024-03-19T21:31:00Z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23.8.75</vt:lpwstr>
  </property>
  <property fmtid="{D5CDD505-2E9C-101B-9397-08002B2CF9AE}" pid="6" name="SourceModified">
    <vt:lpwstr>D:20240313051144</vt:lpwstr>
  </property>
</Properties>
</file>