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"/>
        <w:rPr>
          <w:rFonts w:ascii="Times New Roman"/>
          <w:sz w:val="20"/>
        </w:rPr>
      </w:pPr>
    </w:p>
    <w:p>
      <w:pPr>
        <w:tabs>
          <w:tab w:pos="5747" w:val="left" w:leader="none"/>
          <w:tab w:pos="15647" w:val="left" w:leader="none"/>
        </w:tabs>
        <w:spacing w:before="0"/>
        <w:ind w:left="191" w:right="0" w:firstLine="0"/>
        <w:jc w:val="left"/>
        <w:rPr>
          <w:b/>
          <w:sz w:val="20"/>
        </w:rPr>
      </w:pPr>
      <w:r>
        <w:rPr>
          <w:b/>
          <w:color w:val="000000"/>
          <w:sz w:val="20"/>
          <w:shd w:fill="E7E6E6" w:color="auto" w:val="clear"/>
        </w:rPr>
        <w:tab/>
        <w:t>INSPECTION,</w:t>
      </w:r>
      <w:r>
        <w:rPr>
          <w:b/>
          <w:color w:val="000000"/>
          <w:spacing w:val="-9"/>
          <w:sz w:val="20"/>
          <w:shd w:fill="E7E6E6" w:color="auto" w:val="clear"/>
        </w:rPr>
        <w:t> </w:t>
      </w:r>
      <w:r>
        <w:rPr>
          <w:b/>
          <w:color w:val="000000"/>
          <w:sz w:val="20"/>
          <w:shd w:fill="E7E6E6" w:color="auto" w:val="clear"/>
        </w:rPr>
        <w:t>TEST,</w:t>
      </w:r>
      <w:r>
        <w:rPr>
          <w:b/>
          <w:color w:val="000000"/>
          <w:spacing w:val="-9"/>
          <w:sz w:val="20"/>
          <w:shd w:fill="E7E6E6" w:color="auto" w:val="clear"/>
        </w:rPr>
        <w:t> </w:t>
      </w:r>
      <w:r>
        <w:rPr>
          <w:b/>
          <w:color w:val="000000"/>
          <w:sz w:val="20"/>
          <w:shd w:fill="E7E6E6" w:color="auto" w:val="clear"/>
        </w:rPr>
        <w:t>VERIFICATION</w:t>
      </w:r>
      <w:r>
        <w:rPr>
          <w:b/>
          <w:color w:val="000000"/>
          <w:spacing w:val="-7"/>
          <w:sz w:val="20"/>
          <w:shd w:fill="E7E6E6" w:color="auto" w:val="clear"/>
        </w:rPr>
        <w:t> </w:t>
      </w:r>
      <w:r>
        <w:rPr>
          <w:b/>
          <w:color w:val="000000"/>
          <w:sz w:val="20"/>
          <w:shd w:fill="E7E6E6" w:color="auto" w:val="clear"/>
        </w:rPr>
        <w:t>&amp;</w:t>
      </w:r>
      <w:r>
        <w:rPr>
          <w:b/>
          <w:color w:val="000000"/>
          <w:spacing w:val="-7"/>
          <w:sz w:val="20"/>
          <w:shd w:fill="E7E6E6" w:color="auto" w:val="clear"/>
        </w:rPr>
        <w:t> </w:t>
      </w:r>
      <w:r>
        <w:rPr>
          <w:b/>
          <w:color w:val="000000"/>
          <w:sz w:val="20"/>
          <w:shd w:fill="E7E6E6" w:color="auto" w:val="clear"/>
        </w:rPr>
        <w:t>STATUS</w:t>
      </w:r>
      <w:r>
        <w:rPr>
          <w:b/>
          <w:color w:val="000000"/>
          <w:spacing w:val="-9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REPORT</w:t>
      </w:r>
      <w:r>
        <w:rPr>
          <w:b/>
          <w:color w:val="000000"/>
          <w:sz w:val="20"/>
          <w:shd w:fill="E7E6E6" w:color="auto" w:val="clear"/>
        </w:rPr>
        <w:tab/>
      </w: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4473"/>
        <w:gridCol w:w="2515"/>
        <w:gridCol w:w="2513"/>
        <w:gridCol w:w="4327"/>
      </w:tblGrid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Sprinkler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Installation</w:t>
            </w: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 w:val="restart"/>
          </w:tcPr>
          <w:p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OPERATION</w:t>
            </w:r>
          </w:p>
          <w:p>
            <w:pPr>
              <w:pStyle w:val="TableParagraph"/>
              <w:spacing w:before="243"/>
              <w:ind w:left="109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H-HELD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G-GENERAL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8" w:right="445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(GMR) Principle Contractor: (PC)</w:t>
            </w:r>
          </w:p>
          <w:p>
            <w:pPr>
              <w:pStyle w:val="TableParagraph"/>
              <w:ind w:left="109" w:right="2900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(CS) Client: (CL)</w:t>
            </w: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010</w:t>
            </w: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By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8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>
            <w:pPr>
              <w:pStyle w:val="TableParagraph"/>
              <w:spacing w:before="9"/>
              <w:rPr>
                <w:b/>
                <w:sz w:val="9"/>
              </w:rPr>
            </w:pP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6236" cy="332232"/>
                  <wp:effectExtent l="0" t="0" r="0" b="0"/>
                  <wp:docPr id="6" name="Image 6" descr="P3231C13T46#yIS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 descr="P3231C13T46#yIS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1676" cy="237744"/>
                  <wp:effectExtent l="0" t="0" r="0" b="0"/>
                  <wp:docPr id="7" name="Image 7" descr="P3243C21T46#yIS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 descr="P3243C21T46#yIS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142"/>
        <w:gridCol w:w="1410"/>
        <w:gridCol w:w="1436"/>
        <w:gridCol w:w="2370"/>
        <w:gridCol w:w="8397"/>
      </w:tblGrid>
      <w:tr>
        <w:trPr>
          <w:trHeight w:val="462" w:hRule="atLeast"/>
        </w:trPr>
        <w:tc>
          <w:tcPr>
            <w:tcW w:w="15565" w:type="dxa"/>
            <w:gridSpan w:val="6"/>
            <w:shd w:val="clear" w:color="auto" w:fill="E7E6E6"/>
          </w:tcPr>
          <w:p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465" w:hRule="atLeast"/>
        </w:trPr>
        <w:tc>
          <w:tcPr>
            <w:tcW w:w="3362" w:type="dxa"/>
            <w:gridSpan w:val="3"/>
            <w:tcBorders>
              <w:right w:val="nil"/>
            </w:tcBorders>
          </w:tcPr>
          <w:p>
            <w:pPr>
              <w:pStyle w:val="TableParagraph"/>
              <w:tabs>
                <w:tab w:pos="2430" w:val="left" w:leader="none"/>
              </w:tabs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298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63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2" w:hRule="atLeast"/>
        </w:trPr>
        <w:tc>
          <w:tcPr>
            <w:tcW w:w="1952" w:type="dxa"/>
            <w:gridSpan w:val="2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5" w:hRule="atLeast"/>
        </w:trPr>
        <w:tc>
          <w:tcPr>
            <w:tcW w:w="1952" w:type="dxa"/>
            <w:gridSpan w:val="2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7" w:hRule="atLeast"/>
        </w:trPr>
        <w:tc>
          <w:tcPr>
            <w:tcW w:w="195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0" w:hRule="atLeast"/>
        </w:trPr>
        <w:tc>
          <w:tcPr>
            <w:tcW w:w="15565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462" w:hRule="atLeast"/>
        </w:trPr>
        <w:tc>
          <w:tcPr>
            <w:tcW w:w="3362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34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45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7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Other:</w:t>
            </w:r>
          </w:p>
        </w:tc>
      </w:tr>
      <w:tr>
        <w:trPr>
          <w:trHeight w:val="465" w:hRule="atLeast"/>
        </w:trPr>
        <w:tc>
          <w:tcPr>
            <w:tcW w:w="1810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2" w:hRule="atLeast"/>
        </w:trPr>
        <w:tc>
          <w:tcPr>
            <w:tcW w:w="1810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1810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236" w:footer="299" w:top="1400" w:bottom="480" w:left="500" w:right="500"/>
          <w:pgNumType w:start="1"/>
        </w:sectPr>
      </w:pPr>
    </w:p>
    <w:p>
      <w:pPr>
        <w:pStyle w:val="BodyText"/>
        <w:spacing w:before="213" w:after="1"/>
        <w:rPr>
          <w:b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136"/>
        <w:gridCol w:w="3283"/>
        <w:gridCol w:w="2693"/>
        <w:gridCol w:w="2595"/>
        <w:gridCol w:w="1023"/>
        <w:gridCol w:w="562"/>
        <w:gridCol w:w="552"/>
        <w:gridCol w:w="552"/>
        <w:gridCol w:w="564"/>
        <w:gridCol w:w="1015"/>
      </w:tblGrid>
      <w:tr>
        <w:trPr>
          <w:trHeight w:val="688" w:hRule="atLeast"/>
        </w:trPr>
        <w:tc>
          <w:tcPr>
            <w:tcW w:w="641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136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618" w:right="357" w:hanging="24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3283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SPECIFIED</w:t>
            </w:r>
          </w:p>
        </w:tc>
        <w:tc>
          <w:tcPr>
            <w:tcW w:w="2693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311" w:right="2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COMMISSIONNIG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CODES AND REQUIRED </w:t>
            </w:r>
            <w:r>
              <w:rPr>
                <w:b/>
                <w:spacing w:val="-2"/>
                <w:sz w:val="20"/>
              </w:rPr>
              <w:t>DOCUEMNTATION</w:t>
            </w:r>
          </w:p>
        </w:tc>
        <w:tc>
          <w:tcPr>
            <w:tcW w:w="2595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916" w:right="364" w:hanging="543"/>
              <w:rPr>
                <w:b/>
                <w:sz w:val="20"/>
              </w:rPr>
            </w:pPr>
            <w:r>
              <w:rPr>
                <w:b/>
                <w:sz w:val="20"/>
              </w:rPr>
              <w:t>DRAWING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REFERENCE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23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107" w:right="102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CONTROL</w:t>
            </w:r>
          </w:p>
        </w:tc>
        <w:tc>
          <w:tcPr>
            <w:tcW w:w="2230" w:type="dxa"/>
            <w:gridSpan w:val="4"/>
            <w:shd w:val="clear" w:color="auto" w:fill="E7E6E6"/>
          </w:tcPr>
          <w:p>
            <w:pPr>
              <w:pStyle w:val="TableParagraph"/>
              <w:spacing w:before="99"/>
              <w:ind w:left="466" w:right="201" w:hanging="260"/>
              <w:rPr>
                <w:b/>
                <w:sz w:val="20"/>
              </w:rPr>
            </w:pPr>
            <w:r>
              <w:rPr>
                <w:b/>
                <w:sz w:val="20"/>
              </w:rPr>
              <w:t>PERFORMED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AND/OR WITNESSED BY:</w:t>
            </w:r>
          </w:p>
        </w:tc>
        <w:tc>
          <w:tcPr>
            <w:tcW w:w="1015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28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443" w:hRule="atLeast"/>
        </w:trPr>
        <w:tc>
          <w:tcPr>
            <w:tcW w:w="641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6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3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3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shd w:val="clear" w:color="auto" w:fill="E7E6E6"/>
          </w:tcPr>
          <w:p>
            <w:pPr>
              <w:pStyle w:val="TableParagraph"/>
              <w:spacing w:before="99"/>
              <w:ind w:left="12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52" w:type="dxa"/>
            <w:shd w:val="clear" w:color="auto" w:fill="E7E6E6"/>
          </w:tcPr>
          <w:p>
            <w:pPr>
              <w:pStyle w:val="TableParagraph"/>
              <w:spacing w:before="99"/>
              <w:ind w:left="13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52" w:type="dxa"/>
            <w:shd w:val="clear" w:color="auto" w:fill="E7E6E6"/>
          </w:tcPr>
          <w:p>
            <w:pPr>
              <w:pStyle w:val="TableParagraph"/>
              <w:spacing w:before="99"/>
              <w:ind w:left="17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64" w:type="dxa"/>
            <w:shd w:val="clear" w:color="auto" w:fill="E7E6E6"/>
          </w:tcPr>
          <w:p>
            <w:pPr>
              <w:pStyle w:val="TableParagraph"/>
              <w:spacing w:before="99"/>
              <w:ind w:left="18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1015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33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>
              <w:rPr>
                <w:sz w:val="20"/>
              </w:rPr>
              <w:t>PIPING, DRAWING &amp; </w:t>
            </w:r>
            <w:r>
              <w:rPr>
                <w:spacing w:val="-2"/>
                <w:sz w:val="20"/>
              </w:rPr>
              <w:t>CUTTING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SHEETS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CROSS CHECKED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HOUSE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95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Cut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Sheet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Drawing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75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UNDERGROUND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PIPING TO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PUMP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HOUSE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FROM </w:t>
            </w:r>
            <w:r>
              <w:rPr>
                <w:spacing w:val="-4"/>
                <w:sz w:val="20"/>
              </w:rPr>
              <w:t>BOOSTER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APPROVED </w:t>
            </w:r>
            <w:r>
              <w:rPr>
                <w:sz w:val="20"/>
              </w:rPr>
              <w:t>LAYOUT &amp; DETAIL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HOUSE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QA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95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others.</w:t>
            </w: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06" w:hRule="atLeast"/>
        </w:trPr>
        <w:tc>
          <w:tcPr>
            <w:tcW w:w="641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36" w:type="dxa"/>
          </w:tcPr>
          <w:p>
            <w:pPr>
              <w:pStyle w:val="TableParagraph"/>
              <w:tabs>
                <w:tab w:pos="887" w:val="left" w:leader="none"/>
                <w:tab w:pos="1242" w:val="left" w:leader="none"/>
                <w:tab w:pos="1794" w:val="left" w:leader="none"/>
              </w:tabs>
              <w:spacing w:before="102"/>
              <w:ind w:left="107" w:right="99"/>
              <w:rPr>
                <w:sz w:val="20"/>
              </w:rPr>
            </w:pPr>
            <w:r>
              <w:rPr>
                <w:spacing w:val="-2"/>
                <w:sz w:val="20"/>
              </w:rPr>
              <w:t>PIPING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&amp;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SIZE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TO</w:t>
            </w:r>
            <w:r>
              <w:rPr>
                <w:sz w:val="20"/>
              </w:rPr>
              <w:t> DESIGN CRITERIA</w:t>
            </w:r>
          </w:p>
        </w:tc>
        <w:tc>
          <w:tcPr>
            <w:tcW w:w="3283" w:type="dxa"/>
          </w:tcPr>
          <w:p>
            <w:pPr>
              <w:pStyle w:val="TableParagraph"/>
              <w:spacing w:before="121"/>
              <w:ind w:left="10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SPRINKLERS: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AS2118.1-2017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–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Section</w:t>
            </w:r>
          </w:p>
          <w:p>
            <w:pPr>
              <w:pStyle w:val="TableParagraph"/>
              <w:spacing w:before="1"/>
              <w:ind w:left="107" w:right="91" w:hanging="1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7.1;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All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pipes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shall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supplied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new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and conform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standards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relevant requirements.</w:t>
            </w:r>
          </w:p>
          <w:p>
            <w:pPr>
              <w:pStyle w:val="TableParagraph"/>
              <w:spacing w:before="218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Latest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Commissioning</w:t>
            </w:r>
          </w:p>
          <w:p>
            <w:pPr>
              <w:pStyle w:val="TableParagraph"/>
              <w:spacing w:before="221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95" w:type="dxa"/>
          </w:tcPr>
          <w:p>
            <w:pPr>
              <w:pStyle w:val="TableParagraph"/>
              <w:spacing w:before="102"/>
              <w:ind w:left="107" w:right="863"/>
              <w:rPr>
                <w:sz w:val="20"/>
              </w:rPr>
            </w:pPr>
            <w:r>
              <w:rPr>
                <w:sz w:val="20"/>
              </w:rPr>
              <w:t>Construction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Issued Drawings Number:</w:t>
            </w:r>
          </w:p>
        </w:tc>
        <w:tc>
          <w:tcPr>
            <w:tcW w:w="1023" w:type="dxa"/>
          </w:tcPr>
          <w:p>
            <w:pPr>
              <w:pStyle w:val="TableParagraph"/>
              <w:spacing w:before="102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19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MANUFACTURED </w:t>
            </w:r>
            <w:r>
              <w:rPr>
                <w:sz w:val="20"/>
              </w:rPr>
              <w:t>FITTINGS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DESIGN </w:t>
            </w: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AS2118-2017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7.1;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fittings shall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supplied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conform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 the standards and relevant </w:t>
            </w:r>
            <w:r>
              <w:rPr>
                <w:spacing w:val="-2"/>
                <w:sz w:val="20"/>
              </w:rPr>
              <w:t>requirements.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77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hanging="1"/>
              <w:rPr>
                <w:sz w:val="20"/>
              </w:rPr>
            </w:pPr>
            <w:r>
              <w:rPr>
                <w:sz w:val="20"/>
              </w:rPr>
              <w:t>PIPEWORK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SUPPORTED BY SEISMIC BRACING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AS1170.4-2007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(R2018),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clause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4"/>
                <w:sz w:val="20"/>
              </w:rPr>
              <w:t>5.4.6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8.</w:t>
            </w:r>
          </w:p>
          <w:p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sz w:val="20"/>
              </w:rPr>
              <w:t>AS1170.0-2002,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AS5216-2018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ETAG 001 PART 6, ANNEX 1.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Seismic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as </w:t>
            </w:r>
            <w:r>
              <w:rPr>
                <w:spacing w:val="-2"/>
                <w:sz w:val="20"/>
              </w:rPr>
              <w:t>supplied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by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Seismic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Engineer.</w:t>
            </w:r>
          </w:p>
          <w:p>
            <w:pPr>
              <w:pStyle w:val="TableParagraph"/>
              <w:spacing w:before="201"/>
              <w:ind w:left="107" w:right="863"/>
              <w:rPr>
                <w:sz w:val="20"/>
              </w:rPr>
            </w:pPr>
            <w:r>
              <w:rPr>
                <w:sz w:val="20"/>
              </w:rPr>
              <w:t>Construction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Issued Drawings Number:</w:t>
            </w: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3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32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136" w:type="dxa"/>
          </w:tcPr>
          <w:p>
            <w:pPr>
              <w:pStyle w:val="TableParagraph"/>
              <w:tabs>
                <w:tab w:pos="1000" w:val="left" w:leader="none"/>
                <w:tab w:pos="1797" w:val="left" w:leader="none"/>
              </w:tabs>
              <w:spacing w:before="99"/>
              <w:ind w:left="107" w:right="99"/>
              <w:rPr>
                <w:sz w:val="20"/>
              </w:rPr>
            </w:pPr>
            <w:r>
              <w:rPr>
                <w:spacing w:val="-2"/>
                <w:sz w:val="20"/>
              </w:rPr>
              <w:t>PIPING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FIXED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2"/>
                <w:sz w:val="20"/>
              </w:rPr>
              <w:t> SPECIFIED</w:t>
            </w:r>
          </w:p>
        </w:tc>
        <w:tc>
          <w:tcPr>
            <w:tcW w:w="3283" w:type="dxa"/>
          </w:tcPr>
          <w:p>
            <w:pPr>
              <w:pStyle w:val="TableParagraph"/>
              <w:spacing w:line="240" w:lineRule="atLeast" w:before="80"/>
              <w:ind w:left="107" w:right="92"/>
              <w:jc w:val="both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7.8;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Sprinkler supports shall be of the correct type installed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locations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Commissioning</w:t>
            </w:r>
          </w:p>
        </w:tc>
        <w:tc>
          <w:tcPr>
            <w:tcW w:w="2595" w:type="dxa"/>
          </w:tcPr>
          <w:p>
            <w:pPr>
              <w:pStyle w:val="TableParagraph"/>
              <w:spacing w:before="99"/>
              <w:ind w:left="107" w:right="863"/>
              <w:rPr>
                <w:sz w:val="20"/>
              </w:rPr>
            </w:pPr>
            <w:r>
              <w:rPr>
                <w:sz w:val="20"/>
              </w:rPr>
              <w:t>Construction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Issued Drawings Number:</w:t>
            </w: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236" w:footer="299" w:top="1400" w:bottom="480" w:left="500" w:right="500"/>
        </w:sectPr>
      </w:pPr>
    </w:p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136"/>
        <w:gridCol w:w="3283"/>
        <w:gridCol w:w="2693"/>
        <w:gridCol w:w="2595"/>
        <w:gridCol w:w="1023"/>
        <w:gridCol w:w="562"/>
        <w:gridCol w:w="552"/>
        <w:gridCol w:w="552"/>
        <w:gridCol w:w="564"/>
        <w:gridCol w:w="1015"/>
      </w:tblGrid>
      <w:tr>
        <w:trPr>
          <w:trHeight w:val="1777" w:hRule="atLeast"/>
        </w:trPr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REQUIREMENTS</w:t>
            </w:r>
          </w:p>
        </w:tc>
        <w:tc>
          <w:tcPr>
            <w:tcW w:w="3283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meet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required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load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ratings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2"/>
                <w:sz w:val="20"/>
              </w:rPr>
              <w:t>pipe </w:t>
            </w:r>
            <w:r>
              <w:rPr>
                <w:sz w:val="20"/>
              </w:rPr>
              <w:t>they are supporting.</w:t>
            </w:r>
          </w:p>
        </w:tc>
        <w:tc>
          <w:tcPr>
            <w:tcW w:w="2693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29" w:val="left" w:leader="none"/>
              </w:tabs>
              <w:spacing w:line="240" w:lineRule="auto" w:before="102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sz w:val="20"/>
              </w:rPr>
              <w:t>W5.6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Checks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19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136" w:type="dxa"/>
          </w:tcPr>
          <w:p>
            <w:pPr>
              <w:pStyle w:val="TableParagraph"/>
              <w:tabs>
                <w:tab w:pos="949" w:val="left" w:leader="none"/>
                <w:tab w:pos="1405" w:val="left" w:leader="none"/>
              </w:tabs>
              <w:spacing w:before="99"/>
              <w:ind w:left="107" w:right="99"/>
              <w:rPr>
                <w:sz w:val="20"/>
              </w:rPr>
            </w:pPr>
            <w:r>
              <w:rPr>
                <w:spacing w:val="-2"/>
                <w:sz w:val="20"/>
              </w:rPr>
              <w:t>VALVES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DESIGN DETAILS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 w:right="92"/>
              <w:jc w:val="both"/>
              <w:rPr>
                <w:sz w:val="20"/>
              </w:rPr>
            </w:pPr>
            <w:r>
              <w:rPr>
                <w:sz w:val="20"/>
              </w:rPr>
              <w:t>AS2118.1-2017 – Section 8.2 – each installation shall have a main stop valve fitted, have clear identification and be shown on the Block plan.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Commissioning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sz w:val="20"/>
              </w:rPr>
              <w:t>W5.6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Checks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95" w:type="dxa"/>
          </w:tcPr>
          <w:p>
            <w:pPr>
              <w:pStyle w:val="TableParagraph"/>
              <w:spacing w:before="99"/>
              <w:ind w:left="107" w:right="863"/>
              <w:rPr>
                <w:sz w:val="20"/>
              </w:rPr>
            </w:pPr>
            <w:r>
              <w:rPr>
                <w:sz w:val="20"/>
              </w:rPr>
              <w:t>Construction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Issued </w:t>
            </w:r>
            <w:r>
              <w:rPr>
                <w:spacing w:val="-2"/>
                <w:sz w:val="20"/>
              </w:rPr>
              <w:t>Drawings</w:t>
            </w: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22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SPRINKLER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INTERFACES FITTED OFF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AS2118.1-2017 – Appendix H – check to ensure alarm interfaces are fit off and tested prior to sign off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Commissioning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>
            <w:pPr>
              <w:pStyle w:val="TableParagraph"/>
              <w:spacing w:before="203"/>
              <w:ind w:left="107"/>
              <w:rPr>
                <w:sz w:val="20"/>
              </w:rPr>
            </w:pPr>
            <w:r>
              <w:rPr>
                <w:sz w:val="20"/>
              </w:rPr>
              <w:t>W5.6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Checks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9" w:val="left" w:leader="none"/>
              </w:tabs>
              <w:spacing w:line="240" w:lineRule="auto" w:before="199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63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WITNESS DRY FIRE </w:t>
            </w:r>
            <w:r>
              <w:rPr>
                <w:spacing w:val="-2"/>
                <w:sz w:val="20"/>
              </w:rPr>
              <w:t>TESTING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VALVE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SETS </w:t>
            </w:r>
            <w:r>
              <w:rPr>
                <w:sz w:val="20"/>
              </w:rPr>
              <w:t>AND </w:t>
            </w:r>
            <w:r>
              <w:rPr>
                <w:sz w:val="20"/>
              </w:rPr>
              <w:t>MONITORING </w:t>
            </w:r>
            <w:r>
              <w:rPr>
                <w:spacing w:val="-2"/>
                <w:sz w:val="20"/>
              </w:rPr>
              <w:t>EQUIPMENT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AS1670.1-</w:t>
            </w:r>
            <w:r>
              <w:rPr>
                <w:spacing w:val="-4"/>
                <w:sz w:val="20"/>
              </w:rPr>
              <w:t>2018</w:t>
            </w:r>
          </w:p>
          <w:p>
            <w:pPr>
              <w:pStyle w:val="TableParagraph"/>
              <w:spacing w:before="200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32"/>
                <w:sz w:val="20"/>
              </w:rPr>
              <w:t>  </w:t>
            </w:r>
            <w:r>
              <w:rPr>
                <w:sz w:val="20"/>
              </w:rPr>
              <w:t>–</w:t>
            </w:r>
            <w:r>
              <w:rPr>
                <w:spacing w:val="30"/>
                <w:sz w:val="20"/>
              </w:rPr>
              <w:t>  </w:t>
            </w:r>
            <w:r>
              <w:rPr>
                <w:sz w:val="20"/>
              </w:rPr>
              <w:t>Appendix</w:t>
            </w:r>
            <w:r>
              <w:rPr>
                <w:spacing w:val="32"/>
                <w:sz w:val="20"/>
              </w:rPr>
              <w:t>  </w:t>
            </w:r>
            <w:r>
              <w:rPr>
                <w:sz w:val="20"/>
              </w:rPr>
              <w:t>H6</w:t>
            </w:r>
            <w:r>
              <w:rPr>
                <w:spacing w:val="31"/>
                <w:sz w:val="20"/>
              </w:rPr>
              <w:t>  </w:t>
            </w:r>
            <w:r>
              <w:rPr>
                <w:spacing w:val="-10"/>
                <w:sz w:val="20"/>
              </w:rPr>
              <w:t>–</w:t>
            </w:r>
          </w:p>
          <w:p>
            <w:pPr>
              <w:pStyle w:val="TableParagraph"/>
              <w:spacing w:before="1"/>
              <w:ind w:left="106" w:right="93"/>
              <w:jc w:val="both"/>
              <w:rPr>
                <w:sz w:val="20"/>
              </w:rPr>
            </w:pPr>
            <w:r>
              <w:rPr>
                <w:sz w:val="20"/>
              </w:rPr>
              <w:t>system tested in accordance to the standard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witness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 client or QFES.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W8.2.2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Witness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Requirements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4"/>
              <w:jc w:val="center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32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136" w:type="dxa"/>
          </w:tcPr>
          <w:p>
            <w:pPr>
              <w:pStyle w:val="TableParagraph"/>
              <w:tabs>
                <w:tab w:pos="1473" w:val="left" w:leader="none"/>
              </w:tabs>
              <w:spacing w:before="99"/>
              <w:ind w:left="107" w:right="98"/>
              <w:rPr>
                <w:sz w:val="20"/>
              </w:rPr>
            </w:pPr>
            <w:r>
              <w:rPr>
                <w:spacing w:val="-2"/>
                <w:sz w:val="20"/>
              </w:rPr>
              <w:t>SPRINKLER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HEADS </w:t>
            </w:r>
            <w:r>
              <w:rPr>
                <w:sz w:val="20"/>
              </w:rPr>
              <w:t>FITTED OFF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sz w:val="20"/>
              </w:rPr>
              <w:t>Approved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Reflected Ceiling Plan (RCP)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Checks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95" w:type="dxa"/>
          </w:tcPr>
          <w:p>
            <w:pPr>
              <w:pStyle w:val="TableParagraph"/>
              <w:spacing w:before="99"/>
              <w:ind w:left="107" w:right="863"/>
              <w:rPr>
                <w:sz w:val="20"/>
              </w:rPr>
            </w:pPr>
            <w:r>
              <w:rPr>
                <w:sz w:val="20"/>
              </w:rPr>
              <w:t>Construction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Issued </w:t>
            </w:r>
            <w:r>
              <w:rPr>
                <w:spacing w:val="-2"/>
                <w:sz w:val="20"/>
              </w:rPr>
              <w:t>Drawings</w:t>
            </w: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236" w:footer="299" w:top="1400" w:bottom="480" w:left="500" w:right="500"/>
        </w:sectPr>
      </w:pPr>
    </w:p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136"/>
        <w:gridCol w:w="3283"/>
        <w:gridCol w:w="2693"/>
        <w:gridCol w:w="2595"/>
        <w:gridCol w:w="1023"/>
        <w:gridCol w:w="562"/>
        <w:gridCol w:w="552"/>
        <w:gridCol w:w="552"/>
        <w:gridCol w:w="564"/>
        <w:gridCol w:w="1015"/>
      </w:tblGrid>
      <w:tr>
        <w:trPr>
          <w:trHeight w:val="455" w:hRule="atLeast"/>
        </w:trPr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31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2136" w:type="dxa"/>
          </w:tcPr>
          <w:p>
            <w:pPr>
              <w:pStyle w:val="TableParagraph"/>
              <w:tabs>
                <w:tab w:pos="1799" w:val="left" w:leader="none"/>
              </w:tabs>
              <w:spacing w:before="99"/>
              <w:ind w:left="107" w:right="98"/>
              <w:rPr>
                <w:sz w:val="20"/>
              </w:rPr>
            </w:pPr>
            <w:r>
              <w:rPr>
                <w:spacing w:val="-2"/>
                <w:sz w:val="20"/>
              </w:rPr>
              <w:t>OMISSION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2"/>
                <w:sz w:val="20"/>
              </w:rPr>
              <w:t> SPRINKLERS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Engineers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Report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(FER)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Checks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95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Engineering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Report.</w:t>
            </w: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31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SPARE SPRINKLERS &amp; KEY INSTALLED &amp; </w:t>
            </w:r>
            <w:r>
              <w:rPr>
                <w:sz w:val="20"/>
              </w:rPr>
              <w:t>TYPE </w:t>
            </w:r>
            <w:r>
              <w:rPr>
                <w:spacing w:val="-2"/>
                <w:sz w:val="20"/>
              </w:rPr>
              <w:t>CHECKED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 w:right="89"/>
              <w:jc w:val="both"/>
              <w:rPr>
                <w:sz w:val="20"/>
              </w:rPr>
            </w:pPr>
            <w:r>
              <w:rPr>
                <w:sz w:val="20"/>
              </w:rPr>
              <w:t>AS2118.1-2017 – Section 6.7 –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spare sprinklers of each type used in the installation shall be provided and located in a spares box.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W5.6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Checks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29" w:val="left" w:leader="none"/>
              </w:tabs>
              <w:spacing w:line="240" w:lineRule="auto" w:before="200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78" w:hRule="atLeast"/>
        </w:trPr>
        <w:tc>
          <w:tcPr>
            <w:tcW w:w="641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2136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LABELS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BLOCK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PLAN </w:t>
            </w:r>
            <w:r>
              <w:rPr>
                <w:spacing w:val="-2"/>
                <w:sz w:val="20"/>
              </w:rPr>
              <w:t>INSTALLED</w:t>
            </w:r>
          </w:p>
        </w:tc>
        <w:tc>
          <w:tcPr>
            <w:tcW w:w="3283" w:type="dxa"/>
          </w:tcPr>
          <w:p>
            <w:pPr>
              <w:pStyle w:val="TableParagraph"/>
              <w:spacing w:before="102"/>
              <w:ind w:left="107" w:right="92"/>
              <w:jc w:val="both"/>
              <w:rPr>
                <w:sz w:val="20"/>
              </w:rPr>
            </w:pPr>
            <w:r>
              <w:rPr>
                <w:sz w:val="20"/>
              </w:rPr>
              <w:t>AS2118.1-2017 – Section 8.3 – Block plans shall be provided, be of permanent design, water and fade </w:t>
            </w:r>
            <w:r>
              <w:rPr>
                <w:spacing w:val="-2"/>
                <w:sz w:val="20"/>
              </w:rPr>
              <w:t>resistant</w:t>
            </w:r>
          </w:p>
        </w:tc>
        <w:tc>
          <w:tcPr>
            <w:tcW w:w="2693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spacing w:before="102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32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13a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CONTROL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ASSEMBLIES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 w:right="92"/>
              <w:jc w:val="both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8.1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shall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be </w:t>
            </w:r>
            <w:r>
              <w:rPr>
                <w:spacing w:val="-2"/>
                <w:sz w:val="20"/>
              </w:rPr>
              <w:t>located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secure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location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readily </w:t>
            </w:r>
            <w:r>
              <w:rPr>
                <w:sz w:val="20"/>
              </w:rPr>
              <w:t>accessible to the fire brigade.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W5.6.2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Mechanical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Checks: Automatic Control Valves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29" w:val="left" w:leader="none"/>
              </w:tabs>
              <w:spacing w:line="240" w:lineRule="auto" w:before="201" w:after="0"/>
              <w:ind w:left="329" w:right="0" w:hanging="222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33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13b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LABELING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CONTROL </w:t>
            </w:r>
            <w:r>
              <w:rPr>
                <w:spacing w:val="-2"/>
                <w:sz w:val="20"/>
              </w:rPr>
              <w:t>EQUIPMENT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(3.3.4)</w:t>
            </w:r>
            <w:r>
              <w:rPr>
                <w:spacing w:val="38"/>
                <w:sz w:val="20"/>
              </w:rPr>
              <w:t> </w:t>
            </w:r>
            <w:r>
              <w:rPr>
                <w:spacing w:val="-10"/>
                <w:sz w:val="20"/>
              </w:rPr>
              <w:t>–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shall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permanently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affixed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fade- resistant and water resistant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75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2136" w:type="dxa"/>
          </w:tcPr>
          <w:p>
            <w:pPr>
              <w:pStyle w:val="TableParagraph"/>
              <w:tabs>
                <w:tab w:pos="813" w:val="left" w:leader="none"/>
                <w:tab w:pos="1794" w:val="left" w:leader="none"/>
              </w:tabs>
              <w:spacing w:before="99"/>
              <w:ind w:left="107" w:right="98"/>
              <w:rPr>
                <w:sz w:val="20"/>
              </w:rPr>
            </w:pPr>
            <w:r>
              <w:rPr>
                <w:spacing w:val="-4"/>
                <w:sz w:val="20"/>
              </w:rPr>
              <w:t>FIRE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RATING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TO</w:t>
            </w:r>
            <w:r>
              <w:rPr>
                <w:spacing w:val="-2"/>
                <w:sz w:val="20"/>
              </w:rPr>
              <w:t> PENETRATIONS </w:t>
            </w:r>
            <w:r>
              <w:rPr>
                <w:sz w:val="20"/>
              </w:rPr>
              <w:t>CORRECT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LABELS </w:t>
            </w:r>
            <w:r>
              <w:rPr>
                <w:spacing w:val="-2"/>
                <w:sz w:val="20"/>
              </w:rPr>
              <w:t>AFFIXED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BCA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8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196"/>
              <w:rPr>
                <w:sz w:val="20"/>
              </w:rPr>
            </w:pPr>
            <w:r>
              <w:rPr>
                <w:spacing w:val="-2"/>
                <w:sz w:val="20"/>
              </w:rPr>
              <w:t>ACOUSTIC </w:t>
            </w:r>
            <w:r>
              <w:rPr>
                <w:sz w:val="20"/>
              </w:rPr>
              <w:t>PENETRATION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SEALED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AS4072</w:t>
            </w:r>
          </w:p>
        </w:tc>
        <w:tc>
          <w:tcPr>
            <w:tcW w:w="2693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spacing w:before="99"/>
              <w:ind w:left="5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53" w:hRule="atLeast"/>
        </w:trPr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55" w:hRule="atLeast"/>
        </w:trPr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6840" w:h="11910" w:orient="landscape"/>
      <w:pgMar w:header="236" w:footer="299" w:top="1400" w:bottom="4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6864">
              <wp:simplePos x="0" y="0"/>
              <wp:positionH relativeFrom="page">
                <wp:posOffset>447040</wp:posOffset>
              </wp:positionH>
              <wp:positionV relativeFrom="page">
                <wp:posOffset>7228626</wp:posOffset>
              </wp:positionV>
              <wp:extent cx="1102995" cy="1530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0299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ITPS-010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200001pt;margin-top:569.183167pt;width:86.85pt;height:12.05pt;mso-position-horizontal-relative:page;mso-position-vertical-relative:page;z-index:-16239616" type="#_x0000_t202" id="docshape3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ITPS-010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2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7376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18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969788pt;margin-top:569.35614pt;width:137.950pt;height:21.2pt;mso-position-horizontal-relative:page;mso-position-vertical-relative:page;z-index:-16239104" type="#_x0000_t202" id="docshape4" filled="false" stroked="false">
              <v:textbox inset="0,0,0,0">
                <w:txbxContent>
                  <w:p>
                    <w:pPr>
                      <w:spacing w:line="193" w:lineRule="exact" w:before="18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75328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5840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5" w:lineRule="exact" w:before="0"/>
                            <w:ind w:left="0" w:right="0" w:firstLine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>
                          <w:pPr>
                            <w:spacing w:before="103"/>
                            <w:ind w:left="0" w:right="0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>
                          <w:pPr>
                            <w:spacing w:before="0"/>
                            <w:ind w:left="0" w:right="0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3pt;margin-top:10.790008pt;width:172.95pt;height:47.7pt;mso-position-horizontal-relative:page;mso-position-vertical-relative:page;z-index:-16240640" type="#_x0000_t202" id="docshape1" filled="false" stroked="false">
              <v:textbox inset="0,0,0,0">
                <w:txbxContent>
                  <w:p>
                    <w:pPr>
                      <w:spacing w:line="345" w:lineRule="exact" w:before="0"/>
                      <w:ind w:left="0" w:right="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>
                    <w:pPr>
                      <w:spacing w:before="103"/>
                      <w:ind w:left="0" w:right="0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>
                    <w:pPr>
                      <w:spacing w:before="0"/>
                      <w:ind w:left="0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6352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rPr/>
                            <w:t>30+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Years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Quality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>
                          <w:pPr>
                            <w:pStyle w:val="BodyText"/>
                            <w:spacing w:before="102"/>
                            <w:ind w:left="20"/>
                          </w:pPr>
                          <w:r>
                            <w:rPr/>
                            <w:t>P: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07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3519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7573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rPr/>
                            <w:t>QBCC: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7.880005pt;margin-top:18.860006pt;width:117.05pt;height:37.2pt;mso-position-horizontal-relative:page;mso-position-vertical-relative:page;z-index:-1624012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182" w:lineRule="exact"/>
                      <w:ind w:left="20"/>
                    </w:pPr>
                    <w:r>
                      <w:rPr/>
                      <w:t>30+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Years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Quality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>
                    <w:pPr>
                      <w:pStyle w:val="BodyText"/>
                      <w:spacing w:before="102"/>
                      <w:ind w:left="20"/>
                    </w:pPr>
                    <w:r>
                      <w:rPr/>
                      <w:t>P: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07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3519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4"/>
                      </w:rPr>
                      <w:t>7573</w:t>
                    </w:r>
                  </w:p>
                  <w:p>
                    <w:pPr>
                      <w:pStyle w:val="BodyText"/>
                      <w:spacing w:before="52"/>
                      <w:ind w:left="20"/>
                    </w:pPr>
                    <w:r>
                      <w:rPr/>
                      <w:t>QBCC: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"/>
      <w:lvlJc w:val="left"/>
      <w:pPr>
        <w:ind w:left="331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5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0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4" w:hanging="22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"/>
      <w:lvlJc w:val="left"/>
      <w:pPr>
        <w:ind w:left="331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5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0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4" w:hanging="22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"/>
      <w:lvlJc w:val="left"/>
      <w:pPr>
        <w:ind w:left="330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5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0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4" w:hanging="2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"/>
      <w:lvlJc w:val="left"/>
      <w:pPr>
        <w:ind w:left="330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5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0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4" w:hanging="22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"/>
      <w:lvlJc w:val="left"/>
      <w:pPr>
        <w:ind w:left="330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5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0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4" w:hanging="22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"/>
      <w:lvlJc w:val="left"/>
      <w:pPr>
        <w:ind w:left="330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5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0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4" w:hanging="2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"/>
      <w:lvlJc w:val="left"/>
      <w:pPr>
        <w:ind w:left="331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5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0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4" w:hanging="2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"/>
      <w:lvlJc w:val="left"/>
      <w:pPr>
        <w:ind w:left="331" w:hanging="22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4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2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7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45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0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4" w:hanging="224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5" w:lineRule="exact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dcterms:created xsi:type="dcterms:W3CDTF">2024-03-19T21:31:56Z</dcterms:created>
  <dcterms:modified xsi:type="dcterms:W3CDTF">2024-03-19T21:31:56Z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23.6.96</vt:lpwstr>
  </property>
</Properties>
</file>