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"/>
        <w:rPr>
          <w:rFonts w:ascii="Times New Roman"/>
          <w:sz w:val="20"/>
        </w:rPr>
      </w:pPr>
    </w:p>
    <w:p>
      <w:pPr>
        <w:tabs>
          <w:tab w:pos="5747" w:val="left" w:leader="none"/>
          <w:tab w:pos="15647" w:val="left" w:leader="none"/>
        </w:tabs>
        <w:spacing w:before="0"/>
        <w:ind w:left="191" w:right="0" w:firstLine="0"/>
        <w:jc w:val="left"/>
        <w:rPr>
          <w:b/>
          <w:sz w:val="20"/>
        </w:rPr>
      </w:pPr>
      <w:r>
        <w:rPr>
          <w:b/>
          <w:color w:val="000000"/>
          <w:sz w:val="20"/>
          <w:shd w:fill="E7E6E6" w:color="auto" w:val="clear"/>
        </w:rPr>
        <w:tab/>
        <w:t>INSPECTION,</w:t>
      </w:r>
      <w:r>
        <w:rPr>
          <w:b/>
          <w:color w:val="000000"/>
          <w:spacing w:val="-9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TEST,</w:t>
      </w:r>
      <w:r>
        <w:rPr>
          <w:b/>
          <w:color w:val="000000"/>
          <w:spacing w:val="-9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VERIFICATION</w:t>
      </w:r>
      <w:r>
        <w:rPr>
          <w:b/>
          <w:color w:val="000000"/>
          <w:spacing w:val="-8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&amp;</w:t>
      </w:r>
      <w:r>
        <w:rPr>
          <w:b/>
          <w:color w:val="000000"/>
          <w:spacing w:val="-7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STATUS</w:t>
      </w:r>
      <w:r>
        <w:rPr>
          <w:b/>
          <w:color w:val="000000"/>
          <w:spacing w:val="-9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REPORT</w:t>
      </w:r>
      <w:r>
        <w:rPr>
          <w:b/>
          <w:color w:val="000000"/>
          <w:sz w:val="20"/>
          <w:shd w:fill="E7E6E6" w:color="auto" w:val="clear"/>
        </w:rPr>
        <w:tab/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4473"/>
        <w:gridCol w:w="2515"/>
        <w:gridCol w:w="2513"/>
        <w:gridCol w:w="4327"/>
      </w:tblGrid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Sprinkler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Commissioning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OPERATION</w:t>
            </w:r>
          </w:p>
          <w:p>
            <w:pPr>
              <w:pStyle w:val="TableParagraph"/>
              <w:spacing w:before="243"/>
              <w:ind w:left="108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8" w:right="445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(GMR) Principle Contractor: (PC)</w:t>
            </w:r>
          </w:p>
          <w:p>
            <w:pPr>
              <w:pStyle w:val="TableParagraph"/>
              <w:ind w:left="109" w:right="2900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(CS) Client: (CL)</w:t>
            </w: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011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8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6236" cy="332232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1676" cy="237744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42"/>
        <w:gridCol w:w="1410"/>
        <w:gridCol w:w="1436"/>
        <w:gridCol w:w="2370"/>
        <w:gridCol w:w="8397"/>
      </w:tblGrid>
      <w:tr>
        <w:trPr>
          <w:trHeight w:val="462" w:hRule="atLeast"/>
        </w:trPr>
        <w:tc>
          <w:tcPr>
            <w:tcW w:w="15565" w:type="dxa"/>
            <w:gridSpan w:val="6"/>
            <w:shd w:val="clear" w:color="auto" w:fill="E7E6E6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5" w:hRule="atLeast"/>
        </w:trPr>
        <w:tc>
          <w:tcPr>
            <w:tcW w:w="3362" w:type="dxa"/>
            <w:gridSpan w:val="3"/>
            <w:tcBorders>
              <w:right w:val="nil"/>
            </w:tcBorders>
          </w:tcPr>
          <w:p>
            <w:pPr>
              <w:pStyle w:val="TableParagraph"/>
              <w:tabs>
                <w:tab w:pos="2430" w:val="left" w:leader="none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1952" w:type="dxa"/>
            <w:gridSpan w:val="2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5" w:hRule="atLeast"/>
        </w:trPr>
        <w:tc>
          <w:tcPr>
            <w:tcW w:w="1952" w:type="dxa"/>
            <w:gridSpan w:val="2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>
            <w:pPr>
              <w:pStyle w:val="TableParagraph"/>
              <w:spacing w:before="99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7" w:hRule="atLeast"/>
        </w:trPr>
        <w:tc>
          <w:tcPr>
            <w:tcW w:w="195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0" w:hRule="atLeast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2" w:hRule="atLeast"/>
        </w:trPr>
        <w:tc>
          <w:tcPr>
            <w:tcW w:w="3362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</w:tr>
      <w:tr>
        <w:trPr>
          <w:trHeight w:val="465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236" w:footer="299" w:top="1400" w:bottom="480" w:left="500" w:right="500"/>
          <w:pgNumType w:start="1"/>
        </w:sectPr>
      </w:pPr>
    </w:p>
    <w:p>
      <w:pPr>
        <w:pStyle w:val="BodyText"/>
        <w:spacing w:before="213" w:after="1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136"/>
        <w:gridCol w:w="3283"/>
        <w:gridCol w:w="2568"/>
        <w:gridCol w:w="2719"/>
        <w:gridCol w:w="1022"/>
        <w:gridCol w:w="561"/>
        <w:gridCol w:w="551"/>
        <w:gridCol w:w="551"/>
        <w:gridCol w:w="563"/>
        <w:gridCol w:w="1014"/>
      </w:tblGrid>
      <w:tr>
        <w:trPr>
          <w:trHeight w:val="688" w:hRule="atLeast"/>
        </w:trPr>
        <w:tc>
          <w:tcPr>
            <w:tcW w:w="641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136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618" w:right="357" w:hanging="24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3283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568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249" w:right="2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CODES AND REQUIRED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719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978" w:right="426" w:hanging="543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2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107" w:right="94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226" w:type="dxa"/>
            <w:gridSpan w:val="4"/>
            <w:shd w:val="clear" w:color="auto" w:fill="E7E6E6"/>
          </w:tcPr>
          <w:p>
            <w:pPr>
              <w:pStyle w:val="TableParagraph"/>
              <w:spacing w:before="99"/>
              <w:ind w:left="468" w:right="195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14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28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443" w:hRule="atLeast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3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9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E7E6E6"/>
          </w:tcPr>
          <w:p>
            <w:pPr>
              <w:pStyle w:val="TableParagraph"/>
              <w:spacing w:before="99"/>
              <w:ind w:left="12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51" w:type="dxa"/>
            <w:shd w:val="clear" w:color="auto" w:fill="E7E6E6"/>
          </w:tcPr>
          <w:p>
            <w:pPr>
              <w:pStyle w:val="TableParagraph"/>
              <w:spacing w:before="99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51" w:type="dxa"/>
            <w:shd w:val="clear" w:color="auto" w:fill="E7E6E6"/>
          </w:tcPr>
          <w:p>
            <w:pPr>
              <w:pStyle w:val="TableParagraph"/>
              <w:spacing w:before="99"/>
              <w:ind w:left="17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63" w:type="dxa"/>
            <w:shd w:val="clear" w:color="auto" w:fill="E7E6E6"/>
          </w:tcPr>
          <w:p>
            <w:pPr>
              <w:pStyle w:val="TableParagraph"/>
              <w:spacing w:before="99"/>
              <w:ind w:left="18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14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0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1146" w:val="left" w:leader="none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CHECK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SPRINKLER </w:t>
            </w:r>
            <w:r>
              <w:rPr>
                <w:sz w:val="20"/>
              </w:rPr>
              <w:t>HEADS ARE INSTALLED IN AN ENVIRONMENT IN WHICH THEY ARE </w:t>
            </w:r>
            <w:r>
              <w:rPr>
                <w:spacing w:val="-2"/>
                <w:sz w:val="20"/>
              </w:rPr>
              <w:t>SUITED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>
              <w:rPr>
                <w:sz w:val="20"/>
              </w:rPr>
              <w:t>AS2118.1-2017 – Section 2.2 – heads installed to correct classification and </w:t>
            </w:r>
            <w:r>
              <w:rPr>
                <w:spacing w:val="-2"/>
                <w:sz w:val="20"/>
              </w:rPr>
              <w:t>spacing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  <w:p>
            <w:pPr>
              <w:pStyle w:val="TableParagraph"/>
              <w:spacing w:before="203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33" w:hRule="atLeast"/>
        </w:trPr>
        <w:tc>
          <w:tcPr>
            <w:tcW w:w="641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36" w:type="dxa"/>
          </w:tcPr>
          <w:p>
            <w:pPr>
              <w:pStyle w:val="TableParagraph"/>
              <w:spacing w:before="102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CHECK HYDRANTS ARE INSTALLED TO </w:t>
            </w:r>
            <w:r>
              <w:rPr>
                <w:sz w:val="20"/>
              </w:rPr>
              <w:t>CODE AND HAVE REQUIRED </w:t>
            </w:r>
            <w:r>
              <w:rPr>
                <w:spacing w:val="-2"/>
                <w:sz w:val="20"/>
              </w:rPr>
              <w:t>CLEARENCES</w:t>
            </w:r>
          </w:p>
        </w:tc>
        <w:tc>
          <w:tcPr>
            <w:tcW w:w="3283" w:type="dxa"/>
          </w:tcPr>
          <w:p>
            <w:pPr>
              <w:pStyle w:val="TableParagraph"/>
              <w:spacing w:before="102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AS2419.1-2005</w:t>
            </w:r>
            <w:r>
              <w:rPr>
                <w:spacing w:val="49"/>
                <w:sz w:val="20"/>
              </w:rPr>
              <w:t>  </w:t>
            </w:r>
            <w:r>
              <w:rPr>
                <w:sz w:val="20"/>
              </w:rPr>
              <w:t>–</w:t>
            </w:r>
            <w:r>
              <w:rPr>
                <w:spacing w:val="49"/>
                <w:sz w:val="20"/>
              </w:rPr>
              <w:t>  </w:t>
            </w:r>
            <w:r>
              <w:rPr>
                <w:sz w:val="20"/>
              </w:rPr>
              <w:t>Section</w:t>
            </w:r>
            <w:r>
              <w:rPr>
                <w:spacing w:val="50"/>
                <w:sz w:val="20"/>
              </w:rPr>
              <w:t>  </w:t>
            </w:r>
            <w:r>
              <w:rPr>
                <w:sz w:val="20"/>
              </w:rPr>
              <w:t>3.2</w:t>
            </w:r>
            <w:r>
              <w:rPr>
                <w:spacing w:val="48"/>
                <w:sz w:val="20"/>
              </w:rPr>
              <w:t> 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7" w:right="93" w:hanging="1"/>
              <w:jc w:val="both"/>
              <w:rPr>
                <w:sz w:val="20"/>
              </w:rPr>
            </w:pPr>
            <w:r>
              <w:rPr>
                <w:sz w:val="20"/>
              </w:rPr>
              <w:t>Clearances differ when related to internal or external hydrants, ensure correct standards are implemented</w:t>
            </w:r>
          </w:p>
        </w:tc>
        <w:tc>
          <w:tcPr>
            <w:tcW w:w="2568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102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20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4"/>
              <w:rPr>
                <w:sz w:val="20"/>
              </w:rPr>
            </w:pPr>
            <w:r>
              <w:rPr>
                <w:sz w:val="20"/>
              </w:rPr>
              <w:t>AIR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INSTALLATION BEFORE WATER FILL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2"/>
              <w:jc w:val="both"/>
              <w:rPr>
                <w:sz w:val="20"/>
              </w:rPr>
            </w:pPr>
            <w:r>
              <w:rPr>
                <w:sz w:val="20"/>
              </w:rPr>
              <w:t>AS2118.1-2017 – Section 7.9.4 – hold 300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kPa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minutes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10% </w:t>
            </w:r>
            <w:r>
              <w:rPr>
                <w:spacing w:val="-2"/>
                <w:sz w:val="20"/>
              </w:rPr>
              <w:t>loss.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Required: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5" w:val="left" w:leader="none"/>
              </w:tabs>
              <w:spacing w:line="240" w:lineRule="auto" w:before="200" w:after="0"/>
              <w:ind w:left="375" w:right="0" w:hanging="222"/>
              <w:jc w:val="left"/>
              <w:rPr>
                <w:rFonts w:ascii="Wingdings" w:hAnsi="Wingdings"/>
                <w:color w:val="FF0000"/>
                <w:sz w:val="20"/>
              </w:rPr>
            </w:pPr>
            <w:r>
              <w:rPr>
                <w:color w:val="FF0000"/>
                <w:spacing w:val="-5"/>
                <w:sz w:val="20"/>
              </w:rPr>
              <w:t>Yes</w:t>
            </w:r>
          </w:p>
          <w:p>
            <w:pPr>
              <w:pStyle w:val="TableParagraph"/>
              <w:spacing w:before="200"/>
              <w:ind w:left="108"/>
              <w:rPr>
                <w:sz w:val="20"/>
              </w:rPr>
            </w:pPr>
            <w:r>
              <w:rPr>
                <w:sz w:val="20"/>
              </w:rPr>
              <w:t>W5.4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Filling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Venting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30" w:val="left" w:leader="none"/>
              </w:tabs>
              <w:spacing w:line="240" w:lineRule="auto" w:before="201" w:after="0"/>
              <w:ind w:left="330" w:right="0" w:hanging="222"/>
              <w:jc w:val="left"/>
              <w:rPr>
                <w:rFonts w:ascii="Wingdings" w:hAnsi="Wingdings"/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8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1641" w:val="left" w:leader="none"/>
              </w:tabs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STATIC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TEST</w:t>
            </w:r>
          </w:p>
          <w:p>
            <w:pPr>
              <w:pStyle w:val="TableParagraph"/>
              <w:tabs>
                <w:tab w:pos="1573" w:val="left" w:leader="none"/>
              </w:tabs>
              <w:spacing w:before="1"/>
              <w:ind w:left="107" w:right="100"/>
              <w:rPr>
                <w:sz w:val="20"/>
              </w:rPr>
            </w:pPr>
            <w:r>
              <w:rPr>
                <w:spacing w:val="-2"/>
                <w:sz w:val="20"/>
              </w:rPr>
              <w:t>INSTALLATION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WITH </w:t>
            </w:r>
            <w:r>
              <w:rPr>
                <w:sz w:val="20"/>
              </w:rPr>
              <w:t>WATER TO 1600KPA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(7.9.3)</w:t>
            </w:r>
            <w:r>
              <w:rPr>
                <w:spacing w:val="31"/>
                <w:sz w:val="20"/>
              </w:rPr>
              <w:t>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7" w:hanging="1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tested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1.6MPa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holds pressure for 2 hours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Required: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5" w:val="left" w:leader="none"/>
              </w:tabs>
              <w:spacing w:line="240" w:lineRule="auto" w:before="200" w:after="0"/>
              <w:ind w:left="375" w:right="0" w:hanging="222"/>
              <w:jc w:val="left"/>
              <w:rPr>
                <w:rFonts w:ascii="Wingdings" w:hAnsi="Wingdings"/>
                <w:color w:val="FF0000"/>
                <w:sz w:val="20"/>
              </w:rPr>
            </w:pPr>
            <w:r>
              <w:rPr>
                <w:color w:val="FF0000"/>
                <w:spacing w:val="-5"/>
                <w:sz w:val="20"/>
              </w:rPr>
              <w:t>Yes</w:t>
            </w:r>
          </w:p>
          <w:p>
            <w:pPr>
              <w:pStyle w:val="TableParagraph"/>
              <w:spacing w:before="200"/>
              <w:ind w:left="108"/>
              <w:rPr>
                <w:sz w:val="20"/>
              </w:rPr>
            </w:pPr>
            <w:r>
              <w:rPr>
                <w:sz w:val="20"/>
              </w:rPr>
              <w:t>W5.4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Filling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 </w:t>
            </w:r>
            <w:r>
              <w:rPr>
                <w:spacing w:val="-2"/>
                <w:sz w:val="20"/>
              </w:rPr>
              <w:t>Venting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0" w:val="left" w:leader="none"/>
              </w:tabs>
              <w:spacing w:line="240" w:lineRule="auto" w:before="201" w:after="0"/>
              <w:ind w:left="330" w:right="0" w:hanging="222"/>
              <w:jc w:val="left"/>
              <w:rPr>
                <w:rFonts w:ascii="Wingdings" w:hAnsi="Wingdings"/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0"/>
              <w:ind w:left="108"/>
              <w:rPr>
                <w:sz w:val="20"/>
              </w:rPr>
            </w:pPr>
            <w:r>
              <w:rPr>
                <w:sz w:val="20"/>
              </w:rPr>
              <w:t>W5.4.1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Pressure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Testing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0" w:val="left" w:leader="none"/>
              </w:tabs>
              <w:spacing w:line="240" w:lineRule="auto" w:before="200" w:after="0"/>
              <w:ind w:left="330" w:right="0" w:hanging="222"/>
              <w:jc w:val="left"/>
              <w:rPr>
                <w:rFonts w:ascii="Wingdings" w:hAnsi="Wingdings"/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236" w:footer="299" w:top="1400" w:bottom="480" w:left="500" w:right="500"/>
        </w:sectPr>
      </w:pP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136"/>
        <w:gridCol w:w="3283"/>
        <w:gridCol w:w="2568"/>
        <w:gridCol w:w="2719"/>
        <w:gridCol w:w="1022"/>
        <w:gridCol w:w="561"/>
        <w:gridCol w:w="551"/>
        <w:gridCol w:w="551"/>
        <w:gridCol w:w="563"/>
        <w:gridCol w:w="1014"/>
      </w:tblGrid>
      <w:tr>
        <w:trPr>
          <w:trHeight w:val="2466" w:hRule="atLeast"/>
        </w:trPr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W5.5.2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Flushing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Procedure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W5.7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Completion </w:t>
            </w:r>
            <w:r>
              <w:rPr>
                <w:spacing w:val="-2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198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9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CHECK &amp; TEST WATER SUPPLY CAPACITY TO </w:t>
            </w:r>
            <w:r>
              <w:rPr>
                <w:spacing w:val="-2"/>
                <w:sz w:val="20"/>
              </w:rPr>
              <w:t>MEET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DEMAND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58"/>
                <w:w w:val="150"/>
                <w:sz w:val="20"/>
              </w:rPr>
              <w:t>  </w:t>
            </w:r>
            <w:r>
              <w:rPr>
                <w:sz w:val="20"/>
              </w:rPr>
              <w:t>-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4.2.2.1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7" w:right="91"/>
              <w:jc w:val="both"/>
              <w:rPr>
                <w:sz w:val="20"/>
              </w:rPr>
            </w:pPr>
            <w:r>
              <w:rPr>
                <w:sz w:val="20"/>
              </w:rPr>
              <w:t>capable of supplying the flow and </w:t>
            </w:r>
            <w:r>
              <w:rPr>
                <w:spacing w:val="-2"/>
                <w:sz w:val="20"/>
              </w:rPr>
              <w:t>pressure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sprinkler system.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7" w:right="366"/>
              <w:rPr>
                <w:sz w:val="20"/>
              </w:rPr>
            </w:pPr>
            <w:r>
              <w:rPr>
                <w:sz w:val="20"/>
              </w:rPr>
              <w:t>W7.2 Flow Rate Measurement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Tolerances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9" w:val="left" w:leader="none"/>
              </w:tabs>
              <w:spacing w:line="240" w:lineRule="auto" w:before="201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W7.5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Preliminary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Flow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Rate </w:t>
            </w:r>
            <w:r>
              <w:rPr>
                <w:spacing w:val="-2"/>
                <w:sz w:val="20"/>
              </w:rPr>
              <w:t>Check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9" w:val="left" w:leader="none"/>
              </w:tabs>
              <w:spacing w:line="240" w:lineRule="auto" w:before="198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100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4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CHECK OPERATION OF </w:t>
            </w:r>
            <w:r>
              <w:rPr>
                <w:spacing w:val="-4"/>
                <w:sz w:val="20"/>
              </w:rPr>
              <w:t>PRESSURE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SWITCHES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TO DBS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AS2118.1-2017 - Appendix H4 – Test via 15mm test valve and record time taken to operate. Confirm with ASE monitoring service that alarm was </w:t>
            </w:r>
            <w:r>
              <w:rPr>
                <w:spacing w:val="-2"/>
                <w:sz w:val="20"/>
              </w:rPr>
              <w:t>received.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W5.6.2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Mechanical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Checks: Automatic Control Valves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9" w:val="left" w:leader="none"/>
              </w:tabs>
              <w:spacing w:line="240" w:lineRule="auto" w:before="201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76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CHECK OPERATION OF PRESSURE </w:t>
            </w:r>
            <w:r>
              <w:rPr>
                <w:sz w:val="20"/>
              </w:rPr>
              <w:t>SWITCHES FOR PUMP START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6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Appendix</w:t>
            </w:r>
            <w:r>
              <w:rPr>
                <w:spacing w:val="68"/>
                <w:sz w:val="20"/>
              </w:rPr>
              <w:t> </w:t>
            </w:r>
            <w:r>
              <w:rPr>
                <w:sz w:val="20"/>
              </w:rPr>
              <w:t>H5.4</w:t>
            </w:r>
            <w:r>
              <w:rPr>
                <w:spacing w:val="71"/>
                <w:sz w:val="20"/>
              </w:rPr>
              <w:t>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7" w:right="93" w:hanging="1"/>
              <w:jc w:val="both"/>
              <w:rPr>
                <w:sz w:val="20"/>
              </w:rPr>
            </w:pPr>
            <w:r>
              <w:rPr>
                <w:sz w:val="20"/>
              </w:rPr>
              <w:t>P/Sw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tested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dropping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system pressure via test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valve or remote test </w:t>
            </w:r>
            <w:r>
              <w:rPr>
                <w:spacing w:val="-2"/>
                <w:sz w:val="20"/>
              </w:rPr>
              <w:t>point.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W5.6.2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Mechanical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Checks: Automatic Control Valves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236" w:footer="299" w:top="1400" w:bottom="480" w:left="500" w:right="500"/>
        </w:sectPr>
      </w:pP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136"/>
        <w:gridCol w:w="3283"/>
        <w:gridCol w:w="2568"/>
        <w:gridCol w:w="2719"/>
        <w:gridCol w:w="1022"/>
        <w:gridCol w:w="561"/>
        <w:gridCol w:w="551"/>
        <w:gridCol w:w="551"/>
        <w:gridCol w:w="563"/>
        <w:gridCol w:w="1014"/>
      </w:tblGrid>
      <w:tr>
        <w:trPr>
          <w:trHeight w:val="890" w:hRule="atLeast"/>
        </w:trPr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8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29" w:val="left" w:leader="none"/>
              </w:tabs>
              <w:spacing w:line="240" w:lineRule="auto" w:before="102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4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1578" w:val="left" w:leader="none"/>
              </w:tabs>
              <w:spacing w:before="99"/>
              <w:ind w:left="107" w:right="98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CONDUCT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100% </w:t>
            </w:r>
            <w:r>
              <w:rPr>
                <w:sz w:val="20"/>
              </w:rPr>
              <w:t>TESTING OF PRESSURE SWITCH,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FLOW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SWITCH &amp; VALVE MONITOR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74"/>
                <w:sz w:val="20"/>
              </w:rPr>
              <w:t>  </w:t>
            </w:r>
            <w:r>
              <w:rPr>
                <w:sz w:val="20"/>
              </w:rPr>
              <w:t>Appendix</w:t>
            </w:r>
            <w:r>
              <w:rPr>
                <w:spacing w:val="74"/>
                <w:sz w:val="20"/>
              </w:rPr>
              <w:t>  </w:t>
            </w:r>
            <w:r>
              <w:rPr>
                <w:sz w:val="20"/>
              </w:rPr>
              <w:t>H6</w:t>
            </w:r>
            <w:r>
              <w:rPr>
                <w:spacing w:val="73"/>
                <w:sz w:val="20"/>
              </w:rPr>
              <w:t> 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equipment to be tested to procedure set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conjunction with Fire alarm workers.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W5.6.2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Mechanical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Checks: Automatic Control Valves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9" w:val="left" w:leader="none"/>
              </w:tabs>
              <w:spacing w:line="240" w:lineRule="auto" w:before="201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9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1540" w:val="left" w:leader="none"/>
              </w:tabs>
              <w:spacing w:before="99"/>
              <w:ind w:left="107" w:right="97"/>
              <w:rPr>
                <w:sz w:val="20"/>
              </w:rPr>
            </w:pPr>
            <w:r>
              <w:rPr>
                <w:spacing w:val="-2"/>
                <w:sz w:val="20"/>
              </w:rPr>
              <w:t>CHECK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PUMP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PRESSURE </w:t>
            </w:r>
            <w:r>
              <w:rPr>
                <w:spacing w:val="-5"/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FLOW</w:t>
            </w:r>
          </w:p>
          <w:p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AS2118.1-2017 - Section 14.9 – shall be capable of satisfying the flow and pressure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design</w:t>
            </w:r>
          </w:p>
          <w:p>
            <w:pPr>
              <w:pStyle w:val="TableParagraph"/>
              <w:spacing w:line="244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+50kPa.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7" w:right="366"/>
              <w:rPr>
                <w:sz w:val="20"/>
              </w:rPr>
            </w:pPr>
            <w:r>
              <w:rPr>
                <w:sz w:val="20"/>
              </w:rPr>
              <w:t>W7.2 Flow Rate Measurement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Tolerances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9" w:val="left" w:leader="none"/>
              </w:tabs>
              <w:spacing w:line="240" w:lineRule="auto" w:before="201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W7.5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Preliminary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Flow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Rate </w:t>
            </w:r>
            <w:r>
              <w:rPr>
                <w:spacing w:val="-2"/>
                <w:sz w:val="20"/>
              </w:rPr>
              <w:t>Check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64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4"/>
              <w:rPr>
                <w:sz w:val="20"/>
              </w:rPr>
            </w:pPr>
            <w:r>
              <w:rPr>
                <w:sz w:val="20"/>
              </w:rPr>
              <w:t>WITNESS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HOLD </w:t>
            </w:r>
            <w:r>
              <w:rPr>
                <w:spacing w:val="-2"/>
                <w:sz w:val="20"/>
              </w:rPr>
              <w:t>POINTS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PIPE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PROCEDURE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Required: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5" w:val="left" w:leader="none"/>
              </w:tabs>
              <w:spacing w:line="240" w:lineRule="auto" w:before="200" w:after="0"/>
              <w:ind w:left="375" w:right="0" w:hanging="222"/>
              <w:jc w:val="left"/>
              <w:rPr>
                <w:rFonts w:ascii="Wingdings" w:hAnsi="Wingdings"/>
                <w:color w:val="FF0000"/>
                <w:sz w:val="20"/>
              </w:rPr>
            </w:pPr>
            <w:r>
              <w:rPr>
                <w:color w:val="FF0000"/>
                <w:spacing w:val="-5"/>
                <w:sz w:val="20"/>
              </w:rPr>
              <w:t>Yes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W5.7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Completion </w:t>
            </w:r>
            <w:r>
              <w:rPr>
                <w:spacing w:val="-2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29" w:val="left" w:leader="none"/>
              </w:tabs>
              <w:spacing w:line="240" w:lineRule="auto" w:before="201" w:after="0"/>
              <w:ind w:left="329" w:right="0" w:hanging="222"/>
              <w:jc w:val="left"/>
              <w:rPr>
                <w:rFonts w:ascii="Wingdings" w:hAnsi="Wingdings"/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7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4"/>
              <w:rPr>
                <w:sz w:val="20"/>
              </w:rPr>
            </w:pPr>
            <w:r>
              <w:rPr>
                <w:spacing w:val="-2"/>
                <w:sz w:val="20"/>
              </w:rPr>
              <w:t>HYDROSTATIC </w:t>
            </w:r>
            <w:r>
              <w:rPr>
                <w:sz w:val="20"/>
              </w:rPr>
              <w:t>SPRINKLER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PIPE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TEST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Appendix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Section </w:t>
            </w:r>
            <w:r>
              <w:rPr>
                <w:spacing w:val="-2"/>
                <w:sz w:val="20"/>
              </w:rPr>
              <w:t>7.9.3</w:t>
            </w:r>
          </w:p>
        </w:tc>
        <w:tc>
          <w:tcPr>
            <w:tcW w:w="2568" w:type="dxa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Required: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75" w:val="left" w:leader="none"/>
              </w:tabs>
              <w:spacing w:line="240" w:lineRule="auto" w:before="200" w:after="0"/>
              <w:ind w:left="375" w:right="0" w:hanging="222"/>
              <w:jc w:val="left"/>
              <w:rPr>
                <w:sz w:val="20"/>
              </w:rPr>
            </w:pPr>
            <w:r>
              <w:rPr>
                <w:color w:val="FF0000"/>
                <w:spacing w:val="-5"/>
                <w:sz w:val="20"/>
              </w:rPr>
              <w:t>Yes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 </w:t>
            </w: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236" w:footer="299" w:top="1400" w:bottom="480" w:left="500" w:right="500"/>
        </w:sectPr>
      </w:pP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136"/>
        <w:gridCol w:w="3283"/>
        <w:gridCol w:w="2568"/>
        <w:gridCol w:w="2719"/>
        <w:gridCol w:w="1022"/>
        <w:gridCol w:w="561"/>
        <w:gridCol w:w="551"/>
        <w:gridCol w:w="551"/>
        <w:gridCol w:w="563"/>
        <w:gridCol w:w="1014"/>
      </w:tblGrid>
      <w:tr>
        <w:trPr>
          <w:trHeight w:val="2709" w:hRule="atLeast"/>
        </w:trPr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spacing w:before="102"/>
              <w:ind w:left="107" w:right="90"/>
              <w:jc w:val="bot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installations,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trunk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mains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water supply connections shall be </w:t>
            </w:r>
            <w:r>
              <w:rPr>
                <w:spacing w:val="-2"/>
                <w:sz w:val="20"/>
              </w:rPr>
              <w:t>capable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withstanding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period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2 h, without loss of pressure, a hydrostatic test pressure of</w:t>
            </w:r>
          </w:p>
          <w:p>
            <w:pPr>
              <w:pStyle w:val="TableParagraph"/>
              <w:spacing w:before="200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kPa.</w:t>
            </w:r>
          </w:p>
        </w:tc>
        <w:tc>
          <w:tcPr>
            <w:tcW w:w="2568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W5.7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Completion </w:t>
            </w:r>
            <w:r>
              <w:rPr>
                <w:spacing w:val="-2"/>
                <w:sz w:val="20"/>
              </w:rPr>
              <w:t>Records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29" w:val="left" w:leader="none"/>
              </w:tabs>
              <w:spacing w:line="240" w:lineRule="auto" w:before="198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55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79"/>
                <w:sz w:val="20"/>
              </w:rPr>
              <w:t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GM</w:t>
            </w:r>
            <w:r>
              <w:rPr>
                <w:b/>
                <w:spacing w:val="79"/>
                <w:sz w:val="20"/>
              </w:rPr>
              <w:t> </w:t>
            </w:r>
            <w:r>
              <w:rPr>
                <w:b/>
                <w:sz w:val="20"/>
              </w:rPr>
              <w:t>Fire</w:t>
            </w:r>
            <w:r>
              <w:rPr>
                <w:b/>
                <w:spacing w:val="79"/>
                <w:sz w:val="20"/>
              </w:rPr>
              <w:t> </w:t>
            </w:r>
            <w:r>
              <w:rPr>
                <w:b/>
                <w:sz w:val="20"/>
              </w:rPr>
              <w:t>ITPS-013 Sprinkler Pipe Testing.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76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4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71 </w:t>
            </w:r>
            <w:r>
              <w:rPr>
                <w:spacing w:val="-2"/>
                <w:sz w:val="20"/>
              </w:rPr>
              <w:t>SPRINKLERS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NCC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2019,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AS2118</w:t>
            </w:r>
          </w:p>
        </w:tc>
        <w:tc>
          <w:tcPr>
            <w:tcW w:w="2568" w:type="dxa"/>
          </w:tcPr>
          <w:p>
            <w:pPr>
              <w:pStyle w:val="TableParagraph"/>
              <w:tabs>
                <w:tab w:pos="1221" w:val="left" w:leader="none"/>
              </w:tabs>
              <w:spacing w:before="99"/>
              <w:ind w:left="107" w:right="98"/>
              <w:rPr>
                <w:sz w:val="20"/>
              </w:rPr>
            </w:pPr>
            <w:r>
              <w:rPr>
                <w:spacing w:val="-2"/>
                <w:sz w:val="20"/>
              </w:rPr>
              <w:t>W7.10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Commissioning Certification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29" w:val="left" w:leader="none"/>
              </w:tabs>
              <w:spacing w:line="240" w:lineRule="auto" w:before="201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76" w:hRule="atLeast"/>
        </w:trPr>
        <w:tc>
          <w:tcPr>
            <w:tcW w:w="641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2136" w:type="dxa"/>
          </w:tcPr>
          <w:p>
            <w:pPr>
              <w:pStyle w:val="TableParagraph"/>
              <w:spacing w:before="102"/>
              <w:ind w:left="107" w:right="94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71 </w:t>
            </w:r>
            <w:r>
              <w:rPr>
                <w:spacing w:val="-2"/>
                <w:sz w:val="20"/>
              </w:rPr>
              <w:t>HYDRANTS</w:t>
            </w:r>
          </w:p>
        </w:tc>
        <w:tc>
          <w:tcPr>
            <w:tcW w:w="3283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NCC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2019,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AS2419</w:t>
            </w:r>
          </w:p>
        </w:tc>
        <w:tc>
          <w:tcPr>
            <w:tcW w:w="2568" w:type="dxa"/>
          </w:tcPr>
          <w:p>
            <w:pPr>
              <w:pStyle w:val="TableParagraph"/>
              <w:tabs>
                <w:tab w:pos="1221" w:val="left" w:leader="none"/>
              </w:tabs>
              <w:spacing w:before="102"/>
              <w:ind w:left="107" w:right="98"/>
              <w:rPr>
                <w:sz w:val="20"/>
              </w:rPr>
            </w:pPr>
            <w:r>
              <w:rPr>
                <w:spacing w:val="-2"/>
                <w:sz w:val="20"/>
              </w:rPr>
              <w:t>W7.10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Commissioning Certification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29" w:val="left" w:leader="none"/>
              </w:tabs>
              <w:spacing w:line="240" w:lineRule="auto" w:before="198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102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10" w:hRule="atLeast"/>
        </w:trPr>
        <w:tc>
          <w:tcPr>
            <w:tcW w:w="641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801" w:val="left" w:leader="none"/>
                <w:tab w:pos="1139" w:val="left" w:leader="none"/>
                <w:tab w:pos="1756" w:val="left" w:leader="none"/>
              </w:tabs>
              <w:spacing w:before="102"/>
              <w:ind w:left="107" w:right="97"/>
              <w:rPr>
                <w:sz w:val="20"/>
              </w:rPr>
            </w:pPr>
            <w:r>
              <w:rPr>
                <w:sz w:val="20"/>
              </w:rPr>
              <w:t>OPERATORS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MANUAL, </w:t>
            </w:r>
            <w:r>
              <w:rPr>
                <w:spacing w:val="-2"/>
                <w:sz w:val="20"/>
              </w:rPr>
              <w:t>INSTALLERS STATEMENT,</w:t>
            </w:r>
            <w:r>
              <w:rPr>
                <w:sz w:val="20"/>
              </w:rPr>
              <w:tab/>
              <w:tab/>
            </w:r>
            <w:r>
              <w:rPr>
                <w:spacing w:val="-4"/>
                <w:sz w:val="20"/>
              </w:rPr>
              <w:t>AS- </w:t>
            </w:r>
            <w:r>
              <w:rPr>
                <w:sz w:val="20"/>
              </w:rPr>
              <w:t>INSTALLED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DRAWINGS, </w:t>
            </w:r>
            <w:r>
              <w:rPr>
                <w:spacing w:val="-2"/>
                <w:sz w:val="20"/>
              </w:rPr>
              <w:t>LOGBOOK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AVAILABLE </w:t>
            </w:r>
            <w:r>
              <w:rPr>
                <w:spacing w:val="-6"/>
                <w:sz w:val="20"/>
              </w:rPr>
              <w:t>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SPECIFICATION REQUIREMENTS</w:t>
            </w:r>
          </w:p>
        </w:tc>
        <w:tc>
          <w:tcPr>
            <w:tcW w:w="3283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QA</w:t>
            </w:r>
          </w:p>
        </w:tc>
        <w:tc>
          <w:tcPr>
            <w:tcW w:w="2568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102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40" w:h="11910" w:orient="landscape"/>
      <w:pgMar w:header="236" w:footer="299" w:top="1400" w:bottom="4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447040</wp:posOffset>
              </wp:positionH>
              <wp:positionV relativeFrom="page">
                <wp:posOffset>7228626</wp:posOffset>
              </wp:positionV>
              <wp:extent cx="1097280" cy="1530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9728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ITPS-011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200001pt;margin-top:569.183167pt;width:86.4pt;height:12.05pt;mso-position-horizontal-relative:page;mso-position-vertical-relative:page;z-index:-16192512" type="#_x0000_t202" id="docshape3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ITPS-011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2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18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969788pt;margin-top:569.35614pt;width:137.950pt;height:21.2pt;mso-position-horizontal-relative:page;mso-position-vertical-relative:page;z-index:-16192000" type="#_x0000_t202" id="docshape4" filled="false" stroked="false">
              <v:textbox inset="0,0,0,0">
                <w:txbxContent>
                  <w:p>
                    <w:pPr>
                      <w:spacing w:line="193" w:lineRule="exact" w:before="18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22432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944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5" w:lineRule="exact" w:before="0"/>
                            <w:ind w:left="0" w:right="0" w:firstLine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>
                          <w:pPr>
                            <w:spacing w:before="103"/>
                            <w:ind w:left="0" w:right="0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>
                          <w:pPr>
                            <w:spacing w:before="0"/>
                            <w:ind w:left="0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3pt;margin-top:10.790008pt;width:172.95pt;height:47.7pt;mso-position-horizontal-relative:page;mso-position-vertical-relative:page;z-index:-16193536" type="#_x0000_t202" id="docshape1" filled="false" stroked="false">
              <v:textbox inset="0,0,0,0">
                <w:txbxContent>
                  <w:p>
                    <w:pPr>
                      <w:spacing w:line="345" w:lineRule="exact" w:before="0"/>
                      <w:ind w:left="0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>
                    <w:pPr>
                      <w:spacing w:before="103"/>
                      <w:ind w:left="0" w:right="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rPr/>
                            <w:t>30+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Years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Quality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rPr/>
                            <w:t>P: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07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3519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rPr/>
                            <w:t>QBCC: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7.880005pt;margin-top:18.860006pt;width:117.05pt;height:37.2pt;mso-position-horizontal-relative:page;mso-position-vertical-relative:page;z-index:-161930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182" w:lineRule="exact"/>
                      <w:ind w:left="20"/>
                    </w:pPr>
                    <w:r>
                      <w:rPr/>
                      <w:t>30+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Years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Quality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>
                    <w:pPr>
                      <w:pStyle w:val="BodyText"/>
                      <w:spacing w:before="102"/>
                      <w:ind w:left="20"/>
                    </w:pPr>
                    <w:r>
                      <w:rPr/>
                      <w:t>P: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07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3519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>
                    <w:pPr>
                      <w:pStyle w:val="BodyText"/>
                      <w:spacing w:before="52"/>
                      <w:ind w:left="20"/>
                    </w:pPr>
                    <w:r>
                      <w:rPr/>
                      <w:t>QBCC: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"/>
      <w:lvlJc w:val="left"/>
      <w:pPr>
        <w:ind w:left="376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"/>
      <w:lvlJc w:val="left"/>
      <w:pPr>
        <w:ind w:left="376" w:hanging="224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"/>
      <w:lvlJc w:val="left"/>
      <w:pPr>
        <w:ind w:left="330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"/>
      <w:lvlJc w:val="left"/>
      <w:pPr>
        <w:ind w:left="330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"/>
      <w:lvlJc w:val="left"/>
      <w:pPr>
        <w:ind w:left="376" w:hanging="224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"/>
      <w:lvlJc w:val="left"/>
      <w:pPr>
        <w:ind w:left="376" w:hanging="224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5" w:lineRule="exact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dcterms:created xsi:type="dcterms:W3CDTF">2024-03-19T21:32:36Z</dcterms:created>
  <dcterms:modified xsi:type="dcterms:W3CDTF">2024-03-19T21:32:36Z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