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2F16122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A25BF0" w:rsidRPr="000174DD" w14:paraId="2AFF4AAA" w14:textId="77777777" w:rsidTr="02F16122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392BDC00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62A3BEB8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3ED8871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13C2521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A25BF0" w:rsidRPr="000174DD" w14:paraId="05504F2F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6BE7BA1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33DA095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20D34D8A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6552682B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25732CF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4E8FBB9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A25BF0" w:rsidRPr="000174DD" w14:paraId="5592D85F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4EA4856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89E888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7B1B955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6C3D51D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779B57F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63347D8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A25BF0" w:rsidRPr="000174DD" w14:paraId="72EA227E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14E7664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0C4C5C9C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6FBFE32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2F7A43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0089152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25FE2E2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A25BF0" w:rsidRPr="000174DD" w14:paraId="7159FE65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68898E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00396A22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3522BF9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4257960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00C28AE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777C908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A25BF0" w:rsidRPr="000174DD" w14:paraId="2EA37132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68D96382" w:rsidR="00A25BF0" w:rsidRPr="000174DD" w:rsidRDefault="00A25BF0" w:rsidP="02F16122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1C50F52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1845"/>
        <w:gridCol w:w="1080"/>
        <w:gridCol w:w="1425"/>
        <w:gridCol w:w="3525"/>
        <w:gridCol w:w="1487"/>
        <w:gridCol w:w="1276"/>
        <w:gridCol w:w="708"/>
        <w:gridCol w:w="709"/>
        <w:gridCol w:w="834"/>
        <w:gridCol w:w="735"/>
        <w:gridCol w:w="712"/>
        <w:gridCol w:w="838"/>
      </w:tblGrid>
      <w:tr w:rsidR="000174DD" w:rsidRPr="000174DD" w14:paraId="60DBF9AB" w14:textId="77777777" w:rsidTr="00A763B8">
        <w:trPr>
          <w:trHeight w:val="204"/>
          <w:tblHeader/>
        </w:trPr>
        <w:tc>
          <w:tcPr>
            <w:tcW w:w="1121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5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0425139">
        <w:trPr>
          <w:trHeight w:val="345"/>
          <w:tblHeader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Item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Inspection Activity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Work By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Standard / Spec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Criteria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Frequency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Record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59313B" w:rsidRPr="000174DD" w14:paraId="4F593231" w14:textId="77777777" w:rsidTr="00425139">
        <w:trPr>
          <w:trHeight w:val="114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9096690" w14:textId="65C41EF7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Set Out 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B0697F" w14:textId="30D1581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CBF60A" w14:textId="591661EA" w:rsidR="0059313B" w:rsidRPr="000174DD" w:rsidRDefault="1641FDA1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AAD3B8" w14:textId="16FBA659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 w:rsidR="0B97732B"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891DDF" w14:textId="3AB5287D" w:rsidR="0059313B" w:rsidRPr="000174D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4BE0A9" w14:textId="667CF90D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702F197" w14:textId="79EE34BC" w:rsidR="0059313B" w:rsidRPr="00425139" w:rsidRDefault="36CA30D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281936" w14:textId="4D3CFECB" w:rsidR="0059313B" w:rsidRPr="000174DD" w:rsidRDefault="65F13EE5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85C133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008B7842" w14:textId="77777777" w:rsidTr="00425139">
        <w:trPr>
          <w:trHeight w:val="93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87A6988" w14:textId="38EA916B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B2F83D6" w14:textId="4F82E858" w:rsidR="0059313B" w:rsidRPr="008E575E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Site Services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8E18521" w14:textId="6A762B7F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6761AD" w14:textId="591661EA" w:rsidR="0059313B" w:rsidRDefault="7C1442A9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EBD1B67" w14:textId="5B5DA66C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D12524" w14:textId="7070E50E" w:rsidR="0059313B" w:rsidRPr="00AD010C" w:rsidRDefault="244A8409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Contractor shall take reasonable steps to locate all existing service on the </w:t>
            </w:r>
            <w:r w:rsidR="334FB621"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</w:t>
            </w: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ite. Where existing services are identified they shall be clearly marked for the duration of the works.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D8AD77A" w14:textId="2A6661D2" w:rsidR="0059313B" w:rsidRPr="00D47C0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7957C3" w14:textId="1CCC272E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Site general layout drawing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42891A7" w14:textId="4266CB7A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368AE40" w14:textId="7C77559C" w:rsidR="0059313B" w:rsidRPr="00425139" w:rsidRDefault="205E4E5F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1F1AD61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F95642A" w14:textId="0E2B0E43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13077E7" w14:textId="3B83C0F9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B7487D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2E2F2B09" w14:textId="77777777" w:rsidTr="00425139">
        <w:trPr>
          <w:trHeight w:val="63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BE75127" w14:textId="4AF93D6C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21065B" w14:textId="4B98B6A5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1FDABF2" w14:textId="5943054E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37F574" w14:textId="591661EA" w:rsidR="0059313B" w:rsidRPr="000174DD" w:rsidRDefault="0BA21710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3BFD0EEF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49F53EF" w14:textId="1879C3A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F63A4EE" w14:textId="4DD9CC4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CBB25A3" w14:textId="6B43DC56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Attached Drawing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141ADF" w14:textId="180BFB04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68D68CA5"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4DA85A3" w14:textId="41AD920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E459342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2DC96979" w14:textId="77777777" w:rsidTr="00425139">
        <w:trPr>
          <w:trHeight w:val="1371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26A8F4B5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CA16E6" w14:textId="6C1849F0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7DD3C83" w14:textId="7B2F5960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CC979B1" w14:textId="591661EA" w:rsidR="0059313B" w:rsidRPr="000174DD" w:rsidRDefault="0134E888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7AEC0743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FAF85A" w14:textId="77777777" w:rsidR="0059313B" w:rsidRDefault="244A8409" w:rsidP="005931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 shall be performed within the limits of the works indicated on the drawings.</w:t>
            </w:r>
          </w:p>
          <w:p w14:paraId="212F2919" w14:textId="4A13426A" w:rsidR="30602A96" w:rsidRDefault="30602A96" w:rsidP="30602A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0A6BD7B" w14:textId="13C26636" w:rsidR="00956087" w:rsidRPr="00956087" w:rsidRDefault="70A0E0E2" w:rsidP="30602A96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Trees, shrubs, logs, debris, perishable material, organic matter, fallen trees, overhanging branches and surface obstructions shall be removed from the stripping area.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BFC22A" w14:textId="778E31F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288C516" w14:textId="492704FC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3FDB230" w14:textId="3A6E1730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6A9A313" w14:textId="1CEBB8C5" w:rsidR="0059313B" w:rsidRPr="00425139" w:rsidRDefault="7C4C978D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0BC930" w14:textId="2C4DCCA1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9321CB7" w14:textId="36618D75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2847000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49AB324B" w14:textId="77777777" w:rsidTr="00425139">
        <w:trPr>
          <w:trHeight w:val="30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0537BDC6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76BE7EC" w14:textId="36450A1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Grubbing  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AD0580" w14:textId="6284A21F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04F0A79" w14:textId="591661EA" w:rsidR="0059313B" w:rsidRPr="000174DD" w:rsidRDefault="758E4C9B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5B8E540" w14:textId="6E203B09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D392DA7" w14:textId="2F238076" w:rsidR="0059313B" w:rsidRPr="001D7B17" w:rsidRDefault="244A8409" w:rsidP="30602A96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Roots from trees and large shrubs shall be excavated to the extent to be agreed with the Superintendent.</w:t>
            </w:r>
          </w:p>
          <w:p w14:paraId="513FBBB7" w14:textId="1A877DE6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51131E0" w14:textId="251F67BC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FB32269" w14:textId="76F638E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red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63BED4A" w14:textId="2C7C563E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0AECDF" w14:textId="10132752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9DBFD73"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2E21AC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ECE843A" w14:textId="3FAFF642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3B35627" w14:textId="0627EFDC" w:rsidR="0059313B" w:rsidRPr="00007ABF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1FCC8AC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41D35" w:rsidRPr="000174DD" w14:paraId="4378678D" w14:textId="77777777" w:rsidTr="00425139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ED30D89" w14:textId="7B5B6E41" w:rsidR="00541D35" w:rsidRPr="00D65290" w:rsidRDefault="00541D35" w:rsidP="00541D3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lastRenderedPageBreak/>
              <w:t>0</w:t>
            </w:r>
            <w:r w:rsidR="00FA2D71"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6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1BB0ED9" w14:textId="78BAC222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Stockpile of Materials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03558A6" w14:textId="2FB678A1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63E9015" w14:textId="77777777" w:rsidR="00541D35" w:rsidRPr="00D65290" w:rsidRDefault="00541D35" w:rsidP="00541D35">
            <w:pPr>
              <w:spacing w:before="80" w:after="0" w:line="240" w:lineRule="auto"/>
              <w:rPr>
                <w:highlight w:val="yellow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Technical Specification</w:t>
            </w:r>
          </w:p>
          <w:p w14:paraId="3996AC86" w14:textId="77777777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6570D0" w14:textId="292A3612" w:rsidR="00541D35" w:rsidRPr="00D65290" w:rsidRDefault="00541D35" w:rsidP="00541D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Cleared and grubbed materials shall be stockpiled or disposed of as directed by the superintendent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2A5B721" w14:textId="53690C1B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A6F1F1D" w14:textId="00025129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ITP Verification Checklist/Lot Map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409893B" w14:textId="73F05434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CE27347" w14:textId="65DB4594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66D3247" w14:textId="77777777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62E8C36" w14:textId="28091BC1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C5B2DC" w14:textId="007A7E8E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65290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456B6116" w14:textId="77777777" w:rsidR="00541D35" w:rsidRPr="00D65290" w:rsidRDefault="00541D35" w:rsidP="00541D3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</w:tr>
      <w:tr w:rsidR="00FA2D71" w:rsidRPr="000174DD" w14:paraId="4CB54320" w14:textId="77777777" w:rsidTr="00425139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D336D66" w14:textId="0E1751DC" w:rsidR="00FA2D71" w:rsidRDefault="00FA2D71" w:rsidP="00FA2D7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07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8F8C09C" w14:textId="09AEC89E" w:rsidR="00FA2D71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Localised holes created in the clear and grubbing process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A0229B6" w14:textId="11530A27" w:rsidR="00FA2D71" w:rsidRPr="00803484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9B928D9" w14:textId="77777777" w:rsidR="00FA2D71" w:rsidRPr="000174DD" w:rsidRDefault="00FA2D71" w:rsidP="00FA2D71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00733DD" w14:textId="77777777" w:rsidR="00FA2D71" w:rsidRPr="30602A96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F5D6BCA" w14:textId="0F60ECE5" w:rsidR="00FA2D71" w:rsidRPr="30602A96" w:rsidRDefault="00FA2D71" w:rsidP="00FA2D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4447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Holes created by grubbing shall be filled with materials approved by the Company’s Representative and compacted to a density approved by the Company’s Representative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DFD21A9" w14:textId="146CBB6D" w:rsidR="00FA2D71" w:rsidRPr="00D81101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3014536" w14:textId="2A5EFAD9" w:rsidR="00FA2D71" w:rsidRPr="00000621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2C8E2FE" w14:textId="18CA1DCB" w:rsidR="00FA2D71" w:rsidRPr="00435DE6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FB8CA7D" w14:textId="1CE5A8C0" w:rsidR="00FA2D71" w:rsidRPr="02F16122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F3D21AA" w14:textId="77777777" w:rsidR="00FA2D71" w:rsidRPr="000174DD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74131BB" w14:textId="3187837A" w:rsidR="00FA2D71" w:rsidRPr="02F16122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B1D8489" w14:textId="36CB9BDD" w:rsidR="00FA2D71" w:rsidRPr="02F16122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6725F0C" w14:textId="77777777" w:rsidR="00FA2D71" w:rsidRPr="000174DD" w:rsidRDefault="00FA2D71" w:rsidP="00FA2D7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B602AAC" w14:textId="1393F0A0" w:rsidR="30602A96" w:rsidRDefault="30602A96"/>
    <w:p w14:paraId="7638BF3D" w14:textId="4EFB9D62" w:rsidR="007950F0" w:rsidRDefault="007950F0" w:rsidP="00C006B1">
      <w:pPr>
        <w:pStyle w:val="NoSpacing"/>
      </w:pPr>
    </w:p>
    <w:p w14:paraId="0C389BEF" w14:textId="78A8B2F7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0BCE7C2D" w:rsidR="0022111B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7E9175" w14:textId="77777777" w:rsidR="007950F0" w:rsidRPr="000F3D60" w:rsidRDefault="007950F0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166E4A18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0BCE7C2D" w:rsidR="0022111B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B7E9175" w14:textId="77777777" w:rsidR="007950F0" w:rsidRPr="000F3D60" w:rsidRDefault="007950F0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166E4A18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000FEB8A" w:rsidR="00D817E1" w:rsidRDefault="00D817E1" w:rsidP="00C006B1">
      <w:pPr>
        <w:pStyle w:val="NoSpacing"/>
      </w:pPr>
    </w:p>
    <w:p w14:paraId="7DCBBAE9" w14:textId="77777777" w:rsidR="007950F0" w:rsidRPr="000174DD" w:rsidRDefault="007950F0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34E76B8E" w14:textId="77777777" w:rsidR="00D817E1" w:rsidRPr="000174DD" w:rsidRDefault="00D817E1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30602A96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1631AC5F" w:rsidR="006717A6" w:rsidRPr="000174DD" w:rsidRDefault="00A8256A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0AAE7ECC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56605D95" w:rsidR="006717A6" w:rsidRPr="000174DD" w:rsidRDefault="006717A6" w:rsidP="30602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B1CC4" w14:textId="77777777" w:rsidR="00774C64" w:rsidRDefault="00774C64" w:rsidP="00BA23E3">
      <w:pPr>
        <w:spacing w:after="0" w:line="240" w:lineRule="auto"/>
      </w:pPr>
      <w:r>
        <w:separator/>
      </w:r>
    </w:p>
  </w:endnote>
  <w:endnote w:type="continuationSeparator" w:id="0">
    <w:p w14:paraId="5FEF0EE0" w14:textId="77777777" w:rsidR="00774C64" w:rsidRDefault="00774C64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D6529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C5E36" w14:textId="77777777" w:rsidR="00774C64" w:rsidRDefault="00774C64" w:rsidP="00BA23E3">
      <w:pPr>
        <w:spacing w:after="0" w:line="240" w:lineRule="auto"/>
      </w:pPr>
      <w:r>
        <w:separator/>
      </w:r>
    </w:p>
  </w:footnote>
  <w:footnote w:type="continuationSeparator" w:id="0">
    <w:p w14:paraId="27B1D044" w14:textId="77777777" w:rsidR="00774C64" w:rsidRDefault="00774C64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5007CD6B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708416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0602A96" w:rsidRPr="007D0059">
      <w:rPr>
        <w:rFonts w:ascii="Arial" w:hAnsi="Arial" w:cs="Arial"/>
        <w:color w:val="auto"/>
      </w:rPr>
      <w:t>Inspection and Test Plan (ITP)</w:t>
    </w:r>
    <w:r w:rsidR="30602A96">
      <w:rPr>
        <w:rFonts w:ascii="Arial" w:hAnsi="Arial" w:cs="Arial"/>
        <w:color w:val="auto"/>
      </w:rPr>
      <w:t xml:space="preserve"> 001</w:t>
    </w:r>
    <w:r w:rsidR="30602A96" w:rsidRPr="007D0059">
      <w:rPr>
        <w:rFonts w:ascii="Arial" w:hAnsi="Arial" w:cs="Arial"/>
        <w:color w:val="auto"/>
      </w:rPr>
      <w:t xml:space="preserve">: </w:t>
    </w:r>
    <w:r w:rsidR="30602A96">
      <w:rPr>
        <w:rFonts w:ascii="Arial" w:hAnsi="Arial" w:cs="Arial"/>
        <w:color w:val="auto"/>
      </w:rPr>
      <w:t>CG</w:t>
    </w:r>
    <w:r w:rsidR="30602A96" w:rsidRPr="007D0059">
      <w:rPr>
        <w:rFonts w:ascii="Arial" w:hAnsi="Arial" w:cs="Arial"/>
        <w:color w:val="auto"/>
      </w:rPr>
      <w:t xml:space="preserve"> – </w:t>
    </w:r>
    <w:r w:rsidR="30602A96">
      <w:rPr>
        <w:rFonts w:ascii="Arial" w:hAnsi="Arial" w:cs="Arial"/>
        <w:color w:val="auto"/>
      </w:rPr>
      <w:t xml:space="preserve">Clear and Grub </w:t>
    </w:r>
  </w:p>
  <w:p w14:paraId="3E35A5FE" w14:textId="68975358" w:rsidR="003A7C2E" w:rsidRPr="007D0059" w:rsidRDefault="30602A96" w:rsidP="007950F0">
    <w:pPr>
      <w:pStyle w:val="NoSpacing"/>
      <w:spacing w:line="276" w:lineRule="auto"/>
      <w:rPr>
        <w:rFonts w:ascii="Arial" w:hAnsi="Arial" w:cs="Arial"/>
      </w:rPr>
    </w:pPr>
    <w:r w:rsidRPr="30602A96">
      <w:rPr>
        <w:rFonts w:ascii="Arial" w:hAnsi="Arial" w:cs="Arial"/>
      </w:rPr>
      <w:t>Atlas Brine Tank 5</w:t>
    </w:r>
  </w:p>
  <w:p w14:paraId="7FE05F14" w14:textId="77777777" w:rsidR="003A7C2E" w:rsidRDefault="003A7C2E" w:rsidP="007950F0">
    <w:pPr>
      <w:pStyle w:val="NoSpacing"/>
      <w:spacing w:line="276" w:lineRule="auto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5270C3E3" w:rsidR="00D332B0" w:rsidRDefault="00D332B0" w:rsidP="007950F0">
    <w:pPr>
      <w:pStyle w:val="NoSpacing"/>
      <w:spacing w:line="276" w:lineRule="auto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193CF5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A4F7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5E43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1837188">
    <w:abstractNumId w:val="1"/>
  </w:num>
  <w:num w:numId="2" w16cid:durableId="2111924610">
    <w:abstractNumId w:val="0"/>
  </w:num>
  <w:num w:numId="3" w16cid:durableId="2011443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07ABF"/>
    <w:rsid w:val="000174DD"/>
    <w:rsid w:val="00056F73"/>
    <w:rsid w:val="000A208E"/>
    <w:rsid w:val="000C020D"/>
    <w:rsid w:val="000D6A75"/>
    <w:rsid w:val="000E5C50"/>
    <w:rsid w:val="000F3783"/>
    <w:rsid w:val="000F3D60"/>
    <w:rsid w:val="00100CAA"/>
    <w:rsid w:val="001236C9"/>
    <w:rsid w:val="001337CE"/>
    <w:rsid w:val="00194915"/>
    <w:rsid w:val="001C02D6"/>
    <w:rsid w:val="001C1922"/>
    <w:rsid w:val="001C3B22"/>
    <w:rsid w:val="001D7B17"/>
    <w:rsid w:val="001F2BFC"/>
    <w:rsid w:val="00217CF3"/>
    <w:rsid w:val="0022111B"/>
    <w:rsid w:val="002231CE"/>
    <w:rsid w:val="00223265"/>
    <w:rsid w:val="00244AB6"/>
    <w:rsid w:val="00276A6D"/>
    <w:rsid w:val="002B0598"/>
    <w:rsid w:val="002D18C7"/>
    <w:rsid w:val="002E0E2B"/>
    <w:rsid w:val="0032579D"/>
    <w:rsid w:val="00335124"/>
    <w:rsid w:val="00366941"/>
    <w:rsid w:val="003A0FCD"/>
    <w:rsid w:val="003A2689"/>
    <w:rsid w:val="003A7C2E"/>
    <w:rsid w:val="003B7BC4"/>
    <w:rsid w:val="003E18A7"/>
    <w:rsid w:val="003E7163"/>
    <w:rsid w:val="0040002F"/>
    <w:rsid w:val="00415BBE"/>
    <w:rsid w:val="00425139"/>
    <w:rsid w:val="00427FB7"/>
    <w:rsid w:val="00437EDE"/>
    <w:rsid w:val="00470974"/>
    <w:rsid w:val="004A3FAD"/>
    <w:rsid w:val="004B3DCE"/>
    <w:rsid w:val="004E00EF"/>
    <w:rsid w:val="004E460B"/>
    <w:rsid w:val="004F27CF"/>
    <w:rsid w:val="00501F41"/>
    <w:rsid w:val="0051050B"/>
    <w:rsid w:val="00533290"/>
    <w:rsid w:val="00541D35"/>
    <w:rsid w:val="00545FA2"/>
    <w:rsid w:val="0059313B"/>
    <w:rsid w:val="005B4F1B"/>
    <w:rsid w:val="00635B0A"/>
    <w:rsid w:val="00644472"/>
    <w:rsid w:val="006717A6"/>
    <w:rsid w:val="00676D59"/>
    <w:rsid w:val="006C5BF0"/>
    <w:rsid w:val="006F6ABB"/>
    <w:rsid w:val="00774C64"/>
    <w:rsid w:val="00774F84"/>
    <w:rsid w:val="007950F0"/>
    <w:rsid w:val="007A3036"/>
    <w:rsid w:val="007D0059"/>
    <w:rsid w:val="007E64E4"/>
    <w:rsid w:val="007F7159"/>
    <w:rsid w:val="00801864"/>
    <w:rsid w:val="00842913"/>
    <w:rsid w:val="008768AE"/>
    <w:rsid w:val="008813DC"/>
    <w:rsid w:val="008B0B0E"/>
    <w:rsid w:val="008C7AE0"/>
    <w:rsid w:val="008D3F65"/>
    <w:rsid w:val="008E575E"/>
    <w:rsid w:val="00944EF9"/>
    <w:rsid w:val="00956087"/>
    <w:rsid w:val="009566D1"/>
    <w:rsid w:val="009868DF"/>
    <w:rsid w:val="009A27AB"/>
    <w:rsid w:val="009B28E0"/>
    <w:rsid w:val="009B58E8"/>
    <w:rsid w:val="009C514A"/>
    <w:rsid w:val="009D3585"/>
    <w:rsid w:val="009E6671"/>
    <w:rsid w:val="009F3D97"/>
    <w:rsid w:val="009F66A9"/>
    <w:rsid w:val="00A25BF0"/>
    <w:rsid w:val="00A71551"/>
    <w:rsid w:val="00A763B8"/>
    <w:rsid w:val="00A8256A"/>
    <w:rsid w:val="00AD010C"/>
    <w:rsid w:val="00B06B87"/>
    <w:rsid w:val="00B74625"/>
    <w:rsid w:val="00BA23E3"/>
    <w:rsid w:val="00BA78F9"/>
    <w:rsid w:val="00BC7637"/>
    <w:rsid w:val="00C006B1"/>
    <w:rsid w:val="00C04429"/>
    <w:rsid w:val="00C25E85"/>
    <w:rsid w:val="00C806B8"/>
    <w:rsid w:val="00CA0DFE"/>
    <w:rsid w:val="00CB5842"/>
    <w:rsid w:val="00CC4F48"/>
    <w:rsid w:val="00D332B0"/>
    <w:rsid w:val="00D47C0D"/>
    <w:rsid w:val="00D53211"/>
    <w:rsid w:val="00D63E2C"/>
    <w:rsid w:val="00D65290"/>
    <w:rsid w:val="00D759E6"/>
    <w:rsid w:val="00D817E1"/>
    <w:rsid w:val="00D8349B"/>
    <w:rsid w:val="00D960AD"/>
    <w:rsid w:val="00DB63E3"/>
    <w:rsid w:val="00DC6EF5"/>
    <w:rsid w:val="00E14FC0"/>
    <w:rsid w:val="00E3104A"/>
    <w:rsid w:val="00E46234"/>
    <w:rsid w:val="00E4660F"/>
    <w:rsid w:val="00E56C65"/>
    <w:rsid w:val="00E718C0"/>
    <w:rsid w:val="00E805DD"/>
    <w:rsid w:val="00E83B9D"/>
    <w:rsid w:val="00F42BEF"/>
    <w:rsid w:val="00F84065"/>
    <w:rsid w:val="00FA2D71"/>
    <w:rsid w:val="00FB31E3"/>
    <w:rsid w:val="00FC6EAE"/>
    <w:rsid w:val="00FE7E3E"/>
    <w:rsid w:val="00FF3DF9"/>
    <w:rsid w:val="0134E888"/>
    <w:rsid w:val="02A014C2"/>
    <w:rsid w:val="02F16122"/>
    <w:rsid w:val="09057049"/>
    <w:rsid w:val="0B97732B"/>
    <w:rsid w:val="0BA21710"/>
    <w:rsid w:val="1641FDA1"/>
    <w:rsid w:val="1BE6973E"/>
    <w:rsid w:val="205E4E5F"/>
    <w:rsid w:val="244A8409"/>
    <w:rsid w:val="24695F60"/>
    <w:rsid w:val="25BBCE28"/>
    <w:rsid w:val="26F9780D"/>
    <w:rsid w:val="28D31FE6"/>
    <w:rsid w:val="29DBFD73"/>
    <w:rsid w:val="30602A96"/>
    <w:rsid w:val="30EB087F"/>
    <w:rsid w:val="3150992C"/>
    <w:rsid w:val="333D9014"/>
    <w:rsid w:val="334FB621"/>
    <w:rsid w:val="34F0FC13"/>
    <w:rsid w:val="36CA30DB"/>
    <w:rsid w:val="380B6D1A"/>
    <w:rsid w:val="3AB1F468"/>
    <w:rsid w:val="47EE71B7"/>
    <w:rsid w:val="48507BA1"/>
    <w:rsid w:val="490A5AF5"/>
    <w:rsid w:val="4A848733"/>
    <w:rsid w:val="509F8E3C"/>
    <w:rsid w:val="584D3C75"/>
    <w:rsid w:val="5F815BE1"/>
    <w:rsid w:val="601E040D"/>
    <w:rsid w:val="60AAE6C2"/>
    <w:rsid w:val="65F13EE5"/>
    <w:rsid w:val="68D68CA5"/>
    <w:rsid w:val="6E726C03"/>
    <w:rsid w:val="70A0E0E2"/>
    <w:rsid w:val="72C09BF3"/>
    <w:rsid w:val="7575E4CA"/>
    <w:rsid w:val="758E4C9B"/>
    <w:rsid w:val="7C1442A9"/>
    <w:rsid w:val="7C4C978D"/>
    <w:rsid w:val="7DC4F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1D7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572654-1DDA-4F22-932D-76FB969CA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9F4C6-D721-4F54-B7EC-AD5E3452CC3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BE8E16C1-94EB-498A-AC63-37DBFCC04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2225</Characters>
  <Application>Microsoft Office Word</Application>
  <DocSecurity>0</DocSecurity>
  <Lines>18</Lines>
  <Paragraphs>5</Paragraphs>
  <ScaleCrop>false</ScaleCrop>
  <Company>Ostwald Bros Pty. Ltd.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47</cp:revision>
  <cp:lastPrinted>2025-05-07T00:23:00Z</cp:lastPrinted>
  <dcterms:created xsi:type="dcterms:W3CDTF">2020-02-11T22:36:00Z</dcterms:created>
  <dcterms:modified xsi:type="dcterms:W3CDTF">2025-05-12T21:21:00Z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