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DD12" w14:textId="4780E5FD" w:rsidR="00C6169C" w:rsidRDefault="005C244C" w:rsidP="009A3D1A">
      <w:pPr>
        <w:pStyle w:val="SymalBodycopylvl1"/>
        <w:spacing w:before="0"/>
        <w:rPr>
          <w:b/>
          <w:bCs/>
          <w:sz w:val="40"/>
          <w:szCs w:val="40"/>
        </w:rPr>
      </w:pPr>
      <w:r w:rsidRPr="005C244C">
        <w:rPr>
          <w:b/>
          <w:bCs/>
          <w:sz w:val="40"/>
          <w:szCs w:val="40"/>
        </w:rPr>
        <w:t xml:space="preserve">Inspection and </w:t>
      </w:r>
      <w:r w:rsidR="002E6396">
        <w:rPr>
          <w:b/>
          <w:bCs/>
          <w:sz w:val="40"/>
          <w:szCs w:val="40"/>
        </w:rPr>
        <w:t>T</w:t>
      </w:r>
      <w:r w:rsidRPr="005C244C">
        <w:rPr>
          <w:b/>
          <w:bCs/>
          <w:sz w:val="40"/>
          <w:szCs w:val="40"/>
        </w:rPr>
        <w:t xml:space="preserve">est </w:t>
      </w:r>
      <w:r w:rsidR="002E6396">
        <w:rPr>
          <w:b/>
          <w:bCs/>
          <w:sz w:val="40"/>
          <w:szCs w:val="40"/>
        </w:rPr>
        <w:t>P</w:t>
      </w:r>
      <w:r w:rsidRPr="005C244C">
        <w:rPr>
          <w:b/>
          <w:bCs/>
          <w:sz w:val="40"/>
          <w:szCs w:val="40"/>
        </w:rPr>
        <w:t>lan</w:t>
      </w:r>
      <w:r>
        <w:rPr>
          <w:b/>
          <w:bCs/>
          <w:sz w:val="40"/>
          <w:szCs w:val="40"/>
        </w:rPr>
        <w:t xml:space="preserve"> – </w:t>
      </w:r>
      <w:r w:rsidR="00791798" w:rsidRPr="00791798">
        <w:rPr>
          <w:b/>
          <w:bCs/>
          <w:sz w:val="40"/>
          <w:szCs w:val="40"/>
        </w:rPr>
        <w:t>Asphalt Primer/ Spray Seal</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1"/>
        <w:gridCol w:w="378"/>
        <w:gridCol w:w="492"/>
        <w:gridCol w:w="985"/>
        <w:gridCol w:w="1000"/>
        <w:gridCol w:w="567"/>
        <w:gridCol w:w="425"/>
        <w:gridCol w:w="1559"/>
        <w:gridCol w:w="1134"/>
        <w:gridCol w:w="1418"/>
        <w:gridCol w:w="425"/>
        <w:gridCol w:w="851"/>
        <w:gridCol w:w="1559"/>
        <w:gridCol w:w="55"/>
        <w:gridCol w:w="2891"/>
      </w:tblGrid>
      <w:tr w:rsidR="0031664B" w14:paraId="715ED998" w14:textId="77777777" w:rsidTr="0047450D">
        <w:tc>
          <w:tcPr>
            <w:tcW w:w="1209" w:type="dxa"/>
            <w:gridSpan w:val="2"/>
            <w:tcMar>
              <w:left w:w="0" w:type="dxa"/>
            </w:tcMar>
          </w:tcPr>
          <w:p w14:paraId="21AC7339" w14:textId="77777777" w:rsidR="0031664B" w:rsidRDefault="0031664B" w:rsidP="0047450D">
            <w:pPr>
              <w:pStyle w:val="SymalBodycopylvl1"/>
              <w:spacing w:before="60" w:after="0"/>
              <w:rPr>
                <w:b/>
                <w:bCs/>
              </w:rPr>
            </w:pPr>
            <w:r>
              <w:rPr>
                <w:b/>
                <w:bCs/>
              </w:rPr>
              <w:t>Project no.</w:t>
            </w:r>
          </w:p>
        </w:tc>
        <w:tc>
          <w:tcPr>
            <w:tcW w:w="1477" w:type="dxa"/>
            <w:gridSpan w:val="2"/>
            <w:tcBorders>
              <w:bottom w:val="single" w:sz="4" w:space="0" w:color="auto"/>
            </w:tcBorders>
          </w:tcPr>
          <w:p w14:paraId="6FCD18A9" w14:textId="59A0B021" w:rsidR="0031664B" w:rsidRPr="00757E34" w:rsidRDefault="00125789" w:rsidP="0047450D">
            <w:pPr>
              <w:pStyle w:val="SymalBodycopylvl1"/>
              <w:spacing w:before="60" w:after="0"/>
            </w:pPr>
            <w:r w:rsidRPr="00125789">
              <w:t>CC-0374</w:t>
            </w:r>
          </w:p>
        </w:tc>
        <w:tc>
          <w:tcPr>
            <w:tcW w:w="1567" w:type="dxa"/>
            <w:gridSpan w:val="2"/>
          </w:tcPr>
          <w:p w14:paraId="2A380C1F" w14:textId="77777777" w:rsidR="0031664B" w:rsidRDefault="0031664B" w:rsidP="0047450D">
            <w:pPr>
              <w:pStyle w:val="SymalBodycopylvl1"/>
              <w:spacing w:before="60" w:after="0"/>
              <w:rPr>
                <w:b/>
                <w:bCs/>
              </w:rPr>
            </w:pPr>
            <w:r>
              <w:rPr>
                <w:b/>
                <w:bCs/>
              </w:rPr>
              <w:t>Project name</w:t>
            </w:r>
          </w:p>
        </w:tc>
        <w:tc>
          <w:tcPr>
            <w:tcW w:w="5812" w:type="dxa"/>
            <w:gridSpan w:val="6"/>
            <w:tcBorders>
              <w:bottom w:val="single" w:sz="4" w:space="0" w:color="auto"/>
            </w:tcBorders>
          </w:tcPr>
          <w:p w14:paraId="4335DD80" w14:textId="7D6778A0" w:rsidR="0031664B" w:rsidRPr="00B27F39" w:rsidRDefault="00901670" w:rsidP="0047450D">
            <w:pPr>
              <w:pStyle w:val="SymalBodycopylvl1"/>
              <w:spacing w:before="60" w:after="0"/>
            </w:pPr>
            <w:r w:rsidRPr="00901670">
              <w:t>Pakenham Roads Upgrade</w:t>
            </w:r>
          </w:p>
        </w:tc>
        <w:tc>
          <w:tcPr>
            <w:tcW w:w="1559" w:type="dxa"/>
          </w:tcPr>
          <w:p w14:paraId="047F41FC" w14:textId="77777777" w:rsidR="0031664B" w:rsidRDefault="0031664B" w:rsidP="0047450D">
            <w:pPr>
              <w:pStyle w:val="SymalBodycopylvl1"/>
              <w:spacing w:before="60" w:after="0"/>
              <w:rPr>
                <w:b/>
                <w:bCs/>
              </w:rPr>
            </w:pPr>
            <w:r>
              <w:rPr>
                <w:b/>
                <w:bCs/>
              </w:rPr>
              <w:t>Approved by</w:t>
            </w:r>
          </w:p>
        </w:tc>
        <w:tc>
          <w:tcPr>
            <w:tcW w:w="2946" w:type="dxa"/>
            <w:gridSpan w:val="2"/>
            <w:tcBorders>
              <w:bottom w:val="single" w:sz="4" w:space="0" w:color="auto"/>
            </w:tcBorders>
          </w:tcPr>
          <w:p w14:paraId="211302CB" w14:textId="14BF4A64" w:rsidR="0031664B" w:rsidRPr="00B27F39" w:rsidRDefault="0020617C" w:rsidP="0047450D">
            <w:pPr>
              <w:pStyle w:val="SymalBodycopylvl1"/>
              <w:spacing w:before="60" w:after="0"/>
            </w:pPr>
            <w:r>
              <w:t xml:space="preserve">Damian </w:t>
            </w:r>
            <w:r w:rsidR="0039242D">
              <w:t>Hagebols</w:t>
            </w:r>
          </w:p>
        </w:tc>
      </w:tr>
      <w:tr w:rsidR="0031664B" w14:paraId="013F0664" w14:textId="77777777" w:rsidTr="0047450D">
        <w:tc>
          <w:tcPr>
            <w:tcW w:w="831" w:type="dxa"/>
            <w:tcMar>
              <w:left w:w="0" w:type="dxa"/>
            </w:tcMar>
          </w:tcPr>
          <w:p w14:paraId="5ECE90BB" w14:textId="77777777" w:rsidR="0031664B" w:rsidRDefault="0031664B" w:rsidP="0047450D">
            <w:pPr>
              <w:pStyle w:val="SymalBodycopylvl1"/>
              <w:spacing w:before="60" w:after="0"/>
              <w:rPr>
                <w:b/>
                <w:bCs/>
              </w:rPr>
            </w:pPr>
            <w:r>
              <w:rPr>
                <w:b/>
                <w:bCs/>
              </w:rPr>
              <w:t>ITP no.</w:t>
            </w:r>
          </w:p>
        </w:tc>
        <w:tc>
          <w:tcPr>
            <w:tcW w:w="1855" w:type="dxa"/>
            <w:gridSpan w:val="3"/>
            <w:tcBorders>
              <w:bottom w:val="single" w:sz="4" w:space="0" w:color="auto"/>
            </w:tcBorders>
          </w:tcPr>
          <w:p w14:paraId="35934128" w14:textId="18470984" w:rsidR="0031664B" w:rsidRPr="00AA16CE" w:rsidRDefault="00AA16CE" w:rsidP="0047450D">
            <w:pPr>
              <w:pStyle w:val="SymalBodycopylvl1"/>
              <w:spacing w:before="60" w:after="0"/>
              <w:rPr>
                <w:sz w:val="16"/>
                <w:szCs w:val="16"/>
              </w:rPr>
            </w:pPr>
            <w:r w:rsidRPr="00AA16CE">
              <w:rPr>
                <w:sz w:val="16"/>
                <w:szCs w:val="16"/>
              </w:rPr>
              <w:t>1630-P200-SYM-QAC-ITP-00</w:t>
            </w:r>
            <w:r w:rsidR="00C82F43">
              <w:rPr>
                <w:sz w:val="16"/>
                <w:szCs w:val="16"/>
              </w:rPr>
              <w:t>40</w:t>
            </w:r>
          </w:p>
        </w:tc>
        <w:tc>
          <w:tcPr>
            <w:tcW w:w="1567" w:type="dxa"/>
            <w:gridSpan w:val="2"/>
          </w:tcPr>
          <w:p w14:paraId="6D377298" w14:textId="77777777" w:rsidR="0031664B" w:rsidRDefault="0031664B" w:rsidP="0047450D">
            <w:pPr>
              <w:pStyle w:val="SymalBodycopylvl1"/>
              <w:spacing w:before="60" w:after="0"/>
              <w:rPr>
                <w:b/>
                <w:bCs/>
              </w:rPr>
            </w:pPr>
            <w:r>
              <w:rPr>
                <w:b/>
                <w:bCs/>
              </w:rPr>
              <w:t>Revision no.</w:t>
            </w:r>
          </w:p>
        </w:tc>
        <w:tc>
          <w:tcPr>
            <w:tcW w:w="425" w:type="dxa"/>
            <w:tcBorders>
              <w:bottom w:val="single" w:sz="4" w:space="0" w:color="auto"/>
            </w:tcBorders>
          </w:tcPr>
          <w:p w14:paraId="033433F9" w14:textId="20DF4C43" w:rsidR="0031664B" w:rsidRPr="00DC7A4F" w:rsidRDefault="0031664B" w:rsidP="0047450D">
            <w:pPr>
              <w:pStyle w:val="SymalBodycopylvl1"/>
              <w:spacing w:before="60" w:after="0"/>
            </w:pPr>
            <w:r>
              <w:t>A</w:t>
            </w:r>
          </w:p>
        </w:tc>
        <w:tc>
          <w:tcPr>
            <w:tcW w:w="1559" w:type="dxa"/>
          </w:tcPr>
          <w:p w14:paraId="04BA8997" w14:textId="77777777" w:rsidR="0031664B" w:rsidRDefault="0031664B" w:rsidP="0047450D">
            <w:pPr>
              <w:pStyle w:val="SymalBodycopylvl1"/>
              <w:spacing w:before="60" w:after="0"/>
              <w:rPr>
                <w:b/>
                <w:bCs/>
              </w:rPr>
            </w:pPr>
            <w:r>
              <w:rPr>
                <w:b/>
                <w:bCs/>
              </w:rPr>
              <w:t>Revision date</w:t>
            </w:r>
          </w:p>
        </w:tc>
        <w:tc>
          <w:tcPr>
            <w:tcW w:w="1134" w:type="dxa"/>
            <w:tcBorders>
              <w:top w:val="single" w:sz="4" w:space="0" w:color="auto"/>
              <w:bottom w:val="single" w:sz="4" w:space="0" w:color="auto"/>
            </w:tcBorders>
          </w:tcPr>
          <w:p w14:paraId="033D06D5" w14:textId="5D93089E" w:rsidR="0031664B" w:rsidRPr="00DC7A4F" w:rsidRDefault="0020617C" w:rsidP="0047450D">
            <w:pPr>
              <w:pStyle w:val="SymalBodycopylvl1"/>
              <w:spacing w:before="60" w:after="0"/>
            </w:pPr>
            <w:r>
              <w:t>23/10/23</w:t>
            </w:r>
          </w:p>
        </w:tc>
        <w:tc>
          <w:tcPr>
            <w:tcW w:w="2694" w:type="dxa"/>
            <w:gridSpan w:val="3"/>
            <w:tcMar>
              <w:right w:w="57" w:type="dxa"/>
            </w:tcMar>
          </w:tcPr>
          <w:p w14:paraId="573BBA7D" w14:textId="77777777" w:rsidR="0031664B" w:rsidRDefault="0031664B" w:rsidP="0047450D">
            <w:pPr>
              <w:pStyle w:val="SymalBodycopylvl1"/>
              <w:spacing w:before="60" w:after="0"/>
              <w:rPr>
                <w:b/>
                <w:bCs/>
              </w:rPr>
            </w:pPr>
            <w:r>
              <w:rPr>
                <w:b/>
                <w:bCs/>
              </w:rPr>
              <w:t>Plant and equipment used</w:t>
            </w:r>
          </w:p>
        </w:tc>
        <w:tc>
          <w:tcPr>
            <w:tcW w:w="4505" w:type="dxa"/>
            <w:gridSpan w:val="3"/>
            <w:tcBorders>
              <w:bottom w:val="single" w:sz="4" w:space="0" w:color="auto"/>
            </w:tcBorders>
          </w:tcPr>
          <w:p w14:paraId="296E22EF" w14:textId="77777777" w:rsidR="0031664B" w:rsidRPr="007F0261" w:rsidRDefault="0031664B" w:rsidP="0047450D">
            <w:pPr>
              <w:pStyle w:val="SymalBodycopylvl1"/>
              <w:spacing w:before="60" w:after="0"/>
            </w:pPr>
          </w:p>
        </w:tc>
      </w:tr>
      <w:tr w:rsidR="0031664B" w14:paraId="0AF16A83" w14:textId="77777777" w:rsidTr="0047450D">
        <w:tc>
          <w:tcPr>
            <w:tcW w:w="831" w:type="dxa"/>
            <w:tcMar>
              <w:left w:w="0" w:type="dxa"/>
            </w:tcMar>
          </w:tcPr>
          <w:p w14:paraId="69E4DC74" w14:textId="77777777" w:rsidR="0031664B" w:rsidRDefault="0031664B" w:rsidP="0047450D">
            <w:pPr>
              <w:pStyle w:val="SymalBodycopylvl1"/>
              <w:spacing w:before="60" w:after="0"/>
              <w:rPr>
                <w:b/>
                <w:bCs/>
              </w:rPr>
            </w:pPr>
            <w:r>
              <w:rPr>
                <w:b/>
                <w:bCs/>
              </w:rPr>
              <w:t>Lot no.</w:t>
            </w:r>
          </w:p>
        </w:tc>
        <w:tc>
          <w:tcPr>
            <w:tcW w:w="1855" w:type="dxa"/>
            <w:gridSpan w:val="3"/>
            <w:tcBorders>
              <w:top w:val="single" w:sz="4" w:space="0" w:color="auto"/>
              <w:bottom w:val="single" w:sz="4" w:space="0" w:color="auto"/>
            </w:tcBorders>
          </w:tcPr>
          <w:p w14:paraId="0BEA3BD7" w14:textId="77777777" w:rsidR="0031664B" w:rsidRPr="00757E34" w:rsidRDefault="0031664B" w:rsidP="0047450D">
            <w:pPr>
              <w:pStyle w:val="SymalBodycopylvl1"/>
              <w:spacing w:before="60" w:after="0"/>
            </w:pPr>
          </w:p>
        </w:tc>
        <w:tc>
          <w:tcPr>
            <w:tcW w:w="6103" w:type="dxa"/>
            <w:gridSpan w:val="6"/>
          </w:tcPr>
          <w:p w14:paraId="3406630D" w14:textId="77777777" w:rsidR="0031664B" w:rsidRDefault="0031664B" w:rsidP="0047450D">
            <w:pPr>
              <w:pStyle w:val="SymalBodycopylvl1"/>
              <w:spacing w:before="60" w:after="0"/>
              <w:rPr>
                <w:b/>
                <w:bCs/>
              </w:rPr>
            </w:pPr>
            <w:r>
              <w:rPr>
                <w:b/>
                <w:bCs/>
              </w:rPr>
              <w:t>Location (chainages, detailed description or marked up plan)</w:t>
            </w:r>
          </w:p>
        </w:tc>
        <w:tc>
          <w:tcPr>
            <w:tcW w:w="5781" w:type="dxa"/>
            <w:gridSpan w:val="5"/>
            <w:tcBorders>
              <w:bottom w:val="single" w:sz="4" w:space="0" w:color="auto"/>
            </w:tcBorders>
          </w:tcPr>
          <w:p w14:paraId="7412A92F" w14:textId="77777777" w:rsidR="0031664B" w:rsidRPr="007F0261" w:rsidRDefault="0031664B" w:rsidP="0047450D">
            <w:pPr>
              <w:pStyle w:val="SymalBodycopylvl1"/>
              <w:spacing w:before="60" w:after="0"/>
            </w:pPr>
          </w:p>
        </w:tc>
      </w:tr>
      <w:tr w:rsidR="0031664B" w14:paraId="2656C99D" w14:textId="77777777" w:rsidTr="0047450D">
        <w:tc>
          <w:tcPr>
            <w:tcW w:w="1701" w:type="dxa"/>
            <w:gridSpan w:val="3"/>
            <w:tcMar>
              <w:left w:w="0" w:type="dxa"/>
            </w:tcMar>
          </w:tcPr>
          <w:p w14:paraId="6A8FCF92" w14:textId="77777777" w:rsidR="0031664B" w:rsidRDefault="0031664B" w:rsidP="0047450D">
            <w:pPr>
              <w:pStyle w:val="SymalBodycopylvl1"/>
              <w:spacing w:before="60" w:after="0"/>
              <w:rPr>
                <w:b/>
                <w:bCs/>
              </w:rPr>
            </w:pPr>
            <w:r>
              <w:rPr>
                <w:b/>
                <w:bCs/>
              </w:rPr>
              <w:t>Layer thickness</w:t>
            </w:r>
          </w:p>
        </w:tc>
        <w:tc>
          <w:tcPr>
            <w:tcW w:w="1985" w:type="dxa"/>
            <w:gridSpan w:val="2"/>
            <w:tcBorders>
              <w:bottom w:val="single" w:sz="4" w:space="0" w:color="auto"/>
            </w:tcBorders>
          </w:tcPr>
          <w:p w14:paraId="2A1B05C8" w14:textId="77777777" w:rsidR="0031664B" w:rsidRPr="00757E34" w:rsidRDefault="0031664B" w:rsidP="0047450D">
            <w:pPr>
              <w:pStyle w:val="SymalBodycopylvl1"/>
              <w:spacing w:before="60" w:after="0"/>
            </w:pPr>
          </w:p>
        </w:tc>
        <w:tc>
          <w:tcPr>
            <w:tcW w:w="2551" w:type="dxa"/>
            <w:gridSpan w:val="3"/>
          </w:tcPr>
          <w:p w14:paraId="69B99927" w14:textId="77777777" w:rsidR="0031664B" w:rsidRDefault="0031664B" w:rsidP="0047450D">
            <w:pPr>
              <w:pStyle w:val="SymalBodycopylvl1"/>
              <w:spacing w:before="60" w:after="0"/>
              <w:rPr>
                <w:b/>
                <w:bCs/>
              </w:rPr>
            </w:pPr>
            <w:r>
              <w:rPr>
                <w:b/>
                <w:bCs/>
              </w:rPr>
              <w:t>Date works commenced</w:t>
            </w:r>
          </w:p>
        </w:tc>
        <w:tc>
          <w:tcPr>
            <w:tcW w:w="2977" w:type="dxa"/>
            <w:gridSpan w:val="3"/>
            <w:tcBorders>
              <w:bottom w:val="single" w:sz="4" w:space="0" w:color="auto"/>
            </w:tcBorders>
          </w:tcPr>
          <w:p w14:paraId="103562A9" w14:textId="77777777" w:rsidR="0031664B" w:rsidRPr="00757E34" w:rsidRDefault="0031664B" w:rsidP="0047450D">
            <w:pPr>
              <w:pStyle w:val="SymalBodycopylvl1"/>
              <w:spacing w:before="60" w:after="0"/>
            </w:pPr>
          </w:p>
        </w:tc>
        <w:tc>
          <w:tcPr>
            <w:tcW w:w="2465" w:type="dxa"/>
            <w:gridSpan w:val="3"/>
            <w:tcBorders>
              <w:top w:val="single" w:sz="4" w:space="0" w:color="auto"/>
            </w:tcBorders>
          </w:tcPr>
          <w:p w14:paraId="6B1699AD" w14:textId="77777777" w:rsidR="0031664B" w:rsidRPr="00757E34" w:rsidRDefault="0031664B" w:rsidP="0047450D">
            <w:pPr>
              <w:pStyle w:val="SymalBodycopylvl1"/>
              <w:spacing w:before="60" w:after="0"/>
              <w:rPr>
                <w:b/>
                <w:bCs/>
              </w:rPr>
            </w:pPr>
            <w:r w:rsidRPr="00757E34">
              <w:rPr>
                <w:b/>
                <w:bCs/>
              </w:rPr>
              <w:t>Date works completed</w:t>
            </w:r>
          </w:p>
        </w:tc>
        <w:tc>
          <w:tcPr>
            <w:tcW w:w="2891" w:type="dxa"/>
            <w:tcBorders>
              <w:top w:val="single" w:sz="4" w:space="0" w:color="auto"/>
              <w:bottom w:val="single" w:sz="4" w:space="0" w:color="auto"/>
            </w:tcBorders>
          </w:tcPr>
          <w:p w14:paraId="5D126919" w14:textId="77777777" w:rsidR="0031664B" w:rsidRPr="007F0261" w:rsidRDefault="0031664B" w:rsidP="0047450D">
            <w:pPr>
              <w:pStyle w:val="SymalBodycopylvl1"/>
              <w:spacing w:before="60" w:after="0"/>
            </w:pPr>
          </w:p>
        </w:tc>
      </w:tr>
    </w:tbl>
    <w:p w14:paraId="4326A404" w14:textId="77777777" w:rsidR="00B27F39" w:rsidRDefault="00B27F39" w:rsidP="009A3D1A">
      <w:pPr>
        <w:pStyle w:val="SymalBodycopylvl1"/>
        <w:spacing w:before="120" w:after="120"/>
      </w:pPr>
      <w:r w:rsidRPr="00B27F39">
        <w:t>Attach Dockets, Certificates and QA Documents to ITP</w:t>
      </w:r>
    </w:p>
    <w:tbl>
      <w:tblPr>
        <w:tblW w:w="501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206"/>
        <w:gridCol w:w="511"/>
        <w:gridCol w:w="2447"/>
        <w:gridCol w:w="1154"/>
        <w:gridCol w:w="3188"/>
        <w:gridCol w:w="567"/>
        <w:gridCol w:w="206"/>
        <w:gridCol w:w="510"/>
        <w:gridCol w:w="170"/>
        <w:gridCol w:w="302"/>
        <w:gridCol w:w="593"/>
        <w:gridCol w:w="721"/>
        <w:gridCol w:w="718"/>
        <w:gridCol w:w="721"/>
        <w:gridCol w:w="726"/>
        <w:gridCol w:w="1568"/>
        <w:gridCol w:w="293"/>
      </w:tblGrid>
      <w:tr w:rsidR="008E4DD2" w:rsidRPr="00741190" w14:paraId="5FFAC003" w14:textId="77777777" w:rsidTr="0048483A">
        <w:trPr>
          <w:trHeight w:val="20"/>
          <w:tblHeader/>
        </w:trPr>
        <w:tc>
          <w:tcPr>
            <w:tcW w:w="717" w:type="dxa"/>
            <w:gridSpan w:val="2"/>
            <w:tcBorders>
              <w:top w:val="nil"/>
              <w:left w:val="nil"/>
              <w:bottom w:val="nil"/>
              <w:right w:val="nil"/>
            </w:tcBorders>
            <w:shd w:val="clear" w:color="auto" w:fill="auto"/>
            <w:vAlign w:val="center"/>
          </w:tcPr>
          <w:p w14:paraId="3C6F002D" w14:textId="77777777" w:rsidR="00741190" w:rsidRPr="00741190" w:rsidRDefault="00741190" w:rsidP="00547A34">
            <w:pPr>
              <w:pStyle w:val="SymalTableBody"/>
              <w:spacing w:before="20" w:after="20"/>
              <w:rPr>
                <w:b/>
                <w:bCs/>
                <w:szCs w:val="18"/>
              </w:rPr>
            </w:pPr>
          </w:p>
        </w:tc>
        <w:tc>
          <w:tcPr>
            <w:tcW w:w="2447" w:type="dxa"/>
            <w:tcBorders>
              <w:top w:val="nil"/>
              <w:left w:val="nil"/>
              <w:bottom w:val="nil"/>
              <w:right w:val="nil"/>
            </w:tcBorders>
            <w:shd w:val="clear" w:color="auto" w:fill="auto"/>
            <w:vAlign w:val="center"/>
          </w:tcPr>
          <w:p w14:paraId="09668635" w14:textId="77777777" w:rsidR="00741190" w:rsidRPr="00741190" w:rsidRDefault="00741190" w:rsidP="00547A34">
            <w:pPr>
              <w:pStyle w:val="SymalTableBody"/>
              <w:spacing w:before="20" w:after="20"/>
              <w:rPr>
                <w:b/>
                <w:bCs/>
                <w:szCs w:val="18"/>
              </w:rPr>
            </w:pPr>
          </w:p>
        </w:tc>
        <w:tc>
          <w:tcPr>
            <w:tcW w:w="1154" w:type="dxa"/>
            <w:tcBorders>
              <w:top w:val="nil"/>
              <w:left w:val="nil"/>
              <w:bottom w:val="nil"/>
              <w:right w:val="nil"/>
            </w:tcBorders>
            <w:shd w:val="clear" w:color="auto" w:fill="auto"/>
            <w:vAlign w:val="center"/>
          </w:tcPr>
          <w:p w14:paraId="3D375A26" w14:textId="77777777" w:rsidR="00741190" w:rsidRPr="00741190" w:rsidRDefault="00741190" w:rsidP="00547A34">
            <w:pPr>
              <w:pStyle w:val="SymalTableBody"/>
              <w:spacing w:before="20" w:after="20"/>
              <w:rPr>
                <w:b/>
                <w:bCs/>
                <w:szCs w:val="18"/>
              </w:rPr>
            </w:pPr>
          </w:p>
        </w:tc>
        <w:tc>
          <w:tcPr>
            <w:tcW w:w="3755" w:type="dxa"/>
            <w:gridSpan w:val="2"/>
            <w:tcBorders>
              <w:top w:val="nil"/>
              <w:left w:val="nil"/>
              <w:bottom w:val="nil"/>
              <w:right w:val="nil"/>
            </w:tcBorders>
            <w:shd w:val="clear" w:color="auto" w:fill="auto"/>
            <w:vAlign w:val="center"/>
          </w:tcPr>
          <w:p w14:paraId="0F8A34CE" w14:textId="77777777" w:rsidR="00741190" w:rsidRPr="00741190" w:rsidRDefault="00741190" w:rsidP="00547A34">
            <w:pPr>
              <w:pStyle w:val="SymalTableBody"/>
              <w:spacing w:before="20" w:after="20"/>
              <w:rPr>
                <w:b/>
                <w:bCs/>
                <w:szCs w:val="18"/>
              </w:rPr>
            </w:pPr>
          </w:p>
        </w:tc>
        <w:tc>
          <w:tcPr>
            <w:tcW w:w="1781" w:type="dxa"/>
            <w:gridSpan w:val="5"/>
            <w:tcBorders>
              <w:top w:val="nil"/>
              <w:left w:val="nil"/>
              <w:bottom w:val="nil"/>
            </w:tcBorders>
            <w:shd w:val="clear" w:color="auto" w:fill="auto"/>
            <w:vAlign w:val="center"/>
          </w:tcPr>
          <w:p w14:paraId="441883E0" w14:textId="77777777" w:rsidR="00741190" w:rsidRPr="00741190" w:rsidRDefault="00741190" w:rsidP="00547A34">
            <w:pPr>
              <w:pStyle w:val="SymalTableBody"/>
              <w:spacing w:before="20" w:after="20"/>
              <w:jc w:val="center"/>
              <w:rPr>
                <w:b/>
                <w:bCs/>
                <w:szCs w:val="18"/>
              </w:rPr>
            </w:pPr>
          </w:p>
        </w:tc>
        <w:tc>
          <w:tcPr>
            <w:tcW w:w="2886" w:type="dxa"/>
            <w:gridSpan w:val="4"/>
            <w:shd w:val="clear" w:color="auto" w:fill="auto"/>
            <w:vAlign w:val="center"/>
          </w:tcPr>
          <w:p w14:paraId="7B87F553" w14:textId="40C1A9F2" w:rsidR="00741190" w:rsidRPr="00741190" w:rsidRDefault="000C36AA" w:rsidP="00547A34">
            <w:pPr>
              <w:pStyle w:val="SymalTableBody"/>
              <w:spacing w:before="20" w:after="20"/>
              <w:jc w:val="center"/>
              <w:rPr>
                <w:b/>
                <w:bCs/>
                <w:szCs w:val="18"/>
              </w:rPr>
            </w:pPr>
            <w:r>
              <w:rPr>
                <w:b/>
                <w:bCs/>
                <w:szCs w:val="18"/>
              </w:rPr>
              <w:t>Verify</w:t>
            </w:r>
            <w:r w:rsidR="00741190" w:rsidRPr="00741190">
              <w:rPr>
                <w:b/>
                <w:bCs/>
                <w:szCs w:val="18"/>
              </w:rPr>
              <w:t xml:space="preserve"> of acceptance by</w:t>
            </w:r>
          </w:p>
        </w:tc>
        <w:tc>
          <w:tcPr>
            <w:tcW w:w="1861" w:type="dxa"/>
            <w:gridSpan w:val="2"/>
            <w:vMerge w:val="restart"/>
            <w:shd w:val="clear" w:color="auto" w:fill="auto"/>
            <w:vAlign w:val="center"/>
          </w:tcPr>
          <w:p w14:paraId="29DB5FE6" w14:textId="63349F72" w:rsidR="00741190" w:rsidRPr="00741190" w:rsidRDefault="00741190" w:rsidP="00547A34">
            <w:pPr>
              <w:pStyle w:val="SymalTableBody"/>
              <w:spacing w:before="20" w:after="20"/>
              <w:rPr>
                <w:b/>
                <w:bCs/>
                <w:szCs w:val="18"/>
              </w:rPr>
            </w:pPr>
            <w:r w:rsidRPr="00741190">
              <w:rPr>
                <w:b/>
                <w:bCs/>
                <w:szCs w:val="18"/>
              </w:rPr>
              <w:t>Remarks</w:t>
            </w:r>
            <w:r w:rsidR="00610163">
              <w:rPr>
                <w:b/>
                <w:bCs/>
                <w:szCs w:val="18"/>
              </w:rPr>
              <w:t xml:space="preserve"> </w:t>
            </w:r>
            <w:r w:rsidRPr="00741190">
              <w:rPr>
                <w:b/>
                <w:bCs/>
                <w:szCs w:val="18"/>
              </w:rPr>
              <w:t>/</w:t>
            </w:r>
            <w:r w:rsidR="00610163">
              <w:rPr>
                <w:b/>
                <w:bCs/>
                <w:szCs w:val="18"/>
              </w:rPr>
              <w:t xml:space="preserve"> </w:t>
            </w:r>
            <w:r w:rsidRPr="00741190">
              <w:rPr>
                <w:b/>
                <w:bCs/>
                <w:szCs w:val="18"/>
              </w:rPr>
              <w:t xml:space="preserve">record (eg. </w:t>
            </w:r>
            <w:r w:rsidR="00157185">
              <w:rPr>
                <w:b/>
                <w:bCs/>
                <w:szCs w:val="18"/>
              </w:rPr>
              <w:t>t</w:t>
            </w:r>
            <w:r w:rsidRPr="00741190">
              <w:rPr>
                <w:b/>
                <w:bCs/>
                <w:szCs w:val="18"/>
              </w:rPr>
              <w:t>est frequency</w:t>
            </w:r>
            <w:r w:rsidR="00157185">
              <w:rPr>
                <w:b/>
                <w:bCs/>
                <w:szCs w:val="18"/>
              </w:rPr>
              <w:t>,</w:t>
            </w:r>
            <w:r w:rsidRPr="00741190">
              <w:rPr>
                <w:b/>
                <w:bCs/>
                <w:szCs w:val="18"/>
              </w:rPr>
              <w:t xml:space="preserve"> reports, certificates, checklist etc)</w:t>
            </w:r>
          </w:p>
        </w:tc>
      </w:tr>
      <w:tr w:rsidR="008E4DD2" w:rsidRPr="00741190" w14:paraId="519A6443" w14:textId="77777777" w:rsidTr="0048483A">
        <w:trPr>
          <w:trHeight w:val="20"/>
          <w:tblHeader/>
        </w:trPr>
        <w:tc>
          <w:tcPr>
            <w:tcW w:w="717" w:type="dxa"/>
            <w:gridSpan w:val="2"/>
            <w:tcBorders>
              <w:top w:val="nil"/>
              <w:left w:val="nil"/>
              <w:right w:val="nil"/>
            </w:tcBorders>
            <w:shd w:val="clear" w:color="auto" w:fill="auto"/>
            <w:vAlign w:val="center"/>
          </w:tcPr>
          <w:p w14:paraId="31A51B8B" w14:textId="77777777" w:rsidR="00741190" w:rsidRPr="00741190" w:rsidRDefault="00741190" w:rsidP="00547A34">
            <w:pPr>
              <w:pStyle w:val="SymalTableBody"/>
              <w:spacing w:before="20" w:after="20"/>
              <w:rPr>
                <w:b/>
                <w:bCs/>
                <w:szCs w:val="18"/>
              </w:rPr>
            </w:pPr>
          </w:p>
        </w:tc>
        <w:tc>
          <w:tcPr>
            <w:tcW w:w="2447" w:type="dxa"/>
            <w:tcBorders>
              <w:top w:val="nil"/>
              <w:left w:val="nil"/>
              <w:right w:val="nil"/>
            </w:tcBorders>
            <w:shd w:val="clear" w:color="auto" w:fill="auto"/>
            <w:vAlign w:val="center"/>
          </w:tcPr>
          <w:p w14:paraId="261E5EEB" w14:textId="77777777" w:rsidR="00741190" w:rsidRPr="00741190" w:rsidRDefault="00741190" w:rsidP="00547A34">
            <w:pPr>
              <w:pStyle w:val="SymalTableBody"/>
              <w:spacing w:before="20" w:after="20"/>
              <w:rPr>
                <w:b/>
                <w:bCs/>
                <w:szCs w:val="18"/>
              </w:rPr>
            </w:pPr>
          </w:p>
        </w:tc>
        <w:tc>
          <w:tcPr>
            <w:tcW w:w="1154" w:type="dxa"/>
            <w:tcBorders>
              <w:top w:val="nil"/>
              <w:left w:val="nil"/>
              <w:right w:val="nil"/>
            </w:tcBorders>
            <w:shd w:val="clear" w:color="auto" w:fill="auto"/>
            <w:vAlign w:val="center"/>
          </w:tcPr>
          <w:p w14:paraId="762C126B" w14:textId="77777777" w:rsidR="00741190" w:rsidRPr="00741190" w:rsidRDefault="00741190" w:rsidP="00547A34">
            <w:pPr>
              <w:pStyle w:val="SymalTableBody"/>
              <w:spacing w:before="20" w:after="20"/>
              <w:rPr>
                <w:b/>
                <w:bCs/>
                <w:szCs w:val="18"/>
              </w:rPr>
            </w:pPr>
          </w:p>
        </w:tc>
        <w:tc>
          <w:tcPr>
            <w:tcW w:w="3755" w:type="dxa"/>
            <w:gridSpan w:val="2"/>
            <w:tcBorders>
              <w:top w:val="nil"/>
              <w:left w:val="nil"/>
              <w:right w:val="nil"/>
            </w:tcBorders>
            <w:shd w:val="clear" w:color="auto" w:fill="auto"/>
            <w:vAlign w:val="center"/>
          </w:tcPr>
          <w:p w14:paraId="13CB83CB" w14:textId="77777777" w:rsidR="00741190" w:rsidRPr="00741190" w:rsidRDefault="00741190" w:rsidP="00547A34">
            <w:pPr>
              <w:pStyle w:val="SymalTableBody"/>
              <w:spacing w:before="20" w:after="20"/>
              <w:rPr>
                <w:b/>
                <w:bCs/>
                <w:szCs w:val="18"/>
              </w:rPr>
            </w:pPr>
          </w:p>
        </w:tc>
        <w:tc>
          <w:tcPr>
            <w:tcW w:w="1781" w:type="dxa"/>
            <w:gridSpan w:val="5"/>
            <w:tcBorders>
              <w:top w:val="nil"/>
              <w:left w:val="nil"/>
            </w:tcBorders>
            <w:shd w:val="clear" w:color="auto" w:fill="auto"/>
            <w:vAlign w:val="center"/>
          </w:tcPr>
          <w:p w14:paraId="018BAC09" w14:textId="77777777" w:rsidR="00741190" w:rsidRPr="00741190" w:rsidRDefault="00741190" w:rsidP="00547A34">
            <w:pPr>
              <w:pStyle w:val="SymalTableBody"/>
              <w:spacing w:before="20" w:after="20"/>
              <w:jc w:val="center"/>
              <w:rPr>
                <w:b/>
                <w:bCs/>
                <w:szCs w:val="18"/>
              </w:rPr>
            </w:pPr>
          </w:p>
        </w:tc>
        <w:tc>
          <w:tcPr>
            <w:tcW w:w="1439" w:type="dxa"/>
            <w:gridSpan w:val="2"/>
            <w:shd w:val="clear" w:color="auto" w:fill="auto"/>
            <w:vAlign w:val="center"/>
          </w:tcPr>
          <w:p w14:paraId="66538BF7" w14:textId="00799A86" w:rsidR="00741190" w:rsidRPr="00741190" w:rsidRDefault="007F0261" w:rsidP="00547A34">
            <w:pPr>
              <w:pStyle w:val="SymalTableBody"/>
              <w:spacing w:before="20" w:after="20"/>
              <w:jc w:val="center"/>
              <w:rPr>
                <w:b/>
                <w:bCs/>
                <w:szCs w:val="18"/>
              </w:rPr>
            </w:pPr>
            <w:r>
              <w:rPr>
                <w:b/>
                <w:bCs/>
                <w:szCs w:val="18"/>
              </w:rPr>
              <w:t>Symal</w:t>
            </w:r>
            <w:r w:rsidR="00247AB4">
              <w:rPr>
                <w:b/>
                <w:bCs/>
                <w:szCs w:val="18"/>
              </w:rPr>
              <w:t xml:space="preserve"> Infrastructure</w:t>
            </w:r>
          </w:p>
        </w:tc>
        <w:tc>
          <w:tcPr>
            <w:tcW w:w="1447" w:type="dxa"/>
            <w:gridSpan w:val="2"/>
            <w:shd w:val="clear" w:color="auto" w:fill="auto"/>
            <w:vAlign w:val="center"/>
          </w:tcPr>
          <w:p w14:paraId="2E2D7380" w14:textId="65859DA0" w:rsidR="00741190" w:rsidRPr="00741190" w:rsidRDefault="007F0261" w:rsidP="00547A34">
            <w:pPr>
              <w:pStyle w:val="SymalTableBody"/>
              <w:spacing w:before="20" w:after="20"/>
              <w:jc w:val="center"/>
              <w:rPr>
                <w:b/>
                <w:bCs/>
                <w:szCs w:val="18"/>
              </w:rPr>
            </w:pPr>
            <w:r>
              <w:rPr>
                <w:b/>
                <w:bCs/>
                <w:szCs w:val="18"/>
              </w:rPr>
              <w:t>VicRoads</w:t>
            </w:r>
          </w:p>
        </w:tc>
        <w:tc>
          <w:tcPr>
            <w:tcW w:w="1861" w:type="dxa"/>
            <w:gridSpan w:val="2"/>
            <w:vMerge/>
            <w:shd w:val="clear" w:color="auto" w:fill="auto"/>
            <w:vAlign w:val="center"/>
          </w:tcPr>
          <w:p w14:paraId="20B4C29A" w14:textId="77777777" w:rsidR="00741190" w:rsidRPr="00741190" w:rsidRDefault="00741190" w:rsidP="00547A34">
            <w:pPr>
              <w:pStyle w:val="SymalTableBody"/>
              <w:spacing w:before="20" w:after="20"/>
              <w:rPr>
                <w:b/>
                <w:bCs/>
                <w:szCs w:val="18"/>
              </w:rPr>
            </w:pPr>
          </w:p>
        </w:tc>
      </w:tr>
      <w:tr w:rsidR="003C77D9" w:rsidRPr="00741190" w14:paraId="07EF8E81" w14:textId="77777777" w:rsidTr="0048483A">
        <w:trPr>
          <w:trHeight w:val="20"/>
          <w:tblHeader/>
        </w:trPr>
        <w:tc>
          <w:tcPr>
            <w:tcW w:w="717" w:type="dxa"/>
            <w:gridSpan w:val="2"/>
            <w:shd w:val="clear" w:color="auto" w:fill="auto"/>
            <w:vAlign w:val="center"/>
          </w:tcPr>
          <w:p w14:paraId="2B0541C5" w14:textId="77777777" w:rsidR="00157185" w:rsidRPr="00741190" w:rsidRDefault="00157185" w:rsidP="00547A34">
            <w:pPr>
              <w:pStyle w:val="SymalTableBody"/>
              <w:spacing w:before="20" w:after="20"/>
              <w:rPr>
                <w:b/>
                <w:bCs/>
                <w:szCs w:val="18"/>
              </w:rPr>
            </w:pPr>
            <w:r w:rsidRPr="00741190">
              <w:rPr>
                <w:b/>
                <w:bCs/>
                <w:szCs w:val="18"/>
              </w:rPr>
              <w:t>Item no.</w:t>
            </w:r>
          </w:p>
        </w:tc>
        <w:tc>
          <w:tcPr>
            <w:tcW w:w="2447" w:type="dxa"/>
            <w:shd w:val="clear" w:color="auto" w:fill="auto"/>
            <w:vAlign w:val="center"/>
          </w:tcPr>
          <w:p w14:paraId="03B8FDD5" w14:textId="77777777" w:rsidR="00157185" w:rsidRPr="00741190" w:rsidRDefault="00157185" w:rsidP="00547A34">
            <w:pPr>
              <w:pStyle w:val="SymalTableBody"/>
              <w:spacing w:before="20" w:after="20"/>
              <w:rPr>
                <w:b/>
                <w:bCs/>
                <w:szCs w:val="18"/>
              </w:rPr>
            </w:pPr>
            <w:r w:rsidRPr="00741190">
              <w:rPr>
                <w:b/>
                <w:bCs/>
                <w:szCs w:val="18"/>
              </w:rPr>
              <w:t>Activity</w:t>
            </w:r>
          </w:p>
        </w:tc>
        <w:tc>
          <w:tcPr>
            <w:tcW w:w="1154" w:type="dxa"/>
            <w:shd w:val="clear" w:color="auto" w:fill="auto"/>
            <w:vAlign w:val="center"/>
          </w:tcPr>
          <w:p w14:paraId="6AEE90FE" w14:textId="77777777" w:rsidR="00157185" w:rsidRPr="00741190" w:rsidRDefault="00157185" w:rsidP="00547A34">
            <w:pPr>
              <w:pStyle w:val="SymalTableBody"/>
              <w:spacing w:before="20" w:after="20"/>
              <w:rPr>
                <w:b/>
                <w:bCs/>
                <w:szCs w:val="18"/>
              </w:rPr>
            </w:pPr>
            <w:r w:rsidRPr="00741190">
              <w:rPr>
                <w:b/>
                <w:bCs/>
                <w:szCs w:val="18"/>
              </w:rPr>
              <w:t>Ref docs</w:t>
            </w:r>
          </w:p>
        </w:tc>
        <w:tc>
          <w:tcPr>
            <w:tcW w:w="3755" w:type="dxa"/>
            <w:gridSpan w:val="2"/>
            <w:shd w:val="clear" w:color="auto" w:fill="auto"/>
            <w:vAlign w:val="center"/>
          </w:tcPr>
          <w:p w14:paraId="5D3D5E74" w14:textId="77777777" w:rsidR="00157185" w:rsidRPr="00741190" w:rsidRDefault="00157185" w:rsidP="00547A34">
            <w:pPr>
              <w:pStyle w:val="SymalTableBody"/>
              <w:spacing w:before="20" w:after="20"/>
              <w:rPr>
                <w:b/>
                <w:bCs/>
                <w:szCs w:val="18"/>
              </w:rPr>
            </w:pPr>
            <w:r w:rsidRPr="00741190">
              <w:rPr>
                <w:b/>
                <w:bCs/>
                <w:szCs w:val="18"/>
              </w:rPr>
              <w:t>Acceptance criteria</w:t>
            </w:r>
          </w:p>
        </w:tc>
        <w:tc>
          <w:tcPr>
            <w:tcW w:w="1781" w:type="dxa"/>
            <w:gridSpan w:val="5"/>
            <w:shd w:val="clear" w:color="auto" w:fill="auto"/>
            <w:vAlign w:val="center"/>
          </w:tcPr>
          <w:p w14:paraId="165D5D7D" w14:textId="5E2163CE" w:rsidR="00157185" w:rsidRPr="00741190" w:rsidRDefault="00157185" w:rsidP="00547A34">
            <w:pPr>
              <w:pStyle w:val="SymalTableBody"/>
              <w:spacing w:before="20" w:after="20"/>
              <w:jc w:val="center"/>
              <w:rPr>
                <w:b/>
                <w:bCs/>
                <w:szCs w:val="18"/>
              </w:rPr>
            </w:pPr>
            <w:r>
              <w:rPr>
                <w:b/>
                <w:bCs/>
                <w:szCs w:val="18"/>
              </w:rPr>
              <w:t>Acceptance</w:t>
            </w:r>
          </w:p>
        </w:tc>
        <w:tc>
          <w:tcPr>
            <w:tcW w:w="721" w:type="dxa"/>
            <w:shd w:val="clear" w:color="auto" w:fill="auto"/>
            <w:vAlign w:val="center"/>
          </w:tcPr>
          <w:p w14:paraId="16D8339E" w14:textId="77777777" w:rsidR="00157185" w:rsidRPr="00741190" w:rsidRDefault="00157185" w:rsidP="00547A34">
            <w:pPr>
              <w:pStyle w:val="SymalTableBody"/>
              <w:spacing w:before="20" w:after="20"/>
              <w:jc w:val="center"/>
              <w:rPr>
                <w:b/>
                <w:bCs/>
                <w:szCs w:val="18"/>
              </w:rPr>
            </w:pPr>
            <w:r w:rsidRPr="00741190">
              <w:rPr>
                <w:b/>
                <w:bCs/>
                <w:szCs w:val="18"/>
              </w:rPr>
              <w:t>Key</w:t>
            </w:r>
          </w:p>
        </w:tc>
        <w:tc>
          <w:tcPr>
            <w:tcW w:w="718" w:type="dxa"/>
            <w:shd w:val="clear" w:color="auto" w:fill="auto"/>
            <w:vAlign w:val="center"/>
          </w:tcPr>
          <w:p w14:paraId="7A8A7155" w14:textId="435AE2A8" w:rsidR="00157185" w:rsidRPr="00741190" w:rsidRDefault="00157185" w:rsidP="00547A34">
            <w:pPr>
              <w:pStyle w:val="SymalTableBody"/>
              <w:spacing w:before="20" w:after="20"/>
              <w:jc w:val="center"/>
              <w:rPr>
                <w:b/>
                <w:bCs/>
                <w:szCs w:val="18"/>
              </w:rPr>
            </w:pPr>
            <w:r>
              <w:rPr>
                <w:b/>
                <w:bCs/>
                <w:szCs w:val="18"/>
              </w:rPr>
              <w:t>Sign date</w:t>
            </w:r>
          </w:p>
        </w:tc>
        <w:tc>
          <w:tcPr>
            <w:tcW w:w="721" w:type="dxa"/>
            <w:shd w:val="clear" w:color="auto" w:fill="auto"/>
            <w:vAlign w:val="center"/>
          </w:tcPr>
          <w:p w14:paraId="2C2ACF7A" w14:textId="77777777" w:rsidR="00157185" w:rsidRPr="00741190" w:rsidRDefault="00157185" w:rsidP="00547A34">
            <w:pPr>
              <w:pStyle w:val="SymalTableBody"/>
              <w:spacing w:before="20" w:after="20"/>
              <w:jc w:val="center"/>
              <w:rPr>
                <w:b/>
                <w:bCs/>
                <w:szCs w:val="18"/>
              </w:rPr>
            </w:pPr>
            <w:r w:rsidRPr="00741190">
              <w:rPr>
                <w:b/>
                <w:bCs/>
                <w:szCs w:val="18"/>
              </w:rPr>
              <w:t>Key</w:t>
            </w:r>
          </w:p>
        </w:tc>
        <w:tc>
          <w:tcPr>
            <w:tcW w:w="726" w:type="dxa"/>
            <w:shd w:val="clear" w:color="auto" w:fill="auto"/>
            <w:vAlign w:val="center"/>
          </w:tcPr>
          <w:p w14:paraId="01665011" w14:textId="7DB10886" w:rsidR="00157185" w:rsidRPr="00741190" w:rsidRDefault="00157185" w:rsidP="00547A34">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1861" w:type="dxa"/>
            <w:gridSpan w:val="2"/>
            <w:vMerge/>
            <w:shd w:val="clear" w:color="auto" w:fill="auto"/>
            <w:vAlign w:val="center"/>
          </w:tcPr>
          <w:p w14:paraId="4D1A605C" w14:textId="77777777" w:rsidR="00157185" w:rsidRPr="00741190" w:rsidRDefault="00157185" w:rsidP="00547A34">
            <w:pPr>
              <w:pStyle w:val="SymalTableBody"/>
              <w:spacing w:before="20" w:after="20"/>
              <w:rPr>
                <w:b/>
                <w:bCs/>
                <w:szCs w:val="18"/>
              </w:rPr>
            </w:pPr>
          </w:p>
        </w:tc>
      </w:tr>
      <w:tr w:rsidR="003C1E57" w:rsidRPr="003C1E57" w14:paraId="41C1EB4B" w14:textId="77777777" w:rsidTr="00547A34">
        <w:trPr>
          <w:trHeight w:val="20"/>
        </w:trPr>
        <w:tc>
          <w:tcPr>
            <w:tcW w:w="14601" w:type="dxa"/>
            <w:gridSpan w:val="17"/>
            <w:shd w:val="clear" w:color="auto" w:fill="000000" w:themeFill="text2"/>
            <w:vAlign w:val="center"/>
          </w:tcPr>
          <w:p w14:paraId="0C3AAB15" w14:textId="08CD901B" w:rsidR="004D39F9" w:rsidRPr="003C1E57" w:rsidRDefault="004D39F9" w:rsidP="00547A34">
            <w:pPr>
              <w:pStyle w:val="SymalTableBody"/>
              <w:spacing w:before="20" w:after="20"/>
              <w:rPr>
                <w:b/>
                <w:bCs/>
                <w:color w:val="FFFFFF" w:themeColor="background1"/>
                <w:sz w:val="20"/>
              </w:rPr>
            </w:pPr>
            <w:r w:rsidRPr="003C1E57">
              <w:rPr>
                <w:b/>
                <w:bCs/>
                <w:color w:val="FFFFFF" w:themeColor="background1"/>
                <w:sz w:val="20"/>
              </w:rPr>
              <w:t xml:space="preserve">1.0 </w:t>
            </w:r>
            <w:r w:rsidR="00157185">
              <w:rPr>
                <w:b/>
                <w:bCs/>
                <w:color w:val="FFFFFF" w:themeColor="background1"/>
                <w:sz w:val="20"/>
              </w:rPr>
              <w:t>Preliminaries</w:t>
            </w:r>
          </w:p>
        </w:tc>
      </w:tr>
      <w:tr w:rsidR="0061296F" w:rsidRPr="00741190" w14:paraId="59C9BF75" w14:textId="77777777" w:rsidTr="001B5F26">
        <w:trPr>
          <w:trHeight w:val="369"/>
        </w:trPr>
        <w:tc>
          <w:tcPr>
            <w:tcW w:w="717" w:type="dxa"/>
            <w:gridSpan w:val="2"/>
            <w:vMerge w:val="restart"/>
            <w:shd w:val="clear" w:color="auto" w:fill="auto"/>
            <w:vAlign w:val="center"/>
          </w:tcPr>
          <w:p w14:paraId="5B537C05" w14:textId="422458AA" w:rsidR="0061296F" w:rsidRPr="00354460" w:rsidRDefault="0061296F" w:rsidP="00354460">
            <w:pPr>
              <w:pStyle w:val="SymalTableBody"/>
              <w:spacing w:before="20" w:after="20"/>
              <w:rPr>
                <w:rFonts w:ascii="Arial" w:hAnsi="Arial" w:cs="Arial"/>
                <w:b/>
                <w:bCs/>
                <w:sz w:val="16"/>
                <w:szCs w:val="18"/>
              </w:rPr>
            </w:pPr>
            <w:r w:rsidRPr="00354460">
              <w:rPr>
                <w:rFonts w:ascii="Arial" w:hAnsi="Arial" w:cs="Arial"/>
                <w:b/>
                <w:bCs/>
                <w:sz w:val="16"/>
                <w:szCs w:val="18"/>
              </w:rPr>
              <w:t>1.</w:t>
            </w:r>
            <w:r>
              <w:rPr>
                <w:rFonts w:ascii="Arial" w:hAnsi="Arial" w:cs="Arial"/>
                <w:b/>
                <w:bCs/>
                <w:sz w:val="16"/>
                <w:szCs w:val="18"/>
              </w:rPr>
              <w:t>1</w:t>
            </w:r>
          </w:p>
        </w:tc>
        <w:tc>
          <w:tcPr>
            <w:tcW w:w="2447" w:type="dxa"/>
            <w:vMerge w:val="restart"/>
            <w:shd w:val="clear" w:color="auto" w:fill="auto"/>
            <w:vAlign w:val="center"/>
          </w:tcPr>
          <w:p w14:paraId="2CC9C01B" w14:textId="7CF248BF" w:rsidR="0061296F" w:rsidRPr="00D81988" w:rsidRDefault="0061296F" w:rsidP="00354460">
            <w:pPr>
              <w:pStyle w:val="SymalTableBody"/>
              <w:spacing w:before="20" w:after="20"/>
              <w:rPr>
                <w:rFonts w:ascii="Arial" w:hAnsi="Arial" w:cs="Arial"/>
                <w:sz w:val="16"/>
                <w:szCs w:val="16"/>
              </w:rPr>
            </w:pPr>
            <w:r w:rsidRPr="005442E1">
              <w:rPr>
                <w:rFonts w:ascii="Arial" w:hAnsi="Arial" w:cs="Arial"/>
                <w:sz w:val="16"/>
                <w:szCs w:val="16"/>
              </w:rPr>
              <w:t>Commencement of works</w:t>
            </w:r>
          </w:p>
        </w:tc>
        <w:tc>
          <w:tcPr>
            <w:tcW w:w="1154" w:type="dxa"/>
            <w:vMerge w:val="restart"/>
            <w:shd w:val="clear" w:color="auto" w:fill="auto"/>
            <w:vAlign w:val="center"/>
          </w:tcPr>
          <w:p w14:paraId="59C42A05" w14:textId="14A16105" w:rsidR="0061296F" w:rsidRPr="00E56EEA" w:rsidRDefault="0061296F" w:rsidP="00E56EE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 xml:space="preserve">Sec </w:t>
            </w:r>
            <w:r w:rsidRPr="00E56EEA">
              <w:rPr>
                <w:rFonts w:ascii="Arial" w:hAnsi="Arial" w:cs="Arial"/>
                <w:sz w:val="16"/>
                <w:szCs w:val="16"/>
              </w:rPr>
              <w:t>408.04 (b)</w:t>
            </w:r>
          </w:p>
          <w:p w14:paraId="70157144" w14:textId="7EE7DFCF" w:rsidR="0061296F" w:rsidRDefault="0061296F" w:rsidP="008D4A56">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 xml:space="preserve">Sec </w:t>
            </w:r>
            <w:r w:rsidRPr="00E56EEA">
              <w:rPr>
                <w:rFonts w:ascii="Arial" w:hAnsi="Arial" w:cs="Arial"/>
                <w:sz w:val="16"/>
                <w:szCs w:val="16"/>
              </w:rPr>
              <w:t>408.09 (d)</w:t>
            </w:r>
          </w:p>
          <w:p w14:paraId="3633187B" w14:textId="5690E25D" w:rsidR="0061296F" w:rsidRDefault="0061296F" w:rsidP="008D4A56">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Sec 173.02</w:t>
            </w:r>
          </w:p>
          <w:p w14:paraId="67193BFF" w14:textId="37E49601" w:rsidR="0061296F" w:rsidRDefault="0061296F" w:rsidP="008D4A56">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1130.03d</w:t>
            </w:r>
          </w:p>
          <w:p w14:paraId="595C6424" w14:textId="411B0B5F" w:rsidR="0061296F" w:rsidRDefault="0061296F" w:rsidP="008D4A56">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52DBA20D" w14:textId="7B62B4C6" w:rsidR="0061296F" w:rsidRDefault="0061296F" w:rsidP="008D4A56">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3755" w:type="dxa"/>
            <w:gridSpan w:val="2"/>
            <w:vMerge w:val="restart"/>
            <w:tcBorders>
              <w:right w:val="single" w:sz="8" w:space="0" w:color="auto"/>
            </w:tcBorders>
            <w:shd w:val="clear" w:color="auto" w:fill="auto"/>
            <w:vAlign w:val="center"/>
          </w:tcPr>
          <w:p w14:paraId="7B21DD40" w14:textId="16DA64E2" w:rsidR="0061296F" w:rsidRPr="00760C53" w:rsidRDefault="0061296F" w:rsidP="00760C5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60C53">
              <w:rPr>
                <w:rFonts w:ascii="Arial" w:hAnsi="Arial" w:cs="Arial"/>
                <w:sz w:val="16"/>
                <w:szCs w:val="16"/>
              </w:rPr>
              <w:t>•</w:t>
            </w:r>
            <w:r>
              <w:rPr>
                <w:rFonts w:ascii="Arial" w:hAnsi="Arial" w:cs="Arial"/>
                <w:sz w:val="16"/>
                <w:szCs w:val="16"/>
              </w:rPr>
              <w:t xml:space="preserve"> </w:t>
            </w:r>
            <w:r w:rsidRPr="00760C53">
              <w:rPr>
                <w:rFonts w:ascii="Arial" w:hAnsi="Arial" w:cs="Arial"/>
                <w:sz w:val="16"/>
                <w:szCs w:val="16"/>
              </w:rPr>
              <w:t>Prior to the works being carried out, the Contractor shall provide written confirmation of the works that will be undertaken the following day and obtain agreement from Superintendent to any variation in the design rates of application to those provided under Cl. 408.13(a)</w:t>
            </w:r>
          </w:p>
          <w:p w14:paraId="5D31CA20" w14:textId="77777777" w:rsidR="0061296F" w:rsidRPr="00760C53" w:rsidRDefault="0061296F" w:rsidP="00760C5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60C53">
              <w:rPr>
                <w:rFonts w:ascii="Arial" w:hAnsi="Arial" w:cs="Arial"/>
                <w:sz w:val="16"/>
                <w:szCs w:val="16"/>
              </w:rPr>
              <w:t>• Works shall not commence until the Contractor &amp; Superintendent have agreed that the road or pavement surface is fit &amp; ready for surfacing no more than 24 hours prior to works occurring</w:t>
            </w:r>
          </w:p>
          <w:p w14:paraId="5A2408D0" w14:textId="77777777" w:rsidR="0061296F" w:rsidRPr="00760C53" w:rsidRDefault="0061296F" w:rsidP="00760C5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60C53">
              <w:rPr>
                <w:rFonts w:ascii="Arial" w:hAnsi="Arial" w:cs="Arial"/>
                <w:sz w:val="16"/>
                <w:szCs w:val="16"/>
              </w:rPr>
              <w:t>• V/R 310 shall be satisfied for initial seals</w:t>
            </w:r>
          </w:p>
          <w:p w14:paraId="39D35006" w14:textId="77777777" w:rsidR="0061296F" w:rsidRDefault="0061296F" w:rsidP="00760C5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60C53">
              <w:rPr>
                <w:rFonts w:ascii="Arial" w:hAnsi="Arial" w:cs="Arial"/>
                <w:sz w:val="16"/>
                <w:szCs w:val="16"/>
              </w:rPr>
              <w:t>• Priming and initial sealing shall only be undertaken when the prevailing weather conditions, when assessed in accordance with AAPA HSE Guide No.8 – Environmental management when spraying bituminous materials, have a risk rating of ‘low’ or less and appropriate work practices to minimise risks are in place</w:t>
            </w:r>
          </w:p>
          <w:p w14:paraId="451D68C5" w14:textId="77777777" w:rsidR="0061296F" w:rsidRDefault="0061296F" w:rsidP="001448E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60C53">
              <w:rPr>
                <w:rFonts w:ascii="Arial" w:hAnsi="Arial" w:cs="Arial"/>
                <w:sz w:val="16"/>
                <w:szCs w:val="16"/>
              </w:rPr>
              <w:t xml:space="preserve">• </w:t>
            </w:r>
            <w:r w:rsidRPr="00A37017">
              <w:rPr>
                <w:rFonts w:ascii="Arial" w:hAnsi="Arial" w:cs="Arial"/>
                <w:sz w:val="16"/>
                <w:szCs w:val="16"/>
              </w:rPr>
              <w:t>Unless otherwise specified, the extent of each lot shall not exceed one day's production</w:t>
            </w:r>
          </w:p>
          <w:p w14:paraId="58E2AF4E" w14:textId="77777777" w:rsidR="0061296F" w:rsidRDefault="0061296F" w:rsidP="001448E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60C53">
              <w:rPr>
                <w:rFonts w:ascii="Arial" w:hAnsi="Arial" w:cs="Arial"/>
                <w:sz w:val="16"/>
                <w:szCs w:val="16"/>
              </w:rPr>
              <w:t>•</w:t>
            </w:r>
            <w:r>
              <w:rPr>
                <w:rFonts w:ascii="Arial" w:hAnsi="Arial" w:cs="Arial"/>
                <w:sz w:val="16"/>
                <w:szCs w:val="16"/>
              </w:rPr>
              <w:t xml:space="preserve"> </w:t>
            </w:r>
            <w:r w:rsidRPr="0023794F">
              <w:rPr>
                <w:rFonts w:ascii="Arial" w:hAnsi="Arial" w:cs="Arial"/>
                <w:sz w:val="16"/>
                <w:szCs w:val="16"/>
              </w:rPr>
              <w:t>Priming must not be carried out within 24 hours of forecast rain. (PS 3040.06h(viii)</w:t>
            </w:r>
          </w:p>
          <w:p w14:paraId="71413F7B" w14:textId="77777777" w:rsidR="0061296F"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1D44B9B4" w14:textId="43125D97" w:rsidR="0061296F" w:rsidRPr="00EE49A9"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166162">
              <w:rPr>
                <w:rFonts w:ascii="Arial" w:hAnsi="Arial" w:cs="Arial"/>
                <w:sz w:val="16"/>
                <w:szCs w:val="16"/>
              </w:rPr>
              <w:t>A pre-sealing workshop is undertaken to present the below including the sealing subcontractor, the</w:t>
            </w:r>
            <w:r>
              <w:rPr>
                <w:rFonts w:ascii="Arial" w:hAnsi="Arial" w:cs="Arial"/>
                <w:sz w:val="16"/>
                <w:szCs w:val="16"/>
              </w:rPr>
              <w:t xml:space="preserve"> </w:t>
            </w:r>
            <w:r w:rsidRPr="00EE49A9">
              <w:rPr>
                <w:rFonts w:ascii="Arial" w:hAnsi="Arial" w:cs="Arial"/>
                <w:sz w:val="16"/>
                <w:szCs w:val="16"/>
              </w:rPr>
              <w:lastRenderedPageBreak/>
              <w:t>Superintendent and technical representatives from DTP prior to the preparation and sealing of any base course pavement layer.</w:t>
            </w:r>
          </w:p>
          <w:p w14:paraId="7094FAE4" w14:textId="77777777" w:rsidR="0061296F" w:rsidRPr="00EE49A9"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EE49A9">
              <w:rPr>
                <w:rFonts w:ascii="Arial" w:hAnsi="Arial" w:cs="Arial"/>
                <w:sz w:val="16"/>
                <w:szCs w:val="16"/>
              </w:rPr>
              <w:t>(A) pavement surface preparation;</w:t>
            </w:r>
          </w:p>
          <w:p w14:paraId="1E69E821" w14:textId="77777777" w:rsidR="0061296F" w:rsidRPr="00EE49A9"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EE49A9">
              <w:rPr>
                <w:rFonts w:ascii="Arial" w:hAnsi="Arial" w:cs="Arial"/>
                <w:sz w:val="16"/>
                <w:szCs w:val="16"/>
              </w:rPr>
              <w:t>(B) assessment of priming and sealing application rates;</w:t>
            </w:r>
          </w:p>
          <w:p w14:paraId="5FFAF1A9" w14:textId="77777777" w:rsidR="0061296F" w:rsidRPr="00EE49A9"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EE49A9">
              <w:rPr>
                <w:rFonts w:ascii="Arial" w:hAnsi="Arial" w:cs="Arial"/>
                <w:sz w:val="16"/>
                <w:szCs w:val="16"/>
              </w:rPr>
              <w:t>(C) the application of traffic on the sealed surface;</w:t>
            </w:r>
          </w:p>
          <w:p w14:paraId="3915B8A9" w14:textId="77777777" w:rsidR="0061296F" w:rsidRPr="00EE49A9"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EE49A9">
              <w:rPr>
                <w:rFonts w:ascii="Arial" w:hAnsi="Arial" w:cs="Arial"/>
                <w:sz w:val="16"/>
                <w:szCs w:val="16"/>
              </w:rPr>
              <w:t>(D) proposed periods for sealing;</w:t>
            </w:r>
          </w:p>
          <w:p w14:paraId="115A0430" w14:textId="77777777" w:rsidR="0061296F" w:rsidRPr="00EE49A9"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EE49A9">
              <w:rPr>
                <w:rFonts w:ascii="Arial" w:hAnsi="Arial" w:cs="Arial"/>
                <w:sz w:val="16"/>
                <w:szCs w:val="16"/>
              </w:rPr>
              <w:t>(E) protection of completed seals against rain or drop in temperature;</w:t>
            </w:r>
          </w:p>
          <w:p w14:paraId="455F6247" w14:textId="77777777" w:rsidR="0061296F" w:rsidRPr="00EE49A9"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EE49A9">
              <w:rPr>
                <w:rFonts w:ascii="Arial" w:hAnsi="Arial" w:cs="Arial"/>
                <w:sz w:val="16"/>
                <w:szCs w:val="16"/>
              </w:rPr>
              <w:t>(F) removal of aggregate;</w:t>
            </w:r>
          </w:p>
          <w:p w14:paraId="774A2A83" w14:textId="77777777" w:rsidR="0061296F" w:rsidRPr="00EE49A9"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EE49A9">
              <w:rPr>
                <w:rFonts w:ascii="Arial" w:hAnsi="Arial" w:cs="Arial"/>
                <w:sz w:val="16"/>
                <w:szCs w:val="16"/>
              </w:rPr>
              <w:t>(G) Pavement Marking; and</w:t>
            </w:r>
          </w:p>
          <w:p w14:paraId="25756091" w14:textId="77777777" w:rsidR="0061296F" w:rsidRDefault="0061296F" w:rsidP="00EE49A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EE49A9">
              <w:rPr>
                <w:rFonts w:ascii="Arial" w:hAnsi="Arial" w:cs="Arial"/>
                <w:sz w:val="16"/>
                <w:szCs w:val="16"/>
              </w:rPr>
              <w:t>(H) general maintenance of the newly sealed surface. (Table 1067.11, PS 3040.06)</w:t>
            </w:r>
          </w:p>
          <w:p w14:paraId="00E82F0C" w14:textId="77777777" w:rsidR="0061296F" w:rsidRPr="00F7766C" w:rsidRDefault="0061296F" w:rsidP="00F7766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7766C">
              <w:rPr>
                <w:rFonts w:ascii="Arial" w:hAnsi="Arial" w:cs="Arial"/>
                <w:sz w:val="16"/>
                <w:szCs w:val="16"/>
              </w:rPr>
              <w:t>i) Construction program includes details of the sealing works.</w:t>
            </w:r>
          </w:p>
          <w:p w14:paraId="4EE4A92F" w14:textId="66619D53" w:rsidR="0061296F" w:rsidRPr="001448E6" w:rsidRDefault="0061296F" w:rsidP="00F7766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7766C">
              <w:rPr>
                <w:rFonts w:ascii="Arial" w:hAnsi="Arial" w:cs="Arial"/>
                <w:sz w:val="16"/>
                <w:szCs w:val="16"/>
              </w:rPr>
              <w:t>ii) a detailed program of planned sealing jobs on each day of the following week has been submitted on each preceding Thursday for Superintendent's review during the period of the contract. (VR 408.04b)</w:t>
            </w:r>
          </w:p>
        </w:tc>
        <w:tc>
          <w:tcPr>
            <w:tcW w:w="1781" w:type="dxa"/>
            <w:gridSpan w:val="5"/>
            <w:tcBorders>
              <w:top w:val="single" w:sz="8" w:space="0" w:color="auto"/>
              <w:left w:val="single" w:sz="8" w:space="0" w:color="auto"/>
              <w:bottom w:val="nil"/>
              <w:right w:val="single" w:sz="8" w:space="0" w:color="auto"/>
            </w:tcBorders>
            <w:shd w:val="clear" w:color="auto" w:fill="auto"/>
            <w:tcMar>
              <w:left w:w="0" w:type="dxa"/>
              <w:right w:w="0" w:type="dxa"/>
            </w:tcMar>
            <w:vAlign w:val="center"/>
          </w:tcPr>
          <w:p w14:paraId="353B4F75" w14:textId="48CFE5CC" w:rsidR="0061296F" w:rsidRDefault="0061296F" w:rsidP="004D22D7">
            <w:pPr>
              <w:pStyle w:val="SymalTableBody"/>
              <w:spacing w:before="20" w:after="20"/>
              <w:rPr>
                <w:sz w:val="16"/>
                <w:szCs w:val="16"/>
              </w:rPr>
            </w:pPr>
          </w:p>
        </w:tc>
        <w:tc>
          <w:tcPr>
            <w:tcW w:w="721" w:type="dxa"/>
            <w:vMerge w:val="restart"/>
            <w:tcBorders>
              <w:left w:val="single" w:sz="8" w:space="0" w:color="auto"/>
            </w:tcBorders>
            <w:shd w:val="clear" w:color="auto" w:fill="auto"/>
            <w:vAlign w:val="center"/>
          </w:tcPr>
          <w:p w14:paraId="3F641E1C" w14:textId="1EEA47A4" w:rsidR="0061296F" w:rsidRDefault="0061296F" w:rsidP="00F838F5">
            <w:pPr>
              <w:pStyle w:val="SymalTableBody"/>
              <w:spacing w:before="20" w:after="20"/>
              <w:rPr>
                <w:rFonts w:ascii="Arial" w:hAnsi="Arial" w:cs="Arial"/>
                <w:color w:val="000000"/>
                <w:szCs w:val="18"/>
              </w:rPr>
            </w:pPr>
            <w:r>
              <w:rPr>
                <w:rFonts w:ascii="Arial" w:hAnsi="Arial" w:cs="Arial"/>
                <w:color w:val="000000"/>
                <w:szCs w:val="18"/>
              </w:rPr>
              <w:t xml:space="preserve">   </w:t>
            </w:r>
            <w:r w:rsidRPr="001E2C81">
              <w:rPr>
                <w:rFonts w:ascii="Arial" w:hAnsi="Arial" w:cs="Arial"/>
                <w:b/>
                <w:bCs/>
                <w:color w:val="FF9900"/>
                <w:szCs w:val="18"/>
              </w:rPr>
              <w:t>H</w:t>
            </w:r>
          </w:p>
        </w:tc>
        <w:tc>
          <w:tcPr>
            <w:tcW w:w="718" w:type="dxa"/>
            <w:vMerge w:val="restart"/>
            <w:shd w:val="clear" w:color="auto" w:fill="auto"/>
            <w:vAlign w:val="center"/>
          </w:tcPr>
          <w:p w14:paraId="7EE3F382" w14:textId="77777777" w:rsidR="0061296F" w:rsidRPr="008B17B0" w:rsidRDefault="0061296F" w:rsidP="00354460">
            <w:pPr>
              <w:pStyle w:val="SymalTableBody"/>
              <w:spacing w:before="20" w:after="20"/>
              <w:jc w:val="center"/>
              <w:rPr>
                <w:sz w:val="16"/>
                <w:szCs w:val="16"/>
              </w:rPr>
            </w:pPr>
          </w:p>
        </w:tc>
        <w:tc>
          <w:tcPr>
            <w:tcW w:w="721" w:type="dxa"/>
            <w:vMerge w:val="restart"/>
            <w:shd w:val="clear" w:color="auto" w:fill="auto"/>
            <w:vAlign w:val="center"/>
          </w:tcPr>
          <w:p w14:paraId="0A01AC2E" w14:textId="7CAFF1E4" w:rsidR="0061296F" w:rsidRDefault="0061296F" w:rsidP="00354460">
            <w:pPr>
              <w:pStyle w:val="SymalTableBody"/>
              <w:spacing w:before="20" w:after="20"/>
              <w:jc w:val="center"/>
              <w:rPr>
                <w:sz w:val="16"/>
                <w:szCs w:val="16"/>
              </w:rPr>
            </w:pPr>
            <w:r w:rsidRPr="001E2C81">
              <w:rPr>
                <w:rFonts w:ascii="Arial" w:hAnsi="Arial" w:cs="Arial"/>
                <w:b/>
                <w:bCs/>
                <w:color w:val="FF9900"/>
                <w:szCs w:val="18"/>
              </w:rPr>
              <w:t>H</w:t>
            </w:r>
          </w:p>
        </w:tc>
        <w:tc>
          <w:tcPr>
            <w:tcW w:w="726" w:type="dxa"/>
            <w:vMerge w:val="restart"/>
            <w:shd w:val="clear" w:color="auto" w:fill="auto"/>
            <w:vAlign w:val="center"/>
          </w:tcPr>
          <w:p w14:paraId="7D370E30" w14:textId="77777777" w:rsidR="0061296F" w:rsidRPr="008B17B0" w:rsidRDefault="0061296F" w:rsidP="00354460">
            <w:pPr>
              <w:pStyle w:val="SymalTableBody"/>
              <w:spacing w:before="20" w:after="20"/>
              <w:jc w:val="center"/>
              <w:rPr>
                <w:sz w:val="16"/>
                <w:szCs w:val="16"/>
              </w:rPr>
            </w:pPr>
          </w:p>
        </w:tc>
        <w:tc>
          <w:tcPr>
            <w:tcW w:w="1861" w:type="dxa"/>
            <w:gridSpan w:val="2"/>
            <w:vMerge w:val="restart"/>
            <w:shd w:val="clear" w:color="auto" w:fill="auto"/>
            <w:vAlign w:val="center"/>
          </w:tcPr>
          <w:p w14:paraId="44285175" w14:textId="77777777" w:rsidR="0061296F" w:rsidRPr="008B17B0" w:rsidRDefault="0061296F" w:rsidP="00354460">
            <w:pPr>
              <w:pStyle w:val="SymalTableBody"/>
              <w:spacing w:before="20" w:after="20"/>
              <w:rPr>
                <w:sz w:val="16"/>
                <w:szCs w:val="16"/>
              </w:rPr>
            </w:pPr>
          </w:p>
        </w:tc>
      </w:tr>
      <w:tr w:rsidR="0050653D" w:rsidRPr="00741190" w14:paraId="1E216EDD" w14:textId="77777777" w:rsidTr="00DE209E">
        <w:trPr>
          <w:trHeight w:val="60"/>
        </w:trPr>
        <w:tc>
          <w:tcPr>
            <w:tcW w:w="717" w:type="dxa"/>
            <w:gridSpan w:val="2"/>
            <w:vMerge/>
            <w:shd w:val="clear" w:color="auto" w:fill="auto"/>
            <w:vAlign w:val="center"/>
          </w:tcPr>
          <w:p w14:paraId="20E2F980" w14:textId="77777777" w:rsidR="0050653D" w:rsidRPr="00354460" w:rsidRDefault="0050653D" w:rsidP="00354460">
            <w:pPr>
              <w:pStyle w:val="SymalTableBody"/>
              <w:spacing w:before="20" w:after="20"/>
              <w:rPr>
                <w:rFonts w:ascii="Arial" w:hAnsi="Arial" w:cs="Arial"/>
                <w:b/>
                <w:bCs/>
                <w:sz w:val="16"/>
                <w:szCs w:val="18"/>
              </w:rPr>
            </w:pPr>
          </w:p>
        </w:tc>
        <w:tc>
          <w:tcPr>
            <w:tcW w:w="2447" w:type="dxa"/>
            <w:vMerge/>
            <w:shd w:val="clear" w:color="auto" w:fill="auto"/>
            <w:vAlign w:val="center"/>
          </w:tcPr>
          <w:p w14:paraId="3E8A625E" w14:textId="77777777" w:rsidR="0050653D" w:rsidRDefault="0050653D" w:rsidP="00354460">
            <w:pPr>
              <w:pStyle w:val="SymalTableBody"/>
              <w:spacing w:before="20" w:after="20"/>
              <w:rPr>
                <w:rFonts w:ascii="Arial" w:hAnsi="Arial" w:cs="Arial"/>
                <w:sz w:val="16"/>
                <w:szCs w:val="16"/>
              </w:rPr>
            </w:pPr>
          </w:p>
        </w:tc>
        <w:tc>
          <w:tcPr>
            <w:tcW w:w="1154" w:type="dxa"/>
            <w:vMerge/>
            <w:shd w:val="clear" w:color="auto" w:fill="auto"/>
            <w:vAlign w:val="center"/>
          </w:tcPr>
          <w:p w14:paraId="5DEC72D5" w14:textId="77777777" w:rsidR="0050653D" w:rsidRDefault="0050653D" w:rsidP="0035446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755" w:type="dxa"/>
            <w:gridSpan w:val="2"/>
            <w:vMerge/>
            <w:shd w:val="clear" w:color="auto" w:fill="auto"/>
            <w:vAlign w:val="center"/>
          </w:tcPr>
          <w:p w14:paraId="52FE488B" w14:textId="77777777" w:rsidR="0050653D" w:rsidRDefault="0050653D" w:rsidP="0035446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1781" w:type="dxa"/>
            <w:gridSpan w:val="5"/>
            <w:tcBorders>
              <w:top w:val="nil"/>
              <w:bottom w:val="single" w:sz="4" w:space="0" w:color="auto"/>
            </w:tcBorders>
            <w:shd w:val="clear" w:color="auto" w:fill="auto"/>
            <w:tcMar>
              <w:left w:w="0" w:type="dxa"/>
              <w:right w:w="0" w:type="dxa"/>
            </w:tcMar>
            <w:vAlign w:val="center"/>
          </w:tcPr>
          <w:p w14:paraId="6FF1CC3A" w14:textId="77777777" w:rsidR="0050653D" w:rsidRPr="0050653D" w:rsidRDefault="0050653D" w:rsidP="0050653D">
            <w:pPr>
              <w:pStyle w:val="SymalTableBody"/>
              <w:spacing w:before="0" w:after="0"/>
              <w:jc w:val="center"/>
              <w:rPr>
                <w:sz w:val="2"/>
                <w:szCs w:val="2"/>
              </w:rPr>
            </w:pPr>
          </w:p>
        </w:tc>
        <w:tc>
          <w:tcPr>
            <w:tcW w:w="721" w:type="dxa"/>
            <w:vMerge/>
            <w:tcBorders>
              <w:bottom w:val="single" w:sz="4" w:space="0" w:color="auto"/>
            </w:tcBorders>
            <w:shd w:val="clear" w:color="auto" w:fill="auto"/>
            <w:vAlign w:val="center"/>
          </w:tcPr>
          <w:p w14:paraId="2A34CC82" w14:textId="77777777" w:rsidR="0050653D" w:rsidRDefault="0050653D" w:rsidP="00354460">
            <w:pPr>
              <w:pStyle w:val="SymalTableBody"/>
              <w:spacing w:before="20" w:after="20"/>
              <w:jc w:val="center"/>
              <w:rPr>
                <w:rFonts w:ascii="Arial" w:hAnsi="Arial" w:cs="Arial"/>
                <w:color w:val="000000"/>
                <w:szCs w:val="18"/>
              </w:rPr>
            </w:pPr>
          </w:p>
        </w:tc>
        <w:tc>
          <w:tcPr>
            <w:tcW w:w="718" w:type="dxa"/>
            <w:vMerge/>
            <w:tcBorders>
              <w:bottom w:val="single" w:sz="4" w:space="0" w:color="auto"/>
            </w:tcBorders>
            <w:shd w:val="clear" w:color="auto" w:fill="auto"/>
            <w:vAlign w:val="center"/>
          </w:tcPr>
          <w:p w14:paraId="46965172" w14:textId="77777777" w:rsidR="0050653D" w:rsidRPr="008B17B0" w:rsidRDefault="0050653D" w:rsidP="00354460">
            <w:pPr>
              <w:pStyle w:val="SymalTableBody"/>
              <w:spacing w:before="20" w:after="20"/>
              <w:jc w:val="center"/>
              <w:rPr>
                <w:sz w:val="16"/>
                <w:szCs w:val="16"/>
              </w:rPr>
            </w:pPr>
          </w:p>
        </w:tc>
        <w:tc>
          <w:tcPr>
            <w:tcW w:w="721" w:type="dxa"/>
            <w:vMerge/>
            <w:tcBorders>
              <w:bottom w:val="single" w:sz="4" w:space="0" w:color="auto"/>
            </w:tcBorders>
            <w:shd w:val="clear" w:color="auto" w:fill="auto"/>
            <w:vAlign w:val="center"/>
          </w:tcPr>
          <w:p w14:paraId="0FBF616D" w14:textId="77777777" w:rsidR="0050653D" w:rsidRDefault="0050653D" w:rsidP="00354460">
            <w:pPr>
              <w:pStyle w:val="SymalTableBody"/>
              <w:spacing w:before="20" w:after="20"/>
              <w:jc w:val="center"/>
              <w:rPr>
                <w:sz w:val="16"/>
                <w:szCs w:val="16"/>
              </w:rPr>
            </w:pPr>
          </w:p>
        </w:tc>
        <w:tc>
          <w:tcPr>
            <w:tcW w:w="726" w:type="dxa"/>
            <w:vMerge/>
            <w:tcBorders>
              <w:bottom w:val="single" w:sz="4" w:space="0" w:color="auto"/>
            </w:tcBorders>
            <w:shd w:val="clear" w:color="auto" w:fill="auto"/>
            <w:vAlign w:val="center"/>
          </w:tcPr>
          <w:p w14:paraId="3C09525D" w14:textId="77777777" w:rsidR="0050653D" w:rsidRPr="008B17B0" w:rsidRDefault="0050653D" w:rsidP="00354460">
            <w:pPr>
              <w:pStyle w:val="SymalTableBody"/>
              <w:spacing w:before="20" w:after="20"/>
              <w:jc w:val="center"/>
              <w:rPr>
                <w:sz w:val="16"/>
                <w:szCs w:val="16"/>
              </w:rPr>
            </w:pPr>
          </w:p>
        </w:tc>
        <w:tc>
          <w:tcPr>
            <w:tcW w:w="1861" w:type="dxa"/>
            <w:gridSpan w:val="2"/>
            <w:vMerge/>
            <w:tcBorders>
              <w:bottom w:val="single" w:sz="4" w:space="0" w:color="auto"/>
            </w:tcBorders>
            <w:shd w:val="clear" w:color="auto" w:fill="auto"/>
            <w:vAlign w:val="center"/>
          </w:tcPr>
          <w:p w14:paraId="4CA9835D" w14:textId="77777777" w:rsidR="0050653D" w:rsidRPr="008B17B0" w:rsidRDefault="0050653D" w:rsidP="00354460">
            <w:pPr>
              <w:pStyle w:val="SymalTableBody"/>
              <w:spacing w:before="20" w:after="20"/>
              <w:rPr>
                <w:sz w:val="16"/>
                <w:szCs w:val="16"/>
              </w:rPr>
            </w:pPr>
          </w:p>
        </w:tc>
      </w:tr>
      <w:tr w:rsidR="00BE0A26" w:rsidRPr="00741190" w14:paraId="2E6E4852" w14:textId="77777777" w:rsidTr="00E732B1">
        <w:trPr>
          <w:trHeight w:val="4820"/>
        </w:trPr>
        <w:tc>
          <w:tcPr>
            <w:tcW w:w="717" w:type="dxa"/>
            <w:gridSpan w:val="2"/>
            <w:shd w:val="clear" w:color="auto" w:fill="auto"/>
            <w:vAlign w:val="center"/>
          </w:tcPr>
          <w:p w14:paraId="118AE963" w14:textId="13F728D1" w:rsidR="00BE0A26" w:rsidRPr="00354460" w:rsidRDefault="00BE0A26" w:rsidP="00354460">
            <w:pPr>
              <w:pStyle w:val="SymalTableBody"/>
              <w:spacing w:before="20" w:after="20"/>
              <w:rPr>
                <w:rFonts w:ascii="Arial" w:hAnsi="Arial" w:cs="Arial"/>
                <w:b/>
                <w:bCs/>
                <w:sz w:val="16"/>
                <w:szCs w:val="18"/>
              </w:rPr>
            </w:pPr>
            <w:r>
              <w:rPr>
                <w:rFonts w:ascii="Arial" w:hAnsi="Arial" w:cs="Arial"/>
                <w:b/>
                <w:bCs/>
                <w:sz w:val="16"/>
                <w:szCs w:val="18"/>
              </w:rPr>
              <w:lastRenderedPageBreak/>
              <w:t>1.2</w:t>
            </w:r>
          </w:p>
        </w:tc>
        <w:tc>
          <w:tcPr>
            <w:tcW w:w="2447" w:type="dxa"/>
            <w:shd w:val="clear" w:color="auto" w:fill="auto"/>
            <w:vAlign w:val="center"/>
          </w:tcPr>
          <w:p w14:paraId="19282454" w14:textId="64713FC7" w:rsidR="00BE0A26" w:rsidRDefault="00BE0A26" w:rsidP="00354460">
            <w:pPr>
              <w:pStyle w:val="SymalTableBody"/>
              <w:spacing w:before="20" w:after="20"/>
              <w:rPr>
                <w:rFonts w:ascii="Arial" w:hAnsi="Arial" w:cs="Arial"/>
                <w:sz w:val="16"/>
                <w:szCs w:val="16"/>
              </w:rPr>
            </w:pPr>
            <w:r w:rsidRPr="007D1301">
              <w:rPr>
                <w:rFonts w:ascii="Arial" w:hAnsi="Arial" w:cs="Arial"/>
                <w:sz w:val="16"/>
                <w:szCs w:val="16"/>
              </w:rPr>
              <w:t>Aggregate Spreading (Forward facing)</w:t>
            </w:r>
          </w:p>
        </w:tc>
        <w:tc>
          <w:tcPr>
            <w:tcW w:w="1154" w:type="dxa"/>
            <w:shd w:val="clear" w:color="auto" w:fill="auto"/>
            <w:vAlign w:val="center"/>
          </w:tcPr>
          <w:p w14:paraId="5F53CFB0" w14:textId="77777777" w:rsidR="00BE0A26" w:rsidRDefault="00BE0A26" w:rsidP="0035446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 xml:space="preserve">Sec </w:t>
            </w:r>
            <w:r w:rsidRPr="007D1301">
              <w:rPr>
                <w:rFonts w:ascii="Arial" w:hAnsi="Arial" w:cs="Arial"/>
                <w:sz w:val="16"/>
                <w:szCs w:val="16"/>
              </w:rPr>
              <w:t>408.13 (f)</w:t>
            </w:r>
          </w:p>
          <w:p w14:paraId="3406682F" w14:textId="3C0BDA3B" w:rsidR="00BE0A26" w:rsidRDefault="00BE0A26" w:rsidP="0035446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 408.13 (d)</w:t>
            </w:r>
          </w:p>
        </w:tc>
        <w:tc>
          <w:tcPr>
            <w:tcW w:w="3755" w:type="dxa"/>
            <w:gridSpan w:val="2"/>
            <w:shd w:val="clear" w:color="auto" w:fill="auto"/>
            <w:vAlign w:val="center"/>
          </w:tcPr>
          <w:p w14:paraId="73C15AEA" w14:textId="77777777" w:rsidR="00BE0A26" w:rsidRDefault="00BE0A26" w:rsidP="0035446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B04F60">
              <w:rPr>
                <w:rFonts w:ascii="Arial" w:hAnsi="Arial" w:cs="Arial"/>
                <w:sz w:val="16"/>
                <w:szCs w:val="16"/>
              </w:rPr>
              <w:t>Prior to commencing works</w:t>
            </w:r>
            <w:r>
              <w:rPr>
                <w:rFonts w:ascii="Arial" w:hAnsi="Arial" w:cs="Arial"/>
                <w:sz w:val="16"/>
                <w:szCs w:val="16"/>
              </w:rPr>
              <w:t xml:space="preserve"> - </w:t>
            </w:r>
            <w:r w:rsidRPr="009B0DCA">
              <w:rPr>
                <w:rFonts w:ascii="Arial" w:hAnsi="Arial" w:cs="Arial"/>
                <w:sz w:val="16"/>
                <w:szCs w:val="16"/>
              </w:rPr>
              <w:t>All aggregate spreading or discharge shall be undertaken using forward aggregate spreading &amp; discharge plant.</w:t>
            </w:r>
          </w:p>
          <w:p w14:paraId="677FC5DA" w14:textId="77777777" w:rsidR="00BE0A26" w:rsidRPr="002E040C" w:rsidRDefault="00BE0A26" w:rsidP="002E040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2E040C">
              <w:rPr>
                <w:rFonts w:ascii="Arial" w:hAnsi="Arial" w:cs="Arial"/>
                <w:sz w:val="16"/>
                <w:szCs w:val="16"/>
              </w:rPr>
              <w:t>Minimum Temperature to meet criteria as set out in Table 408.131</w:t>
            </w:r>
          </w:p>
          <w:p w14:paraId="66C10BD3" w14:textId="77777777" w:rsidR="00BE0A26" w:rsidRDefault="00BE0A26" w:rsidP="002E040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2E040C">
              <w:rPr>
                <w:rFonts w:ascii="Arial" w:hAnsi="Arial" w:cs="Arial"/>
                <w:sz w:val="16"/>
                <w:szCs w:val="16"/>
              </w:rPr>
              <w:t>Minimum Temperature shall not apply to Strain Alleviating Membrane</w:t>
            </w:r>
            <w:r>
              <w:rPr>
                <w:rFonts w:ascii="Arial" w:hAnsi="Arial" w:cs="Arial"/>
                <w:sz w:val="16"/>
                <w:szCs w:val="16"/>
              </w:rPr>
              <w:t xml:space="preserve"> </w:t>
            </w:r>
          </w:p>
          <w:p w14:paraId="5B2C384A" w14:textId="3ACF01BD" w:rsidR="00BE0A26" w:rsidRDefault="00BE0A26" w:rsidP="00CB168E">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274F7D">
              <w:rPr>
                <w:rFonts w:ascii="Arial" w:hAnsi="Arial" w:cs="Arial"/>
                <w:sz w:val="16"/>
                <w:szCs w:val="16"/>
              </w:rPr>
              <w:t>Forward aggregate spreading plants have been endorsed by the DTP - Chief Engineer (Roads). (408.13f)</w:t>
            </w:r>
          </w:p>
          <w:p w14:paraId="501B3A15" w14:textId="6714B2C5" w:rsidR="00BE0A26" w:rsidRDefault="00BE0A26" w:rsidP="0061296F">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CB168E">
              <w:rPr>
                <w:rFonts w:ascii="Arial" w:hAnsi="Arial" w:cs="Arial"/>
                <w:sz w:val="16"/>
                <w:szCs w:val="16"/>
              </w:rPr>
              <w:t>Aggregate stored at stacksites are managed to avoid contamination from other materials on the stacksite or from other sources such as vegetation, debris etc. (VR 408.12a)</w:t>
            </w:r>
          </w:p>
          <w:p w14:paraId="5C4675C0" w14:textId="77777777" w:rsidR="00BE0A26" w:rsidRPr="008A1132" w:rsidRDefault="00BE0A26" w:rsidP="008A113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8A1132">
              <w:rPr>
                <w:rFonts w:ascii="Arial" w:hAnsi="Arial" w:cs="Arial"/>
                <w:sz w:val="16"/>
                <w:szCs w:val="16"/>
              </w:rPr>
              <w:t xml:space="preserve">For pre-coating material - </w:t>
            </w:r>
          </w:p>
          <w:p w14:paraId="16203F9D" w14:textId="77777777" w:rsidR="00BE0A26" w:rsidRPr="008A1132" w:rsidRDefault="00BE0A26" w:rsidP="008A113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8A1132">
              <w:rPr>
                <w:rFonts w:ascii="Arial" w:hAnsi="Arial" w:cs="Arial"/>
                <w:sz w:val="16"/>
                <w:szCs w:val="16"/>
              </w:rPr>
              <w:t>i) Pre-coating material is conforming to VR 831.07 requirements.</w:t>
            </w:r>
          </w:p>
          <w:p w14:paraId="6E351CFC" w14:textId="77777777" w:rsidR="00BE0A26" w:rsidRPr="008A1132" w:rsidRDefault="00BE0A26" w:rsidP="008A113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8A1132">
              <w:rPr>
                <w:rFonts w:ascii="Arial" w:hAnsi="Arial" w:cs="Arial"/>
                <w:sz w:val="16"/>
                <w:szCs w:val="16"/>
              </w:rPr>
              <w:t>ii) Proposal to use alternative pre-coating material to the requirements of 831.07 are submitted for Superintendent's review minimum 10 days prior to use.</w:t>
            </w:r>
          </w:p>
          <w:p w14:paraId="06A5DD2C" w14:textId="77777777" w:rsidR="00BE0A26" w:rsidRPr="008A1132" w:rsidRDefault="00BE0A26" w:rsidP="008A113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8A1132">
              <w:rPr>
                <w:rFonts w:ascii="Arial" w:hAnsi="Arial" w:cs="Arial"/>
                <w:sz w:val="16"/>
                <w:szCs w:val="16"/>
              </w:rPr>
              <w:t>iii) Min. 3 years field performance has been submitted prior to using any proprietary material.</w:t>
            </w:r>
          </w:p>
          <w:p w14:paraId="74D7995B" w14:textId="24228A92" w:rsidR="00BE0A26" w:rsidRDefault="00BE0A26" w:rsidP="008A113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8A1132">
              <w:rPr>
                <w:rFonts w:ascii="Arial" w:hAnsi="Arial" w:cs="Arial"/>
                <w:sz w:val="16"/>
                <w:szCs w:val="16"/>
              </w:rPr>
              <w:t>iv) Untried material has not been used without Superintendent's approval. (VR 408.09b, 831.07)</w:t>
            </w:r>
          </w:p>
        </w:tc>
        <w:tc>
          <w:tcPr>
            <w:tcW w:w="1781" w:type="dxa"/>
            <w:gridSpan w:val="5"/>
            <w:tcBorders>
              <w:top w:val="single" w:sz="4" w:space="0" w:color="auto"/>
            </w:tcBorders>
            <w:shd w:val="clear" w:color="auto" w:fill="auto"/>
            <w:tcMar>
              <w:left w:w="0" w:type="dxa"/>
              <w:right w:w="0" w:type="dxa"/>
            </w:tcMar>
            <w:vAlign w:val="center"/>
          </w:tcPr>
          <w:p w14:paraId="0E232070" w14:textId="77777777" w:rsidR="00BE0A26" w:rsidRPr="0050653D" w:rsidRDefault="00BE0A26" w:rsidP="0050653D">
            <w:pPr>
              <w:pStyle w:val="SymalTableBody"/>
              <w:spacing w:before="0" w:after="0"/>
              <w:jc w:val="center"/>
              <w:rPr>
                <w:sz w:val="2"/>
                <w:szCs w:val="2"/>
              </w:rPr>
            </w:pPr>
          </w:p>
        </w:tc>
        <w:tc>
          <w:tcPr>
            <w:tcW w:w="721" w:type="dxa"/>
            <w:tcBorders>
              <w:top w:val="single" w:sz="4" w:space="0" w:color="auto"/>
            </w:tcBorders>
            <w:shd w:val="clear" w:color="auto" w:fill="auto"/>
            <w:vAlign w:val="center"/>
          </w:tcPr>
          <w:p w14:paraId="74A01D36" w14:textId="1223FCC0" w:rsidR="00BE0A26" w:rsidRDefault="00BE0A26" w:rsidP="00354460">
            <w:pPr>
              <w:pStyle w:val="SymalTableBody"/>
              <w:spacing w:before="20" w:after="20"/>
              <w:jc w:val="center"/>
              <w:rPr>
                <w:rFonts w:ascii="Arial" w:hAnsi="Arial" w:cs="Arial"/>
                <w:color w:val="000000"/>
                <w:szCs w:val="18"/>
              </w:rPr>
            </w:pPr>
            <w:r>
              <w:rPr>
                <w:rFonts w:ascii="Arial" w:hAnsi="Arial" w:cs="Arial"/>
                <w:color w:val="000000"/>
                <w:szCs w:val="18"/>
              </w:rPr>
              <w:t>S, I</w:t>
            </w:r>
          </w:p>
        </w:tc>
        <w:tc>
          <w:tcPr>
            <w:tcW w:w="718" w:type="dxa"/>
            <w:tcBorders>
              <w:top w:val="single" w:sz="4" w:space="0" w:color="auto"/>
            </w:tcBorders>
            <w:shd w:val="clear" w:color="auto" w:fill="auto"/>
            <w:vAlign w:val="center"/>
          </w:tcPr>
          <w:p w14:paraId="3D8D871F" w14:textId="77777777" w:rsidR="00BE0A26" w:rsidRPr="008B17B0" w:rsidRDefault="00BE0A26" w:rsidP="00354460">
            <w:pPr>
              <w:pStyle w:val="SymalTableBody"/>
              <w:spacing w:before="20" w:after="20"/>
              <w:jc w:val="center"/>
              <w:rPr>
                <w:sz w:val="16"/>
                <w:szCs w:val="16"/>
              </w:rPr>
            </w:pPr>
          </w:p>
        </w:tc>
        <w:tc>
          <w:tcPr>
            <w:tcW w:w="721" w:type="dxa"/>
            <w:tcBorders>
              <w:top w:val="single" w:sz="4" w:space="0" w:color="auto"/>
            </w:tcBorders>
            <w:shd w:val="clear" w:color="auto" w:fill="auto"/>
            <w:vAlign w:val="center"/>
          </w:tcPr>
          <w:p w14:paraId="79857651" w14:textId="77777777" w:rsidR="00BE0A26" w:rsidRDefault="00BE0A26" w:rsidP="00354460">
            <w:pPr>
              <w:pStyle w:val="SymalTableBody"/>
              <w:spacing w:before="20" w:after="20"/>
              <w:jc w:val="center"/>
              <w:rPr>
                <w:sz w:val="16"/>
                <w:szCs w:val="16"/>
              </w:rPr>
            </w:pPr>
          </w:p>
        </w:tc>
        <w:tc>
          <w:tcPr>
            <w:tcW w:w="726" w:type="dxa"/>
            <w:tcBorders>
              <w:top w:val="single" w:sz="4" w:space="0" w:color="auto"/>
            </w:tcBorders>
            <w:shd w:val="clear" w:color="auto" w:fill="auto"/>
            <w:vAlign w:val="center"/>
          </w:tcPr>
          <w:p w14:paraId="1018FB43" w14:textId="77777777" w:rsidR="00BE0A26" w:rsidRPr="008B17B0" w:rsidRDefault="00BE0A26" w:rsidP="00354460">
            <w:pPr>
              <w:pStyle w:val="SymalTableBody"/>
              <w:spacing w:before="20" w:after="20"/>
              <w:jc w:val="center"/>
              <w:rPr>
                <w:sz w:val="16"/>
                <w:szCs w:val="16"/>
              </w:rPr>
            </w:pPr>
          </w:p>
        </w:tc>
        <w:tc>
          <w:tcPr>
            <w:tcW w:w="1861" w:type="dxa"/>
            <w:gridSpan w:val="2"/>
            <w:tcBorders>
              <w:top w:val="single" w:sz="4" w:space="0" w:color="auto"/>
            </w:tcBorders>
            <w:shd w:val="clear" w:color="auto" w:fill="auto"/>
            <w:vAlign w:val="center"/>
          </w:tcPr>
          <w:p w14:paraId="296BFA4E" w14:textId="77777777" w:rsidR="00BE0A26" w:rsidRPr="008B17B0" w:rsidRDefault="00BE0A26" w:rsidP="00354460">
            <w:pPr>
              <w:pStyle w:val="SymalTableBody"/>
              <w:spacing w:before="20" w:after="20"/>
              <w:rPr>
                <w:sz w:val="16"/>
                <w:szCs w:val="16"/>
              </w:rPr>
            </w:pPr>
          </w:p>
        </w:tc>
      </w:tr>
      <w:tr w:rsidR="0050653D" w:rsidRPr="00741190" w14:paraId="5DC0C1A8" w14:textId="77777777" w:rsidTr="0048483A">
        <w:trPr>
          <w:trHeight w:val="108"/>
        </w:trPr>
        <w:tc>
          <w:tcPr>
            <w:tcW w:w="717" w:type="dxa"/>
            <w:gridSpan w:val="2"/>
            <w:vMerge w:val="restart"/>
            <w:shd w:val="clear" w:color="auto" w:fill="auto"/>
            <w:vAlign w:val="center"/>
          </w:tcPr>
          <w:p w14:paraId="30182FDF" w14:textId="0096B849" w:rsidR="0050653D" w:rsidRPr="00354460" w:rsidRDefault="0050653D" w:rsidP="00354460">
            <w:pPr>
              <w:pStyle w:val="SymalTableBody"/>
              <w:spacing w:before="20" w:after="20"/>
              <w:rPr>
                <w:rFonts w:ascii="Arial" w:hAnsi="Arial" w:cs="Arial"/>
                <w:b/>
                <w:bCs/>
                <w:sz w:val="16"/>
                <w:szCs w:val="18"/>
              </w:rPr>
            </w:pPr>
            <w:r w:rsidRPr="00354460">
              <w:rPr>
                <w:rFonts w:ascii="Arial" w:hAnsi="Arial" w:cs="Arial"/>
                <w:b/>
                <w:bCs/>
                <w:sz w:val="16"/>
                <w:szCs w:val="18"/>
              </w:rPr>
              <w:t>1.</w:t>
            </w:r>
            <w:r w:rsidR="00956918">
              <w:rPr>
                <w:rFonts w:ascii="Arial" w:hAnsi="Arial" w:cs="Arial"/>
                <w:b/>
                <w:bCs/>
                <w:sz w:val="16"/>
                <w:szCs w:val="18"/>
              </w:rPr>
              <w:t>3</w:t>
            </w:r>
          </w:p>
        </w:tc>
        <w:tc>
          <w:tcPr>
            <w:tcW w:w="2447" w:type="dxa"/>
            <w:vMerge w:val="restart"/>
            <w:shd w:val="clear" w:color="auto" w:fill="auto"/>
            <w:vAlign w:val="center"/>
          </w:tcPr>
          <w:p w14:paraId="2AF15408" w14:textId="6906A67E" w:rsidR="0050653D" w:rsidRPr="00D81988" w:rsidRDefault="0050653D" w:rsidP="00354460">
            <w:pPr>
              <w:pStyle w:val="SymalTableBody"/>
              <w:spacing w:before="20" w:after="20"/>
              <w:rPr>
                <w:rFonts w:ascii="Arial" w:hAnsi="Arial" w:cs="Arial"/>
                <w:sz w:val="16"/>
                <w:szCs w:val="16"/>
              </w:rPr>
            </w:pPr>
            <w:r>
              <w:rPr>
                <w:rFonts w:ascii="Arial" w:hAnsi="Arial" w:cs="Arial"/>
                <w:sz w:val="16"/>
                <w:szCs w:val="16"/>
              </w:rPr>
              <w:t xml:space="preserve">Design </w:t>
            </w:r>
            <w:r w:rsidR="00B802F1">
              <w:rPr>
                <w:rFonts w:ascii="Arial" w:hAnsi="Arial" w:cs="Arial"/>
                <w:sz w:val="16"/>
                <w:szCs w:val="16"/>
              </w:rPr>
              <w:t>R</w:t>
            </w:r>
            <w:r>
              <w:rPr>
                <w:rFonts w:ascii="Arial" w:hAnsi="Arial" w:cs="Arial"/>
                <w:sz w:val="16"/>
                <w:szCs w:val="16"/>
              </w:rPr>
              <w:t>ates</w:t>
            </w:r>
          </w:p>
        </w:tc>
        <w:tc>
          <w:tcPr>
            <w:tcW w:w="1154" w:type="dxa"/>
            <w:vMerge w:val="restart"/>
            <w:shd w:val="clear" w:color="auto" w:fill="auto"/>
            <w:vAlign w:val="center"/>
          </w:tcPr>
          <w:p w14:paraId="56F89596" w14:textId="77777777" w:rsidR="0050653D" w:rsidRDefault="000548B9" w:rsidP="0035446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 408</w:t>
            </w:r>
            <w:r w:rsidR="00111E93">
              <w:rPr>
                <w:rFonts w:ascii="Arial" w:hAnsi="Arial" w:cs="Arial"/>
                <w:sz w:val="16"/>
                <w:szCs w:val="16"/>
              </w:rPr>
              <w:t>.13 (a)</w:t>
            </w:r>
          </w:p>
          <w:p w14:paraId="016A3EED" w14:textId="77777777" w:rsidR="00FF795A" w:rsidRDefault="00FF795A" w:rsidP="0035446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 408</w:t>
            </w:r>
            <w:r w:rsidR="00073288">
              <w:rPr>
                <w:rFonts w:ascii="Arial" w:hAnsi="Arial" w:cs="Arial"/>
                <w:sz w:val="16"/>
                <w:szCs w:val="16"/>
              </w:rPr>
              <w:t>.07</w:t>
            </w:r>
          </w:p>
          <w:p w14:paraId="07317E77" w14:textId="7213E001" w:rsidR="004D125C" w:rsidRDefault="004D125C" w:rsidP="0035446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 xml:space="preserve">Sec </w:t>
            </w:r>
            <w:r w:rsidRPr="00D9333D">
              <w:rPr>
                <w:rFonts w:ascii="Arial" w:hAnsi="Arial" w:cs="Arial"/>
                <w:sz w:val="16"/>
                <w:szCs w:val="16"/>
              </w:rPr>
              <w:t>408.15</w:t>
            </w:r>
          </w:p>
        </w:tc>
        <w:tc>
          <w:tcPr>
            <w:tcW w:w="3755" w:type="dxa"/>
            <w:gridSpan w:val="2"/>
            <w:vMerge w:val="restart"/>
            <w:tcBorders>
              <w:right w:val="single" w:sz="8" w:space="0" w:color="auto"/>
            </w:tcBorders>
            <w:shd w:val="clear" w:color="auto" w:fill="auto"/>
            <w:vAlign w:val="center"/>
          </w:tcPr>
          <w:p w14:paraId="01BA444B" w14:textId="77777777" w:rsidR="00BB77CE" w:rsidRPr="00BB77CE" w:rsidRDefault="00BB77CE" w:rsidP="00BB77CE">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BB77CE">
              <w:rPr>
                <w:rFonts w:ascii="Arial" w:hAnsi="Arial" w:cs="Arial"/>
                <w:sz w:val="16"/>
                <w:szCs w:val="16"/>
              </w:rPr>
              <w:t>The Contractor shall determine the design rates of application in accordance with the procedures set out in the Guide to Pavement Technology: Part 4K.</w:t>
            </w:r>
          </w:p>
          <w:p w14:paraId="61DA9223" w14:textId="77777777" w:rsidR="00BB77CE" w:rsidRPr="00BB77CE" w:rsidRDefault="00BB77CE" w:rsidP="00BB77CE">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BB77CE">
              <w:rPr>
                <w:rFonts w:ascii="Arial" w:hAnsi="Arial" w:cs="Arial"/>
                <w:sz w:val="16"/>
                <w:szCs w:val="16"/>
              </w:rPr>
              <w:t>Rates shall be expressed in L/m2 and residual binder at 15°C.</w:t>
            </w:r>
          </w:p>
          <w:p w14:paraId="5B10E774" w14:textId="77777777" w:rsidR="00BB77CE" w:rsidRDefault="009A1D9A" w:rsidP="00BB77CE">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9A1D9A">
              <w:rPr>
                <w:rFonts w:ascii="Arial" w:hAnsi="Arial" w:cs="Arial"/>
                <w:sz w:val="16"/>
                <w:szCs w:val="16"/>
              </w:rPr>
              <w:t>At least 1 week prior, design rates of application, aggregate and rates for pre-treatment to be reviewed by Superintendent.</w:t>
            </w:r>
          </w:p>
          <w:p w14:paraId="04338A73" w14:textId="77777777" w:rsidR="00695E62" w:rsidRDefault="00FF795A" w:rsidP="00BB77CE">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F795A">
              <w:rPr>
                <w:rFonts w:ascii="Arial" w:hAnsi="Arial" w:cs="Arial"/>
                <w:sz w:val="16"/>
                <w:szCs w:val="16"/>
              </w:rPr>
              <w:t>Prior to commencing works</w:t>
            </w:r>
            <w:r>
              <w:rPr>
                <w:rFonts w:ascii="Arial" w:hAnsi="Arial" w:cs="Arial"/>
                <w:sz w:val="16"/>
                <w:szCs w:val="16"/>
              </w:rPr>
              <w:t xml:space="preserve"> </w:t>
            </w:r>
            <w:r w:rsidRPr="00FF795A">
              <w:rPr>
                <w:rFonts w:ascii="Arial" w:hAnsi="Arial" w:cs="Arial"/>
                <w:sz w:val="16"/>
                <w:szCs w:val="16"/>
              </w:rPr>
              <w:t>Calibration Certificate to be provided</w:t>
            </w:r>
            <w:r>
              <w:rPr>
                <w:rFonts w:ascii="Arial" w:hAnsi="Arial" w:cs="Arial"/>
                <w:sz w:val="16"/>
                <w:szCs w:val="16"/>
              </w:rPr>
              <w:t>.</w:t>
            </w:r>
          </w:p>
          <w:p w14:paraId="368A04A6" w14:textId="77777777" w:rsidR="0097627A" w:rsidRDefault="0097627A" w:rsidP="00BB77CE">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97627A">
              <w:rPr>
                <w:rFonts w:ascii="Arial" w:hAnsi="Arial" w:cs="Arial"/>
                <w:sz w:val="16"/>
                <w:szCs w:val="16"/>
              </w:rPr>
              <w:t>Detail design calculations are shown in design. (VR 408.13a)</w:t>
            </w:r>
          </w:p>
          <w:p w14:paraId="43A01F87" w14:textId="77777777" w:rsidR="00D9333D" w:rsidRDefault="00D9333D" w:rsidP="00BB77CE">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10CD609E" w14:textId="13BF8B09" w:rsidR="00D9333D" w:rsidRDefault="00D9333D" w:rsidP="00BB77CE">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V</w:t>
            </w:r>
            <w:r w:rsidRPr="00D9333D">
              <w:rPr>
                <w:rFonts w:ascii="Arial" w:hAnsi="Arial" w:cs="Arial"/>
                <w:sz w:val="16"/>
                <w:szCs w:val="16"/>
              </w:rPr>
              <w:t>ariation in binder and aggregate application rate is calculated and submitted for acceptance of the work. VR 408.15</w:t>
            </w:r>
          </w:p>
        </w:tc>
        <w:tc>
          <w:tcPr>
            <w:tcW w:w="206" w:type="dxa"/>
            <w:tcBorders>
              <w:top w:val="single" w:sz="8" w:space="0" w:color="auto"/>
              <w:left w:val="single" w:sz="8" w:space="0" w:color="auto"/>
              <w:bottom w:val="nil"/>
              <w:right w:val="nil"/>
            </w:tcBorders>
            <w:shd w:val="clear" w:color="auto" w:fill="auto"/>
            <w:tcMar>
              <w:left w:w="0" w:type="dxa"/>
              <w:right w:w="0" w:type="dxa"/>
            </w:tcMar>
            <w:vAlign w:val="center"/>
          </w:tcPr>
          <w:p w14:paraId="58B41936" w14:textId="77777777" w:rsidR="0050653D" w:rsidRDefault="0050653D" w:rsidP="00354460">
            <w:pPr>
              <w:pStyle w:val="SymalTableBody"/>
              <w:spacing w:before="20" w:after="20"/>
              <w:jc w:val="center"/>
              <w:rPr>
                <w:sz w:val="16"/>
                <w:szCs w:val="16"/>
              </w:rPr>
            </w:pPr>
          </w:p>
        </w:tc>
        <w:tc>
          <w:tcPr>
            <w:tcW w:w="680" w:type="dxa"/>
            <w:gridSpan w:val="2"/>
            <w:tcBorders>
              <w:top w:val="single" w:sz="8" w:space="0" w:color="auto"/>
              <w:left w:val="nil"/>
              <w:bottom w:val="dotted" w:sz="4" w:space="0" w:color="auto"/>
              <w:right w:val="nil"/>
            </w:tcBorders>
            <w:shd w:val="clear" w:color="auto" w:fill="auto"/>
            <w:vAlign w:val="center"/>
          </w:tcPr>
          <w:p w14:paraId="540A9C32" w14:textId="4AFAF7A2" w:rsidR="0050653D" w:rsidRDefault="0050653D" w:rsidP="00354460">
            <w:pPr>
              <w:pStyle w:val="SymalTableBody"/>
              <w:spacing w:before="20" w:after="20"/>
              <w:jc w:val="center"/>
              <w:rPr>
                <w:sz w:val="16"/>
                <w:szCs w:val="16"/>
              </w:rPr>
            </w:pPr>
          </w:p>
        </w:tc>
        <w:tc>
          <w:tcPr>
            <w:tcW w:w="895" w:type="dxa"/>
            <w:gridSpan w:val="2"/>
            <w:tcBorders>
              <w:top w:val="single" w:sz="8" w:space="0" w:color="auto"/>
              <w:left w:val="nil"/>
              <w:bottom w:val="nil"/>
              <w:right w:val="single" w:sz="8" w:space="0" w:color="auto"/>
            </w:tcBorders>
            <w:shd w:val="clear" w:color="auto" w:fill="auto"/>
            <w:vAlign w:val="center"/>
          </w:tcPr>
          <w:p w14:paraId="32004885" w14:textId="18742EAE" w:rsidR="0050653D" w:rsidRPr="0048483A" w:rsidRDefault="0050653D" w:rsidP="00354460">
            <w:pPr>
              <w:pStyle w:val="SymalTableBody"/>
              <w:spacing w:before="20" w:after="20"/>
              <w:jc w:val="center"/>
              <w:rPr>
                <w:sz w:val="16"/>
                <w:szCs w:val="16"/>
              </w:rPr>
            </w:pPr>
            <w:r>
              <w:rPr>
                <w:sz w:val="16"/>
                <w:szCs w:val="16"/>
              </w:rPr>
              <w:t>litres/m</w:t>
            </w:r>
            <w:r w:rsidR="0048483A">
              <w:rPr>
                <w:sz w:val="16"/>
                <w:szCs w:val="16"/>
                <w:vertAlign w:val="superscript"/>
              </w:rPr>
              <w:t>2</w:t>
            </w:r>
          </w:p>
        </w:tc>
        <w:tc>
          <w:tcPr>
            <w:tcW w:w="721" w:type="dxa"/>
            <w:vMerge w:val="restart"/>
            <w:tcBorders>
              <w:left w:val="single" w:sz="8" w:space="0" w:color="auto"/>
            </w:tcBorders>
            <w:shd w:val="clear" w:color="auto" w:fill="auto"/>
            <w:vAlign w:val="center"/>
          </w:tcPr>
          <w:p w14:paraId="4FEAD5DB" w14:textId="3FF034DE" w:rsidR="0050653D" w:rsidRPr="00624D10" w:rsidRDefault="0048483A" w:rsidP="00354460">
            <w:pPr>
              <w:pStyle w:val="SymalTableBody"/>
              <w:spacing w:before="20" w:after="20"/>
              <w:jc w:val="center"/>
              <w:rPr>
                <w:rFonts w:ascii="Arial" w:hAnsi="Arial" w:cs="Arial"/>
                <w:b/>
                <w:bCs/>
                <w:color w:val="FF9900"/>
                <w:szCs w:val="18"/>
              </w:rPr>
            </w:pPr>
            <w:r w:rsidRPr="00624D10">
              <w:rPr>
                <w:rFonts w:ascii="Arial" w:hAnsi="Arial" w:cs="Arial"/>
                <w:b/>
                <w:bCs/>
                <w:color w:val="FF9900"/>
                <w:szCs w:val="18"/>
              </w:rPr>
              <w:t>H</w:t>
            </w:r>
          </w:p>
        </w:tc>
        <w:tc>
          <w:tcPr>
            <w:tcW w:w="718" w:type="dxa"/>
            <w:vMerge w:val="restart"/>
            <w:shd w:val="clear" w:color="auto" w:fill="auto"/>
            <w:vAlign w:val="center"/>
          </w:tcPr>
          <w:p w14:paraId="7F1B0D98" w14:textId="77777777" w:rsidR="0050653D" w:rsidRPr="008B17B0" w:rsidRDefault="0050653D" w:rsidP="00354460">
            <w:pPr>
              <w:pStyle w:val="SymalTableBody"/>
              <w:spacing w:before="20" w:after="20"/>
              <w:jc w:val="center"/>
              <w:rPr>
                <w:sz w:val="16"/>
                <w:szCs w:val="16"/>
              </w:rPr>
            </w:pPr>
          </w:p>
        </w:tc>
        <w:tc>
          <w:tcPr>
            <w:tcW w:w="721" w:type="dxa"/>
            <w:vMerge w:val="restart"/>
            <w:shd w:val="clear" w:color="auto" w:fill="auto"/>
            <w:vAlign w:val="center"/>
          </w:tcPr>
          <w:p w14:paraId="4BE574A8" w14:textId="04A8C2B7" w:rsidR="0050653D" w:rsidRDefault="0066067E" w:rsidP="00354460">
            <w:pPr>
              <w:pStyle w:val="SymalTableBody"/>
              <w:spacing w:before="20" w:after="20"/>
              <w:jc w:val="center"/>
              <w:rPr>
                <w:sz w:val="16"/>
                <w:szCs w:val="16"/>
              </w:rPr>
            </w:pPr>
            <w:r w:rsidRPr="00624D10">
              <w:rPr>
                <w:rFonts w:ascii="Arial" w:hAnsi="Arial" w:cs="Arial"/>
                <w:b/>
                <w:bCs/>
                <w:color w:val="FF9900"/>
                <w:szCs w:val="18"/>
              </w:rPr>
              <w:t>H</w:t>
            </w:r>
          </w:p>
        </w:tc>
        <w:tc>
          <w:tcPr>
            <w:tcW w:w="726" w:type="dxa"/>
            <w:vMerge w:val="restart"/>
            <w:shd w:val="clear" w:color="auto" w:fill="auto"/>
            <w:vAlign w:val="center"/>
          </w:tcPr>
          <w:p w14:paraId="3CB9355C" w14:textId="77777777" w:rsidR="0050653D" w:rsidRPr="008B17B0" w:rsidRDefault="0050653D" w:rsidP="00354460">
            <w:pPr>
              <w:pStyle w:val="SymalTableBody"/>
              <w:spacing w:before="20" w:after="20"/>
              <w:jc w:val="center"/>
              <w:rPr>
                <w:sz w:val="16"/>
                <w:szCs w:val="16"/>
              </w:rPr>
            </w:pPr>
          </w:p>
        </w:tc>
        <w:tc>
          <w:tcPr>
            <w:tcW w:w="1861" w:type="dxa"/>
            <w:gridSpan w:val="2"/>
            <w:vMerge w:val="restart"/>
            <w:shd w:val="clear" w:color="auto" w:fill="auto"/>
            <w:vAlign w:val="center"/>
          </w:tcPr>
          <w:p w14:paraId="2840EC94" w14:textId="27F4DF05" w:rsidR="0050653D" w:rsidRPr="008B17B0" w:rsidRDefault="00A26A49" w:rsidP="00354460">
            <w:pPr>
              <w:pStyle w:val="SymalTableBody"/>
              <w:spacing w:before="20" w:after="20"/>
              <w:rPr>
                <w:sz w:val="16"/>
                <w:szCs w:val="16"/>
              </w:rPr>
            </w:pPr>
            <w:sdt>
              <w:sdtPr>
                <w:rPr>
                  <w:sz w:val="16"/>
                  <w:szCs w:val="16"/>
                </w:rPr>
                <w:id w:val="-1953704346"/>
                <w14:checkbox>
                  <w14:checked w14:val="0"/>
                  <w14:checkedState w14:val="2612" w14:font="MS Gothic"/>
                  <w14:uncheckedState w14:val="2610" w14:font="MS Gothic"/>
                </w14:checkbox>
              </w:sdtPr>
              <w:sdtEndPr/>
              <w:sdtContent>
                <w:r w:rsidR="00073288">
                  <w:rPr>
                    <w:rFonts w:ascii="MS Gothic" w:eastAsia="MS Gothic" w:hAnsi="MS Gothic" w:hint="eastAsia"/>
                    <w:sz w:val="16"/>
                    <w:szCs w:val="16"/>
                  </w:rPr>
                  <w:t>☐</w:t>
                </w:r>
              </w:sdtContent>
            </w:sdt>
            <w:r w:rsidR="00073288">
              <w:rPr>
                <w:sz w:val="16"/>
                <w:szCs w:val="16"/>
              </w:rPr>
              <w:t xml:space="preserve"> </w:t>
            </w:r>
            <w:r w:rsidR="000864DA">
              <w:rPr>
                <w:sz w:val="16"/>
                <w:szCs w:val="16"/>
              </w:rPr>
              <w:t>Desing Rates</w:t>
            </w:r>
            <w:r w:rsidR="00073288">
              <w:rPr>
                <w:sz w:val="16"/>
                <w:szCs w:val="16"/>
              </w:rPr>
              <w:t xml:space="preserve"> received and attached</w:t>
            </w:r>
          </w:p>
        </w:tc>
      </w:tr>
      <w:tr w:rsidR="0048483A" w:rsidRPr="00741190" w14:paraId="32304C19" w14:textId="77777777" w:rsidTr="0048483A">
        <w:trPr>
          <w:trHeight w:val="108"/>
        </w:trPr>
        <w:tc>
          <w:tcPr>
            <w:tcW w:w="717" w:type="dxa"/>
            <w:gridSpan w:val="2"/>
            <w:vMerge/>
            <w:shd w:val="clear" w:color="auto" w:fill="auto"/>
            <w:vAlign w:val="center"/>
          </w:tcPr>
          <w:p w14:paraId="736D213D" w14:textId="77777777" w:rsidR="0048483A" w:rsidRPr="00354460" w:rsidRDefault="0048483A" w:rsidP="00354460">
            <w:pPr>
              <w:pStyle w:val="SymalTableBody"/>
              <w:spacing w:before="20" w:after="20"/>
              <w:rPr>
                <w:rFonts w:ascii="Arial" w:hAnsi="Arial" w:cs="Arial"/>
                <w:b/>
                <w:bCs/>
                <w:sz w:val="16"/>
                <w:szCs w:val="18"/>
              </w:rPr>
            </w:pPr>
          </w:p>
        </w:tc>
        <w:tc>
          <w:tcPr>
            <w:tcW w:w="2447" w:type="dxa"/>
            <w:vMerge/>
            <w:shd w:val="clear" w:color="auto" w:fill="auto"/>
            <w:vAlign w:val="center"/>
          </w:tcPr>
          <w:p w14:paraId="3CA123C3" w14:textId="77777777" w:rsidR="0048483A" w:rsidRDefault="0048483A" w:rsidP="00354460">
            <w:pPr>
              <w:pStyle w:val="SymalTableBody"/>
              <w:spacing w:before="20" w:after="20"/>
              <w:rPr>
                <w:rFonts w:ascii="Arial" w:hAnsi="Arial" w:cs="Arial"/>
                <w:sz w:val="16"/>
                <w:szCs w:val="16"/>
              </w:rPr>
            </w:pPr>
          </w:p>
        </w:tc>
        <w:tc>
          <w:tcPr>
            <w:tcW w:w="1154" w:type="dxa"/>
            <w:vMerge/>
            <w:shd w:val="clear" w:color="auto" w:fill="auto"/>
            <w:vAlign w:val="center"/>
          </w:tcPr>
          <w:p w14:paraId="0CE5BA66" w14:textId="77777777" w:rsidR="0048483A" w:rsidRDefault="0048483A" w:rsidP="0035446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755" w:type="dxa"/>
            <w:gridSpan w:val="2"/>
            <w:vMerge/>
            <w:tcBorders>
              <w:right w:val="single" w:sz="8" w:space="0" w:color="auto"/>
            </w:tcBorders>
            <w:shd w:val="clear" w:color="auto" w:fill="auto"/>
            <w:vAlign w:val="center"/>
          </w:tcPr>
          <w:p w14:paraId="642C8443" w14:textId="77777777" w:rsidR="0048483A" w:rsidRDefault="0048483A" w:rsidP="00354460">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1781" w:type="dxa"/>
            <w:gridSpan w:val="5"/>
            <w:tcBorders>
              <w:top w:val="nil"/>
              <w:left w:val="single" w:sz="8" w:space="0" w:color="auto"/>
              <w:bottom w:val="nil"/>
              <w:right w:val="single" w:sz="8" w:space="0" w:color="auto"/>
            </w:tcBorders>
            <w:shd w:val="clear" w:color="auto" w:fill="auto"/>
            <w:tcMar>
              <w:left w:w="0" w:type="dxa"/>
              <w:right w:w="0" w:type="dxa"/>
            </w:tcMar>
            <w:vAlign w:val="center"/>
          </w:tcPr>
          <w:p w14:paraId="1ADAFACC" w14:textId="2EDA0C6C" w:rsidR="0048483A" w:rsidRPr="0048483A" w:rsidRDefault="0048483A" w:rsidP="00354460">
            <w:pPr>
              <w:pStyle w:val="SymalTableBody"/>
              <w:spacing w:before="20" w:after="20"/>
              <w:jc w:val="center"/>
              <w:rPr>
                <w:sz w:val="16"/>
                <w:szCs w:val="16"/>
              </w:rPr>
            </w:pPr>
            <w:r>
              <w:rPr>
                <w:sz w:val="16"/>
                <w:szCs w:val="16"/>
              </w:rPr>
              <w:t>at 15</w:t>
            </w:r>
            <w:r>
              <w:rPr>
                <w:sz w:val="16"/>
                <w:szCs w:val="16"/>
                <w:vertAlign w:val="superscript"/>
              </w:rPr>
              <w:t>0</w:t>
            </w:r>
            <w:r>
              <w:rPr>
                <w:sz w:val="16"/>
                <w:szCs w:val="16"/>
              </w:rPr>
              <w:t>C</w:t>
            </w:r>
          </w:p>
        </w:tc>
        <w:tc>
          <w:tcPr>
            <w:tcW w:w="721" w:type="dxa"/>
            <w:vMerge/>
            <w:tcBorders>
              <w:left w:val="single" w:sz="8" w:space="0" w:color="auto"/>
            </w:tcBorders>
            <w:shd w:val="clear" w:color="auto" w:fill="auto"/>
            <w:vAlign w:val="center"/>
          </w:tcPr>
          <w:p w14:paraId="5DD432A2" w14:textId="77777777" w:rsidR="0048483A" w:rsidRDefault="0048483A" w:rsidP="00354460">
            <w:pPr>
              <w:pStyle w:val="SymalTableBody"/>
              <w:spacing w:before="20" w:after="20"/>
              <w:jc w:val="center"/>
              <w:rPr>
                <w:rFonts w:ascii="Arial" w:hAnsi="Arial" w:cs="Arial"/>
                <w:color w:val="000000"/>
                <w:szCs w:val="18"/>
              </w:rPr>
            </w:pPr>
          </w:p>
        </w:tc>
        <w:tc>
          <w:tcPr>
            <w:tcW w:w="718" w:type="dxa"/>
            <w:vMerge/>
            <w:shd w:val="clear" w:color="auto" w:fill="auto"/>
            <w:vAlign w:val="center"/>
          </w:tcPr>
          <w:p w14:paraId="30A7587B" w14:textId="77777777" w:rsidR="0048483A" w:rsidRPr="008B17B0" w:rsidRDefault="0048483A" w:rsidP="00354460">
            <w:pPr>
              <w:pStyle w:val="SymalTableBody"/>
              <w:spacing w:before="20" w:after="20"/>
              <w:jc w:val="center"/>
              <w:rPr>
                <w:sz w:val="16"/>
                <w:szCs w:val="16"/>
              </w:rPr>
            </w:pPr>
          </w:p>
        </w:tc>
        <w:tc>
          <w:tcPr>
            <w:tcW w:w="721" w:type="dxa"/>
            <w:vMerge/>
            <w:shd w:val="clear" w:color="auto" w:fill="auto"/>
            <w:vAlign w:val="center"/>
          </w:tcPr>
          <w:p w14:paraId="1EFA222E" w14:textId="77777777" w:rsidR="0048483A" w:rsidRDefault="0048483A" w:rsidP="00354460">
            <w:pPr>
              <w:pStyle w:val="SymalTableBody"/>
              <w:spacing w:before="20" w:after="20"/>
              <w:jc w:val="center"/>
              <w:rPr>
                <w:sz w:val="16"/>
                <w:szCs w:val="16"/>
              </w:rPr>
            </w:pPr>
          </w:p>
        </w:tc>
        <w:tc>
          <w:tcPr>
            <w:tcW w:w="726" w:type="dxa"/>
            <w:vMerge/>
            <w:shd w:val="clear" w:color="auto" w:fill="auto"/>
            <w:vAlign w:val="center"/>
          </w:tcPr>
          <w:p w14:paraId="7CFDFABA" w14:textId="77777777" w:rsidR="0048483A" w:rsidRPr="008B17B0" w:rsidRDefault="0048483A" w:rsidP="00354460">
            <w:pPr>
              <w:pStyle w:val="SymalTableBody"/>
              <w:spacing w:before="20" w:after="20"/>
              <w:jc w:val="center"/>
              <w:rPr>
                <w:sz w:val="16"/>
                <w:szCs w:val="16"/>
              </w:rPr>
            </w:pPr>
          </w:p>
        </w:tc>
        <w:tc>
          <w:tcPr>
            <w:tcW w:w="1861" w:type="dxa"/>
            <w:gridSpan w:val="2"/>
            <w:vMerge/>
            <w:shd w:val="clear" w:color="auto" w:fill="auto"/>
            <w:vAlign w:val="center"/>
          </w:tcPr>
          <w:p w14:paraId="36889E5E" w14:textId="77777777" w:rsidR="0048483A" w:rsidRPr="008B17B0" w:rsidRDefault="0048483A" w:rsidP="00354460">
            <w:pPr>
              <w:pStyle w:val="SymalTableBody"/>
              <w:spacing w:before="20" w:after="20"/>
              <w:rPr>
                <w:sz w:val="16"/>
                <w:szCs w:val="16"/>
              </w:rPr>
            </w:pPr>
          </w:p>
        </w:tc>
      </w:tr>
      <w:tr w:rsidR="0048483A" w:rsidRPr="00741190" w14:paraId="44E950A0" w14:textId="77777777" w:rsidTr="0048483A">
        <w:trPr>
          <w:trHeight w:val="387"/>
        </w:trPr>
        <w:tc>
          <w:tcPr>
            <w:tcW w:w="717" w:type="dxa"/>
            <w:gridSpan w:val="2"/>
            <w:vMerge/>
            <w:shd w:val="clear" w:color="auto" w:fill="auto"/>
            <w:vAlign w:val="center"/>
          </w:tcPr>
          <w:p w14:paraId="36E29F67" w14:textId="77777777" w:rsidR="0048483A" w:rsidRPr="00354460" w:rsidRDefault="0048483A" w:rsidP="0048483A">
            <w:pPr>
              <w:pStyle w:val="SymalTableBody"/>
              <w:spacing w:before="20" w:after="20"/>
              <w:rPr>
                <w:rFonts w:ascii="Arial" w:hAnsi="Arial" w:cs="Arial"/>
                <w:b/>
                <w:bCs/>
                <w:sz w:val="16"/>
                <w:szCs w:val="18"/>
              </w:rPr>
            </w:pPr>
          </w:p>
        </w:tc>
        <w:tc>
          <w:tcPr>
            <w:tcW w:w="2447" w:type="dxa"/>
            <w:vMerge/>
            <w:shd w:val="clear" w:color="auto" w:fill="auto"/>
            <w:vAlign w:val="center"/>
          </w:tcPr>
          <w:p w14:paraId="2F0A0B96" w14:textId="77777777" w:rsidR="0048483A" w:rsidRDefault="0048483A" w:rsidP="0048483A">
            <w:pPr>
              <w:pStyle w:val="SymalTableBody"/>
              <w:spacing w:before="20" w:after="20"/>
              <w:rPr>
                <w:rFonts w:ascii="Arial" w:hAnsi="Arial" w:cs="Arial"/>
                <w:sz w:val="16"/>
                <w:szCs w:val="16"/>
              </w:rPr>
            </w:pPr>
          </w:p>
        </w:tc>
        <w:tc>
          <w:tcPr>
            <w:tcW w:w="1154" w:type="dxa"/>
            <w:vMerge/>
            <w:shd w:val="clear" w:color="auto" w:fill="auto"/>
            <w:vAlign w:val="center"/>
          </w:tcPr>
          <w:p w14:paraId="2F6B32D0"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755" w:type="dxa"/>
            <w:gridSpan w:val="2"/>
            <w:vMerge/>
            <w:tcBorders>
              <w:bottom w:val="single" w:sz="8" w:space="0" w:color="auto"/>
            </w:tcBorders>
            <w:shd w:val="clear" w:color="auto" w:fill="auto"/>
            <w:vAlign w:val="center"/>
          </w:tcPr>
          <w:p w14:paraId="3E892DAE"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1781" w:type="dxa"/>
            <w:gridSpan w:val="5"/>
            <w:tcBorders>
              <w:top w:val="nil"/>
            </w:tcBorders>
            <w:shd w:val="clear" w:color="auto" w:fill="auto"/>
            <w:tcMar>
              <w:left w:w="0" w:type="dxa"/>
              <w:right w:w="0" w:type="dxa"/>
            </w:tcMar>
            <w:vAlign w:val="center"/>
          </w:tcPr>
          <w:p w14:paraId="2FAA3711" w14:textId="67F8E351" w:rsidR="0048483A" w:rsidRDefault="00A26A49" w:rsidP="0048483A">
            <w:pPr>
              <w:pStyle w:val="SymalTableBody"/>
              <w:spacing w:before="20" w:after="20"/>
              <w:jc w:val="center"/>
              <w:rPr>
                <w:sz w:val="16"/>
                <w:szCs w:val="16"/>
              </w:rPr>
            </w:pPr>
            <w:sdt>
              <w:sdtPr>
                <w:rPr>
                  <w:sz w:val="16"/>
                  <w:szCs w:val="16"/>
                </w:rPr>
                <w:id w:val="80411729"/>
                <w14:checkbox>
                  <w14:checked w14:val="0"/>
                  <w14:checkedState w14:val="2612" w14:font="MS Gothic"/>
                  <w14:uncheckedState w14:val="2610" w14:font="MS Gothic"/>
                </w14:checkbox>
              </w:sdtPr>
              <w:sdtEndPr/>
              <w:sdtContent>
                <w:r w:rsidR="0048483A" w:rsidRPr="00E76CBE">
                  <w:rPr>
                    <w:rFonts w:ascii="MS Gothic" w:eastAsia="MS Gothic" w:hAnsi="MS Gothic" w:hint="eastAsia"/>
                    <w:sz w:val="16"/>
                    <w:szCs w:val="16"/>
                  </w:rPr>
                  <w:t>☐</w:t>
                </w:r>
              </w:sdtContent>
            </w:sdt>
            <w:r w:rsidR="0048483A" w:rsidRPr="00E76CBE">
              <w:rPr>
                <w:sz w:val="16"/>
                <w:szCs w:val="16"/>
              </w:rPr>
              <w:t xml:space="preserve"> Yes  </w:t>
            </w:r>
            <w:sdt>
              <w:sdtPr>
                <w:rPr>
                  <w:sz w:val="16"/>
                  <w:szCs w:val="16"/>
                </w:rPr>
                <w:id w:val="688643976"/>
                <w14:checkbox>
                  <w14:checked w14:val="0"/>
                  <w14:checkedState w14:val="2612" w14:font="MS Gothic"/>
                  <w14:uncheckedState w14:val="2610" w14:font="MS Gothic"/>
                </w14:checkbox>
              </w:sdtPr>
              <w:sdtEndPr/>
              <w:sdtContent>
                <w:r w:rsidR="0048483A" w:rsidRPr="00E76CBE">
                  <w:rPr>
                    <w:rFonts w:ascii="MS Gothic" w:eastAsia="MS Gothic" w:hAnsi="MS Gothic" w:hint="eastAsia"/>
                    <w:sz w:val="16"/>
                    <w:szCs w:val="16"/>
                  </w:rPr>
                  <w:t>☐</w:t>
                </w:r>
              </w:sdtContent>
            </w:sdt>
            <w:r w:rsidR="0048483A" w:rsidRPr="00E76CBE">
              <w:rPr>
                <w:sz w:val="16"/>
                <w:szCs w:val="16"/>
              </w:rPr>
              <w:t xml:space="preserve"> No  </w:t>
            </w:r>
            <w:sdt>
              <w:sdtPr>
                <w:rPr>
                  <w:sz w:val="16"/>
                  <w:szCs w:val="16"/>
                </w:rPr>
                <w:id w:val="-619224758"/>
                <w14:checkbox>
                  <w14:checked w14:val="0"/>
                  <w14:checkedState w14:val="2612" w14:font="MS Gothic"/>
                  <w14:uncheckedState w14:val="2610" w14:font="MS Gothic"/>
                </w14:checkbox>
              </w:sdtPr>
              <w:sdtEndPr/>
              <w:sdtContent>
                <w:r w:rsidR="003A2BA4">
                  <w:rPr>
                    <w:rFonts w:ascii="MS Gothic" w:eastAsia="MS Gothic" w:hAnsi="MS Gothic" w:hint="eastAsia"/>
                    <w:sz w:val="16"/>
                    <w:szCs w:val="16"/>
                  </w:rPr>
                  <w:t>☐</w:t>
                </w:r>
              </w:sdtContent>
            </w:sdt>
            <w:r w:rsidR="0048483A" w:rsidRPr="00E76CBE">
              <w:rPr>
                <w:sz w:val="16"/>
                <w:szCs w:val="16"/>
              </w:rPr>
              <w:t xml:space="preserve"> N/A</w:t>
            </w:r>
          </w:p>
        </w:tc>
        <w:tc>
          <w:tcPr>
            <w:tcW w:w="721" w:type="dxa"/>
            <w:vMerge/>
            <w:shd w:val="clear" w:color="auto" w:fill="auto"/>
            <w:vAlign w:val="center"/>
          </w:tcPr>
          <w:p w14:paraId="300F4C43" w14:textId="77777777" w:rsidR="0048483A" w:rsidRDefault="0048483A" w:rsidP="0048483A">
            <w:pPr>
              <w:pStyle w:val="SymalTableBody"/>
              <w:spacing w:before="20" w:after="20"/>
              <w:jc w:val="center"/>
              <w:rPr>
                <w:rFonts w:ascii="Arial" w:hAnsi="Arial" w:cs="Arial"/>
                <w:color w:val="000000"/>
                <w:szCs w:val="18"/>
              </w:rPr>
            </w:pPr>
          </w:p>
        </w:tc>
        <w:tc>
          <w:tcPr>
            <w:tcW w:w="718" w:type="dxa"/>
            <w:vMerge/>
            <w:shd w:val="clear" w:color="auto" w:fill="auto"/>
            <w:vAlign w:val="center"/>
          </w:tcPr>
          <w:p w14:paraId="55ED6BF2" w14:textId="77777777" w:rsidR="0048483A" w:rsidRPr="008B17B0" w:rsidRDefault="0048483A" w:rsidP="0048483A">
            <w:pPr>
              <w:pStyle w:val="SymalTableBody"/>
              <w:spacing w:before="20" w:after="20"/>
              <w:jc w:val="center"/>
              <w:rPr>
                <w:sz w:val="16"/>
                <w:szCs w:val="16"/>
              </w:rPr>
            </w:pPr>
          </w:p>
        </w:tc>
        <w:tc>
          <w:tcPr>
            <w:tcW w:w="721" w:type="dxa"/>
            <w:vMerge/>
            <w:shd w:val="clear" w:color="auto" w:fill="auto"/>
            <w:vAlign w:val="center"/>
          </w:tcPr>
          <w:p w14:paraId="1053194E" w14:textId="77777777" w:rsidR="0048483A" w:rsidRDefault="0048483A" w:rsidP="0048483A">
            <w:pPr>
              <w:pStyle w:val="SymalTableBody"/>
              <w:spacing w:before="20" w:after="20"/>
              <w:jc w:val="center"/>
              <w:rPr>
                <w:sz w:val="16"/>
                <w:szCs w:val="16"/>
              </w:rPr>
            </w:pPr>
          </w:p>
        </w:tc>
        <w:tc>
          <w:tcPr>
            <w:tcW w:w="726" w:type="dxa"/>
            <w:vMerge/>
            <w:shd w:val="clear" w:color="auto" w:fill="auto"/>
            <w:vAlign w:val="center"/>
          </w:tcPr>
          <w:p w14:paraId="5EFE7883" w14:textId="77777777" w:rsidR="0048483A" w:rsidRPr="008B17B0" w:rsidRDefault="0048483A" w:rsidP="0048483A">
            <w:pPr>
              <w:pStyle w:val="SymalTableBody"/>
              <w:spacing w:before="20" w:after="20"/>
              <w:jc w:val="center"/>
              <w:rPr>
                <w:sz w:val="16"/>
                <w:szCs w:val="16"/>
              </w:rPr>
            </w:pPr>
          </w:p>
        </w:tc>
        <w:tc>
          <w:tcPr>
            <w:tcW w:w="1861" w:type="dxa"/>
            <w:gridSpan w:val="2"/>
            <w:vMerge/>
            <w:shd w:val="clear" w:color="auto" w:fill="auto"/>
            <w:vAlign w:val="center"/>
          </w:tcPr>
          <w:p w14:paraId="636215C0" w14:textId="77777777" w:rsidR="0048483A" w:rsidRPr="008B17B0" w:rsidRDefault="0048483A" w:rsidP="0048483A">
            <w:pPr>
              <w:pStyle w:val="SymalTableBody"/>
              <w:spacing w:before="20" w:after="20"/>
              <w:rPr>
                <w:sz w:val="16"/>
                <w:szCs w:val="16"/>
              </w:rPr>
            </w:pPr>
          </w:p>
        </w:tc>
      </w:tr>
      <w:tr w:rsidR="0048483A" w:rsidRPr="00741190" w14:paraId="23E72782" w14:textId="77777777" w:rsidTr="0048483A">
        <w:trPr>
          <w:trHeight w:val="20"/>
        </w:trPr>
        <w:tc>
          <w:tcPr>
            <w:tcW w:w="717" w:type="dxa"/>
            <w:gridSpan w:val="2"/>
            <w:vMerge w:val="restart"/>
            <w:shd w:val="clear" w:color="auto" w:fill="auto"/>
            <w:vAlign w:val="center"/>
          </w:tcPr>
          <w:p w14:paraId="46D22658" w14:textId="7632D973" w:rsidR="0048483A" w:rsidRPr="00354460" w:rsidRDefault="0048483A" w:rsidP="0048483A">
            <w:pPr>
              <w:pStyle w:val="SymalTableBody"/>
              <w:spacing w:before="20" w:after="20"/>
              <w:rPr>
                <w:rFonts w:ascii="Arial" w:hAnsi="Arial" w:cs="Arial"/>
                <w:b/>
                <w:bCs/>
                <w:sz w:val="16"/>
                <w:szCs w:val="18"/>
              </w:rPr>
            </w:pPr>
            <w:r w:rsidRPr="00354460">
              <w:rPr>
                <w:rFonts w:ascii="Arial" w:hAnsi="Arial" w:cs="Arial"/>
                <w:b/>
                <w:bCs/>
                <w:sz w:val="16"/>
                <w:szCs w:val="18"/>
              </w:rPr>
              <w:t>1.</w:t>
            </w:r>
            <w:r w:rsidR="00956918">
              <w:rPr>
                <w:rFonts w:ascii="Arial" w:hAnsi="Arial" w:cs="Arial"/>
                <w:b/>
                <w:bCs/>
                <w:sz w:val="16"/>
                <w:szCs w:val="18"/>
              </w:rPr>
              <w:t>4</w:t>
            </w:r>
          </w:p>
        </w:tc>
        <w:tc>
          <w:tcPr>
            <w:tcW w:w="2447" w:type="dxa"/>
            <w:vMerge w:val="restart"/>
            <w:shd w:val="clear" w:color="auto" w:fill="auto"/>
            <w:vAlign w:val="center"/>
          </w:tcPr>
          <w:p w14:paraId="0715CF6B" w14:textId="4843081F" w:rsidR="0048483A" w:rsidRPr="00D81988" w:rsidRDefault="0048483A" w:rsidP="0048483A">
            <w:pPr>
              <w:pStyle w:val="SymalTableBody"/>
              <w:spacing w:before="20" w:after="20"/>
              <w:rPr>
                <w:rFonts w:ascii="Arial" w:hAnsi="Arial" w:cs="Arial"/>
                <w:sz w:val="16"/>
                <w:szCs w:val="16"/>
              </w:rPr>
            </w:pPr>
            <w:r>
              <w:rPr>
                <w:rFonts w:ascii="Arial" w:hAnsi="Arial" w:cs="Arial"/>
                <w:sz w:val="16"/>
                <w:szCs w:val="16"/>
              </w:rPr>
              <w:t>Air temperature</w:t>
            </w:r>
          </w:p>
        </w:tc>
        <w:tc>
          <w:tcPr>
            <w:tcW w:w="1154" w:type="dxa"/>
            <w:vMerge w:val="restart"/>
            <w:tcBorders>
              <w:right w:val="single" w:sz="8" w:space="0" w:color="auto"/>
            </w:tcBorders>
            <w:shd w:val="clear" w:color="auto" w:fill="auto"/>
            <w:vAlign w:val="center"/>
          </w:tcPr>
          <w:p w14:paraId="6AC3005A" w14:textId="6FAD41F5"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w:t>
            </w:r>
            <w:r w:rsidR="00C4687D">
              <w:rPr>
                <w:rFonts w:ascii="Arial" w:hAnsi="Arial" w:cs="Arial"/>
                <w:sz w:val="16"/>
                <w:szCs w:val="16"/>
              </w:rPr>
              <w:t xml:space="preserve"> </w:t>
            </w:r>
            <w:r>
              <w:rPr>
                <w:rFonts w:ascii="Arial" w:hAnsi="Arial" w:cs="Arial"/>
                <w:sz w:val="16"/>
                <w:szCs w:val="16"/>
              </w:rPr>
              <w:t>408</w:t>
            </w:r>
          </w:p>
        </w:tc>
        <w:tc>
          <w:tcPr>
            <w:tcW w:w="3755" w:type="dxa"/>
            <w:gridSpan w:val="2"/>
            <w:tcBorders>
              <w:top w:val="single" w:sz="8" w:space="0" w:color="auto"/>
              <w:left w:val="single" w:sz="8" w:space="0" w:color="auto"/>
              <w:bottom w:val="nil"/>
              <w:right w:val="single" w:sz="8" w:space="0" w:color="auto"/>
            </w:tcBorders>
            <w:shd w:val="clear" w:color="auto" w:fill="auto"/>
            <w:vAlign w:val="center"/>
          </w:tcPr>
          <w:p w14:paraId="55F17DA5" w14:textId="3FBF6D89"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Is the air temperature suitable for the application?</w:t>
            </w:r>
          </w:p>
        </w:tc>
        <w:tc>
          <w:tcPr>
            <w:tcW w:w="206" w:type="dxa"/>
            <w:vMerge w:val="restart"/>
            <w:tcBorders>
              <w:top w:val="single" w:sz="8" w:space="0" w:color="auto"/>
              <w:left w:val="single" w:sz="8" w:space="0" w:color="auto"/>
              <w:bottom w:val="single" w:sz="8" w:space="0" w:color="auto"/>
              <w:right w:val="nil"/>
            </w:tcBorders>
            <w:shd w:val="clear" w:color="auto" w:fill="auto"/>
            <w:tcMar>
              <w:left w:w="0" w:type="dxa"/>
              <w:right w:w="0" w:type="dxa"/>
            </w:tcMar>
            <w:vAlign w:val="center"/>
          </w:tcPr>
          <w:p w14:paraId="37E2B7CE" w14:textId="77777777" w:rsidR="0048483A" w:rsidRDefault="0048483A" w:rsidP="0048483A">
            <w:pPr>
              <w:pStyle w:val="SymalTableBody"/>
              <w:spacing w:before="20" w:after="20"/>
              <w:jc w:val="center"/>
              <w:rPr>
                <w:sz w:val="16"/>
                <w:szCs w:val="16"/>
              </w:rPr>
            </w:pPr>
          </w:p>
        </w:tc>
        <w:tc>
          <w:tcPr>
            <w:tcW w:w="982" w:type="dxa"/>
            <w:gridSpan w:val="3"/>
            <w:tcBorders>
              <w:top w:val="single" w:sz="8" w:space="0" w:color="auto"/>
              <w:left w:val="nil"/>
              <w:bottom w:val="nil"/>
              <w:right w:val="nil"/>
            </w:tcBorders>
            <w:shd w:val="clear" w:color="auto" w:fill="auto"/>
            <w:vAlign w:val="center"/>
          </w:tcPr>
          <w:p w14:paraId="0FB22CB6" w14:textId="77777777" w:rsidR="0048483A" w:rsidRDefault="0048483A" w:rsidP="0048483A">
            <w:pPr>
              <w:pStyle w:val="SymalTableBody"/>
              <w:spacing w:before="20" w:after="20"/>
              <w:jc w:val="center"/>
              <w:rPr>
                <w:sz w:val="16"/>
                <w:szCs w:val="16"/>
              </w:rPr>
            </w:pPr>
          </w:p>
        </w:tc>
        <w:tc>
          <w:tcPr>
            <w:tcW w:w="593" w:type="dxa"/>
            <w:tcBorders>
              <w:top w:val="single" w:sz="8" w:space="0" w:color="auto"/>
              <w:left w:val="nil"/>
              <w:bottom w:val="nil"/>
              <w:right w:val="single" w:sz="8" w:space="0" w:color="auto"/>
            </w:tcBorders>
            <w:shd w:val="clear" w:color="auto" w:fill="auto"/>
            <w:vAlign w:val="center"/>
          </w:tcPr>
          <w:p w14:paraId="2C6E13EF" w14:textId="1701B753" w:rsidR="0048483A" w:rsidRDefault="0048483A" w:rsidP="0048483A">
            <w:pPr>
              <w:pStyle w:val="SymalTableBody"/>
              <w:spacing w:before="20" w:after="20"/>
              <w:jc w:val="center"/>
              <w:rPr>
                <w:sz w:val="16"/>
                <w:szCs w:val="16"/>
              </w:rPr>
            </w:pPr>
          </w:p>
        </w:tc>
        <w:tc>
          <w:tcPr>
            <w:tcW w:w="721" w:type="dxa"/>
            <w:vMerge w:val="restart"/>
            <w:tcBorders>
              <w:left w:val="single" w:sz="8" w:space="0" w:color="auto"/>
            </w:tcBorders>
            <w:shd w:val="clear" w:color="auto" w:fill="auto"/>
            <w:vAlign w:val="center"/>
          </w:tcPr>
          <w:p w14:paraId="15FF8E5F" w14:textId="7D28FEE3" w:rsidR="0048483A" w:rsidRDefault="0048483A" w:rsidP="0048483A">
            <w:pPr>
              <w:pStyle w:val="SymalTableBody"/>
              <w:spacing w:before="20" w:after="20"/>
              <w:jc w:val="center"/>
              <w:rPr>
                <w:rFonts w:ascii="Arial" w:hAnsi="Arial" w:cs="Arial"/>
                <w:color w:val="000000"/>
                <w:szCs w:val="18"/>
              </w:rPr>
            </w:pPr>
            <w:r w:rsidRPr="003E7B27">
              <w:rPr>
                <w:rFonts w:ascii="Arial" w:hAnsi="Arial" w:cs="Arial"/>
                <w:b/>
                <w:bCs/>
                <w:color w:val="FF9900"/>
                <w:szCs w:val="18"/>
              </w:rPr>
              <w:t>H</w:t>
            </w:r>
          </w:p>
        </w:tc>
        <w:tc>
          <w:tcPr>
            <w:tcW w:w="718" w:type="dxa"/>
            <w:vMerge w:val="restart"/>
            <w:shd w:val="clear" w:color="auto" w:fill="auto"/>
            <w:vAlign w:val="center"/>
          </w:tcPr>
          <w:p w14:paraId="08057E20" w14:textId="77777777" w:rsidR="0048483A" w:rsidRPr="008B17B0" w:rsidRDefault="0048483A" w:rsidP="0048483A">
            <w:pPr>
              <w:pStyle w:val="SymalTableBody"/>
              <w:spacing w:before="20" w:after="20"/>
              <w:jc w:val="center"/>
              <w:rPr>
                <w:sz w:val="16"/>
                <w:szCs w:val="16"/>
              </w:rPr>
            </w:pPr>
          </w:p>
        </w:tc>
        <w:tc>
          <w:tcPr>
            <w:tcW w:w="721" w:type="dxa"/>
            <w:vMerge w:val="restart"/>
            <w:shd w:val="clear" w:color="auto" w:fill="auto"/>
            <w:vAlign w:val="center"/>
          </w:tcPr>
          <w:p w14:paraId="55C43A29" w14:textId="7420318F" w:rsidR="0048483A" w:rsidRDefault="00722732" w:rsidP="0048483A">
            <w:pPr>
              <w:pStyle w:val="SymalTableBody"/>
              <w:spacing w:before="20" w:after="20"/>
              <w:jc w:val="center"/>
              <w:rPr>
                <w:sz w:val="16"/>
                <w:szCs w:val="16"/>
              </w:rPr>
            </w:pPr>
            <w:r w:rsidRPr="00624D10">
              <w:rPr>
                <w:rFonts w:ascii="Arial" w:hAnsi="Arial" w:cs="Arial"/>
                <w:b/>
                <w:bCs/>
                <w:color w:val="FF9900"/>
                <w:szCs w:val="18"/>
              </w:rPr>
              <w:t>H</w:t>
            </w:r>
          </w:p>
        </w:tc>
        <w:tc>
          <w:tcPr>
            <w:tcW w:w="726" w:type="dxa"/>
            <w:vMerge w:val="restart"/>
            <w:shd w:val="clear" w:color="auto" w:fill="auto"/>
            <w:vAlign w:val="center"/>
          </w:tcPr>
          <w:p w14:paraId="63F81AFF" w14:textId="77777777" w:rsidR="0048483A" w:rsidRPr="008B17B0" w:rsidRDefault="0048483A" w:rsidP="0048483A">
            <w:pPr>
              <w:pStyle w:val="SymalTableBody"/>
              <w:spacing w:before="20" w:after="20"/>
              <w:jc w:val="center"/>
              <w:rPr>
                <w:sz w:val="16"/>
                <w:szCs w:val="16"/>
              </w:rPr>
            </w:pPr>
          </w:p>
        </w:tc>
        <w:tc>
          <w:tcPr>
            <w:tcW w:w="1861" w:type="dxa"/>
            <w:gridSpan w:val="2"/>
            <w:vMerge w:val="restart"/>
            <w:shd w:val="clear" w:color="auto" w:fill="auto"/>
            <w:vAlign w:val="center"/>
          </w:tcPr>
          <w:p w14:paraId="40309C40" w14:textId="77777777" w:rsidR="0048483A" w:rsidRPr="008B17B0" w:rsidRDefault="0048483A" w:rsidP="0048483A">
            <w:pPr>
              <w:pStyle w:val="SymalTableBody"/>
              <w:spacing w:before="20" w:after="20"/>
              <w:rPr>
                <w:sz w:val="16"/>
                <w:szCs w:val="16"/>
              </w:rPr>
            </w:pPr>
          </w:p>
        </w:tc>
      </w:tr>
      <w:tr w:rsidR="0048483A" w:rsidRPr="00741190" w14:paraId="0411E3C3" w14:textId="77777777" w:rsidTr="0048483A">
        <w:trPr>
          <w:trHeight w:val="20"/>
        </w:trPr>
        <w:tc>
          <w:tcPr>
            <w:tcW w:w="717" w:type="dxa"/>
            <w:gridSpan w:val="2"/>
            <w:vMerge/>
            <w:shd w:val="clear" w:color="auto" w:fill="auto"/>
            <w:vAlign w:val="center"/>
          </w:tcPr>
          <w:p w14:paraId="0E87C59A" w14:textId="77777777" w:rsidR="0048483A" w:rsidRPr="00354460" w:rsidRDefault="0048483A" w:rsidP="0048483A">
            <w:pPr>
              <w:pStyle w:val="SymalTableBody"/>
              <w:spacing w:before="20" w:after="20"/>
              <w:rPr>
                <w:rFonts w:ascii="Arial" w:hAnsi="Arial" w:cs="Arial"/>
                <w:b/>
                <w:bCs/>
                <w:sz w:val="16"/>
                <w:szCs w:val="18"/>
              </w:rPr>
            </w:pPr>
          </w:p>
        </w:tc>
        <w:tc>
          <w:tcPr>
            <w:tcW w:w="2447" w:type="dxa"/>
            <w:vMerge/>
            <w:shd w:val="clear" w:color="auto" w:fill="auto"/>
            <w:vAlign w:val="center"/>
          </w:tcPr>
          <w:p w14:paraId="09B4567A" w14:textId="77777777" w:rsidR="0048483A" w:rsidRDefault="0048483A" w:rsidP="0048483A">
            <w:pPr>
              <w:pStyle w:val="SymalTableBody"/>
              <w:spacing w:before="20" w:after="20"/>
              <w:rPr>
                <w:rFonts w:ascii="Arial" w:hAnsi="Arial" w:cs="Arial"/>
                <w:sz w:val="16"/>
                <w:szCs w:val="16"/>
              </w:rPr>
            </w:pPr>
          </w:p>
        </w:tc>
        <w:tc>
          <w:tcPr>
            <w:tcW w:w="1154" w:type="dxa"/>
            <w:vMerge/>
            <w:tcBorders>
              <w:right w:val="single" w:sz="8" w:space="0" w:color="auto"/>
            </w:tcBorders>
            <w:shd w:val="clear" w:color="auto" w:fill="auto"/>
            <w:vAlign w:val="center"/>
          </w:tcPr>
          <w:p w14:paraId="66663C44"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755" w:type="dxa"/>
            <w:gridSpan w:val="2"/>
            <w:tcBorders>
              <w:top w:val="nil"/>
              <w:left w:val="single" w:sz="8" w:space="0" w:color="auto"/>
              <w:bottom w:val="nil"/>
              <w:right w:val="single" w:sz="8" w:space="0" w:color="auto"/>
            </w:tcBorders>
            <w:shd w:val="clear" w:color="auto" w:fill="auto"/>
            <w:vAlign w:val="center"/>
          </w:tcPr>
          <w:p w14:paraId="7B22F483" w14:textId="704AD1A9"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Initial treatment:</w:t>
            </w:r>
          </w:p>
        </w:tc>
        <w:tc>
          <w:tcPr>
            <w:tcW w:w="206" w:type="dxa"/>
            <w:vMerge/>
            <w:tcBorders>
              <w:top w:val="nil"/>
              <w:left w:val="single" w:sz="8" w:space="0" w:color="auto"/>
              <w:bottom w:val="single" w:sz="8" w:space="0" w:color="auto"/>
              <w:right w:val="nil"/>
            </w:tcBorders>
            <w:shd w:val="clear" w:color="auto" w:fill="auto"/>
            <w:tcMar>
              <w:left w:w="0" w:type="dxa"/>
              <w:right w:w="0" w:type="dxa"/>
            </w:tcMar>
            <w:vAlign w:val="center"/>
          </w:tcPr>
          <w:p w14:paraId="25FE79A8" w14:textId="77777777" w:rsidR="0048483A" w:rsidRDefault="0048483A" w:rsidP="0048483A">
            <w:pPr>
              <w:pStyle w:val="SymalTableBody"/>
              <w:spacing w:before="20" w:after="20"/>
              <w:jc w:val="center"/>
              <w:rPr>
                <w:sz w:val="16"/>
                <w:szCs w:val="16"/>
              </w:rPr>
            </w:pPr>
          </w:p>
        </w:tc>
        <w:tc>
          <w:tcPr>
            <w:tcW w:w="982" w:type="dxa"/>
            <w:gridSpan w:val="3"/>
            <w:tcBorders>
              <w:top w:val="nil"/>
              <w:left w:val="nil"/>
              <w:bottom w:val="nil"/>
              <w:right w:val="nil"/>
            </w:tcBorders>
            <w:shd w:val="clear" w:color="auto" w:fill="auto"/>
            <w:vAlign w:val="center"/>
          </w:tcPr>
          <w:p w14:paraId="2E8DF521" w14:textId="77777777" w:rsidR="0048483A" w:rsidRDefault="0048483A" w:rsidP="0048483A">
            <w:pPr>
              <w:pStyle w:val="SymalTableBody"/>
              <w:spacing w:before="20" w:after="20"/>
              <w:jc w:val="center"/>
              <w:rPr>
                <w:sz w:val="16"/>
                <w:szCs w:val="16"/>
              </w:rPr>
            </w:pPr>
          </w:p>
        </w:tc>
        <w:tc>
          <w:tcPr>
            <w:tcW w:w="593" w:type="dxa"/>
            <w:tcBorders>
              <w:top w:val="nil"/>
              <w:left w:val="nil"/>
              <w:bottom w:val="nil"/>
              <w:right w:val="single" w:sz="8" w:space="0" w:color="auto"/>
            </w:tcBorders>
            <w:shd w:val="clear" w:color="auto" w:fill="auto"/>
            <w:vAlign w:val="center"/>
          </w:tcPr>
          <w:p w14:paraId="070B3071" w14:textId="660341C1" w:rsidR="0048483A" w:rsidRDefault="0048483A" w:rsidP="0048483A">
            <w:pPr>
              <w:pStyle w:val="SymalTableBody"/>
              <w:spacing w:before="20" w:after="20"/>
              <w:jc w:val="center"/>
              <w:rPr>
                <w:sz w:val="16"/>
                <w:szCs w:val="16"/>
              </w:rPr>
            </w:pPr>
          </w:p>
        </w:tc>
        <w:tc>
          <w:tcPr>
            <w:tcW w:w="721" w:type="dxa"/>
            <w:vMerge/>
            <w:tcBorders>
              <w:left w:val="single" w:sz="8" w:space="0" w:color="auto"/>
            </w:tcBorders>
            <w:shd w:val="clear" w:color="auto" w:fill="auto"/>
            <w:vAlign w:val="center"/>
          </w:tcPr>
          <w:p w14:paraId="534E136D" w14:textId="77777777" w:rsidR="0048483A" w:rsidRDefault="0048483A" w:rsidP="0048483A">
            <w:pPr>
              <w:pStyle w:val="SymalTableBody"/>
              <w:spacing w:before="20" w:after="20"/>
              <w:jc w:val="center"/>
              <w:rPr>
                <w:rFonts w:ascii="Arial" w:hAnsi="Arial" w:cs="Arial"/>
                <w:color w:val="000000"/>
                <w:szCs w:val="18"/>
              </w:rPr>
            </w:pPr>
          </w:p>
        </w:tc>
        <w:tc>
          <w:tcPr>
            <w:tcW w:w="718" w:type="dxa"/>
            <w:vMerge/>
            <w:shd w:val="clear" w:color="auto" w:fill="auto"/>
            <w:vAlign w:val="center"/>
          </w:tcPr>
          <w:p w14:paraId="754C1529" w14:textId="77777777" w:rsidR="0048483A" w:rsidRPr="008B17B0" w:rsidRDefault="0048483A" w:rsidP="0048483A">
            <w:pPr>
              <w:pStyle w:val="SymalTableBody"/>
              <w:spacing w:before="20" w:after="20"/>
              <w:jc w:val="center"/>
              <w:rPr>
                <w:sz w:val="16"/>
                <w:szCs w:val="16"/>
              </w:rPr>
            </w:pPr>
          </w:p>
        </w:tc>
        <w:tc>
          <w:tcPr>
            <w:tcW w:w="721" w:type="dxa"/>
            <w:vMerge/>
            <w:shd w:val="clear" w:color="auto" w:fill="auto"/>
            <w:vAlign w:val="center"/>
          </w:tcPr>
          <w:p w14:paraId="02D4BA90" w14:textId="77777777" w:rsidR="0048483A" w:rsidRDefault="0048483A" w:rsidP="0048483A">
            <w:pPr>
              <w:pStyle w:val="SymalTableBody"/>
              <w:spacing w:before="20" w:after="20"/>
              <w:jc w:val="center"/>
              <w:rPr>
                <w:sz w:val="16"/>
                <w:szCs w:val="16"/>
              </w:rPr>
            </w:pPr>
          </w:p>
        </w:tc>
        <w:tc>
          <w:tcPr>
            <w:tcW w:w="726" w:type="dxa"/>
            <w:vMerge/>
            <w:shd w:val="clear" w:color="auto" w:fill="auto"/>
            <w:vAlign w:val="center"/>
          </w:tcPr>
          <w:p w14:paraId="3605D2BF" w14:textId="77777777" w:rsidR="0048483A" w:rsidRPr="008B17B0" w:rsidRDefault="0048483A" w:rsidP="0048483A">
            <w:pPr>
              <w:pStyle w:val="SymalTableBody"/>
              <w:spacing w:before="20" w:after="20"/>
              <w:jc w:val="center"/>
              <w:rPr>
                <w:sz w:val="16"/>
                <w:szCs w:val="16"/>
              </w:rPr>
            </w:pPr>
          </w:p>
        </w:tc>
        <w:tc>
          <w:tcPr>
            <w:tcW w:w="1861" w:type="dxa"/>
            <w:gridSpan w:val="2"/>
            <w:vMerge/>
            <w:shd w:val="clear" w:color="auto" w:fill="auto"/>
            <w:vAlign w:val="center"/>
          </w:tcPr>
          <w:p w14:paraId="1872B837" w14:textId="77777777" w:rsidR="0048483A" w:rsidRPr="008B17B0" w:rsidRDefault="0048483A" w:rsidP="0048483A">
            <w:pPr>
              <w:pStyle w:val="SymalTableBody"/>
              <w:spacing w:before="20" w:after="20"/>
              <w:rPr>
                <w:sz w:val="16"/>
                <w:szCs w:val="16"/>
              </w:rPr>
            </w:pPr>
          </w:p>
        </w:tc>
      </w:tr>
      <w:tr w:rsidR="0048483A" w:rsidRPr="00741190" w14:paraId="5546E5C9" w14:textId="77777777" w:rsidTr="0048483A">
        <w:trPr>
          <w:trHeight w:val="20"/>
        </w:trPr>
        <w:tc>
          <w:tcPr>
            <w:tcW w:w="717" w:type="dxa"/>
            <w:gridSpan w:val="2"/>
            <w:vMerge/>
            <w:shd w:val="clear" w:color="auto" w:fill="auto"/>
            <w:vAlign w:val="center"/>
          </w:tcPr>
          <w:p w14:paraId="560A51F0" w14:textId="77777777" w:rsidR="0048483A" w:rsidRPr="00354460" w:rsidRDefault="0048483A" w:rsidP="0048483A">
            <w:pPr>
              <w:pStyle w:val="SymalTableBody"/>
              <w:spacing w:before="20" w:after="20"/>
              <w:rPr>
                <w:rFonts w:ascii="Arial" w:hAnsi="Arial" w:cs="Arial"/>
                <w:b/>
                <w:bCs/>
                <w:sz w:val="16"/>
                <w:szCs w:val="18"/>
              </w:rPr>
            </w:pPr>
          </w:p>
        </w:tc>
        <w:tc>
          <w:tcPr>
            <w:tcW w:w="2447" w:type="dxa"/>
            <w:vMerge/>
            <w:shd w:val="clear" w:color="auto" w:fill="auto"/>
            <w:vAlign w:val="center"/>
          </w:tcPr>
          <w:p w14:paraId="64F63F00" w14:textId="77777777" w:rsidR="0048483A" w:rsidRDefault="0048483A" w:rsidP="0048483A">
            <w:pPr>
              <w:pStyle w:val="SymalTableBody"/>
              <w:spacing w:before="20" w:after="20"/>
              <w:rPr>
                <w:rFonts w:ascii="Arial" w:hAnsi="Arial" w:cs="Arial"/>
                <w:sz w:val="16"/>
                <w:szCs w:val="16"/>
              </w:rPr>
            </w:pPr>
          </w:p>
        </w:tc>
        <w:tc>
          <w:tcPr>
            <w:tcW w:w="1154" w:type="dxa"/>
            <w:vMerge/>
            <w:tcBorders>
              <w:right w:val="single" w:sz="8" w:space="0" w:color="auto"/>
            </w:tcBorders>
            <w:shd w:val="clear" w:color="auto" w:fill="auto"/>
            <w:vAlign w:val="center"/>
          </w:tcPr>
          <w:p w14:paraId="55DBC288"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188" w:type="dxa"/>
            <w:tcBorders>
              <w:top w:val="nil"/>
              <w:left w:val="single" w:sz="8" w:space="0" w:color="auto"/>
              <w:bottom w:val="nil"/>
              <w:right w:val="nil"/>
            </w:tcBorders>
            <w:shd w:val="clear" w:color="auto" w:fill="auto"/>
            <w:vAlign w:val="center"/>
          </w:tcPr>
          <w:p w14:paraId="6AC2CBF2" w14:textId="643B882C"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Primes</w:t>
            </w:r>
            <w:r>
              <w:rPr>
                <w:rFonts w:ascii="Arial" w:hAnsi="Arial" w:cs="Arial"/>
                <w:sz w:val="16"/>
                <w:szCs w:val="16"/>
              </w:rPr>
              <w:br/>
              <w:t>Primerseals (single/single)</w:t>
            </w:r>
            <w:r>
              <w:rPr>
                <w:rFonts w:ascii="Arial" w:hAnsi="Arial" w:cs="Arial"/>
                <w:sz w:val="16"/>
                <w:szCs w:val="16"/>
              </w:rPr>
              <w:br/>
              <w:t>Primerseals (double/double)</w:t>
            </w:r>
          </w:p>
        </w:tc>
        <w:tc>
          <w:tcPr>
            <w:tcW w:w="567" w:type="dxa"/>
            <w:tcBorders>
              <w:top w:val="nil"/>
              <w:left w:val="nil"/>
              <w:bottom w:val="nil"/>
              <w:right w:val="single" w:sz="8" w:space="0" w:color="auto"/>
            </w:tcBorders>
            <w:shd w:val="clear" w:color="auto" w:fill="auto"/>
            <w:vAlign w:val="center"/>
          </w:tcPr>
          <w:p w14:paraId="4E16FC5F" w14:textId="2DE87172"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10</w:t>
            </w:r>
            <w:r>
              <w:rPr>
                <w:rFonts w:ascii="Arial" w:hAnsi="Arial" w:cs="Arial"/>
                <w:sz w:val="16"/>
                <w:szCs w:val="16"/>
              </w:rPr>
              <w:br/>
              <w:t>15</w:t>
            </w:r>
            <w:r>
              <w:rPr>
                <w:rFonts w:ascii="Arial" w:hAnsi="Arial" w:cs="Arial"/>
                <w:sz w:val="16"/>
                <w:szCs w:val="16"/>
              </w:rPr>
              <w:br/>
              <w:t>10</w:t>
            </w:r>
          </w:p>
        </w:tc>
        <w:tc>
          <w:tcPr>
            <w:tcW w:w="206" w:type="dxa"/>
            <w:vMerge/>
            <w:tcBorders>
              <w:top w:val="nil"/>
              <w:left w:val="single" w:sz="8" w:space="0" w:color="auto"/>
              <w:bottom w:val="single" w:sz="8" w:space="0" w:color="auto"/>
              <w:right w:val="nil"/>
            </w:tcBorders>
            <w:shd w:val="clear" w:color="auto" w:fill="auto"/>
            <w:tcMar>
              <w:left w:w="0" w:type="dxa"/>
              <w:right w:w="0" w:type="dxa"/>
            </w:tcMar>
            <w:vAlign w:val="center"/>
          </w:tcPr>
          <w:p w14:paraId="799E0EF1" w14:textId="77777777" w:rsidR="0048483A" w:rsidRDefault="0048483A" w:rsidP="0048483A">
            <w:pPr>
              <w:pStyle w:val="SymalTableBody"/>
              <w:spacing w:before="20" w:after="20"/>
              <w:rPr>
                <w:sz w:val="16"/>
                <w:szCs w:val="16"/>
              </w:rPr>
            </w:pPr>
          </w:p>
        </w:tc>
        <w:tc>
          <w:tcPr>
            <w:tcW w:w="510" w:type="dxa"/>
            <w:tcBorders>
              <w:top w:val="nil"/>
              <w:left w:val="nil"/>
              <w:bottom w:val="dotted" w:sz="4" w:space="0" w:color="auto"/>
              <w:right w:val="nil"/>
            </w:tcBorders>
            <w:shd w:val="clear" w:color="auto" w:fill="auto"/>
            <w:vAlign w:val="bottom"/>
          </w:tcPr>
          <w:p w14:paraId="3FB0358D" w14:textId="77777777" w:rsidR="0048483A" w:rsidRDefault="0048483A" w:rsidP="0048483A">
            <w:pPr>
              <w:pStyle w:val="SymalTableBody"/>
              <w:spacing w:before="20" w:after="20"/>
              <w:rPr>
                <w:sz w:val="16"/>
                <w:szCs w:val="16"/>
              </w:rPr>
            </w:pPr>
          </w:p>
        </w:tc>
        <w:tc>
          <w:tcPr>
            <w:tcW w:w="1065" w:type="dxa"/>
            <w:gridSpan w:val="3"/>
            <w:tcBorders>
              <w:top w:val="nil"/>
              <w:left w:val="nil"/>
              <w:bottom w:val="nil"/>
              <w:right w:val="single" w:sz="8" w:space="0" w:color="auto"/>
            </w:tcBorders>
            <w:shd w:val="clear" w:color="auto" w:fill="auto"/>
            <w:tcMar>
              <w:left w:w="34" w:type="dxa"/>
            </w:tcMar>
            <w:vAlign w:val="bottom"/>
          </w:tcPr>
          <w:p w14:paraId="62DCB335" w14:textId="2DDD4199" w:rsidR="0048483A" w:rsidRPr="0048483A" w:rsidRDefault="0048483A" w:rsidP="0048483A">
            <w:pPr>
              <w:pStyle w:val="SymalTableBody"/>
              <w:spacing w:before="20" w:after="20"/>
              <w:rPr>
                <w:sz w:val="16"/>
                <w:szCs w:val="16"/>
              </w:rPr>
            </w:pPr>
            <w:r>
              <w:rPr>
                <w:sz w:val="16"/>
                <w:szCs w:val="16"/>
                <w:vertAlign w:val="superscript"/>
              </w:rPr>
              <w:t>0</w:t>
            </w:r>
            <w:r>
              <w:rPr>
                <w:sz w:val="16"/>
                <w:szCs w:val="16"/>
              </w:rPr>
              <w:t>C (air)</w:t>
            </w:r>
          </w:p>
        </w:tc>
        <w:tc>
          <w:tcPr>
            <w:tcW w:w="721" w:type="dxa"/>
            <w:vMerge/>
            <w:tcBorders>
              <w:left w:val="single" w:sz="8" w:space="0" w:color="auto"/>
            </w:tcBorders>
            <w:shd w:val="clear" w:color="auto" w:fill="auto"/>
            <w:vAlign w:val="center"/>
          </w:tcPr>
          <w:p w14:paraId="47D3EB45" w14:textId="77777777" w:rsidR="0048483A" w:rsidRDefault="0048483A" w:rsidP="0048483A">
            <w:pPr>
              <w:pStyle w:val="SymalTableBody"/>
              <w:spacing w:before="20" w:after="20"/>
              <w:jc w:val="center"/>
              <w:rPr>
                <w:rFonts w:ascii="Arial" w:hAnsi="Arial" w:cs="Arial"/>
                <w:color w:val="000000"/>
                <w:szCs w:val="18"/>
              </w:rPr>
            </w:pPr>
          </w:p>
        </w:tc>
        <w:tc>
          <w:tcPr>
            <w:tcW w:w="718" w:type="dxa"/>
            <w:vMerge/>
            <w:shd w:val="clear" w:color="auto" w:fill="auto"/>
            <w:vAlign w:val="center"/>
          </w:tcPr>
          <w:p w14:paraId="27F588F0" w14:textId="77777777" w:rsidR="0048483A" w:rsidRPr="008B17B0" w:rsidRDefault="0048483A" w:rsidP="0048483A">
            <w:pPr>
              <w:pStyle w:val="SymalTableBody"/>
              <w:spacing w:before="20" w:after="20"/>
              <w:jc w:val="center"/>
              <w:rPr>
                <w:sz w:val="16"/>
                <w:szCs w:val="16"/>
              </w:rPr>
            </w:pPr>
          </w:p>
        </w:tc>
        <w:tc>
          <w:tcPr>
            <w:tcW w:w="721" w:type="dxa"/>
            <w:vMerge/>
            <w:shd w:val="clear" w:color="auto" w:fill="auto"/>
            <w:vAlign w:val="center"/>
          </w:tcPr>
          <w:p w14:paraId="119334FC" w14:textId="77777777" w:rsidR="0048483A" w:rsidRDefault="0048483A" w:rsidP="0048483A">
            <w:pPr>
              <w:pStyle w:val="SymalTableBody"/>
              <w:spacing w:before="20" w:after="20"/>
              <w:jc w:val="center"/>
              <w:rPr>
                <w:sz w:val="16"/>
                <w:szCs w:val="16"/>
              </w:rPr>
            </w:pPr>
          </w:p>
        </w:tc>
        <w:tc>
          <w:tcPr>
            <w:tcW w:w="726" w:type="dxa"/>
            <w:vMerge/>
            <w:shd w:val="clear" w:color="auto" w:fill="auto"/>
            <w:vAlign w:val="center"/>
          </w:tcPr>
          <w:p w14:paraId="57645A33" w14:textId="77777777" w:rsidR="0048483A" w:rsidRPr="008B17B0" w:rsidRDefault="0048483A" w:rsidP="0048483A">
            <w:pPr>
              <w:pStyle w:val="SymalTableBody"/>
              <w:spacing w:before="20" w:after="20"/>
              <w:jc w:val="center"/>
              <w:rPr>
                <w:sz w:val="16"/>
                <w:szCs w:val="16"/>
              </w:rPr>
            </w:pPr>
          </w:p>
        </w:tc>
        <w:tc>
          <w:tcPr>
            <w:tcW w:w="1861" w:type="dxa"/>
            <w:gridSpan w:val="2"/>
            <w:vMerge/>
            <w:shd w:val="clear" w:color="auto" w:fill="auto"/>
            <w:vAlign w:val="center"/>
          </w:tcPr>
          <w:p w14:paraId="3FE52846" w14:textId="77777777" w:rsidR="0048483A" w:rsidRPr="008B17B0" w:rsidRDefault="0048483A" w:rsidP="0048483A">
            <w:pPr>
              <w:pStyle w:val="SymalTableBody"/>
              <w:spacing w:before="20" w:after="20"/>
              <w:rPr>
                <w:sz w:val="16"/>
                <w:szCs w:val="16"/>
              </w:rPr>
            </w:pPr>
          </w:p>
        </w:tc>
      </w:tr>
      <w:tr w:rsidR="0048483A" w:rsidRPr="00741190" w14:paraId="08FCFD09" w14:textId="77777777" w:rsidTr="0048483A">
        <w:trPr>
          <w:trHeight w:val="20"/>
        </w:trPr>
        <w:tc>
          <w:tcPr>
            <w:tcW w:w="717" w:type="dxa"/>
            <w:gridSpan w:val="2"/>
            <w:vMerge/>
            <w:shd w:val="clear" w:color="auto" w:fill="auto"/>
            <w:vAlign w:val="center"/>
          </w:tcPr>
          <w:p w14:paraId="5B54080A" w14:textId="77777777" w:rsidR="0048483A" w:rsidRPr="00354460" w:rsidRDefault="0048483A" w:rsidP="0048483A">
            <w:pPr>
              <w:pStyle w:val="SymalTableBody"/>
              <w:spacing w:before="20" w:after="20"/>
              <w:rPr>
                <w:rFonts w:ascii="Arial" w:hAnsi="Arial" w:cs="Arial"/>
                <w:b/>
                <w:bCs/>
                <w:sz w:val="16"/>
                <w:szCs w:val="18"/>
              </w:rPr>
            </w:pPr>
          </w:p>
        </w:tc>
        <w:tc>
          <w:tcPr>
            <w:tcW w:w="2447" w:type="dxa"/>
            <w:vMerge/>
            <w:shd w:val="clear" w:color="auto" w:fill="auto"/>
            <w:vAlign w:val="center"/>
          </w:tcPr>
          <w:p w14:paraId="41C5485E" w14:textId="77777777" w:rsidR="0048483A" w:rsidRDefault="0048483A" w:rsidP="0048483A">
            <w:pPr>
              <w:pStyle w:val="SymalTableBody"/>
              <w:spacing w:before="20" w:after="20"/>
              <w:rPr>
                <w:rFonts w:ascii="Arial" w:hAnsi="Arial" w:cs="Arial"/>
                <w:sz w:val="16"/>
                <w:szCs w:val="16"/>
              </w:rPr>
            </w:pPr>
          </w:p>
        </w:tc>
        <w:tc>
          <w:tcPr>
            <w:tcW w:w="1154" w:type="dxa"/>
            <w:vMerge/>
            <w:tcBorders>
              <w:right w:val="single" w:sz="8" w:space="0" w:color="auto"/>
            </w:tcBorders>
            <w:shd w:val="clear" w:color="auto" w:fill="auto"/>
            <w:vAlign w:val="center"/>
          </w:tcPr>
          <w:p w14:paraId="487604BB"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755" w:type="dxa"/>
            <w:gridSpan w:val="2"/>
            <w:tcBorders>
              <w:top w:val="nil"/>
              <w:left w:val="single" w:sz="8" w:space="0" w:color="auto"/>
              <w:bottom w:val="nil"/>
              <w:right w:val="single" w:sz="8" w:space="0" w:color="auto"/>
            </w:tcBorders>
            <w:shd w:val="clear" w:color="auto" w:fill="auto"/>
            <w:vAlign w:val="center"/>
          </w:tcPr>
          <w:p w14:paraId="0C55DD9F" w14:textId="015A39DC"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Reseal treatments:</w:t>
            </w:r>
          </w:p>
        </w:tc>
        <w:tc>
          <w:tcPr>
            <w:tcW w:w="206" w:type="dxa"/>
            <w:vMerge/>
            <w:tcBorders>
              <w:top w:val="nil"/>
              <w:left w:val="single" w:sz="8" w:space="0" w:color="auto"/>
              <w:bottom w:val="single" w:sz="8" w:space="0" w:color="auto"/>
              <w:right w:val="nil"/>
            </w:tcBorders>
            <w:shd w:val="clear" w:color="auto" w:fill="auto"/>
            <w:tcMar>
              <w:left w:w="0" w:type="dxa"/>
              <w:right w:w="0" w:type="dxa"/>
            </w:tcMar>
            <w:vAlign w:val="center"/>
          </w:tcPr>
          <w:p w14:paraId="53B4B93E" w14:textId="77777777" w:rsidR="0048483A" w:rsidRDefault="0048483A" w:rsidP="0048483A">
            <w:pPr>
              <w:pStyle w:val="SymalTableBody"/>
              <w:spacing w:before="20" w:after="20"/>
              <w:rPr>
                <w:sz w:val="16"/>
                <w:szCs w:val="16"/>
              </w:rPr>
            </w:pPr>
          </w:p>
        </w:tc>
        <w:tc>
          <w:tcPr>
            <w:tcW w:w="510" w:type="dxa"/>
            <w:tcBorders>
              <w:top w:val="dotted" w:sz="4" w:space="0" w:color="auto"/>
              <w:left w:val="nil"/>
              <w:bottom w:val="dotted" w:sz="4" w:space="0" w:color="auto"/>
              <w:right w:val="nil"/>
            </w:tcBorders>
            <w:shd w:val="clear" w:color="auto" w:fill="auto"/>
            <w:vAlign w:val="bottom"/>
          </w:tcPr>
          <w:p w14:paraId="57336EB8" w14:textId="77777777" w:rsidR="0048483A" w:rsidRDefault="0048483A" w:rsidP="0048483A">
            <w:pPr>
              <w:pStyle w:val="SymalTableBody"/>
              <w:spacing w:before="20" w:after="20"/>
              <w:rPr>
                <w:sz w:val="16"/>
                <w:szCs w:val="16"/>
              </w:rPr>
            </w:pPr>
          </w:p>
        </w:tc>
        <w:tc>
          <w:tcPr>
            <w:tcW w:w="1065" w:type="dxa"/>
            <w:gridSpan w:val="3"/>
            <w:tcBorders>
              <w:top w:val="nil"/>
              <w:left w:val="nil"/>
              <w:bottom w:val="nil"/>
              <w:right w:val="single" w:sz="8" w:space="0" w:color="auto"/>
            </w:tcBorders>
            <w:shd w:val="clear" w:color="auto" w:fill="auto"/>
            <w:tcMar>
              <w:left w:w="34" w:type="dxa"/>
              <w:right w:w="57" w:type="dxa"/>
            </w:tcMar>
            <w:vAlign w:val="bottom"/>
          </w:tcPr>
          <w:p w14:paraId="5523D76E" w14:textId="5EB1AE1D" w:rsidR="0048483A" w:rsidRDefault="0048483A" w:rsidP="0048483A">
            <w:pPr>
              <w:pStyle w:val="SymalTableBody"/>
              <w:spacing w:before="20" w:after="20"/>
              <w:rPr>
                <w:sz w:val="16"/>
                <w:szCs w:val="16"/>
              </w:rPr>
            </w:pPr>
            <w:r>
              <w:rPr>
                <w:sz w:val="16"/>
                <w:szCs w:val="16"/>
                <w:vertAlign w:val="superscript"/>
              </w:rPr>
              <w:t>0</w:t>
            </w:r>
            <w:r>
              <w:rPr>
                <w:sz w:val="16"/>
                <w:szCs w:val="16"/>
              </w:rPr>
              <w:t>C pavement)</w:t>
            </w:r>
          </w:p>
        </w:tc>
        <w:tc>
          <w:tcPr>
            <w:tcW w:w="721" w:type="dxa"/>
            <w:vMerge/>
            <w:tcBorders>
              <w:left w:val="single" w:sz="8" w:space="0" w:color="auto"/>
            </w:tcBorders>
            <w:shd w:val="clear" w:color="auto" w:fill="auto"/>
            <w:vAlign w:val="center"/>
          </w:tcPr>
          <w:p w14:paraId="5B0C796A" w14:textId="77777777" w:rsidR="0048483A" w:rsidRDefault="0048483A" w:rsidP="0048483A">
            <w:pPr>
              <w:pStyle w:val="SymalTableBody"/>
              <w:spacing w:before="20" w:after="20"/>
              <w:jc w:val="center"/>
              <w:rPr>
                <w:rFonts w:ascii="Arial" w:hAnsi="Arial" w:cs="Arial"/>
                <w:color w:val="000000"/>
                <w:szCs w:val="18"/>
              </w:rPr>
            </w:pPr>
          </w:p>
        </w:tc>
        <w:tc>
          <w:tcPr>
            <w:tcW w:w="718" w:type="dxa"/>
            <w:vMerge/>
            <w:shd w:val="clear" w:color="auto" w:fill="auto"/>
            <w:vAlign w:val="center"/>
          </w:tcPr>
          <w:p w14:paraId="089ACB47" w14:textId="77777777" w:rsidR="0048483A" w:rsidRPr="008B17B0" w:rsidRDefault="0048483A" w:rsidP="0048483A">
            <w:pPr>
              <w:pStyle w:val="SymalTableBody"/>
              <w:spacing w:before="20" w:after="20"/>
              <w:jc w:val="center"/>
              <w:rPr>
                <w:sz w:val="16"/>
                <w:szCs w:val="16"/>
              </w:rPr>
            </w:pPr>
          </w:p>
        </w:tc>
        <w:tc>
          <w:tcPr>
            <w:tcW w:w="721" w:type="dxa"/>
            <w:vMerge/>
            <w:shd w:val="clear" w:color="auto" w:fill="auto"/>
            <w:vAlign w:val="center"/>
          </w:tcPr>
          <w:p w14:paraId="35750842" w14:textId="77777777" w:rsidR="0048483A" w:rsidRDefault="0048483A" w:rsidP="0048483A">
            <w:pPr>
              <w:pStyle w:val="SymalTableBody"/>
              <w:spacing w:before="20" w:after="20"/>
              <w:jc w:val="center"/>
              <w:rPr>
                <w:sz w:val="16"/>
                <w:szCs w:val="16"/>
              </w:rPr>
            </w:pPr>
          </w:p>
        </w:tc>
        <w:tc>
          <w:tcPr>
            <w:tcW w:w="726" w:type="dxa"/>
            <w:vMerge/>
            <w:shd w:val="clear" w:color="auto" w:fill="auto"/>
            <w:vAlign w:val="center"/>
          </w:tcPr>
          <w:p w14:paraId="65CA9EEC" w14:textId="77777777" w:rsidR="0048483A" w:rsidRPr="008B17B0" w:rsidRDefault="0048483A" w:rsidP="0048483A">
            <w:pPr>
              <w:pStyle w:val="SymalTableBody"/>
              <w:spacing w:before="20" w:after="20"/>
              <w:jc w:val="center"/>
              <w:rPr>
                <w:sz w:val="16"/>
                <w:szCs w:val="16"/>
              </w:rPr>
            </w:pPr>
          </w:p>
        </w:tc>
        <w:tc>
          <w:tcPr>
            <w:tcW w:w="1861" w:type="dxa"/>
            <w:gridSpan w:val="2"/>
            <w:vMerge/>
            <w:shd w:val="clear" w:color="auto" w:fill="auto"/>
            <w:vAlign w:val="center"/>
          </w:tcPr>
          <w:p w14:paraId="293FA07F" w14:textId="77777777" w:rsidR="0048483A" w:rsidRPr="008B17B0" w:rsidRDefault="0048483A" w:rsidP="0048483A">
            <w:pPr>
              <w:pStyle w:val="SymalTableBody"/>
              <w:spacing w:before="20" w:after="20"/>
              <w:rPr>
                <w:sz w:val="16"/>
                <w:szCs w:val="16"/>
              </w:rPr>
            </w:pPr>
          </w:p>
        </w:tc>
      </w:tr>
      <w:tr w:rsidR="0048483A" w:rsidRPr="00741190" w14:paraId="4CFEF990" w14:textId="77777777" w:rsidTr="0048483A">
        <w:trPr>
          <w:trHeight w:val="20"/>
        </w:trPr>
        <w:tc>
          <w:tcPr>
            <w:tcW w:w="717" w:type="dxa"/>
            <w:gridSpan w:val="2"/>
            <w:vMerge/>
            <w:shd w:val="clear" w:color="auto" w:fill="auto"/>
            <w:vAlign w:val="center"/>
          </w:tcPr>
          <w:p w14:paraId="6D8B1102" w14:textId="77777777" w:rsidR="0048483A" w:rsidRPr="00354460" w:rsidRDefault="0048483A" w:rsidP="0048483A">
            <w:pPr>
              <w:pStyle w:val="SymalTableBody"/>
              <w:spacing w:before="20" w:after="20"/>
              <w:rPr>
                <w:rFonts w:ascii="Arial" w:hAnsi="Arial" w:cs="Arial"/>
                <w:b/>
                <w:bCs/>
                <w:sz w:val="16"/>
                <w:szCs w:val="18"/>
              </w:rPr>
            </w:pPr>
          </w:p>
        </w:tc>
        <w:tc>
          <w:tcPr>
            <w:tcW w:w="2447" w:type="dxa"/>
            <w:vMerge/>
            <w:shd w:val="clear" w:color="auto" w:fill="auto"/>
            <w:vAlign w:val="center"/>
          </w:tcPr>
          <w:p w14:paraId="0B1875F6" w14:textId="77777777" w:rsidR="0048483A" w:rsidRDefault="0048483A" w:rsidP="0048483A">
            <w:pPr>
              <w:pStyle w:val="SymalTableBody"/>
              <w:spacing w:before="20" w:after="20"/>
              <w:rPr>
                <w:rFonts w:ascii="Arial" w:hAnsi="Arial" w:cs="Arial"/>
                <w:sz w:val="16"/>
                <w:szCs w:val="16"/>
              </w:rPr>
            </w:pPr>
          </w:p>
        </w:tc>
        <w:tc>
          <w:tcPr>
            <w:tcW w:w="1154" w:type="dxa"/>
            <w:vMerge/>
            <w:tcBorders>
              <w:right w:val="single" w:sz="8" w:space="0" w:color="auto"/>
            </w:tcBorders>
            <w:shd w:val="clear" w:color="auto" w:fill="auto"/>
            <w:vAlign w:val="center"/>
          </w:tcPr>
          <w:p w14:paraId="44721823"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188" w:type="dxa"/>
            <w:tcBorders>
              <w:top w:val="nil"/>
              <w:left w:val="single" w:sz="8" w:space="0" w:color="auto"/>
              <w:bottom w:val="single" w:sz="8" w:space="0" w:color="auto"/>
              <w:right w:val="nil"/>
            </w:tcBorders>
            <w:shd w:val="clear" w:color="auto" w:fill="auto"/>
            <w:vAlign w:val="center"/>
          </w:tcPr>
          <w:p w14:paraId="05E34BEB"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50653D">
              <w:rPr>
                <w:rFonts w:ascii="Arial" w:hAnsi="Arial" w:cs="Arial"/>
                <w:sz w:val="16"/>
                <w:szCs w:val="16"/>
              </w:rPr>
              <w:t>C170 and crumb rubber modified PMBs</w:t>
            </w:r>
            <w:r>
              <w:rPr>
                <w:rFonts w:ascii="Arial" w:hAnsi="Arial" w:cs="Arial"/>
                <w:sz w:val="16"/>
                <w:szCs w:val="16"/>
              </w:rPr>
              <w:br/>
              <w:t>Other PMBs</w:t>
            </w:r>
            <w:r>
              <w:rPr>
                <w:rFonts w:ascii="Arial" w:hAnsi="Arial" w:cs="Arial"/>
                <w:sz w:val="16"/>
                <w:szCs w:val="16"/>
              </w:rPr>
              <w:br/>
              <w:t>Geotextile reinforced seals</w:t>
            </w:r>
          </w:p>
          <w:p w14:paraId="7B069CEC" w14:textId="77777777" w:rsidR="00CD16B1" w:rsidRDefault="00CD16B1"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6814D246" w14:textId="45799434" w:rsidR="00CD16B1" w:rsidRDefault="00B61BB9"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 xml:space="preserve">Recommendation - </w:t>
            </w:r>
            <w:r w:rsidRPr="00B61BB9">
              <w:rPr>
                <w:rFonts w:ascii="Arial" w:hAnsi="Arial" w:cs="Arial"/>
                <w:sz w:val="16"/>
                <w:szCs w:val="16"/>
              </w:rPr>
              <w:t>No rain forecast within 48 hours of sealing specially in routes of heavy traffic. (Pavement worktips-18)</w:t>
            </w:r>
          </w:p>
        </w:tc>
        <w:tc>
          <w:tcPr>
            <w:tcW w:w="567" w:type="dxa"/>
            <w:tcBorders>
              <w:top w:val="nil"/>
              <w:left w:val="nil"/>
              <w:bottom w:val="single" w:sz="8" w:space="0" w:color="auto"/>
              <w:right w:val="single" w:sz="8" w:space="0" w:color="auto"/>
            </w:tcBorders>
            <w:shd w:val="clear" w:color="auto" w:fill="auto"/>
            <w:vAlign w:val="center"/>
          </w:tcPr>
          <w:p w14:paraId="3FC24FBE"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15</w:t>
            </w:r>
            <w:r>
              <w:rPr>
                <w:rFonts w:ascii="Arial" w:hAnsi="Arial" w:cs="Arial"/>
                <w:sz w:val="16"/>
                <w:szCs w:val="16"/>
              </w:rPr>
              <w:br/>
              <w:t>20</w:t>
            </w:r>
            <w:r>
              <w:rPr>
                <w:rFonts w:ascii="Arial" w:hAnsi="Arial" w:cs="Arial"/>
                <w:sz w:val="16"/>
                <w:szCs w:val="16"/>
              </w:rPr>
              <w:br/>
              <w:t>20</w:t>
            </w:r>
          </w:p>
          <w:p w14:paraId="07EA028F" w14:textId="77777777" w:rsidR="00CD16B1" w:rsidRDefault="00CD16B1"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01D3C64A" w14:textId="77777777" w:rsidR="00CD16B1" w:rsidRDefault="00CD16B1"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206" w:type="dxa"/>
            <w:vMerge/>
            <w:tcBorders>
              <w:top w:val="nil"/>
              <w:left w:val="single" w:sz="8" w:space="0" w:color="auto"/>
              <w:bottom w:val="single" w:sz="8" w:space="0" w:color="auto"/>
              <w:right w:val="nil"/>
            </w:tcBorders>
            <w:shd w:val="clear" w:color="auto" w:fill="auto"/>
            <w:tcMar>
              <w:left w:w="0" w:type="dxa"/>
              <w:right w:w="0" w:type="dxa"/>
            </w:tcMar>
            <w:vAlign w:val="center"/>
          </w:tcPr>
          <w:p w14:paraId="454FEEA3" w14:textId="77777777" w:rsidR="0048483A" w:rsidRDefault="0048483A" w:rsidP="0048483A">
            <w:pPr>
              <w:pStyle w:val="SymalTableBody"/>
              <w:spacing w:before="20" w:after="20"/>
              <w:jc w:val="center"/>
              <w:rPr>
                <w:sz w:val="16"/>
                <w:szCs w:val="16"/>
              </w:rPr>
            </w:pPr>
          </w:p>
        </w:tc>
        <w:tc>
          <w:tcPr>
            <w:tcW w:w="982" w:type="dxa"/>
            <w:gridSpan w:val="3"/>
            <w:tcBorders>
              <w:top w:val="nil"/>
              <w:left w:val="nil"/>
              <w:bottom w:val="single" w:sz="8" w:space="0" w:color="auto"/>
              <w:right w:val="nil"/>
            </w:tcBorders>
            <w:shd w:val="clear" w:color="auto" w:fill="auto"/>
            <w:vAlign w:val="center"/>
          </w:tcPr>
          <w:p w14:paraId="2682C3A6" w14:textId="77777777" w:rsidR="0048483A" w:rsidRDefault="0048483A" w:rsidP="0048483A">
            <w:pPr>
              <w:pStyle w:val="SymalTableBody"/>
              <w:spacing w:before="20" w:after="20"/>
              <w:jc w:val="center"/>
              <w:rPr>
                <w:sz w:val="16"/>
                <w:szCs w:val="16"/>
              </w:rPr>
            </w:pPr>
          </w:p>
        </w:tc>
        <w:tc>
          <w:tcPr>
            <w:tcW w:w="593" w:type="dxa"/>
            <w:tcBorders>
              <w:top w:val="nil"/>
              <w:left w:val="nil"/>
              <w:bottom w:val="single" w:sz="8" w:space="0" w:color="auto"/>
              <w:right w:val="single" w:sz="8" w:space="0" w:color="auto"/>
            </w:tcBorders>
            <w:shd w:val="clear" w:color="auto" w:fill="auto"/>
            <w:vAlign w:val="center"/>
          </w:tcPr>
          <w:p w14:paraId="346AA5DA" w14:textId="55B96B23" w:rsidR="0048483A" w:rsidRDefault="0048483A" w:rsidP="0048483A">
            <w:pPr>
              <w:pStyle w:val="SymalTableBody"/>
              <w:spacing w:before="20" w:after="20"/>
              <w:jc w:val="center"/>
              <w:rPr>
                <w:sz w:val="16"/>
                <w:szCs w:val="16"/>
              </w:rPr>
            </w:pPr>
          </w:p>
        </w:tc>
        <w:tc>
          <w:tcPr>
            <w:tcW w:w="721" w:type="dxa"/>
            <w:vMerge/>
            <w:tcBorders>
              <w:left w:val="single" w:sz="8" w:space="0" w:color="auto"/>
            </w:tcBorders>
            <w:shd w:val="clear" w:color="auto" w:fill="auto"/>
            <w:vAlign w:val="center"/>
          </w:tcPr>
          <w:p w14:paraId="7A697309" w14:textId="77777777" w:rsidR="0048483A" w:rsidRDefault="0048483A" w:rsidP="0048483A">
            <w:pPr>
              <w:pStyle w:val="SymalTableBody"/>
              <w:spacing w:before="20" w:after="20"/>
              <w:jc w:val="center"/>
              <w:rPr>
                <w:rFonts w:ascii="Arial" w:hAnsi="Arial" w:cs="Arial"/>
                <w:color w:val="000000"/>
                <w:szCs w:val="18"/>
              </w:rPr>
            </w:pPr>
          </w:p>
        </w:tc>
        <w:tc>
          <w:tcPr>
            <w:tcW w:w="718" w:type="dxa"/>
            <w:vMerge/>
            <w:shd w:val="clear" w:color="auto" w:fill="auto"/>
            <w:vAlign w:val="center"/>
          </w:tcPr>
          <w:p w14:paraId="3A6F251E" w14:textId="77777777" w:rsidR="0048483A" w:rsidRPr="008B17B0" w:rsidRDefault="0048483A" w:rsidP="0048483A">
            <w:pPr>
              <w:pStyle w:val="SymalTableBody"/>
              <w:spacing w:before="20" w:after="20"/>
              <w:jc w:val="center"/>
              <w:rPr>
                <w:sz w:val="16"/>
                <w:szCs w:val="16"/>
              </w:rPr>
            </w:pPr>
          </w:p>
        </w:tc>
        <w:tc>
          <w:tcPr>
            <w:tcW w:w="721" w:type="dxa"/>
            <w:vMerge/>
            <w:shd w:val="clear" w:color="auto" w:fill="auto"/>
            <w:vAlign w:val="center"/>
          </w:tcPr>
          <w:p w14:paraId="54EFCBAF" w14:textId="77777777" w:rsidR="0048483A" w:rsidRDefault="0048483A" w:rsidP="0048483A">
            <w:pPr>
              <w:pStyle w:val="SymalTableBody"/>
              <w:spacing w:before="20" w:after="20"/>
              <w:jc w:val="center"/>
              <w:rPr>
                <w:sz w:val="16"/>
                <w:szCs w:val="16"/>
              </w:rPr>
            </w:pPr>
          </w:p>
        </w:tc>
        <w:tc>
          <w:tcPr>
            <w:tcW w:w="726" w:type="dxa"/>
            <w:vMerge/>
            <w:shd w:val="clear" w:color="auto" w:fill="auto"/>
            <w:vAlign w:val="center"/>
          </w:tcPr>
          <w:p w14:paraId="0E65E5F9" w14:textId="77777777" w:rsidR="0048483A" w:rsidRPr="008B17B0" w:rsidRDefault="0048483A" w:rsidP="0048483A">
            <w:pPr>
              <w:pStyle w:val="SymalTableBody"/>
              <w:spacing w:before="20" w:after="20"/>
              <w:jc w:val="center"/>
              <w:rPr>
                <w:sz w:val="16"/>
                <w:szCs w:val="16"/>
              </w:rPr>
            </w:pPr>
          </w:p>
        </w:tc>
        <w:tc>
          <w:tcPr>
            <w:tcW w:w="1861" w:type="dxa"/>
            <w:gridSpan w:val="2"/>
            <w:vMerge/>
            <w:shd w:val="clear" w:color="auto" w:fill="auto"/>
            <w:vAlign w:val="center"/>
          </w:tcPr>
          <w:p w14:paraId="76343C6C" w14:textId="77777777" w:rsidR="0048483A" w:rsidRPr="008B17B0" w:rsidRDefault="0048483A" w:rsidP="0048483A">
            <w:pPr>
              <w:pStyle w:val="SymalTableBody"/>
              <w:spacing w:before="20" w:after="20"/>
              <w:rPr>
                <w:sz w:val="16"/>
                <w:szCs w:val="16"/>
              </w:rPr>
            </w:pPr>
          </w:p>
        </w:tc>
      </w:tr>
      <w:tr w:rsidR="0048483A" w:rsidRPr="00741190" w14:paraId="337BEC0A" w14:textId="77777777" w:rsidTr="0041127D">
        <w:trPr>
          <w:trHeight w:val="20"/>
        </w:trPr>
        <w:tc>
          <w:tcPr>
            <w:tcW w:w="717" w:type="dxa"/>
            <w:gridSpan w:val="2"/>
            <w:shd w:val="clear" w:color="auto" w:fill="auto"/>
            <w:vAlign w:val="center"/>
          </w:tcPr>
          <w:p w14:paraId="5E9218FE" w14:textId="2F0A6650" w:rsidR="0048483A" w:rsidRPr="00354460" w:rsidRDefault="0048483A" w:rsidP="0048483A">
            <w:pPr>
              <w:pStyle w:val="SymalTableBody"/>
              <w:spacing w:before="20" w:after="20"/>
              <w:rPr>
                <w:rFonts w:ascii="Arial" w:hAnsi="Arial" w:cs="Arial"/>
                <w:b/>
                <w:bCs/>
                <w:sz w:val="16"/>
                <w:szCs w:val="18"/>
              </w:rPr>
            </w:pPr>
            <w:r w:rsidRPr="00354460">
              <w:rPr>
                <w:rFonts w:ascii="Arial" w:hAnsi="Arial" w:cs="Arial"/>
                <w:b/>
                <w:bCs/>
                <w:sz w:val="16"/>
                <w:szCs w:val="18"/>
              </w:rPr>
              <w:t>1.</w:t>
            </w:r>
            <w:r w:rsidR="00956918">
              <w:rPr>
                <w:rFonts w:ascii="Arial" w:hAnsi="Arial" w:cs="Arial"/>
                <w:b/>
                <w:bCs/>
                <w:sz w:val="16"/>
                <w:szCs w:val="18"/>
              </w:rPr>
              <w:t>5</w:t>
            </w:r>
          </w:p>
        </w:tc>
        <w:tc>
          <w:tcPr>
            <w:tcW w:w="2447" w:type="dxa"/>
            <w:shd w:val="clear" w:color="auto" w:fill="auto"/>
            <w:vAlign w:val="center"/>
          </w:tcPr>
          <w:p w14:paraId="25D5B4B2" w14:textId="4E598648" w:rsidR="0048483A" w:rsidRPr="00D81988" w:rsidRDefault="0048483A" w:rsidP="0048483A">
            <w:pPr>
              <w:pStyle w:val="SymalTableBody"/>
              <w:spacing w:before="20" w:after="20"/>
              <w:rPr>
                <w:rFonts w:ascii="Arial" w:hAnsi="Arial" w:cs="Arial"/>
                <w:sz w:val="16"/>
                <w:szCs w:val="16"/>
              </w:rPr>
            </w:pPr>
            <w:r>
              <w:rPr>
                <w:rFonts w:ascii="Arial" w:hAnsi="Arial" w:cs="Arial"/>
                <w:sz w:val="16"/>
                <w:szCs w:val="16"/>
              </w:rPr>
              <w:t>Written confirmation</w:t>
            </w:r>
          </w:p>
        </w:tc>
        <w:tc>
          <w:tcPr>
            <w:tcW w:w="1154" w:type="dxa"/>
            <w:tcBorders>
              <w:top w:val="single" w:sz="8" w:space="0" w:color="auto"/>
            </w:tcBorders>
            <w:shd w:val="clear" w:color="auto" w:fill="auto"/>
            <w:vAlign w:val="center"/>
          </w:tcPr>
          <w:p w14:paraId="1281E423" w14:textId="37FE75F3" w:rsidR="0048483A" w:rsidRDefault="0041127D" w:rsidP="0041127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br/>
            </w:r>
            <w:r w:rsidR="0048483A">
              <w:rPr>
                <w:rFonts w:ascii="Arial" w:hAnsi="Arial" w:cs="Arial"/>
                <w:sz w:val="16"/>
                <w:szCs w:val="16"/>
              </w:rPr>
              <w:t>Sec</w:t>
            </w:r>
            <w:r w:rsidR="00C4687D">
              <w:rPr>
                <w:rFonts w:ascii="Arial" w:hAnsi="Arial" w:cs="Arial"/>
                <w:sz w:val="16"/>
                <w:szCs w:val="16"/>
              </w:rPr>
              <w:t xml:space="preserve"> </w:t>
            </w:r>
            <w:r w:rsidR="0048483A">
              <w:rPr>
                <w:rFonts w:ascii="Arial" w:hAnsi="Arial" w:cs="Arial"/>
                <w:sz w:val="16"/>
                <w:szCs w:val="16"/>
              </w:rPr>
              <w:t>408.03</w:t>
            </w:r>
          </w:p>
        </w:tc>
        <w:tc>
          <w:tcPr>
            <w:tcW w:w="3755" w:type="dxa"/>
            <w:gridSpan w:val="2"/>
            <w:tcBorders>
              <w:top w:val="single" w:sz="8" w:space="0" w:color="auto"/>
            </w:tcBorders>
            <w:shd w:val="clear" w:color="auto" w:fill="auto"/>
            <w:vAlign w:val="center"/>
          </w:tcPr>
          <w:p w14:paraId="1C19D388" w14:textId="561C9922" w:rsidR="0048483A" w:rsidRDefault="0048483A"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5566F">
              <w:rPr>
                <w:rFonts w:ascii="Arial" w:hAnsi="Arial" w:cs="Arial"/>
                <w:sz w:val="16"/>
                <w:szCs w:val="16"/>
              </w:rPr>
              <w:t>Has written confirmation of the works been sent to the Superintendent with confirmation received the day prior to application?</w:t>
            </w:r>
          </w:p>
        </w:tc>
        <w:tc>
          <w:tcPr>
            <w:tcW w:w="1781" w:type="dxa"/>
            <w:gridSpan w:val="5"/>
            <w:shd w:val="clear" w:color="auto" w:fill="auto"/>
            <w:tcMar>
              <w:left w:w="0" w:type="dxa"/>
              <w:right w:w="0" w:type="dxa"/>
            </w:tcMar>
            <w:vAlign w:val="center"/>
          </w:tcPr>
          <w:p w14:paraId="25D4C074" w14:textId="23D5F83E" w:rsidR="0048483A" w:rsidRDefault="00A26A49" w:rsidP="0048483A">
            <w:pPr>
              <w:pStyle w:val="SymalTableBody"/>
              <w:spacing w:before="20" w:after="20"/>
              <w:jc w:val="center"/>
              <w:rPr>
                <w:sz w:val="16"/>
                <w:szCs w:val="16"/>
              </w:rPr>
            </w:pPr>
            <w:sdt>
              <w:sdtPr>
                <w:rPr>
                  <w:sz w:val="16"/>
                  <w:szCs w:val="16"/>
                </w:rPr>
                <w:id w:val="-1687811541"/>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Yes  </w:t>
            </w:r>
            <w:sdt>
              <w:sdtPr>
                <w:rPr>
                  <w:sz w:val="16"/>
                  <w:szCs w:val="16"/>
                </w:rPr>
                <w:id w:val="1360853207"/>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No  </w:t>
            </w:r>
            <w:sdt>
              <w:sdtPr>
                <w:rPr>
                  <w:sz w:val="16"/>
                  <w:szCs w:val="16"/>
                </w:rPr>
                <w:id w:val="-1066253847"/>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N/A</w:t>
            </w:r>
          </w:p>
        </w:tc>
        <w:tc>
          <w:tcPr>
            <w:tcW w:w="721" w:type="dxa"/>
            <w:shd w:val="clear" w:color="auto" w:fill="auto"/>
            <w:vAlign w:val="center"/>
          </w:tcPr>
          <w:p w14:paraId="6DE7F6E2" w14:textId="41330D58" w:rsidR="0048483A" w:rsidRPr="007C5AD2" w:rsidRDefault="00787F48" w:rsidP="0048483A">
            <w:pPr>
              <w:pStyle w:val="SymalTableBody"/>
              <w:spacing w:before="20" w:after="20"/>
              <w:jc w:val="center"/>
              <w:rPr>
                <w:rFonts w:ascii="Arial" w:hAnsi="Arial" w:cs="Arial"/>
                <w:szCs w:val="18"/>
              </w:rPr>
            </w:pPr>
            <w:r w:rsidRPr="007C5AD2">
              <w:rPr>
                <w:rFonts w:ascii="Arial" w:hAnsi="Arial" w:cs="Arial"/>
                <w:szCs w:val="18"/>
              </w:rPr>
              <w:t>R</w:t>
            </w:r>
          </w:p>
        </w:tc>
        <w:tc>
          <w:tcPr>
            <w:tcW w:w="718" w:type="dxa"/>
            <w:shd w:val="clear" w:color="auto" w:fill="auto"/>
            <w:vAlign w:val="center"/>
          </w:tcPr>
          <w:p w14:paraId="76F726A6" w14:textId="77777777" w:rsidR="0048483A" w:rsidRPr="007C5AD2" w:rsidRDefault="0048483A" w:rsidP="0048483A">
            <w:pPr>
              <w:pStyle w:val="SymalTableBody"/>
              <w:spacing w:before="20" w:after="20"/>
              <w:jc w:val="center"/>
              <w:rPr>
                <w:sz w:val="16"/>
                <w:szCs w:val="16"/>
              </w:rPr>
            </w:pPr>
          </w:p>
        </w:tc>
        <w:tc>
          <w:tcPr>
            <w:tcW w:w="721" w:type="dxa"/>
            <w:shd w:val="clear" w:color="auto" w:fill="auto"/>
            <w:vAlign w:val="center"/>
          </w:tcPr>
          <w:p w14:paraId="02929389" w14:textId="34F303E7" w:rsidR="0048483A" w:rsidRPr="007C5AD2" w:rsidRDefault="00787F48" w:rsidP="0048483A">
            <w:pPr>
              <w:pStyle w:val="SymalTableBody"/>
              <w:spacing w:before="20" w:after="20"/>
              <w:jc w:val="center"/>
              <w:rPr>
                <w:sz w:val="16"/>
                <w:szCs w:val="16"/>
              </w:rPr>
            </w:pPr>
            <w:r w:rsidRPr="007C5AD2">
              <w:rPr>
                <w:rFonts w:ascii="Arial" w:hAnsi="Arial" w:cs="Arial"/>
                <w:szCs w:val="18"/>
              </w:rPr>
              <w:t>R</w:t>
            </w:r>
          </w:p>
        </w:tc>
        <w:tc>
          <w:tcPr>
            <w:tcW w:w="726" w:type="dxa"/>
            <w:shd w:val="clear" w:color="auto" w:fill="auto"/>
            <w:vAlign w:val="center"/>
          </w:tcPr>
          <w:p w14:paraId="4C32B188" w14:textId="77777777" w:rsidR="0048483A" w:rsidRPr="008B17B0" w:rsidRDefault="0048483A" w:rsidP="0048483A">
            <w:pPr>
              <w:pStyle w:val="SymalTableBody"/>
              <w:spacing w:before="20" w:after="20"/>
              <w:jc w:val="center"/>
              <w:rPr>
                <w:sz w:val="16"/>
                <w:szCs w:val="16"/>
              </w:rPr>
            </w:pPr>
          </w:p>
        </w:tc>
        <w:tc>
          <w:tcPr>
            <w:tcW w:w="1861" w:type="dxa"/>
            <w:gridSpan w:val="2"/>
            <w:shd w:val="clear" w:color="auto" w:fill="auto"/>
            <w:vAlign w:val="center"/>
          </w:tcPr>
          <w:p w14:paraId="4FD1822E" w14:textId="77777777" w:rsidR="0048483A" w:rsidRPr="008B17B0" w:rsidRDefault="0048483A" w:rsidP="0048483A">
            <w:pPr>
              <w:pStyle w:val="SymalTableBody"/>
              <w:spacing w:before="20" w:after="20"/>
              <w:rPr>
                <w:sz w:val="16"/>
                <w:szCs w:val="16"/>
              </w:rPr>
            </w:pPr>
          </w:p>
        </w:tc>
      </w:tr>
      <w:tr w:rsidR="004C55E4" w:rsidRPr="00741190" w14:paraId="7824FE25" w14:textId="77777777" w:rsidTr="0041127D">
        <w:trPr>
          <w:trHeight w:val="20"/>
        </w:trPr>
        <w:tc>
          <w:tcPr>
            <w:tcW w:w="717" w:type="dxa"/>
            <w:gridSpan w:val="2"/>
            <w:shd w:val="clear" w:color="auto" w:fill="auto"/>
            <w:vAlign w:val="center"/>
          </w:tcPr>
          <w:p w14:paraId="72BDDF2B" w14:textId="576EBABD" w:rsidR="004C55E4" w:rsidRPr="00354460" w:rsidRDefault="004C55E4" w:rsidP="004C55E4">
            <w:pPr>
              <w:pStyle w:val="SymalTableBody"/>
              <w:spacing w:before="20" w:after="20"/>
              <w:rPr>
                <w:rFonts w:ascii="Arial" w:hAnsi="Arial" w:cs="Arial"/>
                <w:b/>
                <w:bCs/>
                <w:sz w:val="16"/>
                <w:szCs w:val="18"/>
              </w:rPr>
            </w:pPr>
            <w:r w:rsidRPr="00354460">
              <w:rPr>
                <w:rFonts w:ascii="Arial" w:hAnsi="Arial" w:cs="Arial"/>
                <w:b/>
                <w:bCs/>
                <w:sz w:val="16"/>
                <w:szCs w:val="18"/>
              </w:rPr>
              <w:t>1.</w:t>
            </w:r>
            <w:r w:rsidR="00956918">
              <w:rPr>
                <w:rFonts w:ascii="Arial" w:hAnsi="Arial" w:cs="Arial"/>
                <w:b/>
                <w:bCs/>
                <w:sz w:val="16"/>
                <w:szCs w:val="18"/>
              </w:rPr>
              <w:t>6</w:t>
            </w:r>
          </w:p>
        </w:tc>
        <w:tc>
          <w:tcPr>
            <w:tcW w:w="2447" w:type="dxa"/>
            <w:shd w:val="clear" w:color="auto" w:fill="auto"/>
            <w:vAlign w:val="center"/>
          </w:tcPr>
          <w:p w14:paraId="7927622A" w14:textId="659D94F3" w:rsidR="004C55E4" w:rsidRDefault="004C55E4" w:rsidP="004C55E4">
            <w:pPr>
              <w:pStyle w:val="SymalTableBody"/>
              <w:spacing w:before="20" w:after="20"/>
              <w:rPr>
                <w:rFonts w:ascii="Arial" w:hAnsi="Arial" w:cs="Arial"/>
                <w:sz w:val="16"/>
                <w:szCs w:val="16"/>
              </w:rPr>
            </w:pPr>
            <w:r w:rsidRPr="004C55E4">
              <w:rPr>
                <w:rFonts w:ascii="Arial" w:hAnsi="Arial" w:cs="Arial"/>
                <w:sz w:val="16"/>
                <w:szCs w:val="16"/>
              </w:rPr>
              <w:t>Bitumen</w:t>
            </w:r>
          </w:p>
        </w:tc>
        <w:tc>
          <w:tcPr>
            <w:tcW w:w="1154" w:type="dxa"/>
            <w:tcBorders>
              <w:top w:val="single" w:sz="8" w:space="0" w:color="auto"/>
            </w:tcBorders>
            <w:shd w:val="clear" w:color="auto" w:fill="auto"/>
            <w:vAlign w:val="center"/>
          </w:tcPr>
          <w:p w14:paraId="40829D32" w14:textId="2FC8735D" w:rsidR="004C55E4" w:rsidRDefault="004C55E4" w:rsidP="004C55E4">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br/>
              <w:t>Sec</w:t>
            </w:r>
            <w:r w:rsidR="00C4687D">
              <w:rPr>
                <w:rFonts w:ascii="Arial" w:hAnsi="Arial" w:cs="Arial"/>
                <w:sz w:val="16"/>
                <w:szCs w:val="16"/>
              </w:rPr>
              <w:t xml:space="preserve"> </w:t>
            </w:r>
            <w:r>
              <w:rPr>
                <w:rFonts w:ascii="Arial" w:hAnsi="Arial" w:cs="Arial"/>
                <w:sz w:val="16"/>
                <w:szCs w:val="16"/>
              </w:rPr>
              <w:t>408.08</w:t>
            </w:r>
            <w:r w:rsidR="00FD0DDB">
              <w:rPr>
                <w:rFonts w:ascii="Arial" w:hAnsi="Arial" w:cs="Arial"/>
                <w:sz w:val="16"/>
                <w:szCs w:val="16"/>
              </w:rPr>
              <w:t xml:space="preserve"> (a)</w:t>
            </w:r>
          </w:p>
          <w:p w14:paraId="76EDD4AC" w14:textId="407CAD4B" w:rsidR="000903C8" w:rsidRDefault="000903C8" w:rsidP="004C55E4">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 480.08 (b)</w:t>
            </w:r>
          </w:p>
        </w:tc>
        <w:tc>
          <w:tcPr>
            <w:tcW w:w="3755" w:type="dxa"/>
            <w:gridSpan w:val="2"/>
            <w:tcBorders>
              <w:top w:val="single" w:sz="8" w:space="0" w:color="auto"/>
            </w:tcBorders>
            <w:shd w:val="clear" w:color="auto" w:fill="auto"/>
            <w:vAlign w:val="center"/>
          </w:tcPr>
          <w:p w14:paraId="3E32995B" w14:textId="77777777" w:rsidR="00FD0DDB" w:rsidRPr="00FD0DDB" w:rsidRDefault="00FD0DDB" w:rsidP="00FD0DD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D0DDB">
              <w:rPr>
                <w:rFonts w:ascii="Arial" w:hAnsi="Arial" w:cs="Arial"/>
                <w:sz w:val="16"/>
                <w:szCs w:val="16"/>
              </w:rPr>
              <w:t>Bitumen shall be Class 170 complying with the requirements of AS 2008</w:t>
            </w:r>
          </w:p>
          <w:p w14:paraId="51CBF8C7" w14:textId="77777777" w:rsidR="004C55E4" w:rsidRDefault="00FD0DDB" w:rsidP="00FD0DD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D0DDB">
              <w:rPr>
                <w:rFonts w:ascii="Arial" w:hAnsi="Arial" w:cs="Arial"/>
                <w:sz w:val="16"/>
                <w:szCs w:val="16"/>
              </w:rPr>
              <w:t>• C170 incorporating ≤ 5 Pts CR is considered to be an unmodified bituminous binder.</w:t>
            </w:r>
          </w:p>
          <w:p w14:paraId="1D04CE96" w14:textId="306CBBCD" w:rsidR="009057D0" w:rsidRPr="00F5566F" w:rsidRDefault="000903C8" w:rsidP="00FD0DD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0903C8">
              <w:rPr>
                <w:rFonts w:ascii="Arial" w:hAnsi="Arial" w:cs="Arial"/>
                <w:sz w:val="16"/>
                <w:szCs w:val="16"/>
              </w:rPr>
              <w:t>Bitumen emulsion shall comply with the requirements of AS 1160</w:t>
            </w:r>
          </w:p>
        </w:tc>
        <w:tc>
          <w:tcPr>
            <w:tcW w:w="1781" w:type="dxa"/>
            <w:gridSpan w:val="5"/>
            <w:shd w:val="clear" w:color="auto" w:fill="auto"/>
            <w:tcMar>
              <w:left w:w="0" w:type="dxa"/>
              <w:right w:w="0" w:type="dxa"/>
            </w:tcMar>
            <w:vAlign w:val="center"/>
          </w:tcPr>
          <w:p w14:paraId="5C760CF5" w14:textId="74AE6C62" w:rsidR="004C55E4" w:rsidRDefault="00A26A49" w:rsidP="004C55E4">
            <w:pPr>
              <w:pStyle w:val="SymalTableBody"/>
              <w:spacing w:before="20" w:after="20"/>
              <w:jc w:val="center"/>
              <w:rPr>
                <w:sz w:val="16"/>
                <w:szCs w:val="16"/>
              </w:rPr>
            </w:pPr>
            <w:sdt>
              <w:sdtPr>
                <w:rPr>
                  <w:sz w:val="16"/>
                  <w:szCs w:val="16"/>
                </w:rPr>
                <w:id w:val="-240878315"/>
                <w14:checkbox>
                  <w14:checked w14:val="0"/>
                  <w14:checkedState w14:val="2612" w14:font="MS Gothic"/>
                  <w14:uncheckedState w14:val="2610" w14:font="MS Gothic"/>
                </w14:checkbox>
              </w:sdtPr>
              <w:sdtEndPr/>
              <w:sdtContent>
                <w:r w:rsidR="004C55E4" w:rsidRPr="00F40997">
                  <w:rPr>
                    <w:rFonts w:ascii="MS Gothic" w:eastAsia="MS Gothic" w:hAnsi="MS Gothic" w:hint="eastAsia"/>
                    <w:sz w:val="16"/>
                    <w:szCs w:val="16"/>
                  </w:rPr>
                  <w:t>☐</w:t>
                </w:r>
              </w:sdtContent>
            </w:sdt>
            <w:r w:rsidR="004C55E4" w:rsidRPr="00F40997">
              <w:rPr>
                <w:sz w:val="16"/>
                <w:szCs w:val="16"/>
              </w:rPr>
              <w:t xml:space="preserve"> Yes  </w:t>
            </w:r>
            <w:sdt>
              <w:sdtPr>
                <w:rPr>
                  <w:sz w:val="16"/>
                  <w:szCs w:val="16"/>
                </w:rPr>
                <w:id w:val="-228999207"/>
                <w14:checkbox>
                  <w14:checked w14:val="0"/>
                  <w14:checkedState w14:val="2612" w14:font="MS Gothic"/>
                  <w14:uncheckedState w14:val="2610" w14:font="MS Gothic"/>
                </w14:checkbox>
              </w:sdtPr>
              <w:sdtEndPr/>
              <w:sdtContent>
                <w:r w:rsidR="004C55E4" w:rsidRPr="00F40997">
                  <w:rPr>
                    <w:rFonts w:ascii="MS Gothic" w:eastAsia="MS Gothic" w:hAnsi="MS Gothic" w:hint="eastAsia"/>
                    <w:sz w:val="16"/>
                    <w:szCs w:val="16"/>
                  </w:rPr>
                  <w:t>☐</w:t>
                </w:r>
              </w:sdtContent>
            </w:sdt>
            <w:r w:rsidR="004C55E4" w:rsidRPr="00F40997">
              <w:rPr>
                <w:sz w:val="16"/>
                <w:szCs w:val="16"/>
              </w:rPr>
              <w:t xml:space="preserve"> No  </w:t>
            </w:r>
            <w:sdt>
              <w:sdtPr>
                <w:rPr>
                  <w:sz w:val="16"/>
                  <w:szCs w:val="16"/>
                </w:rPr>
                <w:id w:val="984513294"/>
                <w14:checkbox>
                  <w14:checked w14:val="0"/>
                  <w14:checkedState w14:val="2612" w14:font="MS Gothic"/>
                  <w14:uncheckedState w14:val="2610" w14:font="MS Gothic"/>
                </w14:checkbox>
              </w:sdtPr>
              <w:sdtEndPr/>
              <w:sdtContent>
                <w:r w:rsidR="004C55E4" w:rsidRPr="00F40997">
                  <w:rPr>
                    <w:rFonts w:ascii="MS Gothic" w:eastAsia="MS Gothic" w:hAnsi="MS Gothic" w:hint="eastAsia"/>
                    <w:sz w:val="16"/>
                    <w:szCs w:val="16"/>
                  </w:rPr>
                  <w:t>☐</w:t>
                </w:r>
              </w:sdtContent>
            </w:sdt>
            <w:r w:rsidR="004C55E4" w:rsidRPr="00F40997">
              <w:rPr>
                <w:sz w:val="16"/>
                <w:szCs w:val="16"/>
              </w:rPr>
              <w:t xml:space="preserve"> N/A</w:t>
            </w:r>
          </w:p>
        </w:tc>
        <w:tc>
          <w:tcPr>
            <w:tcW w:w="721" w:type="dxa"/>
            <w:shd w:val="clear" w:color="auto" w:fill="auto"/>
            <w:vAlign w:val="center"/>
          </w:tcPr>
          <w:p w14:paraId="37DC033F" w14:textId="108AAB99" w:rsidR="004C55E4" w:rsidRDefault="00624D10" w:rsidP="004C55E4">
            <w:pPr>
              <w:pStyle w:val="SymalTableBody"/>
              <w:spacing w:before="20" w:after="20"/>
              <w:jc w:val="center"/>
              <w:rPr>
                <w:rFonts w:ascii="Arial" w:hAnsi="Arial" w:cs="Arial"/>
                <w:color w:val="000000"/>
                <w:szCs w:val="18"/>
              </w:rPr>
            </w:pPr>
            <w:r>
              <w:rPr>
                <w:rFonts w:ascii="Arial" w:hAnsi="Arial" w:cs="Arial"/>
                <w:color w:val="000000"/>
                <w:szCs w:val="18"/>
              </w:rPr>
              <w:t>R</w:t>
            </w:r>
          </w:p>
        </w:tc>
        <w:tc>
          <w:tcPr>
            <w:tcW w:w="718" w:type="dxa"/>
            <w:shd w:val="clear" w:color="auto" w:fill="auto"/>
            <w:vAlign w:val="center"/>
          </w:tcPr>
          <w:p w14:paraId="0E75657A" w14:textId="77777777" w:rsidR="004C55E4" w:rsidRPr="008B17B0" w:rsidRDefault="004C55E4" w:rsidP="004C55E4">
            <w:pPr>
              <w:pStyle w:val="SymalTableBody"/>
              <w:spacing w:before="20" w:after="20"/>
              <w:jc w:val="center"/>
              <w:rPr>
                <w:sz w:val="16"/>
                <w:szCs w:val="16"/>
              </w:rPr>
            </w:pPr>
          </w:p>
        </w:tc>
        <w:tc>
          <w:tcPr>
            <w:tcW w:w="721" w:type="dxa"/>
            <w:shd w:val="clear" w:color="auto" w:fill="auto"/>
            <w:vAlign w:val="center"/>
          </w:tcPr>
          <w:p w14:paraId="48C2A7C7" w14:textId="1692A47A" w:rsidR="004C55E4" w:rsidRDefault="00762AD5" w:rsidP="004C55E4">
            <w:pPr>
              <w:pStyle w:val="SymalTableBody"/>
              <w:spacing w:before="20" w:after="20"/>
              <w:jc w:val="center"/>
              <w:rPr>
                <w:sz w:val="16"/>
                <w:szCs w:val="16"/>
              </w:rPr>
            </w:pPr>
            <w:r w:rsidRPr="007C5AD2">
              <w:rPr>
                <w:rFonts w:ascii="Arial" w:hAnsi="Arial" w:cs="Arial"/>
                <w:szCs w:val="18"/>
              </w:rPr>
              <w:t>R</w:t>
            </w:r>
          </w:p>
        </w:tc>
        <w:tc>
          <w:tcPr>
            <w:tcW w:w="726" w:type="dxa"/>
            <w:shd w:val="clear" w:color="auto" w:fill="auto"/>
            <w:vAlign w:val="center"/>
          </w:tcPr>
          <w:p w14:paraId="6EAB4872" w14:textId="77777777" w:rsidR="004C55E4" w:rsidRPr="008B17B0" w:rsidRDefault="004C55E4" w:rsidP="004C55E4">
            <w:pPr>
              <w:pStyle w:val="SymalTableBody"/>
              <w:spacing w:before="20" w:after="20"/>
              <w:jc w:val="center"/>
              <w:rPr>
                <w:sz w:val="16"/>
                <w:szCs w:val="16"/>
              </w:rPr>
            </w:pPr>
          </w:p>
        </w:tc>
        <w:tc>
          <w:tcPr>
            <w:tcW w:w="1861" w:type="dxa"/>
            <w:gridSpan w:val="2"/>
            <w:shd w:val="clear" w:color="auto" w:fill="auto"/>
            <w:vAlign w:val="center"/>
          </w:tcPr>
          <w:p w14:paraId="3C071E5F" w14:textId="144231A0" w:rsidR="004C55E4" w:rsidRPr="008B17B0" w:rsidRDefault="00A26A49" w:rsidP="004C55E4">
            <w:pPr>
              <w:pStyle w:val="SymalTableBody"/>
              <w:spacing w:before="20" w:after="20"/>
              <w:rPr>
                <w:sz w:val="16"/>
                <w:szCs w:val="16"/>
              </w:rPr>
            </w:pPr>
            <w:sdt>
              <w:sdtPr>
                <w:rPr>
                  <w:sz w:val="16"/>
                  <w:szCs w:val="16"/>
                </w:rPr>
                <w:id w:val="1705063138"/>
                <w14:checkbox>
                  <w14:checked w14:val="0"/>
                  <w14:checkedState w14:val="2612" w14:font="MS Gothic"/>
                  <w14:uncheckedState w14:val="2610" w14:font="MS Gothic"/>
                </w14:checkbox>
              </w:sdtPr>
              <w:sdtEndPr/>
              <w:sdtContent>
                <w:r w:rsidR="00AE0D65">
                  <w:rPr>
                    <w:rFonts w:ascii="MS Gothic" w:eastAsia="MS Gothic" w:hAnsi="MS Gothic" w:hint="eastAsia"/>
                    <w:sz w:val="16"/>
                    <w:szCs w:val="16"/>
                  </w:rPr>
                  <w:t>☐</w:t>
                </w:r>
              </w:sdtContent>
            </w:sdt>
            <w:r w:rsidR="00AE0D65">
              <w:rPr>
                <w:sz w:val="16"/>
                <w:szCs w:val="16"/>
              </w:rPr>
              <w:t xml:space="preserve"> </w:t>
            </w:r>
            <w:r w:rsidR="0031183E">
              <w:rPr>
                <w:sz w:val="16"/>
                <w:szCs w:val="16"/>
              </w:rPr>
              <w:t>Complian</w:t>
            </w:r>
            <w:r w:rsidR="00EB5548">
              <w:rPr>
                <w:sz w:val="16"/>
                <w:szCs w:val="16"/>
              </w:rPr>
              <w:t xml:space="preserve">ce </w:t>
            </w:r>
            <w:r w:rsidR="00253AD0">
              <w:rPr>
                <w:sz w:val="16"/>
                <w:szCs w:val="16"/>
              </w:rPr>
              <w:t>Certificate</w:t>
            </w:r>
            <w:r w:rsidR="00AE0D65">
              <w:rPr>
                <w:sz w:val="16"/>
                <w:szCs w:val="16"/>
              </w:rPr>
              <w:t xml:space="preserve"> received and attached</w:t>
            </w:r>
          </w:p>
        </w:tc>
      </w:tr>
      <w:tr w:rsidR="0048483A" w:rsidRPr="00741190" w14:paraId="2271D71A" w14:textId="77777777" w:rsidTr="0041127D">
        <w:trPr>
          <w:trHeight w:val="20"/>
        </w:trPr>
        <w:tc>
          <w:tcPr>
            <w:tcW w:w="717" w:type="dxa"/>
            <w:gridSpan w:val="2"/>
            <w:shd w:val="clear" w:color="auto" w:fill="auto"/>
            <w:vAlign w:val="center"/>
          </w:tcPr>
          <w:p w14:paraId="341B007E" w14:textId="421E17D1" w:rsidR="0048483A" w:rsidRPr="00354460" w:rsidRDefault="0048483A" w:rsidP="0048483A">
            <w:pPr>
              <w:pStyle w:val="SymalTableBody"/>
              <w:spacing w:before="20" w:after="20"/>
              <w:rPr>
                <w:rFonts w:ascii="Arial" w:hAnsi="Arial" w:cs="Arial"/>
                <w:b/>
                <w:bCs/>
                <w:sz w:val="16"/>
                <w:szCs w:val="18"/>
              </w:rPr>
            </w:pPr>
            <w:r w:rsidRPr="00354460">
              <w:rPr>
                <w:rFonts w:ascii="Arial" w:hAnsi="Arial" w:cs="Arial"/>
                <w:b/>
                <w:bCs/>
                <w:sz w:val="16"/>
                <w:szCs w:val="18"/>
              </w:rPr>
              <w:t>1.</w:t>
            </w:r>
            <w:r w:rsidR="00956918">
              <w:rPr>
                <w:rFonts w:ascii="Arial" w:hAnsi="Arial" w:cs="Arial"/>
                <w:b/>
                <w:bCs/>
                <w:sz w:val="16"/>
                <w:szCs w:val="18"/>
              </w:rPr>
              <w:t>7</w:t>
            </w:r>
          </w:p>
        </w:tc>
        <w:tc>
          <w:tcPr>
            <w:tcW w:w="2447" w:type="dxa"/>
            <w:shd w:val="clear" w:color="auto" w:fill="auto"/>
            <w:vAlign w:val="center"/>
          </w:tcPr>
          <w:p w14:paraId="0AEEB8D8" w14:textId="0A86FD12" w:rsidR="0048483A" w:rsidRPr="00D81988" w:rsidRDefault="0048483A" w:rsidP="0048483A">
            <w:pPr>
              <w:pStyle w:val="SymalTableBody"/>
              <w:spacing w:before="20" w:after="20"/>
              <w:rPr>
                <w:rFonts w:ascii="Arial" w:hAnsi="Arial" w:cs="Arial"/>
                <w:sz w:val="16"/>
                <w:szCs w:val="16"/>
              </w:rPr>
            </w:pPr>
            <w:r>
              <w:rPr>
                <w:rFonts w:ascii="Arial" w:hAnsi="Arial" w:cs="Arial"/>
                <w:sz w:val="16"/>
                <w:szCs w:val="16"/>
              </w:rPr>
              <w:t>Seal preparation</w:t>
            </w:r>
          </w:p>
        </w:tc>
        <w:tc>
          <w:tcPr>
            <w:tcW w:w="1154" w:type="dxa"/>
            <w:shd w:val="clear" w:color="auto" w:fill="auto"/>
            <w:vAlign w:val="center"/>
          </w:tcPr>
          <w:p w14:paraId="0335EC7F" w14:textId="37FFC9D6" w:rsidR="0048483A" w:rsidRDefault="0041127D" w:rsidP="0041127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br/>
            </w:r>
            <w:r w:rsidR="0048483A">
              <w:rPr>
                <w:rFonts w:ascii="Arial" w:hAnsi="Arial" w:cs="Arial"/>
                <w:sz w:val="16"/>
                <w:szCs w:val="16"/>
              </w:rPr>
              <w:t>Sec</w:t>
            </w:r>
            <w:r w:rsidR="00C4687D">
              <w:rPr>
                <w:rFonts w:ascii="Arial" w:hAnsi="Arial" w:cs="Arial"/>
                <w:sz w:val="16"/>
                <w:szCs w:val="16"/>
              </w:rPr>
              <w:t xml:space="preserve"> </w:t>
            </w:r>
            <w:r w:rsidR="0048483A">
              <w:rPr>
                <w:rFonts w:ascii="Arial" w:hAnsi="Arial" w:cs="Arial"/>
                <w:sz w:val="16"/>
                <w:szCs w:val="16"/>
              </w:rPr>
              <w:t>408.03</w:t>
            </w:r>
          </w:p>
        </w:tc>
        <w:tc>
          <w:tcPr>
            <w:tcW w:w="3755" w:type="dxa"/>
            <w:gridSpan w:val="2"/>
            <w:shd w:val="clear" w:color="auto" w:fill="auto"/>
            <w:vAlign w:val="center"/>
          </w:tcPr>
          <w:p w14:paraId="09770C23" w14:textId="77777777" w:rsidR="0048483A" w:rsidRDefault="0048483A"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5566F">
              <w:rPr>
                <w:rFonts w:ascii="Arial" w:hAnsi="Arial" w:cs="Arial"/>
                <w:sz w:val="16"/>
                <w:szCs w:val="16"/>
              </w:rPr>
              <w:t>Has area been inspected by Contractor and Superintendent and are both in agreement that road is fit to surface?</w:t>
            </w:r>
          </w:p>
          <w:p w14:paraId="46BE7630" w14:textId="13DAC3FC" w:rsidR="00D5326F" w:rsidRDefault="0041500C"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41500C">
              <w:rPr>
                <w:rFonts w:ascii="Arial" w:hAnsi="Arial" w:cs="Arial"/>
                <w:sz w:val="16"/>
                <w:szCs w:val="16"/>
              </w:rPr>
              <w:t>Edge lines/lane lines are correctly marked prior to priming. (VR 310.02)</w:t>
            </w:r>
          </w:p>
        </w:tc>
        <w:tc>
          <w:tcPr>
            <w:tcW w:w="1781" w:type="dxa"/>
            <w:gridSpan w:val="5"/>
            <w:shd w:val="clear" w:color="auto" w:fill="auto"/>
            <w:tcMar>
              <w:left w:w="0" w:type="dxa"/>
              <w:right w:w="0" w:type="dxa"/>
            </w:tcMar>
            <w:vAlign w:val="center"/>
          </w:tcPr>
          <w:p w14:paraId="13C8F62B" w14:textId="19124239" w:rsidR="0048483A" w:rsidRDefault="00A26A49" w:rsidP="0048483A">
            <w:pPr>
              <w:pStyle w:val="SymalTableBody"/>
              <w:spacing w:before="20" w:after="20"/>
              <w:jc w:val="center"/>
              <w:rPr>
                <w:sz w:val="16"/>
                <w:szCs w:val="16"/>
              </w:rPr>
            </w:pPr>
            <w:sdt>
              <w:sdtPr>
                <w:rPr>
                  <w:sz w:val="16"/>
                  <w:szCs w:val="16"/>
                </w:rPr>
                <w:id w:val="-985549668"/>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Yes  </w:t>
            </w:r>
            <w:sdt>
              <w:sdtPr>
                <w:rPr>
                  <w:sz w:val="16"/>
                  <w:szCs w:val="16"/>
                </w:rPr>
                <w:id w:val="388619550"/>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No  </w:t>
            </w:r>
            <w:sdt>
              <w:sdtPr>
                <w:rPr>
                  <w:sz w:val="16"/>
                  <w:szCs w:val="16"/>
                </w:rPr>
                <w:id w:val="872346098"/>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N/A</w:t>
            </w:r>
          </w:p>
        </w:tc>
        <w:tc>
          <w:tcPr>
            <w:tcW w:w="721" w:type="dxa"/>
            <w:shd w:val="clear" w:color="auto" w:fill="auto"/>
            <w:vAlign w:val="center"/>
          </w:tcPr>
          <w:p w14:paraId="1F989B3A" w14:textId="5F81DFBE" w:rsidR="0048483A" w:rsidRDefault="0048483A" w:rsidP="0048483A">
            <w:pPr>
              <w:pStyle w:val="SymalTableBody"/>
              <w:spacing w:before="20" w:after="20"/>
              <w:jc w:val="center"/>
              <w:rPr>
                <w:rFonts w:ascii="Arial" w:hAnsi="Arial" w:cs="Arial"/>
                <w:color w:val="000000"/>
                <w:szCs w:val="18"/>
              </w:rPr>
            </w:pPr>
            <w:r w:rsidRPr="00A72717">
              <w:rPr>
                <w:rFonts w:ascii="Arial" w:hAnsi="Arial" w:cs="Arial"/>
                <w:b/>
                <w:bCs/>
                <w:color w:val="FF9900"/>
                <w:szCs w:val="18"/>
              </w:rPr>
              <w:t>H</w:t>
            </w:r>
          </w:p>
        </w:tc>
        <w:tc>
          <w:tcPr>
            <w:tcW w:w="718" w:type="dxa"/>
            <w:shd w:val="clear" w:color="auto" w:fill="auto"/>
            <w:vAlign w:val="center"/>
          </w:tcPr>
          <w:p w14:paraId="3C87BE1D" w14:textId="77777777" w:rsidR="0048483A" w:rsidRPr="008B17B0" w:rsidRDefault="0048483A" w:rsidP="0048483A">
            <w:pPr>
              <w:pStyle w:val="SymalTableBody"/>
              <w:spacing w:before="20" w:after="20"/>
              <w:jc w:val="center"/>
              <w:rPr>
                <w:sz w:val="16"/>
                <w:szCs w:val="16"/>
              </w:rPr>
            </w:pPr>
          </w:p>
        </w:tc>
        <w:tc>
          <w:tcPr>
            <w:tcW w:w="721" w:type="dxa"/>
            <w:shd w:val="clear" w:color="auto" w:fill="auto"/>
            <w:vAlign w:val="center"/>
          </w:tcPr>
          <w:p w14:paraId="3E95214C" w14:textId="121A323D" w:rsidR="0048483A" w:rsidRDefault="00722732" w:rsidP="0048483A">
            <w:pPr>
              <w:pStyle w:val="SymalTableBody"/>
              <w:spacing w:before="20" w:after="20"/>
              <w:jc w:val="center"/>
              <w:rPr>
                <w:sz w:val="16"/>
                <w:szCs w:val="16"/>
              </w:rPr>
            </w:pPr>
            <w:r w:rsidRPr="00624D10">
              <w:rPr>
                <w:rFonts w:ascii="Arial" w:hAnsi="Arial" w:cs="Arial"/>
                <w:b/>
                <w:bCs/>
                <w:color w:val="FF9900"/>
                <w:szCs w:val="18"/>
              </w:rPr>
              <w:t>H</w:t>
            </w:r>
          </w:p>
        </w:tc>
        <w:tc>
          <w:tcPr>
            <w:tcW w:w="726" w:type="dxa"/>
            <w:shd w:val="clear" w:color="auto" w:fill="auto"/>
            <w:vAlign w:val="center"/>
          </w:tcPr>
          <w:p w14:paraId="7A2B3460" w14:textId="77777777" w:rsidR="0048483A" w:rsidRPr="008B17B0" w:rsidRDefault="0048483A" w:rsidP="0048483A">
            <w:pPr>
              <w:pStyle w:val="SymalTableBody"/>
              <w:spacing w:before="20" w:after="20"/>
              <w:jc w:val="center"/>
              <w:rPr>
                <w:sz w:val="16"/>
                <w:szCs w:val="16"/>
              </w:rPr>
            </w:pPr>
          </w:p>
        </w:tc>
        <w:tc>
          <w:tcPr>
            <w:tcW w:w="1861" w:type="dxa"/>
            <w:gridSpan w:val="2"/>
            <w:shd w:val="clear" w:color="auto" w:fill="auto"/>
            <w:vAlign w:val="center"/>
          </w:tcPr>
          <w:p w14:paraId="668549EC" w14:textId="77777777" w:rsidR="0048483A" w:rsidRPr="008B17B0" w:rsidRDefault="0048483A" w:rsidP="0048483A">
            <w:pPr>
              <w:pStyle w:val="SymalTableBody"/>
              <w:spacing w:before="20" w:after="20"/>
              <w:rPr>
                <w:sz w:val="16"/>
                <w:szCs w:val="16"/>
              </w:rPr>
            </w:pPr>
          </w:p>
        </w:tc>
      </w:tr>
      <w:tr w:rsidR="0048483A" w:rsidRPr="00741190" w14:paraId="69B9BFE8" w14:textId="77777777" w:rsidTr="0041127D">
        <w:trPr>
          <w:trHeight w:val="20"/>
        </w:trPr>
        <w:tc>
          <w:tcPr>
            <w:tcW w:w="717" w:type="dxa"/>
            <w:gridSpan w:val="2"/>
            <w:shd w:val="clear" w:color="auto" w:fill="auto"/>
            <w:vAlign w:val="center"/>
          </w:tcPr>
          <w:p w14:paraId="0455B74C" w14:textId="5291BA9B" w:rsidR="0048483A" w:rsidRPr="00354460" w:rsidRDefault="0048483A" w:rsidP="0048483A">
            <w:pPr>
              <w:pStyle w:val="SymalTableBody"/>
              <w:spacing w:before="20" w:after="20"/>
              <w:rPr>
                <w:rFonts w:ascii="Arial" w:hAnsi="Arial" w:cs="Arial"/>
                <w:b/>
                <w:bCs/>
                <w:sz w:val="16"/>
                <w:szCs w:val="18"/>
              </w:rPr>
            </w:pPr>
            <w:r w:rsidRPr="00354460">
              <w:rPr>
                <w:rFonts w:ascii="Arial" w:hAnsi="Arial" w:cs="Arial"/>
                <w:b/>
                <w:bCs/>
                <w:sz w:val="16"/>
                <w:szCs w:val="18"/>
              </w:rPr>
              <w:t>1.</w:t>
            </w:r>
            <w:r w:rsidR="00956918">
              <w:rPr>
                <w:rFonts w:ascii="Arial" w:hAnsi="Arial" w:cs="Arial"/>
                <w:b/>
                <w:bCs/>
                <w:sz w:val="16"/>
                <w:szCs w:val="18"/>
              </w:rPr>
              <w:t>8</w:t>
            </w:r>
          </w:p>
        </w:tc>
        <w:tc>
          <w:tcPr>
            <w:tcW w:w="2447" w:type="dxa"/>
            <w:shd w:val="clear" w:color="auto" w:fill="auto"/>
            <w:vAlign w:val="center"/>
          </w:tcPr>
          <w:p w14:paraId="67659096" w14:textId="6B0D416A" w:rsidR="0048483A" w:rsidRPr="00D81988" w:rsidRDefault="0048483A" w:rsidP="0048483A">
            <w:pPr>
              <w:pStyle w:val="SymalTableBody"/>
              <w:spacing w:before="20" w:after="20"/>
              <w:rPr>
                <w:rFonts w:ascii="Arial" w:hAnsi="Arial" w:cs="Arial"/>
                <w:sz w:val="16"/>
                <w:szCs w:val="16"/>
              </w:rPr>
            </w:pPr>
            <w:r>
              <w:rPr>
                <w:rFonts w:ascii="Arial" w:hAnsi="Arial" w:cs="Arial"/>
                <w:sz w:val="16"/>
                <w:szCs w:val="16"/>
              </w:rPr>
              <w:t>Materials supplied</w:t>
            </w:r>
          </w:p>
        </w:tc>
        <w:tc>
          <w:tcPr>
            <w:tcW w:w="1154" w:type="dxa"/>
            <w:shd w:val="clear" w:color="auto" w:fill="auto"/>
            <w:vAlign w:val="center"/>
          </w:tcPr>
          <w:p w14:paraId="29BA4A32" w14:textId="5F439F08" w:rsidR="0048483A" w:rsidRDefault="0048483A" w:rsidP="0041127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VicRoads</w:t>
            </w:r>
            <w:r w:rsidR="0041127D">
              <w:rPr>
                <w:rFonts w:ascii="Arial" w:hAnsi="Arial" w:cs="Arial"/>
                <w:sz w:val="16"/>
                <w:szCs w:val="16"/>
              </w:rPr>
              <w:br/>
            </w:r>
            <w:r>
              <w:rPr>
                <w:rFonts w:ascii="Arial" w:hAnsi="Arial" w:cs="Arial"/>
                <w:sz w:val="16"/>
                <w:szCs w:val="16"/>
              </w:rPr>
              <w:t>Sec408</w:t>
            </w:r>
          </w:p>
          <w:p w14:paraId="6A4E4C3D" w14:textId="77777777"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Supplier Information</w:t>
            </w:r>
          </w:p>
          <w:p w14:paraId="66561BAC" w14:textId="77777777" w:rsidR="00912ABE" w:rsidRDefault="00912ABE"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 408 (c)</w:t>
            </w:r>
          </w:p>
          <w:p w14:paraId="2F12D887" w14:textId="77777777" w:rsidR="00323430" w:rsidRDefault="00323430"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 408 (e)</w:t>
            </w:r>
          </w:p>
          <w:p w14:paraId="3E8201D3" w14:textId="77777777" w:rsidR="001A10D7" w:rsidRDefault="001A10D7"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lastRenderedPageBreak/>
              <w:t>Sec 480.09</w:t>
            </w:r>
            <w:r w:rsidR="00242F2C">
              <w:rPr>
                <w:rFonts w:ascii="Arial" w:hAnsi="Arial" w:cs="Arial"/>
                <w:sz w:val="16"/>
                <w:szCs w:val="16"/>
              </w:rPr>
              <w:t xml:space="preserve"> (a)</w:t>
            </w:r>
          </w:p>
          <w:p w14:paraId="3E68AA40" w14:textId="485BCF92" w:rsidR="00AB49C7" w:rsidRDefault="00B142F8"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 408.09 (e)</w:t>
            </w:r>
          </w:p>
        </w:tc>
        <w:tc>
          <w:tcPr>
            <w:tcW w:w="3755" w:type="dxa"/>
            <w:gridSpan w:val="2"/>
            <w:shd w:val="clear" w:color="auto" w:fill="auto"/>
            <w:vAlign w:val="center"/>
          </w:tcPr>
          <w:p w14:paraId="7A144D47" w14:textId="77777777" w:rsidR="0048483A" w:rsidRDefault="0048483A"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5566F">
              <w:rPr>
                <w:rFonts w:ascii="Arial" w:hAnsi="Arial" w:cs="Arial"/>
                <w:sz w:val="16"/>
                <w:szCs w:val="16"/>
              </w:rPr>
              <w:lastRenderedPageBreak/>
              <w:t>The bituminous material, crumb rubber, and aggregate supplied all conform to VicRoads as per supplier delivery?</w:t>
            </w:r>
          </w:p>
          <w:p w14:paraId="173A99DC" w14:textId="77777777" w:rsidR="00946374" w:rsidRDefault="004A1A16"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4A1A16">
              <w:rPr>
                <w:rFonts w:ascii="Arial" w:hAnsi="Arial" w:cs="Arial"/>
                <w:sz w:val="16"/>
                <w:szCs w:val="16"/>
              </w:rPr>
              <w:t>Cutback Bitumen</w:t>
            </w:r>
            <w:r>
              <w:rPr>
                <w:rFonts w:ascii="Arial" w:hAnsi="Arial" w:cs="Arial"/>
                <w:sz w:val="16"/>
                <w:szCs w:val="16"/>
              </w:rPr>
              <w:t xml:space="preserve"> - </w:t>
            </w:r>
            <w:r w:rsidRPr="004A1A16">
              <w:rPr>
                <w:rFonts w:ascii="Arial" w:hAnsi="Arial" w:cs="Arial"/>
                <w:sz w:val="16"/>
                <w:szCs w:val="16"/>
              </w:rPr>
              <w:t>Cutback bitumen shall comply with the requirements of AS 2157</w:t>
            </w:r>
          </w:p>
          <w:p w14:paraId="39B94820" w14:textId="5FDEE2E4" w:rsidR="00912ABE" w:rsidRDefault="00912ABE"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lastRenderedPageBreak/>
              <w:t xml:space="preserve">Primer - </w:t>
            </w:r>
            <w:r w:rsidR="00323430" w:rsidRPr="00323430">
              <w:rPr>
                <w:rFonts w:ascii="Arial" w:hAnsi="Arial" w:cs="Arial"/>
                <w:sz w:val="16"/>
                <w:szCs w:val="16"/>
              </w:rPr>
              <w:t>Cutback bitumen only. NB: bitumen emulsion alternative acceptable upon providing evidence of its characteristics.</w:t>
            </w:r>
          </w:p>
          <w:p w14:paraId="79C3DE30" w14:textId="42EA6C30" w:rsidR="00A4135B" w:rsidRDefault="006A6013"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6A6013">
              <w:rPr>
                <w:rFonts w:ascii="Arial" w:hAnsi="Arial" w:cs="Arial"/>
                <w:sz w:val="16"/>
                <w:szCs w:val="16"/>
              </w:rPr>
              <w:t>Adhesion Agent</w:t>
            </w:r>
            <w:r>
              <w:rPr>
                <w:rFonts w:ascii="Arial" w:hAnsi="Arial" w:cs="Arial"/>
                <w:sz w:val="16"/>
                <w:szCs w:val="16"/>
              </w:rPr>
              <w:t xml:space="preserve"> - </w:t>
            </w:r>
            <w:r w:rsidR="001A10D7" w:rsidRPr="001A10D7">
              <w:rPr>
                <w:rFonts w:ascii="Arial" w:hAnsi="Arial" w:cs="Arial"/>
                <w:sz w:val="16"/>
                <w:szCs w:val="16"/>
              </w:rPr>
              <w:t>Satisfactory field performance. When adhesion agent is added to the binder, the total volume of adhesion agent ≤1% of the binder.</w:t>
            </w:r>
          </w:p>
          <w:p w14:paraId="306CB87A" w14:textId="28EA7363" w:rsidR="00C84A33" w:rsidRDefault="000A6D0F" w:rsidP="009F280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0A6D0F">
              <w:rPr>
                <w:rFonts w:ascii="Arial" w:hAnsi="Arial" w:cs="Arial"/>
                <w:sz w:val="16"/>
                <w:szCs w:val="16"/>
              </w:rPr>
              <w:t>Geotextile Fabric</w:t>
            </w:r>
            <w:r>
              <w:rPr>
                <w:rFonts w:ascii="Arial" w:hAnsi="Arial" w:cs="Arial"/>
                <w:sz w:val="16"/>
                <w:szCs w:val="16"/>
              </w:rPr>
              <w:t xml:space="preserve"> - </w:t>
            </w:r>
            <w:r w:rsidR="00AB49C7" w:rsidRPr="00AB49C7">
              <w:rPr>
                <w:rFonts w:ascii="Arial" w:hAnsi="Arial" w:cs="Arial"/>
                <w:sz w:val="16"/>
                <w:szCs w:val="16"/>
              </w:rPr>
              <w:t>Non-woven needle punched fabric - min weight 135 g/m2 for seals of nominal size of 14mm and under, and 175 g/m2 for seals of nominal maximum size of larger than 14mm, melting point &gt; 10 C above max binder spraying temp.</w:t>
            </w:r>
          </w:p>
          <w:p w14:paraId="59EFBD03" w14:textId="77777777" w:rsidR="00C84A33" w:rsidRPr="00C84A33" w:rsidRDefault="00C84A33" w:rsidP="00C84A3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C84A33">
              <w:rPr>
                <w:rFonts w:ascii="Arial" w:hAnsi="Arial" w:cs="Arial"/>
                <w:sz w:val="16"/>
                <w:szCs w:val="16"/>
              </w:rPr>
              <w:t>For sealing aggregate -</w:t>
            </w:r>
          </w:p>
          <w:p w14:paraId="5D32FE52" w14:textId="77777777" w:rsidR="00C84A33" w:rsidRPr="00C84A33" w:rsidRDefault="00C84A33" w:rsidP="00C84A3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C84A33">
              <w:rPr>
                <w:rFonts w:ascii="Arial" w:hAnsi="Arial" w:cs="Arial"/>
                <w:sz w:val="16"/>
                <w:szCs w:val="16"/>
              </w:rPr>
              <w:t>i) Each lot at the quarry has unique lot identification number and is mentioned on the delivery docket.</w:t>
            </w:r>
          </w:p>
          <w:p w14:paraId="24DE7352" w14:textId="220393AA" w:rsidR="00C84A33" w:rsidRDefault="00C84A33" w:rsidP="000A53B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C84A33">
              <w:rPr>
                <w:rFonts w:ascii="Arial" w:hAnsi="Arial" w:cs="Arial"/>
                <w:sz w:val="16"/>
                <w:szCs w:val="16"/>
              </w:rPr>
              <w:t>ii) Aggregate testing is done not more than 90 days prior to delivery. (VR 831.05b)</w:t>
            </w:r>
          </w:p>
          <w:p w14:paraId="2A6197AA" w14:textId="77777777" w:rsidR="000A53BC" w:rsidRDefault="000A53BC" w:rsidP="000A53B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14:paraId="17F5D803" w14:textId="77777777" w:rsidR="007300E8" w:rsidRPr="007300E8" w:rsidRDefault="007300E8" w:rsidP="007300E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300E8">
              <w:rPr>
                <w:rFonts w:ascii="Arial" w:hAnsi="Arial" w:cs="Arial"/>
                <w:sz w:val="16"/>
                <w:szCs w:val="16"/>
              </w:rPr>
              <w:t>i) Cutter is conforming to testing requirements in Table 408.091.</w:t>
            </w:r>
          </w:p>
          <w:p w14:paraId="4D6CB245" w14:textId="77777777" w:rsidR="007300E8" w:rsidRPr="007300E8" w:rsidRDefault="007300E8" w:rsidP="007300E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300E8">
              <w:rPr>
                <w:rFonts w:ascii="Arial" w:hAnsi="Arial" w:cs="Arial"/>
                <w:sz w:val="16"/>
                <w:szCs w:val="16"/>
              </w:rPr>
              <w:t>ii) Min. 3 years field performance has been submitted prior to using any material non-conforming to Table 408.091.</w:t>
            </w:r>
          </w:p>
          <w:p w14:paraId="5A9C7E01" w14:textId="13B502E1" w:rsidR="00A45A7E" w:rsidRDefault="007300E8" w:rsidP="00C84A3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7300E8">
              <w:rPr>
                <w:rFonts w:ascii="Arial" w:hAnsi="Arial" w:cs="Arial"/>
                <w:sz w:val="16"/>
                <w:szCs w:val="16"/>
              </w:rPr>
              <w:t>iii) Untried material has not been used without Superintendent's approval. (VR 408.09d)</w:t>
            </w:r>
          </w:p>
          <w:p w14:paraId="50583855" w14:textId="23094202" w:rsidR="00912ABE" w:rsidRDefault="00912ABE"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1781" w:type="dxa"/>
            <w:gridSpan w:val="5"/>
            <w:shd w:val="clear" w:color="auto" w:fill="auto"/>
            <w:tcMar>
              <w:left w:w="0" w:type="dxa"/>
              <w:right w:w="0" w:type="dxa"/>
            </w:tcMar>
            <w:vAlign w:val="center"/>
          </w:tcPr>
          <w:p w14:paraId="637601F9" w14:textId="6DB26CD6" w:rsidR="0048483A" w:rsidRDefault="00A26A49" w:rsidP="0048483A">
            <w:pPr>
              <w:pStyle w:val="SymalTableBody"/>
              <w:spacing w:before="20" w:after="20"/>
              <w:jc w:val="center"/>
              <w:rPr>
                <w:sz w:val="16"/>
                <w:szCs w:val="16"/>
              </w:rPr>
            </w:pPr>
            <w:sdt>
              <w:sdtPr>
                <w:rPr>
                  <w:sz w:val="16"/>
                  <w:szCs w:val="16"/>
                </w:rPr>
                <w:id w:val="-653981661"/>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Yes  </w:t>
            </w:r>
            <w:sdt>
              <w:sdtPr>
                <w:rPr>
                  <w:sz w:val="16"/>
                  <w:szCs w:val="16"/>
                </w:rPr>
                <w:id w:val="1648156304"/>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No  </w:t>
            </w:r>
            <w:sdt>
              <w:sdtPr>
                <w:rPr>
                  <w:sz w:val="16"/>
                  <w:szCs w:val="16"/>
                </w:rPr>
                <w:id w:val="-1430503068"/>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N/A</w:t>
            </w:r>
          </w:p>
        </w:tc>
        <w:tc>
          <w:tcPr>
            <w:tcW w:w="721" w:type="dxa"/>
            <w:shd w:val="clear" w:color="auto" w:fill="auto"/>
            <w:vAlign w:val="center"/>
          </w:tcPr>
          <w:p w14:paraId="41369947" w14:textId="5438CB82" w:rsidR="0048483A" w:rsidRDefault="00B40B5E" w:rsidP="0048483A">
            <w:pPr>
              <w:pStyle w:val="SymalTableBody"/>
              <w:spacing w:before="20" w:after="20"/>
              <w:jc w:val="center"/>
              <w:rPr>
                <w:rFonts w:ascii="Arial" w:hAnsi="Arial" w:cs="Arial"/>
                <w:color w:val="000000"/>
                <w:szCs w:val="18"/>
              </w:rPr>
            </w:pPr>
            <w:r>
              <w:rPr>
                <w:rFonts w:ascii="Arial" w:hAnsi="Arial" w:cs="Arial"/>
                <w:color w:val="000000"/>
                <w:szCs w:val="18"/>
              </w:rPr>
              <w:t>R</w:t>
            </w:r>
          </w:p>
        </w:tc>
        <w:tc>
          <w:tcPr>
            <w:tcW w:w="718" w:type="dxa"/>
            <w:shd w:val="clear" w:color="auto" w:fill="auto"/>
            <w:vAlign w:val="center"/>
          </w:tcPr>
          <w:p w14:paraId="66A3213E" w14:textId="77777777" w:rsidR="0048483A" w:rsidRPr="008B17B0" w:rsidRDefault="0048483A" w:rsidP="0048483A">
            <w:pPr>
              <w:pStyle w:val="SymalTableBody"/>
              <w:spacing w:before="20" w:after="20"/>
              <w:jc w:val="center"/>
              <w:rPr>
                <w:sz w:val="16"/>
                <w:szCs w:val="16"/>
              </w:rPr>
            </w:pPr>
          </w:p>
        </w:tc>
        <w:tc>
          <w:tcPr>
            <w:tcW w:w="721" w:type="dxa"/>
            <w:shd w:val="clear" w:color="auto" w:fill="auto"/>
            <w:vAlign w:val="center"/>
          </w:tcPr>
          <w:p w14:paraId="1B3F294F" w14:textId="420D3F50" w:rsidR="0048483A" w:rsidRDefault="0048483A" w:rsidP="0048483A">
            <w:pPr>
              <w:pStyle w:val="SymalTableBody"/>
              <w:spacing w:before="20" w:after="20"/>
              <w:jc w:val="center"/>
              <w:rPr>
                <w:sz w:val="16"/>
                <w:szCs w:val="16"/>
              </w:rPr>
            </w:pPr>
          </w:p>
        </w:tc>
        <w:tc>
          <w:tcPr>
            <w:tcW w:w="726" w:type="dxa"/>
            <w:shd w:val="clear" w:color="auto" w:fill="auto"/>
            <w:vAlign w:val="center"/>
          </w:tcPr>
          <w:p w14:paraId="612070BF" w14:textId="77777777" w:rsidR="0048483A" w:rsidRPr="008B17B0" w:rsidRDefault="0048483A" w:rsidP="0048483A">
            <w:pPr>
              <w:pStyle w:val="SymalTableBody"/>
              <w:spacing w:before="20" w:after="20"/>
              <w:jc w:val="center"/>
              <w:rPr>
                <w:sz w:val="16"/>
                <w:szCs w:val="16"/>
              </w:rPr>
            </w:pPr>
          </w:p>
        </w:tc>
        <w:tc>
          <w:tcPr>
            <w:tcW w:w="1861" w:type="dxa"/>
            <w:gridSpan w:val="2"/>
            <w:shd w:val="clear" w:color="auto" w:fill="auto"/>
            <w:vAlign w:val="center"/>
          </w:tcPr>
          <w:p w14:paraId="3492404E" w14:textId="1580261D" w:rsidR="0048483A" w:rsidRPr="008B17B0" w:rsidRDefault="00A26A49" w:rsidP="0048483A">
            <w:pPr>
              <w:pStyle w:val="SymalTableBody"/>
              <w:spacing w:before="20" w:after="20"/>
              <w:rPr>
                <w:sz w:val="16"/>
                <w:szCs w:val="16"/>
              </w:rPr>
            </w:pPr>
            <w:sdt>
              <w:sdtPr>
                <w:rPr>
                  <w:sz w:val="16"/>
                  <w:szCs w:val="16"/>
                </w:rPr>
                <w:id w:val="-2064622850"/>
                <w14:checkbox>
                  <w14:checked w14:val="0"/>
                  <w14:checkedState w14:val="2612" w14:font="MS Gothic"/>
                  <w14:uncheckedState w14:val="2610" w14:font="MS Gothic"/>
                </w14:checkbox>
              </w:sdtPr>
              <w:sdtEndPr/>
              <w:sdtContent>
                <w:r w:rsidR="0048483A">
                  <w:rPr>
                    <w:rFonts w:ascii="MS Gothic" w:eastAsia="MS Gothic" w:hAnsi="MS Gothic" w:hint="eastAsia"/>
                    <w:sz w:val="16"/>
                    <w:szCs w:val="16"/>
                  </w:rPr>
                  <w:t>☐</w:t>
                </w:r>
              </w:sdtContent>
            </w:sdt>
            <w:r w:rsidR="0048483A">
              <w:rPr>
                <w:sz w:val="16"/>
                <w:szCs w:val="16"/>
              </w:rPr>
              <w:t xml:space="preserve"> Material documentation received and attached</w:t>
            </w:r>
          </w:p>
        </w:tc>
      </w:tr>
      <w:tr w:rsidR="0048483A" w:rsidRPr="00741190" w14:paraId="34FD887C" w14:textId="77777777" w:rsidTr="0041127D">
        <w:trPr>
          <w:trHeight w:val="20"/>
        </w:trPr>
        <w:tc>
          <w:tcPr>
            <w:tcW w:w="717" w:type="dxa"/>
            <w:gridSpan w:val="2"/>
            <w:shd w:val="clear" w:color="auto" w:fill="auto"/>
            <w:vAlign w:val="center"/>
          </w:tcPr>
          <w:p w14:paraId="160423BD" w14:textId="64937F06" w:rsidR="0048483A" w:rsidRPr="00354460" w:rsidRDefault="0048483A" w:rsidP="0048483A">
            <w:pPr>
              <w:pStyle w:val="SymalTableBody"/>
              <w:spacing w:before="20" w:after="20"/>
              <w:rPr>
                <w:rFonts w:ascii="Arial" w:hAnsi="Arial" w:cs="Arial"/>
                <w:b/>
                <w:bCs/>
                <w:sz w:val="16"/>
                <w:szCs w:val="18"/>
              </w:rPr>
            </w:pPr>
            <w:r w:rsidRPr="00354460">
              <w:rPr>
                <w:rFonts w:ascii="Arial" w:hAnsi="Arial" w:cs="Arial"/>
                <w:b/>
                <w:bCs/>
                <w:sz w:val="16"/>
                <w:szCs w:val="18"/>
              </w:rPr>
              <w:t>1.</w:t>
            </w:r>
            <w:r w:rsidR="00F0570E">
              <w:rPr>
                <w:rFonts w:ascii="Arial" w:hAnsi="Arial" w:cs="Arial"/>
                <w:b/>
                <w:bCs/>
                <w:sz w:val="16"/>
                <w:szCs w:val="18"/>
              </w:rPr>
              <w:t>9</w:t>
            </w:r>
          </w:p>
        </w:tc>
        <w:tc>
          <w:tcPr>
            <w:tcW w:w="2447" w:type="dxa"/>
            <w:shd w:val="clear" w:color="auto" w:fill="auto"/>
            <w:vAlign w:val="center"/>
          </w:tcPr>
          <w:p w14:paraId="37DBD830" w14:textId="5B925EF3" w:rsidR="0048483A" w:rsidRPr="00D81988" w:rsidRDefault="006B5BD5" w:rsidP="0048483A">
            <w:pPr>
              <w:pStyle w:val="SymalTableBody"/>
              <w:spacing w:before="20" w:after="20"/>
              <w:rPr>
                <w:rFonts w:ascii="Arial" w:hAnsi="Arial" w:cs="Arial"/>
                <w:sz w:val="16"/>
                <w:szCs w:val="16"/>
              </w:rPr>
            </w:pPr>
            <w:r w:rsidRPr="006B5BD5">
              <w:rPr>
                <w:rFonts w:ascii="Arial" w:hAnsi="Arial" w:cs="Arial"/>
                <w:sz w:val="16"/>
                <w:szCs w:val="16"/>
              </w:rPr>
              <w:t xml:space="preserve">Binders </w:t>
            </w:r>
            <w:r>
              <w:rPr>
                <w:rFonts w:ascii="Arial" w:hAnsi="Arial" w:cs="Arial"/>
                <w:sz w:val="16"/>
                <w:szCs w:val="16"/>
              </w:rPr>
              <w:t>f</w:t>
            </w:r>
            <w:r w:rsidRPr="006B5BD5">
              <w:rPr>
                <w:rFonts w:ascii="Arial" w:hAnsi="Arial" w:cs="Arial"/>
                <w:sz w:val="16"/>
                <w:szCs w:val="16"/>
              </w:rPr>
              <w:t xml:space="preserve">or </w:t>
            </w:r>
            <w:r>
              <w:rPr>
                <w:rFonts w:ascii="Arial" w:hAnsi="Arial" w:cs="Arial"/>
                <w:sz w:val="16"/>
                <w:szCs w:val="16"/>
              </w:rPr>
              <w:t>t</w:t>
            </w:r>
            <w:r w:rsidRPr="006B5BD5">
              <w:rPr>
                <w:rFonts w:ascii="Arial" w:hAnsi="Arial" w:cs="Arial"/>
                <w:sz w:val="16"/>
                <w:szCs w:val="16"/>
              </w:rPr>
              <w:t xml:space="preserve">reatment </w:t>
            </w:r>
            <w:r>
              <w:rPr>
                <w:rFonts w:ascii="Arial" w:hAnsi="Arial" w:cs="Arial"/>
                <w:sz w:val="16"/>
                <w:szCs w:val="16"/>
              </w:rPr>
              <w:t>t</w:t>
            </w:r>
            <w:r w:rsidRPr="006B5BD5">
              <w:rPr>
                <w:rFonts w:ascii="Arial" w:hAnsi="Arial" w:cs="Arial"/>
                <w:sz w:val="16"/>
                <w:szCs w:val="16"/>
              </w:rPr>
              <w:t>ypes</w:t>
            </w:r>
          </w:p>
        </w:tc>
        <w:tc>
          <w:tcPr>
            <w:tcW w:w="1154" w:type="dxa"/>
            <w:shd w:val="clear" w:color="auto" w:fill="auto"/>
            <w:vAlign w:val="center"/>
          </w:tcPr>
          <w:p w14:paraId="32041FE3" w14:textId="44CED00D" w:rsidR="0048483A" w:rsidRDefault="0048483A"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p w14:paraId="08016AB4" w14:textId="6578A18A" w:rsidR="001375AA" w:rsidRDefault="0048483A" w:rsidP="001375A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Sec</w:t>
            </w:r>
            <w:r w:rsidR="001375AA">
              <w:rPr>
                <w:rFonts w:ascii="Arial" w:hAnsi="Arial" w:cs="Arial"/>
                <w:sz w:val="16"/>
                <w:szCs w:val="16"/>
              </w:rPr>
              <w:t xml:space="preserve"> </w:t>
            </w:r>
            <w:r>
              <w:rPr>
                <w:rFonts w:ascii="Arial" w:hAnsi="Arial" w:cs="Arial"/>
                <w:sz w:val="16"/>
                <w:szCs w:val="16"/>
              </w:rPr>
              <w:t>408.10</w:t>
            </w:r>
            <w:r w:rsidR="001375AA">
              <w:rPr>
                <w:rFonts w:ascii="Arial" w:hAnsi="Arial" w:cs="Arial"/>
                <w:sz w:val="16"/>
                <w:szCs w:val="16"/>
              </w:rPr>
              <w:t xml:space="preserve"> (a), (b)</w:t>
            </w:r>
          </w:p>
        </w:tc>
        <w:tc>
          <w:tcPr>
            <w:tcW w:w="3755" w:type="dxa"/>
            <w:gridSpan w:val="2"/>
            <w:shd w:val="clear" w:color="auto" w:fill="auto"/>
            <w:vAlign w:val="center"/>
          </w:tcPr>
          <w:p w14:paraId="416DF21D" w14:textId="77777777" w:rsidR="0048483A" w:rsidRDefault="00CF4352"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Initial Seal Binder - t</w:t>
            </w:r>
            <w:r w:rsidRPr="00CF4352">
              <w:rPr>
                <w:rFonts w:ascii="Arial" w:hAnsi="Arial" w:cs="Arial"/>
                <w:sz w:val="16"/>
                <w:szCs w:val="16"/>
              </w:rPr>
              <w:t>he binder to be used in Initial Seals shall be a suitable cutback bitumen, bitumen emulsion or a 9% (10 parts) crumb rubber modified binder.  Other modified binders may be used subject to approval of the Superintendent.</w:t>
            </w:r>
            <w:r w:rsidR="007D03A0">
              <w:rPr>
                <w:rFonts w:ascii="Arial" w:hAnsi="Arial" w:cs="Arial"/>
                <w:sz w:val="16"/>
                <w:szCs w:val="16"/>
              </w:rPr>
              <w:t xml:space="preserve"> </w:t>
            </w:r>
            <w:r w:rsidR="007D03A0" w:rsidRPr="007D03A0">
              <w:rPr>
                <w:rFonts w:ascii="Arial" w:hAnsi="Arial" w:cs="Arial"/>
                <w:sz w:val="16"/>
                <w:szCs w:val="16"/>
              </w:rPr>
              <w:t>The Initial Seal shall be waterproof and capable of adhering to the pavement surface while retaining sufficient binder on the surface to hold the aggregate in place.</w:t>
            </w:r>
            <w:r w:rsidR="00174FFC">
              <w:rPr>
                <w:rFonts w:ascii="Arial" w:hAnsi="Arial" w:cs="Arial"/>
                <w:sz w:val="16"/>
                <w:szCs w:val="16"/>
              </w:rPr>
              <w:t xml:space="preserve"> </w:t>
            </w:r>
            <w:r w:rsidR="00174FFC" w:rsidRPr="00174FFC">
              <w:rPr>
                <w:rFonts w:ascii="Arial" w:hAnsi="Arial" w:cs="Arial"/>
                <w:sz w:val="16"/>
                <w:szCs w:val="16"/>
              </w:rPr>
              <w:t>Final Seal and Reseal Binders</w:t>
            </w:r>
            <w:r w:rsidR="00174FFC">
              <w:rPr>
                <w:rFonts w:ascii="Arial" w:hAnsi="Arial" w:cs="Arial"/>
                <w:sz w:val="16"/>
                <w:szCs w:val="16"/>
              </w:rPr>
              <w:t xml:space="preserve"> - </w:t>
            </w:r>
            <w:r w:rsidR="007B5EB1" w:rsidRPr="007B5EB1">
              <w:rPr>
                <w:rFonts w:ascii="Arial" w:hAnsi="Arial" w:cs="Arial"/>
                <w:sz w:val="16"/>
                <w:szCs w:val="16"/>
              </w:rPr>
              <w:t xml:space="preserve">Unless otherwise specified in Table 408.191, one of the following </w:t>
            </w:r>
            <w:r w:rsidR="007B5EB1" w:rsidRPr="007B5EB1">
              <w:rPr>
                <w:rFonts w:ascii="Arial" w:hAnsi="Arial" w:cs="Arial"/>
                <w:sz w:val="16"/>
                <w:szCs w:val="16"/>
              </w:rPr>
              <w:lastRenderedPageBreak/>
              <w:t>binder classes and seal sizes outlined in Table 408.101 shall be used</w:t>
            </w:r>
            <w:r w:rsidR="007B5EB1">
              <w:rPr>
                <w:rFonts w:ascii="Arial" w:hAnsi="Arial" w:cs="Arial"/>
                <w:sz w:val="16"/>
                <w:szCs w:val="16"/>
              </w:rPr>
              <w:t>.</w:t>
            </w:r>
          </w:p>
          <w:p w14:paraId="1813405A" w14:textId="40E67943" w:rsidR="00926E4C" w:rsidRDefault="00926E4C"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AF0010">
              <w:rPr>
                <w:rFonts w:ascii="Arial" w:hAnsi="Arial" w:cs="Arial"/>
                <w:sz w:val="16"/>
                <w:szCs w:val="16"/>
              </w:rPr>
              <w:t>Pavement temperature is adopted instead of air temperature to decide the percentage of cutter to be added.</w:t>
            </w:r>
            <w:r w:rsidR="009652B5">
              <w:rPr>
                <w:rFonts w:ascii="Arial" w:hAnsi="Arial" w:cs="Arial"/>
                <w:sz w:val="16"/>
                <w:szCs w:val="16"/>
              </w:rPr>
              <w:t xml:space="preserve"> </w:t>
            </w:r>
            <w:r w:rsidR="009652B5" w:rsidRPr="009652B5">
              <w:rPr>
                <w:rFonts w:ascii="Arial" w:hAnsi="Arial" w:cs="Arial"/>
                <w:sz w:val="16"/>
                <w:szCs w:val="16"/>
              </w:rPr>
              <w:t>Variation in cutter among shaded areas and unshaded areas are carefully considered.</w:t>
            </w:r>
          </w:p>
          <w:p w14:paraId="3471F3DA" w14:textId="77777777" w:rsidR="00AF0010" w:rsidRDefault="001E2E5C" w:rsidP="00926E4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1E2E5C">
              <w:rPr>
                <w:rFonts w:ascii="Arial" w:hAnsi="Arial" w:cs="Arial"/>
                <w:sz w:val="16"/>
                <w:szCs w:val="16"/>
              </w:rPr>
              <w:t>Prime is cured for at least 72 hours prior to sealing.</w:t>
            </w:r>
          </w:p>
          <w:p w14:paraId="396736E2" w14:textId="36DF5BA1" w:rsidR="006107A9" w:rsidRDefault="006107A9" w:rsidP="00926E4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6107A9">
              <w:rPr>
                <w:rFonts w:ascii="Arial" w:hAnsi="Arial" w:cs="Arial"/>
                <w:sz w:val="16"/>
                <w:szCs w:val="16"/>
              </w:rPr>
              <w:t>Aggregate pre-coat should be dry. If the pre-coat is wet, amount of cutter is carefully reduced</w:t>
            </w:r>
          </w:p>
        </w:tc>
        <w:tc>
          <w:tcPr>
            <w:tcW w:w="1781" w:type="dxa"/>
            <w:gridSpan w:val="5"/>
            <w:shd w:val="clear" w:color="auto" w:fill="auto"/>
            <w:tcMar>
              <w:left w:w="0" w:type="dxa"/>
              <w:right w:w="0" w:type="dxa"/>
            </w:tcMar>
            <w:vAlign w:val="center"/>
          </w:tcPr>
          <w:p w14:paraId="47B15E7B" w14:textId="34E84535" w:rsidR="0048483A" w:rsidRDefault="00A26A49" w:rsidP="0048483A">
            <w:pPr>
              <w:pStyle w:val="SymalTableBody"/>
              <w:spacing w:before="20" w:after="20"/>
              <w:jc w:val="center"/>
              <w:rPr>
                <w:sz w:val="16"/>
                <w:szCs w:val="16"/>
              </w:rPr>
            </w:pPr>
            <w:sdt>
              <w:sdtPr>
                <w:rPr>
                  <w:sz w:val="16"/>
                  <w:szCs w:val="16"/>
                </w:rPr>
                <w:id w:val="-502583284"/>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Yes  </w:t>
            </w:r>
            <w:sdt>
              <w:sdtPr>
                <w:rPr>
                  <w:sz w:val="16"/>
                  <w:szCs w:val="16"/>
                </w:rPr>
                <w:id w:val="2103289272"/>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No  </w:t>
            </w:r>
            <w:sdt>
              <w:sdtPr>
                <w:rPr>
                  <w:sz w:val="16"/>
                  <w:szCs w:val="16"/>
                </w:rPr>
                <w:id w:val="-566875782"/>
                <w14:checkbox>
                  <w14:checked w14:val="0"/>
                  <w14:checkedState w14:val="2612" w14:font="MS Gothic"/>
                  <w14:uncheckedState w14:val="2610" w14:font="MS Gothic"/>
                </w14:checkbox>
              </w:sdtPr>
              <w:sdtEndPr/>
              <w:sdtContent>
                <w:r w:rsidR="0048483A" w:rsidRPr="00F40997">
                  <w:rPr>
                    <w:rFonts w:ascii="MS Gothic" w:eastAsia="MS Gothic" w:hAnsi="MS Gothic" w:hint="eastAsia"/>
                    <w:sz w:val="16"/>
                    <w:szCs w:val="16"/>
                  </w:rPr>
                  <w:t>☐</w:t>
                </w:r>
              </w:sdtContent>
            </w:sdt>
            <w:r w:rsidR="0048483A" w:rsidRPr="00F40997">
              <w:rPr>
                <w:sz w:val="16"/>
                <w:szCs w:val="16"/>
              </w:rPr>
              <w:t xml:space="preserve"> N/A</w:t>
            </w:r>
          </w:p>
        </w:tc>
        <w:tc>
          <w:tcPr>
            <w:tcW w:w="721" w:type="dxa"/>
            <w:shd w:val="clear" w:color="auto" w:fill="auto"/>
            <w:vAlign w:val="center"/>
          </w:tcPr>
          <w:p w14:paraId="7A82817A" w14:textId="0FA81AC3" w:rsidR="0048483A" w:rsidRDefault="007B5EB1" w:rsidP="0048483A">
            <w:pPr>
              <w:pStyle w:val="SymalTableBody"/>
              <w:spacing w:before="20" w:after="20"/>
              <w:jc w:val="center"/>
              <w:rPr>
                <w:rFonts w:ascii="Arial" w:hAnsi="Arial" w:cs="Arial"/>
                <w:color w:val="000000"/>
                <w:szCs w:val="18"/>
              </w:rPr>
            </w:pPr>
            <w:r>
              <w:rPr>
                <w:rFonts w:ascii="Arial" w:hAnsi="Arial" w:cs="Arial"/>
                <w:color w:val="000000"/>
                <w:szCs w:val="18"/>
              </w:rPr>
              <w:t>W, R</w:t>
            </w:r>
          </w:p>
        </w:tc>
        <w:tc>
          <w:tcPr>
            <w:tcW w:w="718" w:type="dxa"/>
            <w:shd w:val="clear" w:color="auto" w:fill="auto"/>
            <w:vAlign w:val="center"/>
          </w:tcPr>
          <w:p w14:paraId="7BAE1BA1" w14:textId="77777777" w:rsidR="0048483A" w:rsidRPr="008B17B0" w:rsidRDefault="0048483A" w:rsidP="0048483A">
            <w:pPr>
              <w:pStyle w:val="SymalTableBody"/>
              <w:spacing w:before="20" w:after="20"/>
              <w:jc w:val="center"/>
              <w:rPr>
                <w:sz w:val="16"/>
                <w:szCs w:val="16"/>
              </w:rPr>
            </w:pPr>
          </w:p>
        </w:tc>
        <w:tc>
          <w:tcPr>
            <w:tcW w:w="721" w:type="dxa"/>
            <w:shd w:val="clear" w:color="auto" w:fill="auto"/>
            <w:vAlign w:val="center"/>
          </w:tcPr>
          <w:p w14:paraId="6166E87F" w14:textId="2B3B1D35" w:rsidR="0048483A" w:rsidRDefault="0048483A" w:rsidP="0048483A">
            <w:pPr>
              <w:pStyle w:val="SymalTableBody"/>
              <w:spacing w:before="20" w:after="20"/>
              <w:jc w:val="center"/>
              <w:rPr>
                <w:sz w:val="16"/>
                <w:szCs w:val="16"/>
              </w:rPr>
            </w:pPr>
          </w:p>
        </w:tc>
        <w:tc>
          <w:tcPr>
            <w:tcW w:w="726" w:type="dxa"/>
            <w:shd w:val="clear" w:color="auto" w:fill="auto"/>
            <w:vAlign w:val="center"/>
          </w:tcPr>
          <w:p w14:paraId="43F23777" w14:textId="77777777" w:rsidR="0048483A" w:rsidRPr="008B17B0" w:rsidRDefault="0048483A" w:rsidP="0048483A">
            <w:pPr>
              <w:pStyle w:val="SymalTableBody"/>
              <w:spacing w:before="20" w:after="20"/>
              <w:jc w:val="center"/>
              <w:rPr>
                <w:sz w:val="16"/>
                <w:szCs w:val="16"/>
              </w:rPr>
            </w:pPr>
          </w:p>
        </w:tc>
        <w:tc>
          <w:tcPr>
            <w:tcW w:w="1861" w:type="dxa"/>
            <w:gridSpan w:val="2"/>
            <w:shd w:val="clear" w:color="auto" w:fill="auto"/>
            <w:vAlign w:val="center"/>
          </w:tcPr>
          <w:p w14:paraId="3E469637" w14:textId="77777777" w:rsidR="0048483A" w:rsidRPr="008B17B0" w:rsidRDefault="0048483A" w:rsidP="0048483A">
            <w:pPr>
              <w:pStyle w:val="SymalTableBody"/>
              <w:spacing w:before="20" w:after="20"/>
              <w:rPr>
                <w:sz w:val="16"/>
                <w:szCs w:val="16"/>
              </w:rPr>
            </w:pPr>
          </w:p>
        </w:tc>
      </w:tr>
      <w:tr w:rsidR="009607DE" w:rsidRPr="00741190" w14:paraId="052879EE" w14:textId="77777777" w:rsidTr="0041127D">
        <w:trPr>
          <w:trHeight w:val="20"/>
        </w:trPr>
        <w:tc>
          <w:tcPr>
            <w:tcW w:w="717" w:type="dxa"/>
            <w:gridSpan w:val="2"/>
            <w:shd w:val="clear" w:color="auto" w:fill="auto"/>
            <w:vAlign w:val="center"/>
          </w:tcPr>
          <w:p w14:paraId="3A8096E4" w14:textId="5E2F5934" w:rsidR="009607DE" w:rsidRPr="00354460" w:rsidRDefault="009607DE" w:rsidP="0048483A">
            <w:pPr>
              <w:pStyle w:val="SymalTableBody"/>
              <w:spacing w:before="20" w:after="20"/>
              <w:rPr>
                <w:rFonts w:ascii="Arial" w:hAnsi="Arial" w:cs="Arial"/>
                <w:b/>
                <w:bCs/>
                <w:sz w:val="16"/>
                <w:szCs w:val="18"/>
              </w:rPr>
            </w:pPr>
            <w:r>
              <w:rPr>
                <w:rFonts w:ascii="Arial" w:hAnsi="Arial" w:cs="Arial"/>
                <w:b/>
                <w:bCs/>
                <w:sz w:val="16"/>
                <w:szCs w:val="18"/>
              </w:rPr>
              <w:t>1.</w:t>
            </w:r>
            <w:r w:rsidR="00F0570E">
              <w:rPr>
                <w:rFonts w:ascii="Arial" w:hAnsi="Arial" w:cs="Arial"/>
                <w:b/>
                <w:bCs/>
                <w:sz w:val="16"/>
                <w:szCs w:val="18"/>
              </w:rPr>
              <w:t>10</w:t>
            </w:r>
          </w:p>
        </w:tc>
        <w:tc>
          <w:tcPr>
            <w:tcW w:w="2447" w:type="dxa"/>
            <w:shd w:val="clear" w:color="auto" w:fill="auto"/>
            <w:vAlign w:val="center"/>
          </w:tcPr>
          <w:p w14:paraId="72297C12" w14:textId="343FCD4E" w:rsidR="009607DE" w:rsidRPr="006B5BD5" w:rsidRDefault="009607DE" w:rsidP="0048483A">
            <w:pPr>
              <w:pStyle w:val="SymalTableBody"/>
              <w:spacing w:before="20" w:after="20"/>
              <w:rPr>
                <w:rFonts w:ascii="Arial" w:hAnsi="Arial" w:cs="Arial"/>
                <w:sz w:val="16"/>
                <w:szCs w:val="16"/>
              </w:rPr>
            </w:pPr>
            <w:r>
              <w:rPr>
                <w:rFonts w:ascii="Arial" w:hAnsi="Arial" w:cs="Arial"/>
                <w:sz w:val="16"/>
                <w:szCs w:val="16"/>
              </w:rPr>
              <w:t>Aggregate</w:t>
            </w:r>
          </w:p>
        </w:tc>
        <w:tc>
          <w:tcPr>
            <w:tcW w:w="1154" w:type="dxa"/>
            <w:shd w:val="clear" w:color="auto" w:fill="auto"/>
            <w:vAlign w:val="center"/>
          </w:tcPr>
          <w:p w14:paraId="4DA1D380" w14:textId="7E7399D4" w:rsidR="009607DE" w:rsidRDefault="003025D4"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 xml:space="preserve">408.09 (b) </w:t>
            </w:r>
            <w:r w:rsidR="00FE2567" w:rsidRPr="00FE2567">
              <w:rPr>
                <w:rFonts w:ascii="Arial" w:hAnsi="Arial" w:cs="Arial"/>
                <w:sz w:val="16"/>
                <w:szCs w:val="16"/>
              </w:rPr>
              <w:t>408.11 (a)</w:t>
            </w:r>
            <w:r w:rsidR="004650FB">
              <w:rPr>
                <w:rFonts w:ascii="Arial" w:hAnsi="Arial" w:cs="Arial"/>
                <w:sz w:val="16"/>
                <w:szCs w:val="16"/>
              </w:rPr>
              <w:t>, (b)</w:t>
            </w:r>
          </w:p>
          <w:p w14:paraId="3C89B72D" w14:textId="7ABA4D0D" w:rsidR="00FE2567" w:rsidRDefault="00FE2567" w:rsidP="0048483A">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755" w:type="dxa"/>
            <w:gridSpan w:val="2"/>
            <w:shd w:val="clear" w:color="auto" w:fill="auto"/>
            <w:vAlign w:val="center"/>
          </w:tcPr>
          <w:p w14:paraId="4CE448E2" w14:textId="33751D60" w:rsidR="004C2D57" w:rsidRDefault="004C2D57"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4C2D57">
              <w:rPr>
                <w:rFonts w:ascii="Arial" w:hAnsi="Arial" w:cs="Arial"/>
                <w:sz w:val="16"/>
                <w:szCs w:val="16"/>
              </w:rPr>
              <w:t>Aggregate shall comply with the following Standard Specification Sections:</w:t>
            </w:r>
          </w:p>
          <w:p w14:paraId="087650CF" w14:textId="6FEF9A00" w:rsidR="00681F20" w:rsidRPr="00681F20" w:rsidRDefault="00DD40FC" w:rsidP="00681F2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681F20">
              <w:rPr>
                <w:rFonts w:ascii="Arial" w:hAnsi="Arial" w:cs="Arial"/>
                <w:sz w:val="16"/>
                <w:szCs w:val="16"/>
              </w:rPr>
              <w:t>•</w:t>
            </w:r>
            <w:r>
              <w:rPr>
                <w:rFonts w:ascii="Arial" w:hAnsi="Arial" w:cs="Arial"/>
                <w:sz w:val="16"/>
                <w:szCs w:val="16"/>
              </w:rPr>
              <w:t xml:space="preserve"> </w:t>
            </w:r>
            <w:r w:rsidR="00681F20" w:rsidRPr="00681F20">
              <w:rPr>
                <w:rFonts w:ascii="Arial" w:hAnsi="Arial" w:cs="Arial"/>
                <w:sz w:val="16"/>
                <w:szCs w:val="16"/>
              </w:rPr>
              <w:t>801 – Source Rock;</w:t>
            </w:r>
          </w:p>
          <w:p w14:paraId="3E06BAE3" w14:textId="77777777" w:rsidR="00681F20" w:rsidRPr="00681F20" w:rsidRDefault="00681F20" w:rsidP="00681F2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681F20">
              <w:rPr>
                <w:rFonts w:ascii="Arial" w:hAnsi="Arial" w:cs="Arial"/>
                <w:sz w:val="16"/>
                <w:szCs w:val="16"/>
              </w:rPr>
              <w:t>• 831 – Aggregate; and</w:t>
            </w:r>
          </w:p>
          <w:p w14:paraId="3B680CD4" w14:textId="77777777" w:rsidR="00681F20" w:rsidRDefault="00681F20" w:rsidP="00681F2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681F20">
              <w:rPr>
                <w:rFonts w:ascii="Arial" w:hAnsi="Arial" w:cs="Arial"/>
                <w:sz w:val="16"/>
                <w:szCs w:val="16"/>
              </w:rPr>
              <w:t>• 832 – Sands</w:t>
            </w:r>
          </w:p>
          <w:p w14:paraId="21C0F204" w14:textId="77777777" w:rsidR="004C2D57" w:rsidRDefault="004C2D57" w:rsidP="004C2D5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681F20">
              <w:rPr>
                <w:rFonts w:ascii="Arial" w:hAnsi="Arial" w:cs="Arial"/>
                <w:sz w:val="16"/>
                <w:szCs w:val="16"/>
              </w:rPr>
              <w:t>Maximum lot size 350t of same class and size</w:t>
            </w:r>
          </w:p>
          <w:p w14:paraId="3D1CE947" w14:textId="7E57E404" w:rsidR="002D5994" w:rsidRPr="002D5994" w:rsidRDefault="00110DE5" w:rsidP="002D599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110DE5">
              <w:rPr>
                <w:rFonts w:ascii="Arial" w:hAnsi="Arial" w:cs="Arial"/>
                <w:sz w:val="16"/>
                <w:szCs w:val="16"/>
              </w:rPr>
              <w:t xml:space="preserve">Acceptance of Aggregate </w:t>
            </w:r>
            <w:r>
              <w:rPr>
                <w:rFonts w:ascii="Arial" w:hAnsi="Arial" w:cs="Arial"/>
                <w:sz w:val="16"/>
                <w:szCs w:val="16"/>
              </w:rPr>
              <w:t xml:space="preserve">- </w:t>
            </w:r>
            <w:r w:rsidR="002D5994" w:rsidRPr="002D5994">
              <w:rPr>
                <w:rFonts w:ascii="Arial" w:hAnsi="Arial" w:cs="Arial"/>
                <w:sz w:val="16"/>
                <w:szCs w:val="16"/>
              </w:rPr>
              <w:t>If all of the specified test results comply with the relevant requirements of Clauses 831.04(d), (e) and (f) the aggregate represented by the lot will be accepted</w:t>
            </w:r>
          </w:p>
          <w:p w14:paraId="68528740" w14:textId="77777777" w:rsidR="004C2D57" w:rsidRDefault="002D5994" w:rsidP="002D599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2D5994">
              <w:rPr>
                <w:rFonts w:ascii="Arial" w:hAnsi="Arial" w:cs="Arial"/>
                <w:sz w:val="16"/>
                <w:szCs w:val="16"/>
              </w:rPr>
              <w:t>• Aggregate which does not meet the above acceptance criteria shall not be supplied or delivered.</w:t>
            </w:r>
          </w:p>
          <w:p w14:paraId="1B1CAC3A" w14:textId="77777777" w:rsidR="00951BD3" w:rsidRPr="00951BD3" w:rsidRDefault="00951BD3" w:rsidP="00951BD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951BD3">
              <w:rPr>
                <w:rFonts w:ascii="Arial" w:hAnsi="Arial" w:cs="Arial"/>
                <w:sz w:val="16"/>
                <w:szCs w:val="16"/>
              </w:rPr>
              <w:t>Aggregate Pre-coating Materials</w:t>
            </w:r>
            <w:r>
              <w:rPr>
                <w:rFonts w:ascii="Arial" w:hAnsi="Arial" w:cs="Arial"/>
                <w:sz w:val="16"/>
                <w:szCs w:val="16"/>
              </w:rPr>
              <w:t xml:space="preserve"> - </w:t>
            </w:r>
            <w:r w:rsidRPr="00951BD3">
              <w:rPr>
                <w:rFonts w:ascii="Arial" w:hAnsi="Arial" w:cs="Arial"/>
                <w:sz w:val="16"/>
                <w:szCs w:val="16"/>
              </w:rPr>
              <w:t>Distillate based product, cutback bitumen, emulsion based product or proprietary product.</w:t>
            </w:r>
          </w:p>
          <w:p w14:paraId="0A44FDE9" w14:textId="3607DB3A" w:rsidR="00951BD3" w:rsidRDefault="00951BD3" w:rsidP="00951BD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951BD3">
              <w:rPr>
                <w:rFonts w:ascii="Arial" w:hAnsi="Arial" w:cs="Arial"/>
                <w:sz w:val="16"/>
                <w:szCs w:val="16"/>
              </w:rPr>
              <w:t>Supply plant pre-coated aggregate from supplier or field pre-coated aggregate from stack site</w:t>
            </w:r>
          </w:p>
        </w:tc>
        <w:tc>
          <w:tcPr>
            <w:tcW w:w="1781" w:type="dxa"/>
            <w:gridSpan w:val="5"/>
            <w:shd w:val="clear" w:color="auto" w:fill="auto"/>
            <w:tcMar>
              <w:left w:w="0" w:type="dxa"/>
              <w:right w:w="0" w:type="dxa"/>
            </w:tcMar>
            <w:vAlign w:val="center"/>
          </w:tcPr>
          <w:p w14:paraId="13CD8ED7" w14:textId="6DD9D7F5" w:rsidR="009607DE" w:rsidRDefault="00A26A49" w:rsidP="0048483A">
            <w:pPr>
              <w:pStyle w:val="SymalTableBody"/>
              <w:spacing w:before="20" w:after="20"/>
              <w:jc w:val="center"/>
              <w:rPr>
                <w:sz w:val="16"/>
                <w:szCs w:val="16"/>
              </w:rPr>
            </w:pPr>
            <w:sdt>
              <w:sdtPr>
                <w:rPr>
                  <w:sz w:val="16"/>
                  <w:szCs w:val="16"/>
                </w:rPr>
                <w:id w:val="664293269"/>
                <w14:checkbox>
                  <w14:checked w14:val="0"/>
                  <w14:checkedState w14:val="2612" w14:font="MS Gothic"/>
                  <w14:uncheckedState w14:val="2610" w14:font="MS Gothic"/>
                </w14:checkbox>
              </w:sdtPr>
              <w:sdtEndPr/>
              <w:sdtContent>
                <w:r w:rsidR="00404C53">
                  <w:rPr>
                    <w:rFonts w:ascii="MS Gothic" w:eastAsia="MS Gothic" w:hAnsi="MS Gothic" w:hint="eastAsia"/>
                    <w:sz w:val="16"/>
                    <w:szCs w:val="16"/>
                  </w:rPr>
                  <w:t>☐</w:t>
                </w:r>
              </w:sdtContent>
            </w:sdt>
            <w:r w:rsidR="00404C53" w:rsidRPr="008B17B0">
              <w:rPr>
                <w:sz w:val="16"/>
                <w:szCs w:val="16"/>
              </w:rPr>
              <w:t xml:space="preserve"> Yes  </w:t>
            </w:r>
            <w:sdt>
              <w:sdtPr>
                <w:rPr>
                  <w:sz w:val="16"/>
                  <w:szCs w:val="16"/>
                </w:rPr>
                <w:id w:val="1462300539"/>
                <w14:checkbox>
                  <w14:checked w14:val="0"/>
                  <w14:checkedState w14:val="2612" w14:font="MS Gothic"/>
                  <w14:uncheckedState w14:val="2610" w14:font="MS Gothic"/>
                </w14:checkbox>
              </w:sdtPr>
              <w:sdtEndPr/>
              <w:sdtContent>
                <w:r w:rsidR="00404C53" w:rsidRPr="008B17B0">
                  <w:rPr>
                    <w:rFonts w:ascii="MS Gothic" w:eastAsia="MS Gothic" w:hAnsi="MS Gothic" w:hint="eastAsia"/>
                    <w:sz w:val="16"/>
                    <w:szCs w:val="16"/>
                  </w:rPr>
                  <w:t>☐</w:t>
                </w:r>
              </w:sdtContent>
            </w:sdt>
            <w:r w:rsidR="00404C53" w:rsidRPr="008B17B0">
              <w:rPr>
                <w:sz w:val="16"/>
                <w:szCs w:val="16"/>
              </w:rPr>
              <w:t xml:space="preserve"> No  </w:t>
            </w:r>
            <w:sdt>
              <w:sdtPr>
                <w:rPr>
                  <w:sz w:val="16"/>
                  <w:szCs w:val="16"/>
                </w:rPr>
                <w:id w:val="-1408843284"/>
                <w14:checkbox>
                  <w14:checked w14:val="0"/>
                  <w14:checkedState w14:val="2612" w14:font="MS Gothic"/>
                  <w14:uncheckedState w14:val="2610" w14:font="MS Gothic"/>
                </w14:checkbox>
              </w:sdtPr>
              <w:sdtEndPr/>
              <w:sdtContent>
                <w:r w:rsidR="00404C53" w:rsidRPr="008B17B0">
                  <w:rPr>
                    <w:rFonts w:ascii="MS Gothic" w:eastAsia="MS Gothic" w:hAnsi="MS Gothic" w:hint="eastAsia"/>
                    <w:sz w:val="16"/>
                    <w:szCs w:val="16"/>
                  </w:rPr>
                  <w:t>☐</w:t>
                </w:r>
              </w:sdtContent>
            </w:sdt>
            <w:r w:rsidR="00404C53" w:rsidRPr="008B17B0">
              <w:rPr>
                <w:sz w:val="16"/>
                <w:szCs w:val="16"/>
              </w:rPr>
              <w:t xml:space="preserve"> N/A</w:t>
            </w:r>
          </w:p>
        </w:tc>
        <w:tc>
          <w:tcPr>
            <w:tcW w:w="721" w:type="dxa"/>
            <w:shd w:val="clear" w:color="auto" w:fill="auto"/>
            <w:vAlign w:val="center"/>
          </w:tcPr>
          <w:p w14:paraId="4FED949D" w14:textId="4BA13085" w:rsidR="009607DE" w:rsidRDefault="00CF3622" w:rsidP="0048483A">
            <w:pPr>
              <w:pStyle w:val="SymalTableBody"/>
              <w:spacing w:before="20" w:after="20"/>
              <w:jc w:val="center"/>
              <w:rPr>
                <w:rFonts w:ascii="Arial" w:hAnsi="Arial" w:cs="Arial"/>
                <w:color w:val="000000"/>
                <w:szCs w:val="18"/>
              </w:rPr>
            </w:pPr>
            <w:r w:rsidRPr="00C4687D">
              <w:rPr>
                <w:rFonts w:ascii="Arial" w:hAnsi="Arial" w:cs="Arial"/>
                <w:b/>
                <w:bCs/>
                <w:color w:val="FF9900"/>
                <w:szCs w:val="18"/>
              </w:rPr>
              <w:t>H</w:t>
            </w:r>
          </w:p>
        </w:tc>
        <w:tc>
          <w:tcPr>
            <w:tcW w:w="718" w:type="dxa"/>
            <w:shd w:val="clear" w:color="auto" w:fill="auto"/>
            <w:vAlign w:val="center"/>
          </w:tcPr>
          <w:p w14:paraId="686B21F3" w14:textId="77777777" w:rsidR="009607DE" w:rsidRPr="008B17B0" w:rsidRDefault="009607DE" w:rsidP="0048483A">
            <w:pPr>
              <w:pStyle w:val="SymalTableBody"/>
              <w:spacing w:before="20" w:after="20"/>
              <w:jc w:val="center"/>
              <w:rPr>
                <w:sz w:val="16"/>
                <w:szCs w:val="16"/>
              </w:rPr>
            </w:pPr>
          </w:p>
        </w:tc>
        <w:tc>
          <w:tcPr>
            <w:tcW w:w="721" w:type="dxa"/>
            <w:shd w:val="clear" w:color="auto" w:fill="auto"/>
            <w:vAlign w:val="center"/>
          </w:tcPr>
          <w:p w14:paraId="71025C16" w14:textId="01CF44BF" w:rsidR="009607DE" w:rsidRDefault="00CF3622" w:rsidP="0048483A">
            <w:pPr>
              <w:pStyle w:val="SymalTableBody"/>
              <w:spacing w:before="20" w:after="20"/>
              <w:jc w:val="center"/>
              <w:rPr>
                <w:sz w:val="16"/>
                <w:szCs w:val="16"/>
              </w:rPr>
            </w:pPr>
            <w:r w:rsidRPr="00C4687D">
              <w:rPr>
                <w:rFonts w:ascii="Arial" w:hAnsi="Arial" w:cs="Arial"/>
                <w:b/>
                <w:bCs/>
                <w:color w:val="FF9900"/>
                <w:szCs w:val="18"/>
              </w:rPr>
              <w:t>H</w:t>
            </w:r>
          </w:p>
        </w:tc>
        <w:tc>
          <w:tcPr>
            <w:tcW w:w="726" w:type="dxa"/>
            <w:shd w:val="clear" w:color="auto" w:fill="auto"/>
            <w:vAlign w:val="center"/>
          </w:tcPr>
          <w:p w14:paraId="0293BF04" w14:textId="77777777" w:rsidR="009607DE" w:rsidRPr="008B17B0" w:rsidRDefault="009607DE" w:rsidP="0048483A">
            <w:pPr>
              <w:pStyle w:val="SymalTableBody"/>
              <w:spacing w:before="20" w:after="20"/>
              <w:jc w:val="center"/>
              <w:rPr>
                <w:sz w:val="16"/>
                <w:szCs w:val="16"/>
              </w:rPr>
            </w:pPr>
          </w:p>
        </w:tc>
        <w:tc>
          <w:tcPr>
            <w:tcW w:w="1861" w:type="dxa"/>
            <w:gridSpan w:val="2"/>
            <w:shd w:val="clear" w:color="auto" w:fill="auto"/>
            <w:vAlign w:val="center"/>
          </w:tcPr>
          <w:p w14:paraId="7913BC37" w14:textId="0854B6AE" w:rsidR="009607DE" w:rsidRPr="008B17B0" w:rsidRDefault="00A26A49" w:rsidP="0048483A">
            <w:pPr>
              <w:pStyle w:val="SymalTableBody"/>
              <w:spacing w:before="20" w:after="20"/>
              <w:rPr>
                <w:sz w:val="16"/>
                <w:szCs w:val="16"/>
              </w:rPr>
            </w:pPr>
            <w:sdt>
              <w:sdtPr>
                <w:rPr>
                  <w:sz w:val="16"/>
                  <w:szCs w:val="16"/>
                </w:rPr>
                <w:id w:val="-746187846"/>
                <w14:checkbox>
                  <w14:checked w14:val="0"/>
                  <w14:checkedState w14:val="2612" w14:font="MS Gothic"/>
                  <w14:uncheckedState w14:val="2610" w14:font="MS Gothic"/>
                </w14:checkbox>
              </w:sdtPr>
              <w:sdtEndPr/>
              <w:sdtContent>
                <w:r w:rsidR="00E93B32">
                  <w:rPr>
                    <w:rFonts w:ascii="MS Gothic" w:eastAsia="MS Gothic" w:hAnsi="MS Gothic" w:hint="eastAsia"/>
                    <w:sz w:val="16"/>
                    <w:szCs w:val="16"/>
                  </w:rPr>
                  <w:t>☐</w:t>
                </w:r>
              </w:sdtContent>
            </w:sdt>
            <w:r w:rsidR="00E93B32">
              <w:rPr>
                <w:sz w:val="16"/>
                <w:szCs w:val="16"/>
              </w:rPr>
              <w:t xml:space="preserve"> Test Certificate received and attached</w:t>
            </w:r>
          </w:p>
        </w:tc>
      </w:tr>
      <w:tr w:rsidR="0048483A" w:rsidRPr="00741190" w14:paraId="6E7A5C0A" w14:textId="77777777" w:rsidTr="0048483A">
        <w:trPr>
          <w:trHeight w:val="20"/>
        </w:trPr>
        <w:tc>
          <w:tcPr>
            <w:tcW w:w="717" w:type="dxa"/>
            <w:gridSpan w:val="2"/>
            <w:shd w:val="clear" w:color="auto" w:fill="auto"/>
            <w:vAlign w:val="center"/>
          </w:tcPr>
          <w:p w14:paraId="4F8B0B2F" w14:textId="302F9C4C" w:rsidR="0048483A" w:rsidRPr="007F0261" w:rsidRDefault="00F0570E" w:rsidP="0048483A">
            <w:pPr>
              <w:pStyle w:val="SymalTableBody"/>
              <w:spacing w:before="20" w:after="20"/>
              <w:rPr>
                <w:b/>
                <w:bCs/>
                <w:sz w:val="16"/>
                <w:szCs w:val="18"/>
              </w:rPr>
            </w:pPr>
            <w:r>
              <w:rPr>
                <w:rFonts w:ascii="Arial" w:hAnsi="Arial" w:cs="Arial"/>
                <w:b/>
                <w:bCs/>
                <w:sz w:val="16"/>
                <w:szCs w:val="18"/>
              </w:rPr>
              <w:t>1.</w:t>
            </w:r>
            <w:r w:rsidR="000B6772">
              <w:rPr>
                <w:rFonts w:ascii="Arial" w:hAnsi="Arial" w:cs="Arial"/>
                <w:b/>
                <w:bCs/>
                <w:sz w:val="16"/>
                <w:szCs w:val="18"/>
              </w:rPr>
              <w:t>11</w:t>
            </w:r>
          </w:p>
        </w:tc>
        <w:tc>
          <w:tcPr>
            <w:tcW w:w="2447" w:type="dxa"/>
            <w:shd w:val="clear" w:color="auto" w:fill="auto"/>
            <w:vAlign w:val="center"/>
          </w:tcPr>
          <w:p w14:paraId="2438D7ED" w14:textId="2172620B" w:rsidR="0048483A" w:rsidRPr="007F0261" w:rsidRDefault="0048483A" w:rsidP="0048483A">
            <w:pPr>
              <w:pStyle w:val="SymalTableBody"/>
              <w:spacing w:before="20" w:after="20"/>
              <w:rPr>
                <w:b/>
                <w:bCs/>
                <w:sz w:val="16"/>
                <w:szCs w:val="18"/>
              </w:rPr>
            </w:pPr>
            <w:r>
              <w:rPr>
                <w:rFonts w:ascii="Arial" w:hAnsi="Arial" w:cs="Arial"/>
                <w:sz w:val="16"/>
                <w:szCs w:val="16"/>
                <w:lang w:eastAsia="en-AU"/>
              </w:rPr>
              <w:t>Conformance of previous layer</w:t>
            </w:r>
          </w:p>
        </w:tc>
        <w:tc>
          <w:tcPr>
            <w:tcW w:w="1154" w:type="dxa"/>
            <w:shd w:val="clear" w:color="auto" w:fill="auto"/>
            <w:vAlign w:val="center"/>
          </w:tcPr>
          <w:p w14:paraId="33C06E5F" w14:textId="1D0C4397" w:rsidR="0048483A" w:rsidRPr="00095B7C" w:rsidRDefault="0048483A" w:rsidP="0048483A">
            <w:pPr>
              <w:autoSpaceDE w:val="0"/>
              <w:autoSpaceDN w:val="0"/>
              <w:adjustRightInd w:val="0"/>
              <w:spacing w:before="20" w:after="20"/>
              <w:jc w:val="center"/>
              <w:rPr>
                <w:rFonts w:ascii="Arial" w:hAnsi="Arial" w:cs="Arial"/>
                <w:color w:val="000000"/>
                <w:sz w:val="16"/>
                <w:szCs w:val="16"/>
              </w:rPr>
            </w:pPr>
          </w:p>
        </w:tc>
        <w:tc>
          <w:tcPr>
            <w:tcW w:w="3755" w:type="dxa"/>
            <w:gridSpan w:val="2"/>
            <w:shd w:val="clear" w:color="auto" w:fill="auto"/>
            <w:vAlign w:val="center"/>
          </w:tcPr>
          <w:p w14:paraId="31857A35" w14:textId="1C829296" w:rsidR="0048483A" w:rsidRPr="007F0261" w:rsidRDefault="0048483A" w:rsidP="0048483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8"/>
              </w:rPr>
            </w:pPr>
            <w:r w:rsidRPr="0048483A">
              <w:rPr>
                <w:rFonts w:ascii="Arial" w:hAnsi="Arial" w:cs="Arial"/>
                <w:color w:val="000000"/>
                <w:sz w:val="16"/>
                <w:szCs w:val="16"/>
              </w:rPr>
              <w:t>Has the previous layer passed acceptance criteria?</w:t>
            </w:r>
          </w:p>
        </w:tc>
        <w:tc>
          <w:tcPr>
            <w:tcW w:w="1781" w:type="dxa"/>
            <w:gridSpan w:val="5"/>
            <w:shd w:val="clear" w:color="auto" w:fill="auto"/>
            <w:vAlign w:val="center"/>
          </w:tcPr>
          <w:p w14:paraId="68AE056A" w14:textId="390B76BA" w:rsidR="0048483A" w:rsidRPr="00D340C6" w:rsidRDefault="00A26A49" w:rsidP="0048483A">
            <w:pPr>
              <w:pStyle w:val="SymalTableBody"/>
              <w:spacing w:before="20" w:after="20"/>
              <w:jc w:val="center"/>
              <w:rPr>
                <w:sz w:val="16"/>
                <w:szCs w:val="16"/>
              </w:rPr>
            </w:pPr>
            <w:sdt>
              <w:sdtPr>
                <w:rPr>
                  <w:sz w:val="16"/>
                  <w:szCs w:val="16"/>
                </w:rPr>
                <w:id w:val="-1521613871"/>
                <w14:checkbox>
                  <w14:checked w14:val="0"/>
                  <w14:checkedState w14:val="2612" w14:font="MS Gothic"/>
                  <w14:uncheckedState w14:val="2610" w14:font="MS Gothic"/>
                </w14:checkbox>
              </w:sdtPr>
              <w:sdtEndPr/>
              <w:sdtContent>
                <w:r w:rsidR="0048483A">
                  <w:rPr>
                    <w:rFonts w:ascii="MS Gothic" w:eastAsia="MS Gothic" w:hAnsi="MS Gothic" w:hint="eastAsia"/>
                    <w:sz w:val="16"/>
                    <w:szCs w:val="16"/>
                  </w:rPr>
                  <w:t>☐</w:t>
                </w:r>
              </w:sdtContent>
            </w:sdt>
            <w:r w:rsidR="0048483A" w:rsidRPr="008B17B0">
              <w:rPr>
                <w:sz w:val="16"/>
                <w:szCs w:val="16"/>
              </w:rPr>
              <w:t xml:space="preserve"> Yes  </w:t>
            </w:r>
            <w:sdt>
              <w:sdtPr>
                <w:rPr>
                  <w:sz w:val="16"/>
                  <w:szCs w:val="16"/>
                </w:rPr>
                <w:id w:val="-1396589089"/>
                <w14:checkbox>
                  <w14:checked w14:val="0"/>
                  <w14:checkedState w14:val="2612" w14:font="MS Gothic"/>
                  <w14:uncheckedState w14:val="2610" w14:font="MS Gothic"/>
                </w14:checkbox>
              </w:sdtPr>
              <w:sdtEndPr/>
              <w:sdtContent>
                <w:r w:rsidR="0048483A" w:rsidRPr="008B17B0">
                  <w:rPr>
                    <w:rFonts w:ascii="MS Gothic" w:eastAsia="MS Gothic" w:hAnsi="MS Gothic" w:hint="eastAsia"/>
                    <w:sz w:val="16"/>
                    <w:szCs w:val="16"/>
                  </w:rPr>
                  <w:t>☐</w:t>
                </w:r>
              </w:sdtContent>
            </w:sdt>
            <w:r w:rsidR="0048483A" w:rsidRPr="008B17B0">
              <w:rPr>
                <w:sz w:val="16"/>
                <w:szCs w:val="16"/>
              </w:rPr>
              <w:t xml:space="preserve"> No  </w:t>
            </w:r>
            <w:sdt>
              <w:sdtPr>
                <w:rPr>
                  <w:sz w:val="16"/>
                  <w:szCs w:val="16"/>
                </w:rPr>
                <w:id w:val="1986040256"/>
                <w14:checkbox>
                  <w14:checked w14:val="0"/>
                  <w14:checkedState w14:val="2612" w14:font="MS Gothic"/>
                  <w14:uncheckedState w14:val="2610" w14:font="MS Gothic"/>
                </w14:checkbox>
              </w:sdtPr>
              <w:sdtEndPr/>
              <w:sdtContent>
                <w:r w:rsidR="0048483A" w:rsidRPr="008B17B0">
                  <w:rPr>
                    <w:rFonts w:ascii="MS Gothic" w:eastAsia="MS Gothic" w:hAnsi="MS Gothic" w:hint="eastAsia"/>
                    <w:sz w:val="16"/>
                    <w:szCs w:val="16"/>
                  </w:rPr>
                  <w:t>☐</w:t>
                </w:r>
              </w:sdtContent>
            </w:sdt>
            <w:r w:rsidR="0048483A" w:rsidRPr="008B17B0">
              <w:rPr>
                <w:sz w:val="16"/>
                <w:szCs w:val="16"/>
              </w:rPr>
              <w:t xml:space="preserve"> N/A</w:t>
            </w:r>
          </w:p>
        </w:tc>
        <w:tc>
          <w:tcPr>
            <w:tcW w:w="721" w:type="dxa"/>
            <w:shd w:val="clear" w:color="auto" w:fill="auto"/>
            <w:vAlign w:val="center"/>
          </w:tcPr>
          <w:p w14:paraId="77129C41" w14:textId="27BDA04C" w:rsidR="0048483A" w:rsidRPr="00095B7C" w:rsidRDefault="0048483A" w:rsidP="0048483A">
            <w:pPr>
              <w:pStyle w:val="SymalTableBody"/>
              <w:spacing w:before="20" w:after="20"/>
              <w:jc w:val="center"/>
              <w:rPr>
                <w:sz w:val="16"/>
                <w:szCs w:val="16"/>
              </w:rPr>
            </w:pPr>
            <w:r w:rsidRPr="00095B7C">
              <w:rPr>
                <w:rFonts w:ascii="Arial" w:hAnsi="Arial" w:cs="Arial"/>
                <w:color w:val="000000"/>
                <w:szCs w:val="18"/>
              </w:rPr>
              <w:t>S</w:t>
            </w:r>
          </w:p>
        </w:tc>
        <w:tc>
          <w:tcPr>
            <w:tcW w:w="718" w:type="dxa"/>
            <w:shd w:val="clear" w:color="auto" w:fill="auto"/>
            <w:vAlign w:val="center"/>
          </w:tcPr>
          <w:p w14:paraId="70E38D11" w14:textId="72B7DE27" w:rsidR="0048483A" w:rsidRPr="00095B7C" w:rsidRDefault="0048483A" w:rsidP="0048483A">
            <w:pPr>
              <w:pStyle w:val="SymalTableBody"/>
              <w:spacing w:before="20" w:after="20"/>
              <w:jc w:val="center"/>
              <w:rPr>
                <w:szCs w:val="18"/>
              </w:rPr>
            </w:pPr>
          </w:p>
        </w:tc>
        <w:tc>
          <w:tcPr>
            <w:tcW w:w="721" w:type="dxa"/>
            <w:shd w:val="clear" w:color="auto" w:fill="auto"/>
            <w:vAlign w:val="center"/>
          </w:tcPr>
          <w:p w14:paraId="64A7BE8F" w14:textId="77777777" w:rsidR="0048483A" w:rsidRPr="00095B7C" w:rsidRDefault="0048483A" w:rsidP="0048483A">
            <w:pPr>
              <w:pStyle w:val="SymalTableBody"/>
              <w:spacing w:before="20" w:after="20"/>
              <w:jc w:val="center"/>
              <w:rPr>
                <w:szCs w:val="18"/>
              </w:rPr>
            </w:pPr>
          </w:p>
        </w:tc>
        <w:tc>
          <w:tcPr>
            <w:tcW w:w="726" w:type="dxa"/>
            <w:shd w:val="clear" w:color="auto" w:fill="auto"/>
            <w:vAlign w:val="center"/>
          </w:tcPr>
          <w:p w14:paraId="124657AF" w14:textId="77777777" w:rsidR="0048483A" w:rsidRPr="00095B7C" w:rsidRDefault="0048483A" w:rsidP="0048483A">
            <w:pPr>
              <w:pStyle w:val="SymalTableBody"/>
              <w:spacing w:before="20" w:after="20"/>
              <w:jc w:val="center"/>
              <w:rPr>
                <w:szCs w:val="18"/>
              </w:rPr>
            </w:pPr>
          </w:p>
        </w:tc>
        <w:tc>
          <w:tcPr>
            <w:tcW w:w="1861" w:type="dxa"/>
            <w:gridSpan w:val="2"/>
            <w:shd w:val="clear" w:color="auto" w:fill="auto"/>
            <w:vAlign w:val="center"/>
          </w:tcPr>
          <w:p w14:paraId="2F9E7EFC" w14:textId="4AF52DC6" w:rsidR="0048483A" w:rsidRPr="00095B7C" w:rsidRDefault="0048483A" w:rsidP="0048483A">
            <w:pPr>
              <w:pStyle w:val="SymalTableBody"/>
              <w:spacing w:before="20" w:after="20"/>
              <w:rPr>
                <w:szCs w:val="18"/>
              </w:rPr>
            </w:pPr>
          </w:p>
        </w:tc>
      </w:tr>
      <w:tr w:rsidR="0048483A" w:rsidRPr="00741190" w14:paraId="53FA5505" w14:textId="77777777" w:rsidTr="0048483A">
        <w:trPr>
          <w:trHeight w:val="20"/>
        </w:trPr>
        <w:tc>
          <w:tcPr>
            <w:tcW w:w="14601" w:type="dxa"/>
            <w:gridSpan w:val="17"/>
            <w:shd w:val="clear" w:color="auto" w:fill="000000" w:themeFill="text1"/>
            <w:vAlign w:val="center"/>
          </w:tcPr>
          <w:p w14:paraId="6F4C0F78" w14:textId="73DB5E05" w:rsidR="0048483A" w:rsidRPr="0048483A" w:rsidRDefault="0048483A" w:rsidP="0048483A">
            <w:pPr>
              <w:pStyle w:val="SymalTableBody"/>
              <w:spacing w:before="20" w:after="20"/>
              <w:rPr>
                <w:b/>
                <w:bCs/>
                <w:sz w:val="20"/>
                <w:szCs w:val="22"/>
              </w:rPr>
            </w:pPr>
            <w:r w:rsidRPr="0048483A">
              <w:rPr>
                <w:b/>
                <w:bCs/>
                <w:sz w:val="20"/>
                <w:szCs w:val="22"/>
              </w:rPr>
              <w:t>3.0 Application of spray seal</w:t>
            </w:r>
          </w:p>
        </w:tc>
      </w:tr>
      <w:tr w:rsidR="00FA64C5" w:rsidRPr="00741190" w14:paraId="3A650FD9" w14:textId="77777777" w:rsidTr="0041127D">
        <w:trPr>
          <w:trHeight w:val="20"/>
        </w:trPr>
        <w:tc>
          <w:tcPr>
            <w:tcW w:w="717" w:type="dxa"/>
            <w:gridSpan w:val="2"/>
            <w:shd w:val="clear" w:color="auto" w:fill="auto"/>
            <w:vAlign w:val="center"/>
          </w:tcPr>
          <w:p w14:paraId="14364676" w14:textId="27D18D67" w:rsidR="00FA64C5" w:rsidRDefault="00A64BAE" w:rsidP="00FA64C5">
            <w:pPr>
              <w:pStyle w:val="SymalTableBody"/>
              <w:spacing w:before="20" w:after="20"/>
              <w:rPr>
                <w:rFonts w:ascii="Arial" w:hAnsi="Arial" w:cs="Arial"/>
                <w:b/>
                <w:bCs/>
                <w:sz w:val="16"/>
                <w:szCs w:val="18"/>
              </w:rPr>
            </w:pPr>
            <w:r w:rsidRPr="0024391E">
              <w:rPr>
                <w:rFonts w:ascii="Arial" w:hAnsi="Arial" w:cs="Arial"/>
                <w:b/>
                <w:bCs/>
                <w:sz w:val="16"/>
                <w:szCs w:val="18"/>
              </w:rPr>
              <w:t>3.1</w:t>
            </w:r>
          </w:p>
        </w:tc>
        <w:tc>
          <w:tcPr>
            <w:tcW w:w="2447" w:type="dxa"/>
            <w:shd w:val="clear" w:color="auto" w:fill="auto"/>
            <w:vAlign w:val="center"/>
          </w:tcPr>
          <w:p w14:paraId="0139CA81" w14:textId="3EB7D0B6" w:rsidR="00FA64C5" w:rsidRDefault="00FA64C5" w:rsidP="00FA64C5">
            <w:pPr>
              <w:pStyle w:val="SymalTableBody"/>
              <w:spacing w:before="20" w:after="20"/>
              <w:rPr>
                <w:rFonts w:ascii="Arial" w:hAnsi="Arial" w:cs="Arial"/>
                <w:sz w:val="16"/>
                <w:szCs w:val="16"/>
                <w:lang w:eastAsia="en-AU"/>
              </w:rPr>
            </w:pPr>
            <w:r w:rsidRPr="00F454B9">
              <w:rPr>
                <w:rFonts w:ascii="Arial" w:hAnsi="Arial" w:cs="Arial"/>
                <w:sz w:val="16"/>
                <w:szCs w:val="16"/>
                <w:lang w:eastAsia="en-AU"/>
              </w:rPr>
              <w:t>Surface Pre-treatment</w:t>
            </w:r>
          </w:p>
        </w:tc>
        <w:tc>
          <w:tcPr>
            <w:tcW w:w="1154" w:type="dxa"/>
            <w:shd w:val="clear" w:color="auto" w:fill="auto"/>
            <w:vAlign w:val="center"/>
          </w:tcPr>
          <w:p w14:paraId="211A5BBB" w14:textId="2CCEAF95" w:rsidR="00FA64C5" w:rsidRDefault="00FA64C5" w:rsidP="00FA64C5">
            <w:pPr>
              <w:autoSpaceDE w:val="0"/>
              <w:autoSpaceDN w:val="0"/>
              <w:adjustRightInd w:val="0"/>
              <w:spacing w:before="20" w:after="20"/>
              <w:jc w:val="center"/>
              <w:rPr>
                <w:rFonts w:ascii="Arial" w:hAnsi="Arial" w:cs="Arial"/>
                <w:sz w:val="16"/>
                <w:szCs w:val="16"/>
              </w:rPr>
            </w:pPr>
            <w:r>
              <w:rPr>
                <w:rFonts w:ascii="Arial" w:hAnsi="Arial" w:cs="Arial"/>
                <w:sz w:val="16"/>
                <w:szCs w:val="16"/>
              </w:rPr>
              <w:t>Sec 408.13 (b)</w:t>
            </w:r>
          </w:p>
        </w:tc>
        <w:tc>
          <w:tcPr>
            <w:tcW w:w="3755" w:type="dxa"/>
            <w:gridSpan w:val="2"/>
            <w:shd w:val="clear" w:color="auto" w:fill="auto"/>
            <w:vAlign w:val="center"/>
          </w:tcPr>
          <w:p w14:paraId="1032BC53" w14:textId="77777777" w:rsidR="00FA64C5" w:rsidRPr="00E86FEF" w:rsidRDefault="00FA64C5" w:rsidP="00FA64C5">
            <w:pPr>
              <w:spacing w:before="20" w:after="20"/>
              <w:rPr>
                <w:rFonts w:ascii="Arial" w:hAnsi="Arial" w:cs="Arial"/>
                <w:sz w:val="16"/>
                <w:szCs w:val="16"/>
              </w:rPr>
            </w:pPr>
            <w:r w:rsidRPr="00E86FEF">
              <w:rPr>
                <w:rFonts w:ascii="Arial" w:hAnsi="Arial" w:cs="Arial"/>
                <w:sz w:val="16"/>
                <w:szCs w:val="16"/>
              </w:rPr>
              <w:t>Correct variable surface texture shall be allowed for by contractor and carried out as part of the works to meet the requirements of Surface</w:t>
            </w:r>
            <w:r>
              <w:rPr>
                <w:rFonts w:ascii="Arial" w:hAnsi="Arial" w:cs="Arial"/>
                <w:sz w:val="16"/>
                <w:szCs w:val="16"/>
              </w:rPr>
              <w:t xml:space="preserve"> </w:t>
            </w:r>
            <w:r w:rsidRPr="00E86FEF">
              <w:rPr>
                <w:rFonts w:ascii="Arial" w:hAnsi="Arial" w:cs="Arial"/>
                <w:sz w:val="16"/>
                <w:szCs w:val="16"/>
              </w:rPr>
              <w:t>Texture and Aggregate Retention.</w:t>
            </w:r>
          </w:p>
          <w:p w14:paraId="0B3DD680" w14:textId="056F83CA" w:rsidR="00FA64C5" w:rsidRDefault="00FA64C5" w:rsidP="00FA64C5">
            <w:pPr>
              <w:spacing w:before="20" w:after="20"/>
              <w:rPr>
                <w:rFonts w:ascii="Arial" w:hAnsi="Arial" w:cs="Arial"/>
                <w:sz w:val="16"/>
                <w:szCs w:val="16"/>
              </w:rPr>
            </w:pPr>
            <w:r w:rsidRPr="00E86FEF">
              <w:rPr>
                <w:rFonts w:ascii="Arial" w:hAnsi="Arial" w:cs="Arial"/>
                <w:sz w:val="16"/>
                <w:szCs w:val="16"/>
              </w:rPr>
              <w:t>Refer Tables 408.191, 408.152, 408.153</w:t>
            </w:r>
          </w:p>
        </w:tc>
        <w:tc>
          <w:tcPr>
            <w:tcW w:w="1781" w:type="dxa"/>
            <w:gridSpan w:val="5"/>
            <w:shd w:val="clear" w:color="auto" w:fill="auto"/>
            <w:vAlign w:val="center"/>
          </w:tcPr>
          <w:p w14:paraId="5E5AA901" w14:textId="287FB8EE" w:rsidR="00FA64C5" w:rsidRDefault="00A26A49" w:rsidP="00FA64C5">
            <w:pPr>
              <w:pStyle w:val="SymalTableBody"/>
              <w:spacing w:before="20" w:after="20"/>
              <w:jc w:val="center"/>
              <w:rPr>
                <w:sz w:val="16"/>
                <w:szCs w:val="16"/>
              </w:rPr>
            </w:pPr>
            <w:sdt>
              <w:sdtPr>
                <w:rPr>
                  <w:sz w:val="16"/>
                  <w:szCs w:val="16"/>
                </w:rPr>
                <w:id w:val="1144937394"/>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Yes  </w:t>
            </w:r>
            <w:sdt>
              <w:sdtPr>
                <w:rPr>
                  <w:sz w:val="16"/>
                  <w:szCs w:val="16"/>
                </w:rPr>
                <w:id w:val="182875060"/>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No  </w:t>
            </w:r>
            <w:sdt>
              <w:sdtPr>
                <w:rPr>
                  <w:sz w:val="16"/>
                  <w:szCs w:val="16"/>
                </w:rPr>
                <w:id w:val="516275124"/>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N/A</w:t>
            </w:r>
          </w:p>
        </w:tc>
        <w:tc>
          <w:tcPr>
            <w:tcW w:w="721" w:type="dxa"/>
            <w:shd w:val="clear" w:color="auto" w:fill="auto"/>
            <w:vAlign w:val="center"/>
          </w:tcPr>
          <w:p w14:paraId="57126BE8" w14:textId="46E6484B" w:rsidR="00FA64C5" w:rsidRDefault="00FA64C5" w:rsidP="00FA64C5">
            <w:pPr>
              <w:pStyle w:val="SymalTableBody"/>
              <w:spacing w:before="20" w:after="20"/>
              <w:jc w:val="center"/>
              <w:rPr>
                <w:sz w:val="16"/>
                <w:szCs w:val="16"/>
              </w:rPr>
            </w:pPr>
            <w:r>
              <w:rPr>
                <w:sz w:val="16"/>
                <w:szCs w:val="16"/>
              </w:rPr>
              <w:t>S, I</w:t>
            </w:r>
          </w:p>
        </w:tc>
        <w:tc>
          <w:tcPr>
            <w:tcW w:w="718" w:type="dxa"/>
            <w:shd w:val="clear" w:color="auto" w:fill="auto"/>
            <w:vAlign w:val="center"/>
          </w:tcPr>
          <w:p w14:paraId="78C29206" w14:textId="77777777" w:rsidR="00FA64C5" w:rsidRPr="00095B7C" w:rsidRDefault="00FA64C5" w:rsidP="00FA64C5">
            <w:pPr>
              <w:pStyle w:val="SymalTableBody"/>
              <w:spacing w:before="20" w:after="20"/>
              <w:jc w:val="center"/>
              <w:rPr>
                <w:szCs w:val="18"/>
              </w:rPr>
            </w:pPr>
          </w:p>
        </w:tc>
        <w:tc>
          <w:tcPr>
            <w:tcW w:w="721" w:type="dxa"/>
            <w:shd w:val="clear" w:color="auto" w:fill="auto"/>
            <w:vAlign w:val="center"/>
          </w:tcPr>
          <w:p w14:paraId="5B68DBDA" w14:textId="77777777" w:rsidR="00FA64C5" w:rsidRPr="00095B7C" w:rsidRDefault="00FA64C5" w:rsidP="00FA64C5">
            <w:pPr>
              <w:pStyle w:val="SymalTableBody"/>
              <w:spacing w:before="20" w:after="20"/>
              <w:jc w:val="center"/>
              <w:rPr>
                <w:szCs w:val="18"/>
              </w:rPr>
            </w:pPr>
          </w:p>
        </w:tc>
        <w:tc>
          <w:tcPr>
            <w:tcW w:w="726" w:type="dxa"/>
            <w:shd w:val="clear" w:color="auto" w:fill="auto"/>
            <w:vAlign w:val="center"/>
          </w:tcPr>
          <w:p w14:paraId="60C714C8" w14:textId="77777777" w:rsidR="00FA64C5" w:rsidRPr="00095B7C" w:rsidRDefault="00FA64C5" w:rsidP="00FA64C5">
            <w:pPr>
              <w:pStyle w:val="SymalTableBody"/>
              <w:spacing w:before="20" w:after="20"/>
              <w:jc w:val="center"/>
              <w:rPr>
                <w:szCs w:val="18"/>
              </w:rPr>
            </w:pPr>
          </w:p>
        </w:tc>
        <w:tc>
          <w:tcPr>
            <w:tcW w:w="1861" w:type="dxa"/>
            <w:gridSpan w:val="2"/>
            <w:shd w:val="clear" w:color="auto" w:fill="auto"/>
            <w:vAlign w:val="center"/>
          </w:tcPr>
          <w:p w14:paraId="50752DA6" w14:textId="77777777" w:rsidR="00FA64C5" w:rsidRPr="00095B7C" w:rsidRDefault="00FA64C5" w:rsidP="00FA64C5">
            <w:pPr>
              <w:pStyle w:val="SymalTableBody"/>
              <w:spacing w:before="20" w:after="20"/>
              <w:rPr>
                <w:sz w:val="16"/>
                <w:szCs w:val="16"/>
              </w:rPr>
            </w:pPr>
          </w:p>
        </w:tc>
      </w:tr>
      <w:tr w:rsidR="00FA64C5" w:rsidRPr="00741190" w14:paraId="095B265A" w14:textId="77777777" w:rsidTr="0041127D">
        <w:trPr>
          <w:trHeight w:val="20"/>
        </w:trPr>
        <w:tc>
          <w:tcPr>
            <w:tcW w:w="717" w:type="dxa"/>
            <w:gridSpan w:val="2"/>
            <w:shd w:val="clear" w:color="auto" w:fill="auto"/>
            <w:vAlign w:val="center"/>
          </w:tcPr>
          <w:p w14:paraId="5FAB1286" w14:textId="1D8298DD" w:rsidR="00FA64C5" w:rsidRPr="007F0261" w:rsidRDefault="00FA64C5" w:rsidP="00FA64C5">
            <w:pPr>
              <w:pStyle w:val="SymalTableBody"/>
              <w:spacing w:before="20" w:after="20"/>
              <w:rPr>
                <w:rFonts w:ascii="Arial" w:hAnsi="Arial" w:cs="Arial"/>
                <w:b/>
                <w:bCs/>
                <w:sz w:val="16"/>
                <w:szCs w:val="18"/>
              </w:rPr>
            </w:pPr>
            <w:r>
              <w:rPr>
                <w:rFonts w:ascii="Arial" w:hAnsi="Arial" w:cs="Arial"/>
                <w:b/>
                <w:bCs/>
                <w:sz w:val="16"/>
                <w:szCs w:val="18"/>
              </w:rPr>
              <w:lastRenderedPageBreak/>
              <w:t>3.</w:t>
            </w:r>
            <w:r w:rsidR="002E7D58">
              <w:rPr>
                <w:rFonts w:ascii="Arial" w:hAnsi="Arial" w:cs="Arial"/>
                <w:b/>
                <w:bCs/>
                <w:sz w:val="16"/>
                <w:szCs w:val="18"/>
              </w:rPr>
              <w:t>2</w:t>
            </w:r>
          </w:p>
        </w:tc>
        <w:tc>
          <w:tcPr>
            <w:tcW w:w="2447" w:type="dxa"/>
            <w:shd w:val="clear" w:color="auto" w:fill="auto"/>
            <w:vAlign w:val="center"/>
          </w:tcPr>
          <w:p w14:paraId="40F2973D" w14:textId="151EE6AD" w:rsidR="00FA64C5" w:rsidRDefault="00974B7F" w:rsidP="00FA64C5">
            <w:pPr>
              <w:pStyle w:val="SymalTableBody"/>
              <w:spacing w:before="20" w:after="20"/>
              <w:rPr>
                <w:rFonts w:ascii="Arial" w:hAnsi="Arial" w:cs="Arial"/>
                <w:sz w:val="16"/>
                <w:szCs w:val="16"/>
                <w:lang w:eastAsia="en-AU"/>
              </w:rPr>
            </w:pPr>
            <w:r w:rsidRPr="00974B7F">
              <w:rPr>
                <w:rFonts w:ascii="Arial" w:hAnsi="Arial" w:cs="Arial"/>
                <w:sz w:val="16"/>
                <w:szCs w:val="16"/>
                <w:lang w:eastAsia="en-AU"/>
              </w:rPr>
              <w:t>Rolling of Aggregate</w:t>
            </w:r>
          </w:p>
        </w:tc>
        <w:tc>
          <w:tcPr>
            <w:tcW w:w="1154" w:type="dxa"/>
            <w:shd w:val="clear" w:color="auto" w:fill="auto"/>
            <w:vAlign w:val="center"/>
          </w:tcPr>
          <w:p w14:paraId="35A0E2F7" w14:textId="01E2C353" w:rsidR="00FA64C5" w:rsidRDefault="000B1FFA" w:rsidP="00FA64C5">
            <w:pPr>
              <w:autoSpaceDE w:val="0"/>
              <w:autoSpaceDN w:val="0"/>
              <w:adjustRightInd w:val="0"/>
              <w:spacing w:before="20" w:after="20"/>
              <w:jc w:val="center"/>
              <w:rPr>
                <w:rFonts w:ascii="Arial" w:hAnsi="Arial" w:cs="Arial"/>
                <w:color w:val="000000"/>
                <w:sz w:val="16"/>
                <w:szCs w:val="16"/>
              </w:rPr>
            </w:pPr>
            <w:r>
              <w:rPr>
                <w:rFonts w:ascii="Arial" w:hAnsi="Arial" w:cs="Arial"/>
                <w:sz w:val="16"/>
                <w:szCs w:val="16"/>
              </w:rPr>
              <w:t xml:space="preserve">Sec </w:t>
            </w:r>
            <w:r w:rsidRPr="000B1FFA">
              <w:rPr>
                <w:rFonts w:ascii="Arial" w:hAnsi="Arial" w:cs="Arial"/>
                <w:sz w:val="16"/>
                <w:szCs w:val="16"/>
              </w:rPr>
              <w:t>408.13 (g)</w:t>
            </w:r>
          </w:p>
        </w:tc>
        <w:tc>
          <w:tcPr>
            <w:tcW w:w="3755" w:type="dxa"/>
            <w:gridSpan w:val="2"/>
            <w:shd w:val="clear" w:color="auto" w:fill="auto"/>
            <w:vAlign w:val="center"/>
          </w:tcPr>
          <w:p w14:paraId="602CBC20" w14:textId="77777777" w:rsidR="000B1FFA" w:rsidRPr="000B1FFA" w:rsidRDefault="000B1FFA" w:rsidP="000B1FFA">
            <w:pPr>
              <w:spacing w:before="20" w:after="20"/>
              <w:rPr>
                <w:rFonts w:ascii="Arial" w:hAnsi="Arial" w:cs="Arial"/>
                <w:sz w:val="16"/>
                <w:szCs w:val="16"/>
              </w:rPr>
            </w:pPr>
            <w:r w:rsidRPr="000B1FFA">
              <w:rPr>
                <w:rFonts w:ascii="Arial" w:hAnsi="Arial" w:cs="Arial"/>
                <w:sz w:val="16"/>
                <w:szCs w:val="16"/>
              </w:rPr>
              <w:t>Rolling of aggregate shall:</w:t>
            </w:r>
          </w:p>
          <w:p w14:paraId="2F3A0E03" w14:textId="77777777" w:rsidR="000B1FFA" w:rsidRPr="000B1FFA" w:rsidRDefault="000B1FFA" w:rsidP="000B1FFA">
            <w:pPr>
              <w:spacing w:before="20" w:after="20"/>
              <w:rPr>
                <w:rFonts w:ascii="Arial" w:hAnsi="Arial" w:cs="Arial"/>
                <w:sz w:val="16"/>
                <w:szCs w:val="16"/>
              </w:rPr>
            </w:pPr>
            <w:r w:rsidRPr="000B1FFA">
              <w:rPr>
                <w:rFonts w:ascii="Arial" w:hAnsi="Arial" w:cs="Arial"/>
                <w:sz w:val="16"/>
                <w:szCs w:val="16"/>
              </w:rPr>
              <w:t>• be undertaken over the full width of the pavement being sealed including any untrafficked areas</w:t>
            </w:r>
          </w:p>
          <w:p w14:paraId="782FF578" w14:textId="162678A6" w:rsidR="00FA64C5" w:rsidRPr="0041127D" w:rsidRDefault="000B1FFA" w:rsidP="000B1FFA">
            <w:pPr>
              <w:spacing w:before="20" w:after="20"/>
              <w:rPr>
                <w:rFonts w:ascii="Arial" w:hAnsi="Arial" w:cs="Arial"/>
                <w:color w:val="000000"/>
                <w:sz w:val="16"/>
                <w:szCs w:val="16"/>
              </w:rPr>
            </w:pPr>
            <w:r w:rsidRPr="000B1FFA">
              <w:rPr>
                <w:rFonts w:ascii="Arial" w:hAnsi="Arial" w:cs="Arial"/>
                <w:sz w:val="16"/>
                <w:szCs w:val="16"/>
              </w:rPr>
              <w:t>• be undertaken by static rubber tyred rollers unless otherwise</w:t>
            </w:r>
            <w:r w:rsidR="00AF1BFE">
              <w:rPr>
                <w:rFonts w:ascii="Arial" w:hAnsi="Arial" w:cs="Arial"/>
                <w:sz w:val="16"/>
                <w:szCs w:val="16"/>
              </w:rPr>
              <w:t xml:space="preserve"> </w:t>
            </w:r>
            <w:r w:rsidR="00AF1BFE" w:rsidRPr="00AF1BFE">
              <w:rPr>
                <w:rFonts w:ascii="Arial" w:hAnsi="Arial" w:cs="Arial"/>
                <w:sz w:val="16"/>
                <w:szCs w:val="16"/>
              </w:rPr>
              <w:t>specified or approved by the Superintendent</w:t>
            </w:r>
          </w:p>
        </w:tc>
        <w:tc>
          <w:tcPr>
            <w:tcW w:w="1781" w:type="dxa"/>
            <w:gridSpan w:val="5"/>
            <w:shd w:val="clear" w:color="auto" w:fill="auto"/>
            <w:vAlign w:val="center"/>
          </w:tcPr>
          <w:p w14:paraId="4B142808" w14:textId="77777777" w:rsidR="00FA64C5" w:rsidRDefault="00A26A49" w:rsidP="00FA64C5">
            <w:pPr>
              <w:pStyle w:val="SymalTableBody"/>
              <w:spacing w:before="20" w:after="20"/>
              <w:jc w:val="center"/>
              <w:rPr>
                <w:sz w:val="16"/>
                <w:szCs w:val="16"/>
              </w:rPr>
            </w:pPr>
            <w:sdt>
              <w:sdtPr>
                <w:rPr>
                  <w:sz w:val="16"/>
                  <w:szCs w:val="16"/>
                </w:rPr>
                <w:id w:val="-1594245360"/>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Yes  </w:t>
            </w:r>
            <w:sdt>
              <w:sdtPr>
                <w:rPr>
                  <w:sz w:val="16"/>
                  <w:szCs w:val="16"/>
                </w:rPr>
                <w:id w:val="823706643"/>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No  </w:t>
            </w:r>
            <w:sdt>
              <w:sdtPr>
                <w:rPr>
                  <w:sz w:val="16"/>
                  <w:szCs w:val="16"/>
                </w:rPr>
                <w:id w:val="1625347948"/>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N/A</w:t>
            </w:r>
            <w:r w:rsidR="00FA64C5">
              <w:rPr>
                <w:sz w:val="16"/>
                <w:szCs w:val="16"/>
              </w:rPr>
              <w:br/>
            </w:r>
          </w:p>
          <w:p w14:paraId="62E8F155" w14:textId="6AD50A23" w:rsidR="00FA64C5" w:rsidRDefault="00A26A49" w:rsidP="00FA64C5">
            <w:pPr>
              <w:pStyle w:val="SymalTableBody"/>
              <w:spacing w:before="20" w:after="20"/>
              <w:jc w:val="center"/>
              <w:rPr>
                <w:sz w:val="16"/>
                <w:szCs w:val="16"/>
              </w:rPr>
            </w:pPr>
            <w:sdt>
              <w:sdtPr>
                <w:rPr>
                  <w:sz w:val="16"/>
                  <w:szCs w:val="16"/>
                </w:rPr>
                <w:id w:val="-1096786214"/>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Yes  </w:t>
            </w:r>
            <w:sdt>
              <w:sdtPr>
                <w:rPr>
                  <w:sz w:val="16"/>
                  <w:szCs w:val="16"/>
                </w:rPr>
                <w:id w:val="503635925"/>
                <w14:checkbox>
                  <w14:checked w14:val="0"/>
                  <w14:checkedState w14:val="2612" w14:font="MS Gothic"/>
                  <w14:uncheckedState w14:val="2610" w14:font="MS Gothic"/>
                </w14:checkbox>
              </w:sdtPr>
              <w:sdtEndPr/>
              <w:sdtContent>
                <w:r w:rsidR="00FA64C5">
                  <w:rPr>
                    <w:rFonts w:ascii="MS Gothic" w:eastAsia="MS Gothic" w:hAnsi="MS Gothic" w:hint="eastAsia"/>
                    <w:sz w:val="16"/>
                    <w:szCs w:val="16"/>
                  </w:rPr>
                  <w:t>☐</w:t>
                </w:r>
              </w:sdtContent>
            </w:sdt>
            <w:r w:rsidR="00FA64C5" w:rsidRPr="00E76CBE">
              <w:rPr>
                <w:sz w:val="16"/>
                <w:szCs w:val="16"/>
              </w:rPr>
              <w:t xml:space="preserve"> No  </w:t>
            </w:r>
            <w:sdt>
              <w:sdtPr>
                <w:rPr>
                  <w:sz w:val="16"/>
                  <w:szCs w:val="16"/>
                </w:rPr>
                <w:id w:val="1535391083"/>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N/A</w:t>
            </w:r>
            <w:r w:rsidR="00FA64C5">
              <w:rPr>
                <w:sz w:val="16"/>
                <w:szCs w:val="16"/>
              </w:rPr>
              <w:br/>
            </w:r>
          </w:p>
        </w:tc>
        <w:tc>
          <w:tcPr>
            <w:tcW w:w="721" w:type="dxa"/>
            <w:shd w:val="clear" w:color="auto" w:fill="auto"/>
            <w:vAlign w:val="center"/>
          </w:tcPr>
          <w:p w14:paraId="1D7F23B8" w14:textId="06947B6E" w:rsidR="00FA64C5" w:rsidRPr="00095B7C" w:rsidRDefault="00FA64C5" w:rsidP="00FA64C5">
            <w:pPr>
              <w:pStyle w:val="SymalTableBody"/>
              <w:spacing w:before="20" w:after="20"/>
              <w:jc w:val="center"/>
              <w:rPr>
                <w:sz w:val="16"/>
                <w:szCs w:val="16"/>
              </w:rPr>
            </w:pPr>
            <w:r>
              <w:rPr>
                <w:sz w:val="16"/>
                <w:szCs w:val="16"/>
              </w:rPr>
              <w:t>S, I</w:t>
            </w:r>
          </w:p>
        </w:tc>
        <w:tc>
          <w:tcPr>
            <w:tcW w:w="718" w:type="dxa"/>
            <w:shd w:val="clear" w:color="auto" w:fill="auto"/>
            <w:vAlign w:val="center"/>
          </w:tcPr>
          <w:p w14:paraId="318A1B84" w14:textId="77777777" w:rsidR="00FA64C5" w:rsidRPr="00095B7C" w:rsidRDefault="00FA64C5" w:rsidP="00FA64C5">
            <w:pPr>
              <w:pStyle w:val="SymalTableBody"/>
              <w:spacing w:before="20" w:after="20"/>
              <w:jc w:val="center"/>
              <w:rPr>
                <w:szCs w:val="18"/>
              </w:rPr>
            </w:pPr>
          </w:p>
        </w:tc>
        <w:tc>
          <w:tcPr>
            <w:tcW w:w="721" w:type="dxa"/>
            <w:shd w:val="clear" w:color="auto" w:fill="auto"/>
            <w:vAlign w:val="center"/>
          </w:tcPr>
          <w:p w14:paraId="1A4E7058" w14:textId="77777777" w:rsidR="00FA64C5" w:rsidRPr="00095B7C" w:rsidRDefault="00FA64C5" w:rsidP="00FA64C5">
            <w:pPr>
              <w:pStyle w:val="SymalTableBody"/>
              <w:spacing w:before="20" w:after="20"/>
              <w:jc w:val="center"/>
              <w:rPr>
                <w:szCs w:val="18"/>
              </w:rPr>
            </w:pPr>
          </w:p>
        </w:tc>
        <w:tc>
          <w:tcPr>
            <w:tcW w:w="726" w:type="dxa"/>
            <w:shd w:val="clear" w:color="auto" w:fill="auto"/>
            <w:vAlign w:val="center"/>
          </w:tcPr>
          <w:p w14:paraId="4E38AE31" w14:textId="77777777" w:rsidR="00FA64C5" w:rsidRPr="00095B7C" w:rsidRDefault="00FA64C5" w:rsidP="00FA64C5">
            <w:pPr>
              <w:pStyle w:val="SymalTableBody"/>
              <w:spacing w:before="20" w:after="20"/>
              <w:jc w:val="center"/>
              <w:rPr>
                <w:szCs w:val="18"/>
              </w:rPr>
            </w:pPr>
          </w:p>
        </w:tc>
        <w:tc>
          <w:tcPr>
            <w:tcW w:w="1861" w:type="dxa"/>
            <w:gridSpan w:val="2"/>
            <w:shd w:val="clear" w:color="auto" w:fill="auto"/>
            <w:vAlign w:val="center"/>
          </w:tcPr>
          <w:p w14:paraId="6F7F7FEA" w14:textId="466BBEFD" w:rsidR="00FA64C5" w:rsidRPr="00095B7C" w:rsidRDefault="00FA64C5" w:rsidP="00FA64C5">
            <w:pPr>
              <w:pStyle w:val="SymalTableBody"/>
              <w:spacing w:before="20" w:after="20"/>
              <w:rPr>
                <w:sz w:val="16"/>
                <w:szCs w:val="16"/>
              </w:rPr>
            </w:pPr>
          </w:p>
        </w:tc>
      </w:tr>
      <w:tr w:rsidR="00FA64C5" w:rsidRPr="00741190" w14:paraId="7FAE6E3A" w14:textId="77777777" w:rsidTr="0041127D">
        <w:trPr>
          <w:trHeight w:val="20"/>
        </w:trPr>
        <w:tc>
          <w:tcPr>
            <w:tcW w:w="717" w:type="dxa"/>
            <w:gridSpan w:val="2"/>
            <w:shd w:val="clear" w:color="auto" w:fill="auto"/>
            <w:vAlign w:val="center"/>
          </w:tcPr>
          <w:p w14:paraId="08DB055E" w14:textId="519EA41E" w:rsidR="00FA64C5" w:rsidRPr="007F0261" w:rsidRDefault="00FA64C5" w:rsidP="00FA64C5">
            <w:pPr>
              <w:pStyle w:val="SymalTableBody"/>
              <w:spacing w:before="20" w:after="20"/>
              <w:rPr>
                <w:rFonts w:ascii="Arial" w:hAnsi="Arial" w:cs="Arial"/>
                <w:b/>
                <w:bCs/>
                <w:sz w:val="16"/>
                <w:szCs w:val="18"/>
              </w:rPr>
            </w:pPr>
            <w:r>
              <w:rPr>
                <w:rFonts w:ascii="Arial" w:hAnsi="Arial" w:cs="Arial"/>
                <w:b/>
                <w:bCs/>
                <w:sz w:val="16"/>
                <w:szCs w:val="18"/>
              </w:rPr>
              <w:t>3.</w:t>
            </w:r>
            <w:r w:rsidR="00B07A4B">
              <w:rPr>
                <w:rFonts w:ascii="Arial" w:hAnsi="Arial" w:cs="Arial"/>
                <w:b/>
                <w:bCs/>
                <w:sz w:val="16"/>
                <w:szCs w:val="18"/>
              </w:rPr>
              <w:t>3</w:t>
            </w:r>
          </w:p>
        </w:tc>
        <w:tc>
          <w:tcPr>
            <w:tcW w:w="2447" w:type="dxa"/>
            <w:shd w:val="clear" w:color="auto" w:fill="auto"/>
            <w:vAlign w:val="center"/>
          </w:tcPr>
          <w:p w14:paraId="5569A33D" w14:textId="2FB5B90A" w:rsidR="00FA64C5" w:rsidRDefault="00B07A4B" w:rsidP="00FA64C5">
            <w:pPr>
              <w:pStyle w:val="SymalTableBody"/>
              <w:spacing w:before="20" w:after="20"/>
              <w:rPr>
                <w:rFonts w:ascii="Arial" w:hAnsi="Arial" w:cs="Arial"/>
                <w:sz w:val="16"/>
                <w:szCs w:val="16"/>
                <w:lang w:eastAsia="en-AU"/>
              </w:rPr>
            </w:pPr>
            <w:r w:rsidRPr="00B07A4B">
              <w:rPr>
                <w:rFonts w:ascii="Arial" w:hAnsi="Arial" w:cs="Arial"/>
                <w:sz w:val="16"/>
                <w:szCs w:val="16"/>
                <w:lang w:eastAsia="en-AU"/>
              </w:rPr>
              <w:t>Sweeping of Road Surface</w:t>
            </w:r>
          </w:p>
        </w:tc>
        <w:tc>
          <w:tcPr>
            <w:tcW w:w="1154" w:type="dxa"/>
            <w:shd w:val="clear" w:color="auto" w:fill="auto"/>
            <w:vAlign w:val="center"/>
          </w:tcPr>
          <w:p w14:paraId="50A84EEC" w14:textId="2824D4A0" w:rsidR="00FA64C5" w:rsidRDefault="00B07A4B" w:rsidP="00FA64C5">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 xml:space="preserve">Sec </w:t>
            </w:r>
            <w:r w:rsidR="00B226FB" w:rsidRPr="00B226FB">
              <w:rPr>
                <w:rFonts w:ascii="Arial" w:hAnsi="Arial" w:cs="Arial"/>
                <w:color w:val="000000"/>
                <w:sz w:val="16"/>
                <w:szCs w:val="16"/>
              </w:rPr>
              <w:t>408.13 (h)</w:t>
            </w:r>
          </w:p>
        </w:tc>
        <w:tc>
          <w:tcPr>
            <w:tcW w:w="3755" w:type="dxa"/>
            <w:gridSpan w:val="2"/>
            <w:shd w:val="clear" w:color="auto" w:fill="auto"/>
            <w:vAlign w:val="center"/>
          </w:tcPr>
          <w:p w14:paraId="0B094549" w14:textId="77777777" w:rsidR="00B226FB" w:rsidRPr="00B226FB" w:rsidRDefault="00B226FB" w:rsidP="00B226FB">
            <w:pPr>
              <w:spacing w:before="20" w:after="20"/>
              <w:rPr>
                <w:rFonts w:ascii="Arial" w:hAnsi="Arial" w:cs="Arial"/>
                <w:color w:val="000000"/>
                <w:sz w:val="16"/>
                <w:szCs w:val="16"/>
              </w:rPr>
            </w:pPr>
            <w:r w:rsidRPr="00B226FB">
              <w:rPr>
                <w:rFonts w:ascii="Arial" w:hAnsi="Arial" w:cs="Arial"/>
                <w:color w:val="000000"/>
                <w:sz w:val="16"/>
                <w:szCs w:val="16"/>
              </w:rPr>
              <w:t>• All surfaces shall be inspected prior to the application of a sprayed seal treatment to ensure that a clean surface is available for sealing works that is free from dirt, loose aggregate and other detritus</w:t>
            </w:r>
          </w:p>
          <w:p w14:paraId="23BE2B6F" w14:textId="77777777" w:rsidR="00FA64C5" w:rsidRDefault="00B226FB" w:rsidP="00B226FB">
            <w:pPr>
              <w:spacing w:before="20" w:after="20"/>
              <w:rPr>
                <w:rFonts w:ascii="Arial" w:hAnsi="Arial" w:cs="Arial"/>
                <w:color w:val="000000"/>
                <w:sz w:val="16"/>
                <w:szCs w:val="16"/>
              </w:rPr>
            </w:pPr>
            <w:r w:rsidRPr="00B226FB">
              <w:rPr>
                <w:rFonts w:ascii="Arial" w:hAnsi="Arial" w:cs="Arial"/>
                <w:color w:val="000000"/>
                <w:sz w:val="16"/>
                <w:szCs w:val="16"/>
              </w:rPr>
              <w:t>• For multiple application treatments, intermediate sprayed seal layers shall be thoroughly swept to ensure that loose aggregate particles are removed prior to the application of the subsequent sprayed seal layers. This includes areas where an overlap of aggregate has occurred during the spreading operation</w:t>
            </w:r>
          </w:p>
          <w:p w14:paraId="63E8A5EC" w14:textId="44E8950E" w:rsidR="009F77CE" w:rsidRPr="00B226FB" w:rsidRDefault="00381F48" w:rsidP="00EB1D37">
            <w:pPr>
              <w:spacing w:before="20" w:after="20"/>
              <w:rPr>
                <w:rFonts w:ascii="Arial" w:hAnsi="Arial" w:cs="Arial"/>
                <w:color w:val="000000"/>
                <w:sz w:val="16"/>
                <w:szCs w:val="16"/>
              </w:rPr>
            </w:pPr>
            <w:r w:rsidRPr="00381F48">
              <w:rPr>
                <w:rFonts w:ascii="Arial" w:hAnsi="Arial" w:cs="Arial"/>
                <w:color w:val="000000"/>
                <w:sz w:val="16"/>
                <w:szCs w:val="16"/>
              </w:rPr>
              <w:t>Traffic speed is controlled as per VR 166 as long the sealed surface is not swept. (VR 408.14)</w:t>
            </w:r>
          </w:p>
        </w:tc>
        <w:tc>
          <w:tcPr>
            <w:tcW w:w="1781" w:type="dxa"/>
            <w:gridSpan w:val="5"/>
            <w:shd w:val="clear" w:color="auto" w:fill="auto"/>
            <w:vAlign w:val="center"/>
          </w:tcPr>
          <w:p w14:paraId="6F32480A" w14:textId="2A9FFDEB" w:rsidR="00FA64C5" w:rsidRDefault="00A26A49" w:rsidP="00FA64C5">
            <w:pPr>
              <w:pStyle w:val="SymalTableBody"/>
              <w:spacing w:before="20" w:after="20"/>
              <w:jc w:val="center"/>
              <w:rPr>
                <w:sz w:val="16"/>
                <w:szCs w:val="16"/>
              </w:rPr>
            </w:pPr>
            <w:sdt>
              <w:sdtPr>
                <w:rPr>
                  <w:sz w:val="16"/>
                  <w:szCs w:val="16"/>
                </w:rPr>
                <w:id w:val="957143677"/>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Yes  </w:t>
            </w:r>
            <w:sdt>
              <w:sdtPr>
                <w:rPr>
                  <w:sz w:val="16"/>
                  <w:szCs w:val="16"/>
                </w:rPr>
                <w:id w:val="758947549"/>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No  </w:t>
            </w:r>
            <w:sdt>
              <w:sdtPr>
                <w:rPr>
                  <w:sz w:val="16"/>
                  <w:szCs w:val="16"/>
                </w:rPr>
                <w:id w:val="-757215443"/>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N/A</w:t>
            </w:r>
          </w:p>
        </w:tc>
        <w:tc>
          <w:tcPr>
            <w:tcW w:w="721" w:type="dxa"/>
            <w:shd w:val="clear" w:color="auto" w:fill="auto"/>
            <w:vAlign w:val="center"/>
          </w:tcPr>
          <w:p w14:paraId="7702AAC1" w14:textId="7F1DFA6D" w:rsidR="00FA64C5" w:rsidRPr="00B226FB" w:rsidRDefault="00B226FB" w:rsidP="00FA64C5">
            <w:pPr>
              <w:pStyle w:val="SymalTableBody"/>
              <w:spacing w:before="20" w:after="20"/>
              <w:jc w:val="center"/>
              <w:rPr>
                <w:b/>
                <w:bCs/>
                <w:sz w:val="16"/>
                <w:szCs w:val="16"/>
              </w:rPr>
            </w:pPr>
            <w:r w:rsidRPr="00C4687D">
              <w:rPr>
                <w:rFonts w:ascii="Arial" w:hAnsi="Arial" w:cs="Arial"/>
                <w:b/>
                <w:bCs/>
                <w:color w:val="FF9900"/>
                <w:szCs w:val="18"/>
              </w:rPr>
              <w:t>H</w:t>
            </w:r>
          </w:p>
        </w:tc>
        <w:tc>
          <w:tcPr>
            <w:tcW w:w="718" w:type="dxa"/>
            <w:shd w:val="clear" w:color="auto" w:fill="auto"/>
            <w:vAlign w:val="center"/>
          </w:tcPr>
          <w:p w14:paraId="3C5DA985" w14:textId="77777777" w:rsidR="00FA64C5" w:rsidRPr="00095B7C" w:rsidRDefault="00FA64C5" w:rsidP="00FA64C5">
            <w:pPr>
              <w:pStyle w:val="SymalTableBody"/>
              <w:spacing w:before="20" w:after="20"/>
              <w:jc w:val="center"/>
              <w:rPr>
                <w:szCs w:val="18"/>
              </w:rPr>
            </w:pPr>
          </w:p>
        </w:tc>
        <w:tc>
          <w:tcPr>
            <w:tcW w:w="721" w:type="dxa"/>
            <w:shd w:val="clear" w:color="auto" w:fill="auto"/>
            <w:vAlign w:val="center"/>
          </w:tcPr>
          <w:p w14:paraId="703D3372" w14:textId="0DF6EAE4" w:rsidR="00FA64C5" w:rsidRPr="00095B7C" w:rsidRDefault="006C2375" w:rsidP="00FA64C5">
            <w:pPr>
              <w:pStyle w:val="SymalTableBody"/>
              <w:spacing w:before="20" w:after="20"/>
              <w:jc w:val="center"/>
              <w:rPr>
                <w:szCs w:val="18"/>
              </w:rPr>
            </w:pPr>
            <w:r w:rsidRPr="00C4687D">
              <w:rPr>
                <w:rFonts w:ascii="Arial" w:hAnsi="Arial" w:cs="Arial"/>
                <w:b/>
                <w:bCs/>
                <w:color w:val="FF9900"/>
                <w:szCs w:val="18"/>
              </w:rPr>
              <w:t>H</w:t>
            </w:r>
          </w:p>
        </w:tc>
        <w:tc>
          <w:tcPr>
            <w:tcW w:w="726" w:type="dxa"/>
            <w:shd w:val="clear" w:color="auto" w:fill="auto"/>
            <w:vAlign w:val="center"/>
          </w:tcPr>
          <w:p w14:paraId="76EB9E56" w14:textId="77777777" w:rsidR="00FA64C5" w:rsidRPr="00095B7C" w:rsidRDefault="00FA64C5" w:rsidP="00FA64C5">
            <w:pPr>
              <w:pStyle w:val="SymalTableBody"/>
              <w:spacing w:before="20" w:after="20"/>
              <w:jc w:val="center"/>
              <w:rPr>
                <w:szCs w:val="18"/>
              </w:rPr>
            </w:pPr>
          </w:p>
        </w:tc>
        <w:tc>
          <w:tcPr>
            <w:tcW w:w="1861" w:type="dxa"/>
            <w:gridSpan w:val="2"/>
            <w:shd w:val="clear" w:color="auto" w:fill="auto"/>
            <w:vAlign w:val="center"/>
          </w:tcPr>
          <w:p w14:paraId="4826483F" w14:textId="77777777" w:rsidR="00FA64C5" w:rsidRPr="00095B7C" w:rsidRDefault="00FA64C5" w:rsidP="00FA64C5">
            <w:pPr>
              <w:pStyle w:val="SymalTableBody"/>
              <w:spacing w:before="20" w:after="20"/>
              <w:rPr>
                <w:sz w:val="16"/>
                <w:szCs w:val="16"/>
              </w:rPr>
            </w:pPr>
          </w:p>
        </w:tc>
      </w:tr>
      <w:tr w:rsidR="00C80B49" w:rsidRPr="00741190" w14:paraId="08526FDB" w14:textId="77777777" w:rsidTr="0041127D">
        <w:trPr>
          <w:trHeight w:val="20"/>
        </w:trPr>
        <w:tc>
          <w:tcPr>
            <w:tcW w:w="717" w:type="dxa"/>
            <w:gridSpan w:val="2"/>
            <w:shd w:val="clear" w:color="auto" w:fill="auto"/>
            <w:vAlign w:val="center"/>
          </w:tcPr>
          <w:p w14:paraId="145F4F2E" w14:textId="68F0A702" w:rsidR="00C80B49" w:rsidRPr="00C80B49" w:rsidRDefault="00C80B49" w:rsidP="00FA64C5">
            <w:pPr>
              <w:pStyle w:val="SymalTableBody"/>
              <w:spacing w:before="20" w:after="20"/>
              <w:rPr>
                <w:rFonts w:ascii="Arial" w:hAnsi="Arial" w:cs="Arial"/>
                <w:sz w:val="16"/>
                <w:szCs w:val="18"/>
              </w:rPr>
            </w:pPr>
            <w:r w:rsidRPr="00C80B49">
              <w:rPr>
                <w:rFonts w:ascii="Arial" w:hAnsi="Arial" w:cs="Arial"/>
                <w:sz w:val="16"/>
                <w:szCs w:val="18"/>
              </w:rPr>
              <w:t>3.4</w:t>
            </w:r>
          </w:p>
        </w:tc>
        <w:tc>
          <w:tcPr>
            <w:tcW w:w="2447" w:type="dxa"/>
            <w:shd w:val="clear" w:color="auto" w:fill="auto"/>
            <w:vAlign w:val="center"/>
          </w:tcPr>
          <w:p w14:paraId="276D4A11" w14:textId="4BFF60AC" w:rsidR="00C80B49" w:rsidRPr="00B07A4B" w:rsidRDefault="00A73729" w:rsidP="00FA64C5">
            <w:pPr>
              <w:pStyle w:val="SymalTableBody"/>
              <w:spacing w:before="20" w:after="20"/>
              <w:rPr>
                <w:rFonts w:ascii="Arial" w:hAnsi="Arial" w:cs="Arial"/>
                <w:sz w:val="16"/>
                <w:szCs w:val="16"/>
                <w:lang w:eastAsia="en-AU"/>
              </w:rPr>
            </w:pPr>
            <w:r w:rsidRPr="00A73729">
              <w:rPr>
                <w:rFonts w:ascii="Arial" w:hAnsi="Arial" w:cs="Arial"/>
                <w:sz w:val="16"/>
                <w:szCs w:val="16"/>
                <w:lang w:eastAsia="en-AU"/>
              </w:rPr>
              <w:t>Geotextiles</w:t>
            </w:r>
          </w:p>
        </w:tc>
        <w:tc>
          <w:tcPr>
            <w:tcW w:w="1154" w:type="dxa"/>
            <w:shd w:val="clear" w:color="auto" w:fill="auto"/>
            <w:vAlign w:val="center"/>
          </w:tcPr>
          <w:p w14:paraId="26BF240D" w14:textId="13ECEA1F" w:rsidR="00C80B49" w:rsidRDefault="00A73729" w:rsidP="00FA64C5">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 xml:space="preserve">Sec </w:t>
            </w:r>
            <w:r w:rsidR="009957D7" w:rsidRPr="009957D7">
              <w:rPr>
                <w:rFonts w:ascii="Arial" w:hAnsi="Arial" w:cs="Arial"/>
                <w:color w:val="000000"/>
                <w:sz w:val="16"/>
                <w:szCs w:val="16"/>
              </w:rPr>
              <w:t>408.13 (c)</w:t>
            </w:r>
          </w:p>
        </w:tc>
        <w:tc>
          <w:tcPr>
            <w:tcW w:w="3755" w:type="dxa"/>
            <w:gridSpan w:val="2"/>
            <w:shd w:val="clear" w:color="auto" w:fill="auto"/>
            <w:vAlign w:val="center"/>
          </w:tcPr>
          <w:p w14:paraId="3DC94244" w14:textId="77777777" w:rsidR="009957D7" w:rsidRPr="009957D7" w:rsidRDefault="009957D7" w:rsidP="009957D7">
            <w:pPr>
              <w:spacing w:before="20" w:after="20"/>
              <w:rPr>
                <w:rFonts w:ascii="Arial" w:hAnsi="Arial" w:cs="Arial"/>
                <w:color w:val="000000"/>
                <w:sz w:val="16"/>
                <w:szCs w:val="16"/>
              </w:rPr>
            </w:pPr>
            <w:r w:rsidRPr="009957D7">
              <w:rPr>
                <w:rFonts w:ascii="Arial" w:hAnsi="Arial" w:cs="Arial"/>
                <w:color w:val="000000"/>
                <w:sz w:val="16"/>
                <w:szCs w:val="16"/>
              </w:rPr>
              <w:t>Geotextile fabric shall be fixed to the pavement surface free of wrinkles and/or folds.</w:t>
            </w:r>
          </w:p>
          <w:p w14:paraId="6CFFFA0D" w14:textId="77777777" w:rsidR="009957D7" w:rsidRPr="009957D7" w:rsidRDefault="009957D7" w:rsidP="009957D7">
            <w:pPr>
              <w:spacing w:before="20" w:after="20"/>
              <w:rPr>
                <w:rFonts w:ascii="Arial" w:hAnsi="Arial" w:cs="Arial"/>
                <w:color w:val="000000"/>
                <w:sz w:val="16"/>
                <w:szCs w:val="16"/>
              </w:rPr>
            </w:pPr>
            <w:r w:rsidRPr="009957D7">
              <w:rPr>
                <w:rFonts w:ascii="Arial" w:hAnsi="Arial" w:cs="Arial"/>
                <w:color w:val="000000"/>
                <w:sz w:val="16"/>
                <w:szCs w:val="16"/>
              </w:rPr>
              <w:t>Transverse joins shall be butt jointed.</w:t>
            </w:r>
          </w:p>
          <w:p w14:paraId="0DC5AC5D" w14:textId="73722CBF" w:rsidR="00C80B49" w:rsidRDefault="009957D7" w:rsidP="009957D7">
            <w:pPr>
              <w:spacing w:before="20" w:after="20"/>
              <w:rPr>
                <w:rFonts w:ascii="Arial" w:hAnsi="Arial" w:cs="Arial"/>
                <w:color w:val="000000"/>
                <w:sz w:val="16"/>
                <w:szCs w:val="16"/>
              </w:rPr>
            </w:pPr>
            <w:r w:rsidRPr="009957D7">
              <w:rPr>
                <w:rFonts w:ascii="Arial" w:hAnsi="Arial" w:cs="Arial"/>
                <w:color w:val="000000"/>
                <w:sz w:val="16"/>
                <w:szCs w:val="16"/>
              </w:rPr>
              <w:t>Longitudinal joins shall be overlapped approximately 150mm and be located along lane lines</w:t>
            </w:r>
            <w:r w:rsidR="00F73ADB">
              <w:rPr>
                <w:rFonts w:ascii="Arial" w:hAnsi="Arial" w:cs="Arial"/>
                <w:color w:val="000000"/>
                <w:sz w:val="16"/>
                <w:szCs w:val="16"/>
              </w:rPr>
              <w:t>.</w:t>
            </w:r>
          </w:p>
          <w:p w14:paraId="64735ACA" w14:textId="77777777" w:rsidR="00EC2AA0" w:rsidRPr="00EC2AA0" w:rsidRDefault="00EC2AA0" w:rsidP="00EC2AA0">
            <w:pPr>
              <w:spacing w:before="20" w:after="20"/>
              <w:rPr>
                <w:rFonts w:ascii="Arial" w:hAnsi="Arial" w:cs="Arial"/>
                <w:color w:val="000000"/>
                <w:sz w:val="16"/>
                <w:szCs w:val="16"/>
              </w:rPr>
            </w:pPr>
            <w:r w:rsidRPr="00EC2AA0">
              <w:rPr>
                <w:rFonts w:ascii="Arial" w:hAnsi="Arial" w:cs="Arial"/>
                <w:color w:val="000000"/>
                <w:sz w:val="16"/>
                <w:szCs w:val="16"/>
              </w:rPr>
              <w:t xml:space="preserve">During placement of geotextile - </w:t>
            </w:r>
          </w:p>
          <w:p w14:paraId="386EF197" w14:textId="77777777" w:rsidR="00EC2AA0" w:rsidRPr="00EC2AA0" w:rsidRDefault="00EC2AA0" w:rsidP="00EC2AA0">
            <w:pPr>
              <w:spacing w:before="20" w:after="20"/>
              <w:rPr>
                <w:rFonts w:ascii="Arial" w:hAnsi="Arial" w:cs="Arial"/>
                <w:color w:val="000000"/>
                <w:sz w:val="16"/>
                <w:szCs w:val="16"/>
              </w:rPr>
            </w:pPr>
            <w:r w:rsidRPr="00EC2AA0">
              <w:rPr>
                <w:rFonts w:ascii="Arial" w:hAnsi="Arial" w:cs="Arial"/>
                <w:color w:val="000000"/>
                <w:sz w:val="16"/>
                <w:szCs w:val="16"/>
              </w:rPr>
              <w:t>i) Additional binder as per seal design is added at the joints.</w:t>
            </w:r>
          </w:p>
          <w:p w14:paraId="5A4780B6" w14:textId="77777777" w:rsidR="00F73ADB" w:rsidRDefault="00EC2AA0" w:rsidP="00EC2AA0">
            <w:pPr>
              <w:spacing w:before="20" w:after="20"/>
              <w:rPr>
                <w:rFonts w:ascii="Arial" w:hAnsi="Arial" w:cs="Arial"/>
                <w:color w:val="000000"/>
                <w:sz w:val="16"/>
                <w:szCs w:val="16"/>
              </w:rPr>
            </w:pPr>
            <w:r w:rsidRPr="00EC2AA0">
              <w:rPr>
                <w:rFonts w:ascii="Arial" w:hAnsi="Arial" w:cs="Arial"/>
                <w:color w:val="000000"/>
                <w:sz w:val="16"/>
                <w:szCs w:val="16"/>
              </w:rPr>
              <w:t>ii) Bond coat is applied as per seal design extending approximately 100mm beyond the geotextile.</w:t>
            </w:r>
          </w:p>
          <w:p w14:paraId="0DD6D134" w14:textId="0F7763E9" w:rsidR="00EB1D37" w:rsidRPr="00B226FB" w:rsidRDefault="00AF297A" w:rsidP="00C82FDF">
            <w:pPr>
              <w:spacing w:before="20" w:after="20"/>
              <w:rPr>
                <w:rFonts w:ascii="Arial" w:hAnsi="Arial" w:cs="Arial"/>
                <w:color w:val="000000"/>
                <w:sz w:val="16"/>
                <w:szCs w:val="16"/>
              </w:rPr>
            </w:pPr>
            <w:r>
              <w:rPr>
                <w:rFonts w:ascii="Arial" w:hAnsi="Arial" w:cs="Arial"/>
                <w:color w:val="000000"/>
                <w:sz w:val="16"/>
                <w:szCs w:val="16"/>
              </w:rPr>
              <w:t>Recommen</w:t>
            </w:r>
            <w:r w:rsidR="00AA2A94">
              <w:rPr>
                <w:rFonts w:ascii="Arial" w:hAnsi="Arial" w:cs="Arial"/>
                <w:color w:val="000000"/>
                <w:sz w:val="16"/>
                <w:szCs w:val="16"/>
              </w:rPr>
              <w:t xml:space="preserve">dation - </w:t>
            </w:r>
            <w:r w:rsidR="00AF2E9F" w:rsidRPr="00AF2E9F">
              <w:rPr>
                <w:rFonts w:ascii="Arial" w:hAnsi="Arial" w:cs="Arial"/>
                <w:color w:val="000000"/>
                <w:sz w:val="16"/>
                <w:szCs w:val="16"/>
              </w:rPr>
              <w:t xml:space="preserve">Geotextile Reinforced Seal is not programmed after 2nd week of March, when there is a rain forecast within 2 weeks and </w:t>
            </w:r>
            <w:r w:rsidR="006A530E" w:rsidRPr="00AF2E9F">
              <w:rPr>
                <w:rFonts w:ascii="Arial" w:hAnsi="Arial" w:cs="Arial"/>
                <w:color w:val="000000"/>
                <w:sz w:val="16"/>
                <w:szCs w:val="16"/>
              </w:rPr>
              <w:t>temperature</w:t>
            </w:r>
            <w:r w:rsidR="00AF2E9F" w:rsidRPr="00AF2E9F">
              <w:rPr>
                <w:rFonts w:ascii="Arial" w:hAnsi="Arial" w:cs="Arial"/>
                <w:color w:val="000000"/>
                <w:sz w:val="16"/>
                <w:szCs w:val="16"/>
              </w:rPr>
              <w:t xml:space="preserve"> is below 20°C. </w:t>
            </w:r>
            <w:r w:rsidR="00EB1D37" w:rsidRPr="00EB1D37">
              <w:rPr>
                <w:rFonts w:ascii="Arial" w:hAnsi="Arial" w:cs="Arial"/>
                <w:color w:val="000000"/>
                <w:sz w:val="16"/>
                <w:szCs w:val="16"/>
              </w:rPr>
              <w:t xml:space="preserve">Coarse surface texture&gt;2mm is corrected before applying Geotextile Reinforced Seal. </w:t>
            </w:r>
          </w:p>
        </w:tc>
        <w:tc>
          <w:tcPr>
            <w:tcW w:w="1781" w:type="dxa"/>
            <w:gridSpan w:val="5"/>
            <w:shd w:val="clear" w:color="auto" w:fill="auto"/>
            <w:vAlign w:val="center"/>
          </w:tcPr>
          <w:p w14:paraId="05248080" w14:textId="40408699" w:rsidR="00C80B49" w:rsidRDefault="00A26A49" w:rsidP="00FA64C5">
            <w:pPr>
              <w:pStyle w:val="SymalTableBody"/>
              <w:spacing w:before="20" w:after="20"/>
              <w:jc w:val="center"/>
              <w:rPr>
                <w:sz w:val="16"/>
                <w:szCs w:val="16"/>
              </w:rPr>
            </w:pPr>
            <w:sdt>
              <w:sdtPr>
                <w:rPr>
                  <w:sz w:val="16"/>
                  <w:szCs w:val="16"/>
                </w:rPr>
                <w:id w:val="1198115956"/>
                <w14:checkbox>
                  <w14:checked w14:val="0"/>
                  <w14:checkedState w14:val="2612" w14:font="MS Gothic"/>
                  <w14:uncheckedState w14:val="2610" w14:font="MS Gothic"/>
                </w14:checkbox>
              </w:sdtPr>
              <w:sdtEndPr/>
              <w:sdtContent>
                <w:r w:rsidR="00BB2AEF" w:rsidRPr="00E76CBE">
                  <w:rPr>
                    <w:rFonts w:ascii="MS Gothic" w:eastAsia="MS Gothic" w:hAnsi="MS Gothic" w:hint="eastAsia"/>
                    <w:sz w:val="16"/>
                    <w:szCs w:val="16"/>
                  </w:rPr>
                  <w:t>☐</w:t>
                </w:r>
              </w:sdtContent>
            </w:sdt>
            <w:r w:rsidR="00BB2AEF" w:rsidRPr="00E76CBE">
              <w:rPr>
                <w:sz w:val="16"/>
                <w:szCs w:val="16"/>
              </w:rPr>
              <w:t xml:space="preserve"> Yes  </w:t>
            </w:r>
            <w:sdt>
              <w:sdtPr>
                <w:rPr>
                  <w:sz w:val="16"/>
                  <w:szCs w:val="16"/>
                </w:rPr>
                <w:id w:val="-426344883"/>
                <w14:checkbox>
                  <w14:checked w14:val="0"/>
                  <w14:checkedState w14:val="2612" w14:font="MS Gothic"/>
                  <w14:uncheckedState w14:val="2610" w14:font="MS Gothic"/>
                </w14:checkbox>
              </w:sdtPr>
              <w:sdtEndPr/>
              <w:sdtContent>
                <w:r>
                  <w:rPr>
                    <w:rFonts w:ascii="MS Gothic" w:eastAsia="MS Gothic" w:hAnsi="MS Gothic" w:hint="eastAsia"/>
                    <w:sz w:val="16"/>
                    <w:szCs w:val="16"/>
                  </w:rPr>
                  <w:t>☐</w:t>
                </w:r>
              </w:sdtContent>
            </w:sdt>
            <w:r w:rsidR="00BB2AEF" w:rsidRPr="00E76CBE">
              <w:rPr>
                <w:sz w:val="16"/>
                <w:szCs w:val="16"/>
              </w:rPr>
              <w:t xml:space="preserve"> No  </w:t>
            </w:r>
            <w:sdt>
              <w:sdtPr>
                <w:rPr>
                  <w:sz w:val="16"/>
                  <w:szCs w:val="16"/>
                </w:rPr>
                <w:id w:val="-1413701863"/>
                <w14:checkbox>
                  <w14:checked w14:val="0"/>
                  <w14:checkedState w14:val="2612" w14:font="MS Gothic"/>
                  <w14:uncheckedState w14:val="2610" w14:font="MS Gothic"/>
                </w14:checkbox>
              </w:sdtPr>
              <w:sdtEndPr/>
              <w:sdtContent>
                <w:r w:rsidR="00BB2AEF" w:rsidRPr="00E76CBE">
                  <w:rPr>
                    <w:rFonts w:ascii="MS Gothic" w:eastAsia="MS Gothic" w:hAnsi="MS Gothic" w:hint="eastAsia"/>
                    <w:sz w:val="16"/>
                    <w:szCs w:val="16"/>
                  </w:rPr>
                  <w:t>☐</w:t>
                </w:r>
              </w:sdtContent>
            </w:sdt>
            <w:r w:rsidR="00BB2AEF" w:rsidRPr="00E76CBE">
              <w:rPr>
                <w:sz w:val="16"/>
                <w:szCs w:val="16"/>
              </w:rPr>
              <w:t xml:space="preserve"> N/A</w:t>
            </w:r>
          </w:p>
        </w:tc>
        <w:tc>
          <w:tcPr>
            <w:tcW w:w="721" w:type="dxa"/>
            <w:shd w:val="clear" w:color="auto" w:fill="auto"/>
            <w:vAlign w:val="center"/>
          </w:tcPr>
          <w:p w14:paraId="64626259" w14:textId="32A6E2CE" w:rsidR="00C80B49" w:rsidRPr="00B226FB" w:rsidRDefault="009957D7" w:rsidP="00FA64C5">
            <w:pPr>
              <w:pStyle w:val="SymalTableBody"/>
              <w:spacing w:before="20" w:after="20"/>
              <w:jc w:val="center"/>
              <w:rPr>
                <w:b/>
                <w:bCs/>
                <w:sz w:val="16"/>
                <w:szCs w:val="16"/>
              </w:rPr>
            </w:pPr>
            <w:r>
              <w:rPr>
                <w:b/>
                <w:bCs/>
                <w:sz w:val="16"/>
                <w:szCs w:val="16"/>
              </w:rPr>
              <w:t>I</w:t>
            </w:r>
          </w:p>
        </w:tc>
        <w:tc>
          <w:tcPr>
            <w:tcW w:w="718" w:type="dxa"/>
            <w:shd w:val="clear" w:color="auto" w:fill="auto"/>
            <w:vAlign w:val="center"/>
          </w:tcPr>
          <w:p w14:paraId="2D63E4D9" w14:textId="77777777" w:rsidR="00C80B49" w:rsidRPr="00095B7C" w:rsidRDefault="00C80B49" w:rsidP="00FA64C5">
            <w:pPr>
              <w:pStyle w:val="SymalTableBody"/>
              <w:spacing w:before="20" w:after="20"/>
              <w:jc w:val="center"/>
              <w:rPr>
                <w:szCs w:val="18"/>
              </w:rPr>
            </w:pPr>
          </w:p>
        </w:tc>
        <w:tc>
          <w:tcPr>
            <w:tcW w:w="721" w:type="dxa"/>
            <w:shd w:val="clear" w:color="auto" w:fill="auto"/>
            <w:vAlign w:val="center"/>
          </w:tcPr>
          <w:p w14:paraId="6C4F1D9D" w14:textId="77777777" w:rsidR="00C80B49" w:rsidRPr="00095B7C" w:rsidRDefault="00C80B49" w:rsidP="00FA64C5">
            <w:pPr>
              <w:pStyle w:val="SymalTableBody"/>
              <w:spacing w:before="20" w:after="20"/>
              <w:jc w:val="center"/>
              <w:rPr>
                <w:szCs w:val="18"/>
              </w:rPr>
            </w:pPr>
          </w:p>
        </w:tc>
        <w:tc>
          <w:tcPr>
            <w:tcW w:w="726" w:type="dxa"/>
            <w:shd w:val="clear" w:color="auto" w:fill="auto"/>
            <w:vAlign w:val="center"/>
          </w:tcPr>
          <w:p w14:paraId="3230067F" w14:textId="77777777" w:rsidR="00C80B49" w:rsidRPr="00095B7C" w:rsidRDefault="00C80B49" w:rsidP="00FA64C5">
            <w:pPr>
              <w:pStyle w:val="SymalTableBody"/>
              <w:spacing w:before="20" w:after="20"/>
              <w:jc w:val="center"/>
              <w:rPr>
                <w:szCs w:val="18"/>
              </w:rPr>
            </w:pPr>
          </w:p>
        </w:tc>
        <w:tc>
          <w:tcPr>
            <w:tcW w:w="1861" w:type="dxa"/>
            <w:gridSpan w:val="2"/>
            <w:shd w:val="clear" w:color="auto" w:fill="auto"/>
            <w:vAlign w:val="center"/>
          </w:tcPr>
          <w:p w14:paraId="777616B7" w14:textId="77777777" w:rsidR="00C80B49" w:rsidRPr="00095B7C" w:rsidRDefault="00C80B49" w:rsidP="00FA64C5">
            <w:pPr>
              <w:pStyle w:val="SymalTableBody"/>
              <w:spacing w:before="20" w:after="20"/>
              <w:rPr>
                <w:sz w:val="16"/>
                <w:szCs w:val="16"/>
              </w:rPr>
            </w:pPr>
          </w:p>
        </w:tc>
      </w:tr>
      <w:tr w:rsidR="009957D7" w:rsidRPr="00741190" w14:paraId="5CF1248D" w14:textId="77777777" w:rsidTr="0041127D">
        <w:trPr>
          <w:trHeight w:val="20"/>
        </w:trPr>
        <w:tc>
          <w:tcPr>
            <w:tcW w:w="717" w:type="dxa"/>
            <w:gridSpan w:val="2"/>
            <w:shd w:val="clear" w:color="auto" w:fill="auto"/>
            <w:vAlign w:val="center"/>
          </w:tcPr>
          <w:p w14:paraId="49856490" w14:textId="0E6F55B0" w:rsidR="009957D7" w:rsidRPr="00C80B49" w:rsidRDefault="009957D7" w:rsidP="00FA64C5">
            <w:pPr>
              <w:pStyle w:val="SymalTableBody"/>
              <w:spacing w:before="20" w:after="20"/>
              <w:rPr>
                <w:rFonts w:ascii="Arial" w:hAnsi="Arial" w:cs="Arial"/>
                <w:sz w:val="16"/>
                <w:szCs w:val="18"/>
              </w:rPr>
            </w:pPr>
            <w:r>
              <w:rPr>
                <w:rFonts w:ascii="Arial" w:hAnsi="Arial" w:cs="Arial"/>
                <w:sz w:val="16"/>
                <w:szCs w:val="18"/>
              </w:rPr>
              <w:lastRenderedPageBreak/>
              <w:t>3.5</w:t>
            </w:r>
          </w:p>
        </w:tc>
        <w:tc>
          <w:tcPr>
            <w:tcW w:w="2447" w:type="dxa"/>
            <w:shd w:val="clear" w:color="auto" w:fill="auto"/>
            <w:vAlign w:val="center"/>
          </w:tcPr>
          <w:p w14:paraId="1D6FB4AB" w14:textId="00384482" w:rsidR="009957D7" w:rsidRPr="00A73729" w:rsidRDefault="00A3785D" w:rsidP="00FA64C5">
            <w:pPr>
              <w:pStyle w:val="SymalTableBody"/>
              <w:spacing w:before="20" w:after="20"/>
              <w:rPr>
                <w:rFonts w:ascii="Arial" w:hAnsi="Arial" w:cs="Arial"/>
                <w:sz w:val="16"/>
                <w:szCs w:val="16"/>
                <w:lang w:eastAsia="en-AU"/>
              </w:rPr>
            </w:pPr>
            <w:r w:rsidRPr="00A3785D">
              <w:rPr>
                <w:rFonts w:ascii="Arial" w:hAnsi="Arial" w:cs="Arial"/>
                <w:sz w:val="16"/>
                <w:szCs w:val="16"/>
                <w:lang w:eastAsia="en-AU"/>
              </w:rPr>
              <w:t>Removal of loose aggregate</w:t>
            </w:r>
          </w:p>
        </w:tc>
        <w:tc>
          <w:tcPr>
            <w:tcW w:w="1154" w:type="dxa"/>
            <w:shd w:val="clear" w:color="auto" w:fill="auto"/>
            <w:vAlign w:val="center"/>
          </w:tcPr>
          <w:p w14:paraId="6172BB1E" w14:textId="7774943B" w:rsidR="009957D7" w:rsidRDefault="00A3785D" w:rsidP="00FA64C5">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 xml:space="preserve">Sec </w:t>
            </w:r>
            <w:r w:rsidRPr="00A3785D">
              <w:rPr>
                <w:rFonts w:ascii="Arial" w:hAnsi="Arial" w:cs="Arial"/>
                <w:color w:val="000000"/>
                <w:sz w:val="16"/>
                <w:szCs w:val="16"/>
              </w:rPr>
              <w:t>408.14</w:t>
            </w:r>
          </w:p>
        </w:tc>
        <w:tc>
          <w:tcPr>
            <w:tcW w:w="3755" w:type="dxa"/>
            <w:gridSpan w:val="2"/>
            <w:shd w:val="clear" w:color="auto" w:fill="auto"/>
            <w:vAlign w:val="center"/>
          </w:tcPr>
          <w:p w14:paraId="5CEB070E" w14:textId="77777777" w:rsidR="00BB2AEF" w:rsidRPr="00BB2AEF" w:rsidRDefault="00BB2AEF" w:rsidP="00BB2AEF">
            <w:pPr>
              <w:spacing w:before="20" w:after="20"/>
              <w:rPr>
                <w:rFonts w:ascii="Arial" w:hAnsi="Arial" w:cs="Arial"/>
                <w:color w:val="000000"/>
                <w:sz w:val="16"/>
                <w:szCs w:val="16"/>
              </w:rPr>
            </w:pPr>
            <w:r w:rsidRPr="00BB2AEF">
              <w:rPr>
                <w:rFonts w:ascii="Arial" w:hAnsi="Arial" w:cs="Arial"/>
                <w:color w:val="000000"/>
                <w:sz w:val="16"/>
                <w:szCs w:val="16"/>
              </w:rPr>
              <w:t>All areas – within 8 hours of sealing unless otherwise agreed with the Superintendent.</w:t>
            </w:r>
          </w:p>
          <w:p w14:paraId="0981542E" w14:textId="3F7A808C" w:rsidR="009957D7" w:rsidRPr="009957D7" w:rsidRDefault="00BB2AEF" w:rsidP="00BB2AEF">
            <w:pPr>
              <w:spacing w:before="20" w:after="20"/>
              <w:rPr>
                <w:rFonts w:ascii="Arial" w:hAnsi="Arial" w:cs="Arial"/>
                <w:color w:val="000000"/>
                <w:sz w:val="16"/>
                <w:szCs w:val="16"/>
              </w:rPr>
            </w:pPr>
            <w:r w:rsidRPr="00BB2AEF">
              <w:rPr>
                <w:rFonts w:ascii="Arial" w:hAnsi="Arial" w:cs="Arial"/>
                <w:color w:val="000000"/>
                <w:sz w:val="16"/>
                <w:szCs w:val="16"/>
              </w:rPr>
              <w:t>NB: For seal of nominal size ≥ 10mm, &lt; 40 loose stones/m2 to remain after removal of loose aggregate. For seal of nominal size ≤ 7mm, &lt; 60 loose stones/m2 to remain after.</w:t>
            </w:r>
          </w:p>
        </w:tc>
        <w:tc>
          <w:tcPr>
            <w:tcW w:w="1781" w:type="dxa"/>
            <w:gridSpan w:val="5"/>
            <w:shd w:val="clear" w:color="auto" w:fill="auto"/>
            <w:vAlign w:val="center"/>
          </w:tcPr>
          <w:p w14:paraId="418719DD" w14:textId="69F629F6" w:rsidR="009957D7" w:rsidRDefault="00A26A49" w:rsidP="00FA64C5">
            <w:pPr>
              <w:pStyle w:val="SymalTableBody"/>
              <w:spacing w:before="20" w:after="20"/>
              <w:jc w:val="center"/>
              <w:rPr>
                <w:sz w:val="16"/>
                <w:szCs w:val="16"/>
              </w:rPr>
            </w:pPr>
            <w:sdt>
              <w:sdtPr>
                <w:rPr>
                  <w:sz w:val="16"/>
                  <w:szCs w:val="16"/>
                </w:rPr>
                <w:id w:val="-2137390558"/>
                <w14:checkbox>
                  <w14:checked w14:val="0"/>
                  <w14:checkedState w14:val="2612" w14:font="MS Gothic"/>
                  <w14:uncheckedState w14:val="2610" w14:font="MS Gothic"/>
                </w14:checkbox>
              </w:sdtPr>
              <w:sdtEndPr/>
              <w:sdtContent>
                <w:r w:rsidR="00BB2AEF" w:rsidRPr="00E76CBE">
                  <w:rPr>
                    <w:rFonts w:ascii="MS Gothic" w:eastAsia="MS Gothic" w:hAnsi="MS Gothic" w:hint="eastAsia"/>
                    <w:sz w:val="16"/>
                    <w:szCs w:val="16"/>
                  </w:rPr>
                  <w:t>☐</w:t>
                </w:r>
              </w:sdtContent>
            </w:sdt>
            <w:r w:rsidR="00BB2AEF" w:rsidRPr="00E76CBE">
              <w:rPr>
                <w:sz w:val="16"/>
                <w:szCs w:val="16"/>
              </w:rPr>
              <w:t xml:space="preserve"> Yes  </w:t>
            </w:r>
            <w:sdt>
              <w:sdtPr>
                <w:rPr>
                  <w:sz w:val="16"/>
                  <w:szCs w:val="16"/>
                </w:rPr>
                <w:id w:val="351930072"/>
                <w14:checkbox>
                  <w14:checked w14:val="0"/>
                  <w14:checkedState w14:val="2612" w14:font="MS Gothic"/>
                  <w14:uncheckedState w14:val="2610" w14:font="MS Gothic"/>
                </w14:checkbox>
              </w:sdtPr>
              <w:sdtEndPr/>
              <w:sdtContent>
                <w:r w:rsidR="00BB2AEF" w:rsidRPr="00E76CBE">
                  <w:rPr>
                    <w:rFonts w:ascii="MS Gothic" w:eastAsia="MS Gothic" w:hAnsi="MS Gothic" w:hint="eastAsia"/>
                    <w:sz w:val="16"/>
                    <w:szCs w:val="16"/>
                  </w:rPr>
                  <w:t>☐</w:t>
                </w:r>
              </w:sdtContent>
            </w:sdt>
            <w:r w:rsidR="00BB2AEF" w:rsidRPr="00E76CBE">
              <w:rPr>
                <w:sz w:val="16"/>
                <w:szCs w:val="16"/>
              </w:rPr>
              <w:t xml:space="preserve"> No  </w:t>
            </w:r>
            <w:sdt>
              <w:sdtPr>
                <w:rPr>
                  <w:sz w:val="16"/>
                  <w:szCs w:val="16"/>
                </w:rPr>
                <w:id w:val="-581144130"/>
                <w14:checkbox>
                  <w14:checked w14:val="0"/>
                  <w14:checkedState w14:val="2612" w14:font="MS Gothic"/>
                  <w14:uncheckedState w14:val="2610" w14:font="MS Gothic"/>
                </w14:checkbox>
              </w:sdtPr>
              <w:sdtEndPr/>
              <w:sdtContent>
                <w:r w:rsidR="00BB2AEF" w:rsidRPr="00E76CBE">
                  <w:rPr>
                    <w:rFonts w:ascii="MS Gothic" w:eastAsia="MS Gothic" w:hAnsi="MS Gothic" w:hint="eastAsia"/>
                    <w:sz w:val="16"/>
                    <w:szCs w:val="16"/>
                  </w:rPr>
                  <w:t>☐</w:t>
                </w:r>
              </w:sdtContent>
            </w:sdt>
            <w:r w:rsidR="00BB2AEF" w:rsidRPr="00E76CBE">
              <w:rPr>
                <w:sz w:val="16"/>
                <w:szCs w:val="16"/>
              </w:rPr>
              <w:t xml:space="preserve"> N/A</w:t>
            </w:r>
          </w:p>
        </w:tc>
        <w:tc>
          <w:tcPr>
            <w:tcW w:w="721" w:type="dxa"/>
            <w:shd w:val="clear" w:color="auto" w:fill="auto"/>
            <w:vAlign w:val="center"/>
          </w:tcPr>
          <w:p w14:paraId="76F8131E" w14:textId="1FB8D054" w:rsidR="009957D7" w:rsidRDefault="00BB2AEF" w:rsidP="00FA64C5">
            <w:pPr>
              <w:pStyle w:val="SymalTableBody"/>
              <w:spacing w:before="20" w:after="20"/>
              <w:jc w:val="center"/>
              <w:rPr>
                <w:b/>
                <w:bCs/>
                <w:sz w:val="16"/>
                <w:szCs w:val="16"/>
              </w:rPr>
            </w:pPr>
            <w:r>
              <w:rPr>
                <w:b/>
                <w:bCs/>
                <w:sz w:val="16"/>
                <w:szCs w:val="16"/>
              </w:rPr>
              <w:t>I</w:t>
            </w:r>
          </w:p>
        </w:tc>
        <w:tc>
          <w:tcPr>
            <w:tcW w:w="718" w:type="dxa"/>
            <w:shd w:val="clear" w:color="auto" w:fill="auto"/>
            <w:vAlign w:val="center"/>
          </w:tcPr>
          <w:p w14:paraId="26024BF4" w14:textId="77777777" w:rsidR="009957D7" w:rsidRPr="00095B7C" w:rsidRDefault="009957D7" w:rsidP="00FA64C5">
            <w:pPr>
              <w:pStyle w:val="SymalTableBody"/>
              <w:spacing w:before="20" w:after="20"/>
              <w:jc w:val="center"/>
              <w:rPr>
                <w:szCs w:val="18"/>
              </w:rPr>
            </w:pPr>
          </w:p>
        </w:tc>
        <w:tc>
          <w:tcPr>
            <w:tcW w:w="721" w:type="dxa"/>
            <w:shd w:val="clear" w:color="auto" w:fill="auto"/>
            <w:vAlign w:val="center"/>
          </w:tcPr>
          <w:p w14:paraId="41289267" w14:textId="77777777" w:rsidR="009957D7" w:rsidRPr="00095B7C" w:rsidRDefault="009957D7" w:rsidP="00FA64C5">
            <w:pPr>
              <w:pStyle w:val="SymalTableBody"/>
              <w:spacing w:before="20" w:after="20"/>
              <w:jc w:val="center"/>
              <w:rPr>
                <w:szCs w:val="18"/>
              </w:rPr>
            </w:pPr>
          </w:p>
        </w:tc>
        <w:tc>
          <w:tcPr>
            <w:tcW w:w="726" w:type="dxa"/>
            <w:shd w:val="clear" w:color="auto" w:fill="auto"/>
            <w:vAlign w:val="center"/>
          </w:tcPr>
          <w:p w14:paraId="4C854D30" w14:textId="77777777" w:rsidR="009957D7" w:rsidRPr="00095B7C" w:rsidRDefault="009957D7" w:rsidP="00FA64C5">
            <w:pPr>
              <w:pStyle w:val="SymalTableBody"/>
              <w:spacing w:before="20" w:after="20"/>
              <w:jc w:val="center"/>
              <w:rPr>
                <w:szCs w:val="18"/>
              </w:rPr>
            </w:pPr>
          </w:p>
        </w:tc>
        <w:tc>
          <w:tcPr>
            <w:tcW w:w="1861" w:type="dxa"/>
            <w:gridSpan w:val="2"/>
            <w:shd w:val="clear" w:color="auto" w:fill="auto"/>
            <w:vAlign w:val="center"/>
          </w:tcPr>
          <w:p w14:paraId="30EF0720" w14:textId="77777777" w:rsidR="009957D7" w:rsidRPr="00095B7C" w:rsidRDefault="009957D7" w:rsidP="00FA64C5">
            <w:pPr>
              <w:pStyle w:val="SymalTableBody"/>
              <w:spacing w:before="20" w:after="20"/>
              <w:rPr>
                <w:sz w:val="16"/>
                <w:szCs w:val="16"/>
              </w:rPr>
            </w:pPr>
          </w:p>
        </w:tc>
      </w:tr>
      <w:tr w:rsidR="00FA64C5" w:rsidRPr="00741190" w14:paraId="5849AF52" w14:textId="77777777" w:rsidTr="0041127D">
        <w:trPr>
          <w:trHeight w:val="20"/>
        </w:trPr>
        <w:tc>
          <w:tcPr>
            <w:tcW w:w="717" w:type="dxa"/>
            <w:gridSpan w:val="2"/>
            <w:shd w:val="clear" w:color="auto" w:fill="auto"/>
            <w:vAlign w:val="center"/>
          </w:tcPr>
          <w:p w14:paraId="6789867E" w14:textId="3E89EE46" w:rsidR="00FA64C5" w:rsidRPr="007F0261" w:rsidRDefault="00FA64C5" w:rsidP="00FA64C5">
            <w:pPr>
              <w:pStyle w:val="SymalTableBody"/>
              <w:spacing w:before="20" w:after="20"/>
              <w:rPr>
                <w:rFonts w:ascii="Arial" w:hAnsi="Arial" w:cs="Arial"/>
                <w:b/>
                <w:bCs/>
                <w:sz w:val="16"/>
                <w:szCs w:val="18"/>
              </w:rPr>
            </w:pPr>
            <w:r>
              <w:rPr>
                <w:rFonts w:ascii="Arial" w:hAnsi="Arial" w:cs="Arial"/>
                <w:b/>
                <w:bCs/>
                <w:sz w:val="16"/>
                <w:szCs w:val="18"/>
              </w:rPr>
              <w:t>3.</w:t>
            </w:r>
            <w:r w:rsidR="00512BB5">
              <w:rPr>
                <w:rFonts w:ascii="Arial" w:hAnsi="Arial" w:cs="Arial"/>
                <w:b/>
                <w:bCs/>
                <w:sz w:val="16"/>
                <w:szCs w:val="18"/>
              </w:rPr>
              <w:t>6</w:t>
            </w:r>
          </w:p>
        </w:tc>
        <w:tc>
          <w:tcPr>
            <w:tcW w:w="2447" w:type="dxa"/>
            <w:shd w:val="clear" w:color="auto" w:fill="auto"/>
            <w:vAlign w:val="center"/>
          </w:tcPr>
          <w:p w14:paraId="21F96BA3" w14:textId="7E3E2F89" w:rsidR="00FA64C5" w:rsidRDefault="009E5F6C" w:rsidP="00FA64C5">
            <w:pPr>
              <w:pStyle w:val="SymalTableBody"/>
              <w:spacing w:before="20" w:after="20"/>
              <w:rPr>
                <w:rFonts w:ascii="Arial" w:hAnsi="Arial" w:cs="Arial"/>
                <w:sz w:val="16"/>
                <w:szCs w:val="16"/>
                <w:lang w:eastAsia="en-AU"/>
              </w:rPr>
            </w:pPr>
            <w:r w:rsidRPr="009E5F6C">
              <w:rPr>
                <w:rFonts w:ascii="Arial" w:hAnsi="Arial" w:cs="Arial"/>
                <w:sz w:val="16"/>
                <w:szCs w:val="16"/>
                <w:lang w:eastAsia="en-AU"/>
              </w:rPr>
              <w:t>Acceptance of work</w:t>
            </w:r>
            <w:r w:rsidR="0042213E">
              <w:rPr>
                <w:rFonts w:ascii="Arial" w:hAnsi="Arial" w:cs="Arial"/>
                <w:sz w:val="16"/>
                <w:szCs w:val="16"/>
                <w:lang w:eastAsia="en-AU"/>
              </w:rPr>
              <w:t xml:space="preserve"> </w:t>
            </w:r>
            <w:r w:rsidRPr="009E5F6C">
              <w:rPr>
                <w:rFonts w:ascii="Arial" w:hAnsi="Arial" w:cs="Arial"/>
                <w:sz w:val="16"/>
                <w:szCs w:val="16"/>
                <w:lang w:eastAsia="en-AU"/>
              </w:rPr>
              <w:t xml:space="preserve">- </w:t>
            </w:r>
            <w:r w:rsidR="00FA64C5">
              <w:rPr>
                <w:rFonts w:ascii="Arial" w:hAnsi="Arial" w:cs="Arial"/>
                <w:sz w:val="16"/>
                <w:szCs w:val="16"/>
                <w:lang w:eastAsia="en-AU"/>
              </w:rPr>
              <w:t>Aggregate retention</w:t>
            </w:r>
          </w:p>
        </w:tc>
        <w:tc>
          <w:tcPr>
            <w:tcW w:w="1154" w:type="dxa"/>
            <w:shd w:val="clear" w:color="auto" w:fill="auto"/>
            <w:vAlign w:val="center"/>
          </w:tcPr>
          <w:p w14:paraId="78A31A36" w14:textId="697B0C93" w:rsidR="00FA64C5" w:rsidRPr="0048483A" w:rsidRDefault="0042213E" w:rsidP="00FA64C5">
            <w:pPr>
              <w:autoSpaceDE w:val="0"/>
              <w:autoSpaceDN w:val="0"/>
              <w:adjustRightInd w:val="0"/>
              <w:spacing w:before="20" w:after="20"/>
              <w:jc w:val="center"/>
              <w:rPr>
                <w:rFonts w:ascii="Arial" w:hAnsi="Arial" w:cs="Arial"/>
                <w:sz w:val="16"/>
                <w:szCs w:val="16"/>
              </w:rPr>
            </w:pPr>
            <w:r>
              <w:rPr>
                <w:rFonts w:ascii="Arial" w:hAnsi="Arial" w:cs="Arial"/>
                <w:sz w:val="16"/>
                <w:szCs w:val="16"/>
              </w:rPr>
              <w:t xml:space="preserve">Sec </w:t>
            </w:r>
            <w:r w:rsidRPr="0042213E">
              <w:rPr>
                <w:rFonts w:ascii="Arial" w:hAnsi="Arial" w:cs="Arial"/>
                <w:sz w:val="16"/>
                <w:szCs w:val="16"/>
              </w:rPr>
              <w:t>408.15 (c)</w:t>
            </w:r>
          </w:p>
        </w:tc>
        <w:tc>
          <w:tcPr>
            <w:tcW w:w="3755" w:type="dxa"/>
            <w:gridSpan w:val="2"/>
            <w:shd w:val="clear" w:color="auto" w:fill="auto"/>
            <w:vAlign w:val="center"/>
          </w:tcPr>
          <w:p w14:paraId="24318D31" w14:textId="563D76CD" w:rsidR="00FA64C5" w:rsidRDefault="00FA64C5" w:rsidP="00FA64C5">
            <w:pPr>
              <w:spacing w:before="20" w:after="20"/>
              <w:ind w:left="28"/>
              <w:rPr>
                <w:rFonts w:ascii="Arial" w:hAnsi="Arial" w:cs="Arial"/>
                <w:color w:val="000000"/>
                <w:sz w:val="16"/>
                <w:szCs w:val="16"/>
              </w:rPr>
            </w:pPr>
            <w:r>
              <w:rPr>
                <w:rFonts w:ascii="Arial" w:hAnsi="Arial" w:cs="Arial"/>
                <w:sz w:val="16"/>
                <w:szCs w:val="16"/>
              </w:rPr>
              <w:t xml:space="preserve">Does the seal meet the visual inspection for aggregate retention </w:t>
            </w:r>
            <w:r w:rsidR="002241C4">
              <w:rPr>
                <w:rFonts w:ascii="Arial" w:hAnsi="Arial" w:cs="Arial"/>
                <w:sz w:val="16"/>
                <w:szCs w:val="16"/>
              </w:rPr>
              <w:t xml:space="preserve">as per Table </w:t>
            </w:r>
            <w:r w:rsidR="00E11121">
              <w:rPr>
                <w:rFonts w:ascii="Arial" w:hAnsi="Arial" w:cs="Arial"/>
                <w:sz w:val="16"/>
                <w:szCs w:val="16"/>
              </w:rPr>
              <w:t>408.151</w:t>
            </w:r>
          </w:p>
        </w:tc>
        <w:tc>
          <w:tcPr>
            <w:tcW w:w="1781" w:type="dxa"/>
            <w:gridSpan w:val="5"/>
            <w:shd w:val="clear" w:color="auto" w:fill="auto"/>
            <w:vAlign w:val="center"/>
          </w:tcPr>
          <w:p w14:paraId="1C026925" w14:textId="3C48D0BE" w:rsidR="00FA64C5" w:rsidRDefault="00A26A49" w:rsidP="00FA64C5">
            <w:pPr>
              <w:pStyle w:val="SymalTableBody"/>
              <w:spacing w:before="20" w:after="20"/>
              <w:jc w:val="center"/>
              <w:rPr>
                <w:sz w:val="16"/>
                <w:szCs w:val="16"/>
              </w:rPr>
            </w:pPr>
            <w:sdt>
              <w:sdtPr>
                <w:rPr>
                  <w:sz w:val="16"/>
                  <w:szCs w:val="16"/>
                </w:rPr>
                <w:id w:val="-1380326529"/>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Yes  </w:t>
            </w:r>
            <w:sdt>
              <w:sdtPr>
                <w:rPr>
                  <w:sz w:val="16"/>
                  <w:szCs w:val="16"/>
                </w:rPr>
                <w:id w:val="-39515507"/>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No  </w:t>
            </w:r>
            <w:sdt>
              <w:sdtPr>
                <w:rPr>
                  <w:sz w:val="16"/>
                  <w:szCs w:val="16"/>
                </w:rPr>
                <w:id w:val="177469900"/>
                <w14:checkbox>
                  <w14:checked w14:val="0"/>
                  <w14:checkedState w14:val="2612" w14:font="MS Gothic"/>
                  <w14:uncheckedState w14:val="2610" w14:font="MS Gothic"/>
                </w14:checkbox>
              </w:sdtPr>
              <w:sdtEndPr/>
              <w:sdtContent>
                <w:r w:rsidR="00FA64C5" w:rsidRPr="00E76CBE">
                  <w:rPr>
                    <w:rFonts w:ascii="MS Gothic" w:eastAsia="MS Gothic" w:hAnsi="MS Gothic" w:hint="eastAsia"/>
                    <w:sz w:val="16"/>
                    <w:szCs w:val="16"/>
                  </w:rPr>
                  <w:t>☐</w:t>
                </w:r>
              </w:sdtContent>
            </w:sdt>
            <w:r w:rsidR="00FA64C5" w:rsidRPr="00E76CBE">
              <w:rPr>
                <w:sz w:val="16"/>
                <w:szCs w:val="16"/>
              </w:rPr>
              <w:t xml:space="preserve"> N/A</w:t>
            </w:r>
          </w:p>
        </w:tc>
        <w:tc>
          <w:tcPr>
            <w:tcW w:w="721" w:type="dxa"/>
            <w:shd w:val="clear" w:color="auto" w:fill="auto"/>
            <w:vAlign w:val="center"/>
          </w:tcPr>
          <w:p w14:paraId="238869D7" w14:textId="7C6A8A7C" w:rsidR="00FA64C5" w:rsidRPr="00095B7C" w:rsidRDefault="00B67461" w:rsidP="00FA64C5">
            <w:pPr>
              <w:pStyle w:val="SymalTableBody"/>
              <w:spacing w:before="20" w:after="20"/>
              <w:jc w:val="center"/>
              <w:rPr>
                <w:sz w:val="16"/>
                <w:szCs w:val="16"/>
              </w:rPr>
            </w:pPr>
            <w:r>
              <w:rPr>
                <w:sz w:val="16"/>
                <w:szCs w:val="16"/>
              </w:rPr>
              <w:t>I</w:t>
            </w:r>
          </w:p>
        </w:tc>
        <w:tc>
          <w:tcPr>
            <w:tcW w:w="718" w:type="dxa"/>
            <w:shd w:val="clear" w:color="auto" w:fill="auto"/>
            <w:vAlign w:val="center"/>
          </w:tcPr>
          <w:p w14:paraId="435115D4" w14:textId="77777777" w:rsidR="00FA64C5" w:rsidRPr="00095B7C" w:rsidRDefault="00FA64C5" w:rsidP="00FA64C5">
            <w:pPr>
              <w:pStyle w:val="SymalTableBody"/>
              <w:spacing w:before="20" w:after="20"/>
              <w:jc w:val="center"/>
              <w:rPr>
                <w:szCs w:val="18"/>
              </w:rPr>
            </w:pPr>
          </w:p>
        </w:tc>
        <w:tc>
          <w:tcPr>
            <w:tcW w:w="721" w:type="dxa"/>
            <w:shd w:val="clear" w:color="auto" w:fill="auto"/>
            <w:vAlign w:val="center"/>
          </w:tcPr>
          <w:p w14:paraId="18BF2CC0" w14:textId="77777777" w:rsidR="00FA64C5" w:rsidRPr="00095B7C" w:rsidRDefault="00FA64C5" w:rsidP="00FA64C5">
            <w:pPr>
              <w:pStyle w:val="SymalTableBody"/>
              <w:spacing w:before="20" w:after="20"/>
              <w:jc w:val="center"/>
              <w:rPr>
                <w:szCs w:val="18"/>
              </w:rPr>
            </w:pPr>
          </w:p>
        </w:tc>
        <w:tc>
          <w:tcPr>
            <w:tcW w:w="726" w:type="dxa"/>
            <w:shd w:val="clear" w:color="auto" w:fill="auto"/>
            <w:vAlign w:val="center"/>
          </w:tcPr>
          <w:p w14:paraId="79248735" w14:textId="77777777" w:rsidR="00FA64C5" w:rsidRPr="00095B7C" w:rsidRDefault="00FA64C5" w:rsidP="00FA64C5">
            <w:pPr>
              <w:pStyle w:val="SymalTableBody"/>
              <w:spacing w:before="20" w:after="20"/>
              <w:jc w:val="center"/>
              <w:rPr>
                <w:szCs w:val="18"/>
              </w:rPr>
            </w:pPr>
          </w:p>
        </w:tc>
        <w:tc>
          <w:tcPr>
            <w:tcW w:w="1861" w:type="dxa"/>
            <w:gridSpan w:val="2"/>
            <w:shd w:val="clear" w:color="auto" w:fill="auto"/>
            <w:vAlign w:val="center"/>
          </w:tcPr>
          <w:p w14:paraId="0963E4B5" w14:textId="77777777" w:rsidR="00FA64C5" w:rsidRPr="00095B7C" w:rsidRDefault="00FA64C5" w:rsidP="00FA64C5">
            <w:pPr>
              <w:pStyle w:val="SymalTableBody"/>
              <w:spacing w:before="20" w:after="20"/>
              <w:rPr>
                <w:sz w:val="16"/>
                <w:szCs w:val="16"/>
              </w:rPr>
            </w:pPr>
          </w:p>
        </w:tc>
      </w:tr>
      <w:tr w:rsidR="00FA64C5" w:rsidRPr="00741190" w14:paraId="10721513" w14:textId="77777777" w:rsidTr="0041127D">
        <w:trPr>
          <w:trHeight w:val="20"/>
        </w:trPr>
        <w:tc>
          <w:tcPr>
            <w:tcW w:w="717" w:type="dxa"/>
            <w:gridSpan w:val="2"/>
            <w:shd w:val="clear" w:color="auto" w:fill="auto"/>
            <w:vAlign w:val="center"/>
          </w:tcPr>
          <w:p w14:paraId="16BFEC35" w14:textId="69BA2A88" w:rsidR="00FA64C5" w:rsidRDefault="00FA64C5" w:rsidP="00FA64C5">
            <w:pPr>
              <w:pStyle w:val="SymalTableBody"/>
              <w:spacing w:before="20" w:after="20"/>
              <w:rPr>
                <w:rFonts w:ascii="Arial" w:hAnsi="Arial" w:cs="Arial"/>
                <w:b/>
                <w:bCs/>
                <w:sz w:val="16"/>
                <w:szCs w:val="18"/>
              </w:rPr>
            </w:pPr>
            <w:r>
              <w:rPr>
                <w:rFonts w:ascii="Arial" w:hAnsi="Arial" w:cs="Arial"/>
                <w:b/>
                <w:bCs/>
                <w:sz w:val="16"/>
                <w:szCs w:val="18"/>
              </w:rPr>
              <w:t>3.</w:t>
            </w:r>
            <w:r w:rsidR="00512BB5">
              <w:rPr>
                <w:rFonts w:ascii="Arial" w:hAnsi="Arial" w:cs="Arial"/>
                <w:b/>
                <w:bCs/>
                <w:sz w:val="16"/>
                <w:szCs w:val="18"/>
              </w:rPr>
              <w:t>7</w:t>
            </w:r>
          </w:p>
        </w:tc>
        <w:tc>
          <w:tcPr>
            <w:tcW w:w="2447" w:type="dxa"/>
            <w:shd w:val="clear" w:color="auto" w:fill="auto"/>
            <w:vAlign w:val="center"/>
          </w:tcPr>
          <w:p w14:paraId="5BD560E1" w14:textId="29C6B036" w:rsidR="00FA64C5" w:rsidRDefault="00705645" w:rsidP="00FA64C5">
            <w:pPr>
              <w:pStyle w:val="SymalTableBody"/>
              <w:spacing w:before="20" w:after="20"/>
              <w:rPr>
                <w:rFonts w:ascii="Arial" w:hAnsi="Arial" w:cs="Arial"/>
                <w:sz w:val="16"/>
                <w:szCs w:val="16"/>
                <w:lang w:eastAsia="en-AU"/>
              </w:rPr>
            </w:pPr>
            <w:r w:rsidRPr="00705645">
              <w:rPr>
                <w:rFonts w:ascii="Arial" w:hAnsi="Arial" w:cs="Arial"/>
                <w:sz w:val="16"/>
                <w:szCs w:val="16"/>
                <w:lang w:eastAsia="en-AU"/>
              </w:rPr>
              <w:t>Acceptance of work</w:t>
            </w:r>
            <w:r>
              <w:rPr>
                <w:rFonts w:ascii="Arial" w:hAnsi="Arial" w:cs="Arial"/>
                <w:sz w:val="16"/>
                <w:szCs w:val="16"/>
                <w:lang w:eastAsia="en-AU"/>
              </w:rPr>
              <w:t xml:space="preserve"> </w:t>
            </w:r>
            <w:r w:rsidRPr="00705645">
              <w:rPr>
                <w:rFonts w:ascii="Arial" w:hAnsi="Arial" w:cs="Arial"/>
                <w:sz w:val="16"/>
                <w:szCs w:val="16"/>
                <w:lang w:eastAsia="en-AU"/>
              </w:rPr>
              <w:t xml:space="preserve">- </w:t>
            </w:r>
            <w:r w:rsidR="00FA64C5">
              <w:rPr>
                <w:rFonts w:ascii="Arial" w:hAnsi="Arial" w:cs="Arial"/>
                <w:sz w:val="16"/>
                <w:szCs w:val="16"/>
                <w:lang w:eastAsia="en-AU"/>
              </w:rPr>
              <w:t>Visual uniformity</w:t>
            </w:r>
          </w:p>
        </w:tc>
        <w:tc>
          <w:tcPr>
            <w:tcW w:w="1154" w:type="dxa"/>
            <w:shd w:val="clear" w:color="auto" w:fill="auto"/>
            <w:vAlign w:val="center"/>
          </w:tcPr>
          <w:p w14:paraId="23F28E5A" w14:textId="03EFB139" w:rsidR="00FA64C5" w:rsidRDefault="00FA64C5" w:rsidP="00FA64C5">
            <w:pPr>
              <w:autoSpaceDE w:val="0"/>
              <w:autoSpaceDN w:val="0"/>
              <w:adjustRightInd w:val="0"/>
              <w:spacing w:before="20" w:after="20"/>
              <w:jc w:val="center"/>
              <w:rPr>
                <w:rFonts w:ascii="Arial" w:hAnsi="Arial" w:cs="Arial"/>
                <w:color w:val="000000"/>
                <w:sz w:val="16"/>
                <w:szCs w:val="16"/>
              </w:rPr>
            </w:pPr>
            <w:r>
              <w:rPr>
                <w:rFonts w:ascii="Arial" w:hAnsi="Arial" w:cs="Arial"/>
                <w:sz w:val="16"/>
                <w:szCs w:val="16"/>
              </w:rPr>
              <w:br/>
              <w:t>Sec408</w:t>
            </w:r>
            <w:r w:rsidR="00505979">
              <w:rPr>
                <w:rFonts w:ascii="Arial" w:hAnsi="Arial" w:cs="Arial"/>
                <w:sz w:val="16"/>
                <w:szCs w:val="16"/>
              </w:rPr>
              <w:t>.1</w:t>
            </w:r>
            <w:r w:rsidR="00CB6A54">
              <w:rPr>
                <w:rFonts w:ascii="Arial" w:hAnsi="Arial" w:cs="Arial"/>
                <w:sz w:val="16"/>
                <w:szCs w:val="16"/>
              </w:rPr>
              <w:t>5 (d)</w:t>
            </w:r>
          </w:p>
        </w:tc>
        <w:tc>
          <w:tcPr>
            <w:tcW w:w="3755" w:type="dxa"/>
            <w:gridSpan w:val="2"/>
            <w:shd w:val="clear" w:color="auto" w:fill="auto"/>
            <w:vAlign w:val="center"/>
          </w:tcPr>
          <w:p w14:paraId="2B4BDAC7" w14:textId="00CE644F" w:rsidR="00FA64C5" w:rsidRDefault="00FA64C5" w:rsidP="00FA64C5">
            <w:pPr>
              <w:spacing w:before="20" w:after="20"/>
              <w:ind w:left="28"/>
              <w:rPr>
                <w:rFonts w:ascii="Arial" w:hAnsi="Arial" w:cs="Arial"/>
                <w:color w:val="000000"/>
                <w:sz w:val="16"/>
                <w:szCs w:val="16"/>
              </w:rPr>
            </w:pPr>
            <w:r>
              <w:rPr>
                <w:rFonts w:ascii="Arial" w:hAnsi="Arial" w:cs="Arial"/>
                <w:sz w:val="16"/>
                <w:szCs w:val="16"/>
              </w:rPr>
              <w:t>Is the seal uniform in colour and texture?</w:t>
            </w:r>
          </w:p>
        </w:tc>
        <w:tc>
          <w:tcPr>
            <w:tcW w:w="1781" w:type="dxa"/>
            <w:gridSpan w:val="5"/>
            <w:shd w:val="clear" w:color="auto" w:fill="auto"/>
            <w:vAlign w:val="center"/>
          </w:tcPr>
          <w:p w14:paraId="1814D418" w14:textId="79B17419" w:rsidR="00FA64C5" w:rsidRDefault="00A26A49" w:rsidP="00FA64C5">
            <w:pPr>
              <w:pStyle w:val="SymalTableBody"/>
              <w:spacing w:before="20" w:after="20"/>
              <w:jc w:val="center"/>
              <w:rPr>
                <w:sz w:val="16"/>
                <w:szCs w:val="16"/>
              </w:rPr>
            </w:pPr>
            <w:sdt>
              <w:sdtPr>
                <w:rPr>
                  <w:sz w:val="16"/>
                  <w:szCs w:val="16"/>
                </w:rPr>
                <w:id w:val="-1199304198"/>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Yes  </w:t>
            </w:r>
            <w:sdt>
              <w:sdtPr>
                <w:rPr>
                  <w:sz w:val="16"/>
                  <w:szCs w:val="16"/>
                </w:rPr>
                <w:id w:val="-241414254"/>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No  </w:t>
            </w:r>
            <w:sdt>
              <w:sdtPr>
                <w:rPr>
                  <w:sz w:val="16"/>
                  <w:szCs w:val="16"/>
                </w:rPr>
                <w:id w:val="-376162557"/>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N/A</w:t>
            </w:r>
          </w:p>
        </w:tc>
        <w:tc>
          <w:tcPr>
            <w:tcW w:w="721" w:type="dxa"/>
            <w:shd w:val="clear" w:color="auto" w:fill="auto"/>
            <w:vAlign w:val="center"/>
          </w:tcPr>
          <w:p w14:paraId="7219615A" w14:textId="675CBDDF" w:rsidR="00FA64C5" w:rsidRDefault="00B67461" w:rsidP="00FA64C5">
            <w:pPr>
              <w:pStyle w:val="SymalTableBody"/>
              <w:spacing w:before="20" w:after="20"/>
              <w:jc w:val="center"/>
              <w:rPr>
                <w:sz w:val="16"/>
                <w:szCs w:val="16"/>
              </w:rPr>
            </w:pPr>
            <w:r>
              <w:rPr>
                <w:sz w:val="16"/>
                <w:szCs w:val="16"/>
              </w:rPr>
              <w:t>I</w:t>
            </w:r>
          </w:p>
        </w:tc>
        <w:tc>
          <w:tcPr>
            <w:tcW w:w="718" w:type="dxa"/>
            <w:shd w:val="clear" w:color="auto" w:fill="auto"/>
            <w:vAlign w:val="center"/>
          </w:tcPr>
          <w:p w14:paraId="52B8A238" w14:textId="77777777" w:rsidR="00FA64C5" w:rsidRPr="00095B7C" w:rsidRDefault="00FA64C5" w:rsidP="00FA64C5">
            <w:pPr>
              <w:pStyle w:val="SymalTableBody"/>
              <w:spacing w:before="20" w:after="20"/>
              <w:jc w:val="center"/>
              <w:rPr>
                <w:szCs w:val="18"/>
              </w:rPr>
            </w:pPr>
          </w:p>
        </w:tc>
        <w:tc>
          <w:tcPr>
            <w:tcW w:w="721" w:type="dxa"/>
            <w:shd w:val="clear" w:color="auto" w:fill="auto"/>
            <w:vAlign w:val="center"/>
          </w:tcPr>
          <w:p w14:paraId="1034272C" w14:textId="77777777" w:rsidR="00FA64C5" w:rsidRPr="00095B7C" w:rsidRDefault="00FA64C5" w:rsidP="00FA64C5">
            <w:pPr>
              <w:pStyle w:val="SymalTableBody"/>
              <w:spacing w:before="20" w:after="20"/>
              <w:jc w:val="center"/>
              <w:rPr>
                <w:szCs w:val="18"/>
              </w:rPr>
            </w:pPr>
          </w:p>
        </w:tc>
        <w:tc>
          <w:tcPr>
            <w:tcW w:w="726" w:type="dxa"/>
            <w:shd w:val="clear" w:color="auto" w:fill="auto"/>
            <w:vAlign w:val="center"/>
          </w:tcPr>
          <w:p w14:paraId="3BCF7AE2" w14:textId="77777777" w:rsidR="00FA64C5" w:rsidRPr="00095B7C" w:rsidRDefault="00FA64C5" w:rsidP="00FA64C5">
            <w:pPr>
              <w:pStyle w:val="SymalTableBody"/>
              <w:spacing w:before="20" w:after="20"/>
              <w:jc w:val="center"/>
              <w:rPr>
                <w:szCs w:val="18"/>
              </w:rPr>
            </w:pPr>
          </w:p>
        </w:tc>
        <w:tc>
          <w:tcPr>
            <w:tcW w:w="1861" w:type="dxa"/>
            <w:gridSpan w:val="2"/>
            <w:shd w:val="clear" w:color="auto" w:fill="auto"/>
            <w:vAlign w:val="center"/>
          </w:tcPr>
          <w:p w14:paraId="21A9F6E9" w14:textId="77777777" w:rsidR="00FA64C5" w:rsidRPr="00095B7C" w:rsidRDefault="00FA64C5" w:rsidP="00FA64C5">
            <w:pPr>
              <w:pStyle w:val="SymalTableBody"/>
              <w:spacing w:before="20" w:after="20"/>
              <w:rPr>
                <w:sz w:val="16"/>
                <w:szCs w:val="16"/>
              </w:rPr>
            </w:pPr>
          </w:p>
        </w:tc>
      </w:tr>
      <w:tr w:rsidR="00FA64C5" w:rsidRPr="00741190" w14:paraId="29ACA77C" w14:textId="77777777" w:rsidTr="0041127D">
        <w:trPr>
          <w:trHeight w:val="20"/>
        </w:trPr>
        <w:tc>
          <w:tcPr>
            <w:tcW w:w="717" w:type="dxa"/>
            <w:gridSpan w:val="2"/>
            <w:shd w:val="clear" w:color="auto" w:fill="auto"/>
            <w:vAlign w:val="center"/>
          </w:tcPr>
          <w:p w14:paraId="039F37DF" w14:textId="30C6D829" w:rsidR="00FA64C5" w:rsidRDefault="00FA64C5" w:rsidP="00FA64C5">
            <w:pPr>
              <w:pStyle w:val="SymalTableBody"/>
              <w:spacing w:before="20" w:after="20"/>
              <w:rPr>
                <w:rFonts w:ascii="Arial" w:hAnsi="Arial" w:cs="Arial"/>
                <w:b/>
                <w:bCs/>
                <w:sz w:val="16"/>
                <w:szCs w:val="18"/>
              </w:rPr>
            </w:pPr>
            <w:r>
              <w:rPr>
                <w:rFonts w:ascii="Arial" w:hAnsi="Arial" w:cs="Arial"/>
                <w:b/>
                <w:bCs/>
                <w:sz w:val="16"/>
                <w:szCs w:val="18"/>
              </w:rPr>
              <w:t>3.</w:t>
            </w:r>
            <w:r w:rsidR="00512BB5">
              <w:rPr>
                <w:rFonts w:ascii="Arial" w:hAnsi="Arial" w:cs="Arial"/>
                <w:b/>
                <w:bCs/>
                <w:sz w:val="16"/>
                <w:szCs w:val="18"/>
              </w:rPr>
              <w:t>8</w:t>
            </w:r>
          </w:p>
        </w:tc>
        <w:tc>
          <w:tcPr>
            <w:tcW w:w="2447" w:type="dxa"/>
            <w:shd w:val="clear" w:color="auto" w:fill="auto"/>
            <w:vAlign w:val="center"/>
          </w:tcPr>
          <w:p w14:paraId="0E2F21CF" w14:textId="53847AA7" w:rsidR="00FA64C5" w:rsidRDefault="00FA64C5" w:rsidP="00FA64C5">
            <w:pPr>
              <w:pStyle w:val="SymalTableBody"/>
              <w:spacing w:before="20" w:after="20"/>
              <w:rPr>
                <w:rFonts w:ascii="Arial" w:hAnsi="Arial" w:cs="Arial"/>
                <w:sz w:val="16"/>
                <w:szCs w:val="16"/>
                <w:lang w:eastAsia="en-AU"/>
              </w:rPr>
            </w:pPr>
            <w:r>
              <w:rPr>
                <w:rFonts w:ascii="Arial" w:hAnsi="Arial" w:cs="Arial"/>
                <w:sz w:val="16"/>
                <w:szCs w:val="16"/>
                <w:lang w:eastAsia="en-AU"/>
              </w:rPr>
              <w:t>Job completion report</w:t>
            </w:r>
          </w:p>
        </w:tc>
        <w:tc>
          <w:tcPr>
            <w:tcW w:w="1154" w:type="dxa"/>
            <w:shd w:val="clear" w:color="auto" w:fill="auto"/>
            <w:vAlign w:val="center"/>
          </w:tcPr>
          <w:p w14:paraId="4130B3BA" w14:textId="04A0ED24" w:rsidR="00FA64C5" w:rsidRPr="0041127D" w:rsidRDefault="00FA64C5" w:rsidP="00FA64C5">
            <w:pPr>
              <w:autoSpaceDE w:val="0"/>
              <w:autoSpaceDN w:val="0"/>
              <w:adjustRightInd w:val="0"/>
              <w:spacing w:before="20" w:after="20"/>
              <w:jc w:val="center"/>
              <w:rPr>
                <w:rFonts w:ascii="Arial" w:hAnsi="Arial" w:cs="Arial"/>
                <w:sz w:val="16"/>
                <w:szCs w:val="16"/>
              </w:rPr>
            </w:pPr>
            <w:r>
              <w:rPr>
                <w:rFonts w:ascii="Arial" w:hAnsi="Arial" w:cs="Arial"/>
                <w:sz w:val="16"/>
                <w:szCs w:val="16"/>
              </w:rPr>
              <w:br/>
              <w:t>Sec408</w:t>
            </w:r>
            <w:r w:rsidR="00C4687D">
              <w:rPr>
                <w:rFonts w:ascii="Arial" w:hAnsi="Arial" w:cs="Arial"/>
                <w:sz w:val="16"/>
                <w:szCs w:val="16"/>
              </w:rPr>
              <w:t>.17</w:t>
            </w:r>
          </w:p>
        </w:tc>
        <w:tc>
          <w:tcPr>
            <w:tcW w:w="3755" w:type="dxa"/>
            <w:gridSpan w:val="2"/>
            <w:shd w:val="clear" w:color="auto" w:fill="auto"/>
            <w:vAlign w:val="center"/>
          </w:tcPr>
          <w:p w14:paraId="046BC2E3" w14:textId="67ABE7A7" w:rsidR="00FA64C5" w:rsidRDefault="00FE4049" w:rsidP="00FA64C5">
            <w:pPr>
              <w:spacing w:before="20" w:after="20"/>
              <w:ind w:left="28"/>
              <w:rPr>
                <w:rFonts w:ascii="Arial" w:hAnsi="Arial" w:cs="Arial"/>
                <w:color w:val="000000"/>
                <w:sz w:val="16"/>
                <w:szCs w:val="16"/>
              </w:rPr>
            </w:pPr>
            <w:r w:rsidRPr="00FE4049">
              <w:rPr>
                <w:rFonts w:ascii="Arial" w:hAnsi="Arial" w:cs="Arial"/>
                <w:sz w:val="16"/>
                <w:szCs w:val="16"/>
              </w:rPr>
              <w:t>Job completion report (Spray Sheets) to be submitted within seven days of completion of sealing works.</w:t>
            </w:r>
          </w:p>
        </w:tc>
        <w:tc>
          <w:tcPr>
            <w:tcW w:w="1781" w:type="dxa"/>
            <w:gridSpan w:val="5"/>
            <w:shd w:val="clear" w:color="auto" w:fill="auto"/>
            <w:vAlign w:val="center"/>
          </w:tcPr>
          <w:p w14:paraId="3520298D" w14:textId="132048A6" w:rsidR="00FA64C5" w:rsidRDefault="00A26A49" w:rsidP="00FA64C5">
            <w:pPr>
              <w:pStyle w:val="SymalTableBody"/>
              <w:spacing w:before="20" w:after="20"/>
              <w:jc w:val="center"/>
              <w:rPr>
                <w:sz w:val="16"/>
                <w:szCs w:val="16"/>
              </w:rPr>
            </w:pPr>
            <w:sdt>
              <w:sdtPr>
                <w:rPr>
                  <w:sz w:val="16"/>
                  <w:szCs w:val="16"/>
                </w:rPr>
                <w:id w:val="1333726801"/>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Yes  </w:t>
            </w:r>
            <w:sdt>
              <w:sdtPr>
                <w:rPr>
                  <w:sz w:val="16"/>
                  <w:szCs w:val="16"/>
                </w:rPr>
                <w:id w:val="-1794595334"/>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No  </w:t>
            </w:r>
            <w:sdt>
              <w:sdtPr>
                <w:rPr>
                  <w:sz w:val="16"/>
                  <w:szCs w:val="16"/>
                </w:rPr>
                <w:id w:val="-721205157"/>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N/A</w:t>
            </w:r>
          </w:p>
        </w:tc>
        <w:tc>
          <w:tcPr>
            <w:tcW w:w="721" w:type="dxa"/>
            <w:shd w:val="clear" w:color="auto" w:fill="auto"/>
            <w:vAlign w:val="center"/>
          </w:tcPr>
          <w:p w14:paraId="2DE6CAB5" w14:textId="4C2279FC" w:rsidR="00FA64C5" w:rsidRDefault="00DE1D6C" w:rsidP="00FA64C5">
            <w:pPr>
              <w:pStyle w:val="SymalTableBody"/>
              <w:spacing w:before="20" w:after="20"/>
              <w:jc w:val="center"/>
              <w:rPr>
                <w:sz w:val="16"/>
                <w:szCs w:val="16"/>
              </w:rPr>
            </w:pPr>
            <w:r>
              <w:rPr>
                <w:sz w:val="16"/>
                <w:szCs w:val="16"/>
              </w:rPr>
              <w:t>R</w:t>
            </w:r>
          </w:p>
        </w:tc>
        <w:tc>
          <w:tcPr>
            <w:tcW w:w="718" w:type="dxa"/>
            <w:shd w:val="clear" w:color="auto" w:fill="auto"/>
            <w:vAlign w:val="center"/>
          </w:tcPr>
          <w:p w14:paraId="09FB5C59" w14:textId="77777777" w:rsidR="00FA64C5" w:rsidRPr="00095B7C" w:rsidRDefault="00FA64C5" w:rsidP="00FA64C5">
            <w:pPr>
              <w:pStyle w:val="SymalTableBody"/>
              <w:spacing w:before="20" w:after="20"/>
              <w:jc w:val="center"/>
              <w:rPr>
                <w:szCs w:val="18"/>
              </w:rPr>
            </w:pPr>
          </w:p>
        </w:tc>
        <w:tc>
          <w:tcPr>
            <w:tcW w:w="721" w:type="dxa"/>
            <w:shd w:val="clear" w:color="auto" w:fill="auto"/>
            <w:vAlign w:val="center"/>
          </w:tcPr>
          <w:p w14:paraId="0B12669A" w14:textId="77777777" w:rsidR="00FA64C5" w:rsidRPr="00095B7C" w:rsidRDefault="00FA64C5" w:rsidP="00FA64C5">
            <w:pPr>
              <w:pStyle w:val="SymalTableBody"/>
              <w:spacing w:before="20" w:after="20"/>
              <w:jc w:val="center"/>
              <w:rPr>
                <w:szCs w:val="18"/>
              </w:rPr>
            </w:pPr>
          </w:p>
        </w:tc>
        <w:tc>
          <w:tcPr>
            <w:tcW w:w="726" w:type="dxa"/>
            <w:shd w:val="clear" w:color="auto" w:fill="auto"/>
            <w:vAlign w:val="center"/>
          </w:tcPr>
          <w:p w14:paraId="5BF6D21F" w14:textId="77777777" w:rsidR="00FA64C5" w:rsidRPr="00095B7C" w:rsidRDefault="00FA64C5" w:rsidP="00FA64C5">
            <w:pPr>
              <w:pStyle w:val="SymalTableBody"/>
              <w:spacing w:before="20" w:after="20"/>
              <w:jc w:val="center"/>
              <w:rPr>
                <w:szCs w:val="18"/>
              </w:rPr>
            </w:pPr>
          </w:p>
        </w:tc>
        <w:tc>
          <w:tcPr>
            <w:tcW w:w="1861" w:type="dxa"/>
            <w:gridSpan w:val="2"/>
            <w:shd w:val="clear" w:color="auto" w:fill="auto"/>
            <w:vAlign w:val="center"/>
          </w:tcPr>
          <w:p w14:paraId="26E7E799" w14:textId="7EA508A8" w:rsidR="00FA64C5" w:rsidRPr="00095B7C" w:rsidRDefault="00A26A49" w:rsidP="00FA64C5">
            <w:pPr>
              <w:pStyle w:val="SymalTableBody"/>
              <w:spacing w:before="20" w:after="20"/>
              <w:rPr>
                <w:sz w:val="16"/>
                <w:szCs w:val="16"/>
              </w:rPr>
            </w:pPr>
            <w:sdt>
              <w:sdtPr>
                <w:rPr>
                  <w:sz w:val="16"/>
                  <w:szCs w:val="16"/>
                </w:rPr>
                <w:id w:val="1214085043"/>
                <w14:checkbox>
                  <w14:checked w14:val="0"/>
                  <w14:checkedState w14:val="2612" w14:font="MS Gothic"/>
                  <w14:uncheckedState w14:val="2610" w14:font="MS Gothic"/>
                </w14:checkbox>
              </w:sdtPr>
              <w:sdtEndPr/>
              <w:sdtContent>
                <w:r w:rsidR="00FA64C5" w:rsidRPr="00095B7C">
                  <w:rPr>
                    <w:rFonts w:ascii="MS Gothic" w:eastAsia="MS Gothic" w:hAnsi="MS Gothic" w:hint="eastAsia"/>
                    <w:sz w:val="16"/>
                    <w:szCs w:val="16"/>
                  </w:rPr>
                  <w:t>☐</w:t>
                </w:r>
              </w:sdtContent>
            </w:sdt>
            <w:r w:rsidR="00FA64C5" w:rsidRPr="00095B7C">
              <w:rPr>
                <w:sz w:val="16"/>
                <w:szCs w:val="16"/>
              </w:rPr>
              <w:t xml:space="preserve"> </w:t>
            </w:r>
            <w:r w:rsidR="00FA64C5">
              <w:rPr>
                <w:sz w:val="16"/>
                <w:szCs w:val="16"/>
              </w:rPr>
              <w:t>Attach job completion</w:t>
            </w:r>
          </w:p>
        </w:tc>
      </w:tr>
      <w:tr w:rsidR="00FA64C5" w:rsidRPr="00741190" w14:paraId="2C4300A4" w14:textId="77777777" w:rsidTr="0041127D">
        <w:trPr>
          <w:trHeight w:val="20"/>
        </w:trPr>
        <w:tc>
          <w:tcPr>
            <w:tcW w:w="717" w:type="dxa"/>
            <w:gridSpan w:val="2"/>
            <w:shd w:val="clear" w:color="auto" w:fill="auto"/>
            <w:vAlign w:val="center"/>
          </w:tcPr>
          <w:p w14:paraId="5FA1FDC9" w14:textId="03A2E440" w:rsidR="00FA64C5" w:rsidRDefault="00FA64C5" w:rsidP="00FA64C5">
            <w:pPr>
              <w:pStyle w:val="SymalTableBody"/>
              <w:spacing w:before="20" w:after="20"/>
              <w:rPr>
                <w:rFonts w:ascii="Arial" w:hAnsi="Arial" w:cs="Arial"/>
                <w:b/>
                <w:bCs/>
                <w:sz w:val="16"/>
                <w:szCs w:val="18"/>
              </w:rPr>
            </w:pPr>
            <w:r>
              <w:rPr>
                <w:rFonts w:ascii="Arial" w:hAnsi="Arial" w:cs="Arial"/>
                <w:b/>
                <w:bCs/>
                <w:sz w:val="16"/>
                <w:szCs w:val="18"/>
              </w:rPr>
              <w:t>3.</w:t>
            </w:r>
            <w:r w:rsidR="00512BB5">
              <w:rPr>
                <w:rFonts w:ascii="Arial" w:hAnsi="Arial" w:cs="Arial"/>
                <w:b/>
                <w:bCs/>
                <w:sz w:val="16"/>
                <w:szCs w:val="18"/>
              </w:rPr>
              <w:t>9</w:t>
            </w:r>
          </w:p>
        </w:tc>
        <w:tc>
          <w:tcPr>
            <w:tcW w:w="2447" w:type="dxa"/>
            <w:shd w:val="clear" w:color="auto" w:fill="auto"/>
            <w:vAlign w:val="center"/>
          </w:tcPr>
          <w:p w14:paraId="6491FBA2" w14:textId="7627118D" w:rsidR="00FA64C5" w:rsidRDefault="00FA64C5" w:rsidP="00FA64C5">
            <w:pPr>
              <w:pStyle w:val="SymalTableBody"/>
              <w:spacing w:before="20" w:after="20"/>
              <w:rPr>
                <w:rFonts w:ascii="Arial" w:hAnsi="Arial" w:cs="Arial"/>
                <w:sz w:val="16"/>
                <w:szCs w:val="16"/>
                <w:lang w:eastAsia="en-AU"/>
              </w:rPr>
            </w:pPr>
            <w:r>
              <w:rPr>
                <w:rFonts w:ascii="Arial" w:hAnsi="Arial" w:cs="Arial"/>
                <w:sz w:val="16"/>
                <w:szCs w:val="16"/>
                <w:lang w:eastAsia="en-AU"/>
              </w:rPr>
              <w:t>Maintenance of seal</w:t>
            </w:r>
            <w:r w:rsidR="00F84AAC">
              <w:rPr>
                <w:rFonts w:ascii="Arial" w:hAnsi="Arial" w:cs="Arial"/>
                <w:sz w:val="16"/>
                <w:szCs w:val="16"/>
                <w:lang w:eastAsia="en-AU"/>
              </w:rPr>
              <w:t>s</w:t>
            </w:r>
          </w:p>
        </w:tc>
        <w:tc>
          <w:tcPr>
            <w:tcW w:w="1154" w:type="dxa"/>
            <w:shd w:val="clear" w:color="auto" w:fill="auto"/>
            <w:vAlign w:val="center"/>
          </w:tcPr>
          <w:p w14:paraId="4F6F5A1B" w14:textId="65F06DAC" w:rsidR="00FA64C5" w:rsidRPr="0041127D" w:rsidRDefault="00FA64C5" w:rsidP="00FA64C5">
            <w:pPr>
              <w:autoSpaceDE w:val="0"/>
              <w:autoSpaceDN w:val="0"/>
              <w:adjustRightInd w:val="0"/>
              <w:spacing w:before="20" w:after="20"/>
              <w:jc w:val="center"/>
              <w:rPr>
                <w:rFonts w:ascii="Arial" w:hAnsi="Arial" w:cs="Arial"/>
                <w:sz w:val="16"/>
                <w:szCs w:val="16"/>
              </w:rPr>
            </w:pPr>
            <w:r>
              <w:rPr>
                <w:rFonts w:ascii="Arial" w:hAnsi="Arial" w:cs="Arial"/>
                <w:sz w:val="16"/>
                <w:szCs w:val="16"/>
              </w:rPr>
              <w:br/>
              <w:t>Sec408.1</w:t>
            </w:r>
            <w:r w:rsidR="00F84AAC">
              <w:rPr>
                <w:rFonts w:ascii="Arial" w:hAnsi="Arial" w:cs="Arial"/>
                <w:sz w:val="16"/>
                <w:szCs w:val="16"/>
              </w:rPr>
              <w:t>6</w:t>
            </w:r>
          </w:p>
        </w:tc>
        <w:tc>
          <w:tcPr>
            <w:tcW w:w="3755" w:type="dxa"/>
            <w:gridSpan w:val="2"/>
            <w:shd w:val="clear" w:color="auto" w:fill="auto"/>
            <w:vAlign w:val="center"/>
          </w:tcPr>
          <w:p w14:paraId="5490BDDA" w14:textId="77777777" w:rsidR="00F84AAC" w:rsidRPr="00F84AAC" w:rsidRDefault="00F84AAC" w:rsidP="00F84AAC">
            <w:pPr>
              <w:spacing w:before="20" w:after="20"/>
              <w:ind w:left="28"/>
              <w:rPr>
                <w:rFonts w:ascii="Arial" w:hAnsi="Arial" w:cs="Arial"/>
                <w:sz w:val="16"/>
                <w:szCs w:val="16"/>
              </w:rPr>
            </w:pPr>
            <w:r w:rsidRPr="00F84AAC">
              <w:rPr>
                <w:rFonts w:ascii="Arial" w:hAnsi="Arial" w:cs="Arial"/>
                <w:sz w:val="16"/>
                <w:szCs w:val="16"/>
              </w:rPr>
              <w:t>The contractor shall be responsible for the monitoring &amp; maintenance of seals from the time of application until the end of the defects liability period.</w:t>
            </w:r>
          </w:p>
          <w:p w14:paraId="6F3C91D2" w14:textId="77777777" w:rsidR="00FA64C5" w:rsidRDefault="00F84AAC" w:rsidP="00F84AAC">
            <w:pPr>
              <w:spacing w:before="20" w:after="20"/>
              <w:ind w:left="28"/>
              <w:rPr>
                <w:rFonts w:ascii="Arial" w:hAnsi="Arial" w:cs="Arial"/>
                <w:sz w:val="16"/>
                <w:szCs w:val="16"/>
              </w:rPr>
            </w:pPr>
            <w:r w:rsidRPr="00F84AAC">
              <w:rPr>
                <w:rFonts w:ascii="Arial" w:hAnsi="Arial" w:cs="Arial"/>
                <w:sz w:val="16"/>
                <w:szCs w:val="16"/>
              </w:rPr>
              <w:t>The Contractor shall advise the Superintendent in writing of the proposed treatment to effect the above work before undertaking the work</w:t>
            </w:r>
          </w:p>
          <w:p w14:paraId="7DE098FE" w14:textId="0B756EA8" w:rsidR="00CD7677" w:rsidRDefault="00CD7677" w:rsidP="00F84AAC">
            <w:pPr>
              <w:spacing w:before="20" w:after="20"/>
              <w:ind w:left="28"/>
              <w:rPr>
                <w:rFonts w:ascii="Arial" w:hAnsi="Arial" w:cs="Arial"/>
                <w:color w:val="000000"/>
                <w:sz w:val="16"/>
                <w:szCs w:val="16"/>
              </w:rPr>
            </w:pPr>
            <w:r w:rsidRPr="00CD7677">
              <w:rPr>
                <w:rFonts w:ascii="Arial" w:hAnsi="Arial" w:cs="Arial"/>
                <w:color w:val="000000"/>
                <w:sz w:val="16"/>
                <w:szCs w:val="16"/>
              </w:rPr>
              <w:t>The Contractor shall obtain the agreement of the Superintendent of the proposed treatment before undertaking the work</w:t>
            </w:r>
            <w:r w:rsidR="000A18A1">
              <w:rPr>
                <w:rFonts w:ascii="Arial" w:hAnsi="Arial" w:cs="Arial"/>
                <w:color w:val="000000"/>
                <w:sz w:val="16"/>
                <w:szCs w:val="16"/>
              </w:rPr>
              <w:t>.</w:t>
            </w:r>
          </w:p>
        </w:tc>
        <w:tc>
          <w:tcPr>
            <w:tcW w:w="1781" w:type="dxa"/>
            <w:gridSpan w:val="5"/>
            <w:shd w:val="clear" w:color="auto" w:fill="auto"/>
            <w:vAlign w:val="center"/>
          </w:tcPr>
          <w:p w14:paraId="2C5A4AA6" w14:textId="598EF466" w:rsidR="00FA64C5" w:rsidRDefault="00A26A49" w:rsidP="00FA64C5">
            <w:pPr>
              <w:pStyle w:val="SymalTableBody"/>
              <w:spacing w:before="20" w:after="20"/>
              <w:jc w:val="center"/>
              <w:rPr>
                <w:sz w:val="16"/>
                <w:szCs w:val="16"/>
              </w:rPr>
            </w:pPr>
            <w:sdt>
              <w:sdtPr>
                <w:rPr>
                  <w:sz w:val="16"/>
                  <w:szCs w:val="16"/>
                </w:rPr>
                <w:id w:val="-1323417065"/>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Yes  </w:t>
            </w:r>
            <w:sdt>
              <w:sdtPr>
                <w:rPr>
                  <w:sz w:val="16"/>
                  <w:szCs w:val="16"/>
                </w:rPr>
                <w:id w:val="-863831415"/>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No  </w:t>
            </w:r>
            <w:sdt>
              <w:sdtPr>
                <w:rPr>
                  <w:sz w:val="16"/>
                  <w:szCs w:val="16"/>
                </w:rPr>
                <w:id w:val="-1011058036"/>
                <w14:checkbox>
                  <w14:checked w14:val="0"/>
                  <w14:checkedState w14:val="2612" w14:font="MS Gothic"/>
                  <w14:uncheckedState w14:val="2610" w14:font="MS Gothic"/>
                </w14:checkbox>
              </w:sdtPr>
              <w:sdtEndPr/>
              <w:sdtContent>
                <w:r w:rsidR="00FA64C5" w:rsidRPr="0004185C">
                  <w:rPr>
                    <w:rFonts w:ascii="MS Gothic" w:eastAsia="MS Gothic" w:hAnsi="MS Gothic" w:hint="eastAsia"/>
                    <w:sz w:val="16"/>
                    <w:szCs w:val="16"/>
                  </w:rPr>
                  <w:t>☐</w:t>
                </w:r>
              </w:sdtContent>
            </w:sdt>
            <w:r w:rsidR="00FA64C5" w:rsidRPr="0004185C">
              <w:rPr>
                <w:sz w:val="16"/>
                <w:szCs w:val="16"/>
              </w:rPr>
              <w:t xml:space="preserve"> N/A</w:t>
            </w:r>
          </w:p>
        </w:tc>
        <w:tc>
          <w:tcPr>
            <w:tcW w:w="721" w:type="dxa"/>
            <w:shd w:val="clear" w:color="auto" w:fill="auto"/>
            <w:vAlign w:val="center"/>
          </w:tcPr>
          <w:p w14:paraId="1EEE9E3E" w14:textId="43FB5D45" w:rsidR="00FA64C5" w:rsidRPr="00F958F5" w:rsidRDefault="00F958F5" w:rsidP="00FA64C5">
            <w:pPr>
              <w:pStyle w:val="SymalTableBody"/>
              <w:spacing w:before="20" w:after="20"/>
              <w:jc w:val="center"/>
              <w:rPr>
                <w:sz w:val="16"/>
                <w:szCs w:val="16"/>
              </w:rPr>
            </w:pPr>
            <w:r>
              <w:rPr>
                <w:rFonts w:ascii="Arial" w:hAnsi="Arial" w:cs="Arial"/>
                <w:szCs w:val="18"/>
              </w:rPr>
              <w:t>S</w:t>
            </w:r>
          </w:p>
        </w:tc>
        <w:tc>
          <w:tcPr>
            <w:tcW w:w="718" w:type="dxa"/>
            <w:shd w:val="clear" w:color="auto" w:fill="auto"/>
            <w:vAlign w:val="center"/>
          </w:tcPr>
          <w:p w14:paraId="4339857E" w14:textId="77777777" w:rsidR="00FA64C5" w:rsidRPr="00095B7C" w:rsidRDefault="00FA64C5" w:rsidP="00FA64C5">
            <w:pPr>
              <w:pStyle w:val="SymalTableBody"/>
              <w:spacing w:before="20" w:after="20"/>
              <w:jc w:val="center"/>
              <w:rPr>
                <w:szCs w:val="18"/>
              </w:rPr>
            </w:pPr>
          </w:p>
        </w:tc>
        <w:tc>
          <w:tcPr>
            <w:tcW w:w="721" w:type="dxa"/>
            <w:shd w:val="clear" w:color="auto" w:fill="auto"/>
            <w:vAlign w:val="center"/>
          </w:tcPr>
          <w:p w14:paraId="10C30BDE" w14:textId="746AED91" w:rsidR="00FA64C5" w:rsidRPr="00F958F5" w:rsidRDefault="00F958F5" w:rsidP="00FA64C5">
            <w:pPr>
              <w:pStyle w:val="SymalTableBody"/>
              <w:spacing w:before="20" w:after="20"/>
              <w:jc w:val="center"/>
              <w:rPr>
                <w:szCs w:val="18"/>
              </w:rPr>
            </w:pPr>
            <w:r w:rsidRPr="00F958F5">
              <w:rPr>
                <w:rFonts w:ascii="Arial" w:hAnsi="Arial" w:cs="Arial"/>
                <w:szCs w:val="18"/>
              </w:rPr>
              <w:t>S</w:t>
            </w:r>
          </w:p>
        </w:tc>
        <w:tc>
          <w:tcPr>
            <w:tcW w:w="726" w:type="dxa"/>
            <w:shd w:val="clear" w:color="auto" w:fill="auto"/>
            <w:vAlign w:val="center"/>
          </w:tcPr>
          <w:p w14:paraId="25AAF601" w14:textId="77777777" w:rsidR="00FA64C5" w:rsidRPr="00095B7C" w:rsidRDefault="00FA64C5" w:rsidP="00FA64C5">
            <w:pPr>
              <w:pStyle w:val="SymalTableBody"/>
              <w:spacing w:before="20" w:after="20"/>
              <w:jc w:val="center"/>
              <w:rPr>
                <w:szCs w:val="18"/>
              </w:rPr>
            </w:pPr>
          </w:p>
        </w:tc>
        <w:tc>
          <w:tcPr>
            <w:tcW w:w="1861" w:type="dxa"/>
            <w:gridSpan w:val="2"/>
            <w:shd w:val="clear" w:color="auto" w:fill="auto"/>
            <w:vAlign w:val="center"/>
          </w:tcPr>
          <w:p w14:paraId="2AAC3A3D" w14:textId="77777777" w:rsidR="00FA64C5" w:rsidRPr="00095B7C" w:rsidRDefault="00FA64C5" w:rsidP="00FA64C5">
            <w:pPr>
              <w:pStyle w:val="SymalTableBody"/>
              <w:spacing w:before="20" w:after="20"/>
              <w:rPr>
                <w:sz w:val="16"/>
                <w:szCs w:val="16"/>
              </w:rPr>
            </w:pPr>
          </w:p>
        </w:tc>
      </w:tr>
      <w:tr w:rsidR="00FA64C5" w:rsidRPr="00741190" w14:paraId="3FA12FE3" w14:textId="77777777" w:rsidTr="0048483A">
        <w:trPr>
          <w:trHeight w:val="20"/>
        </w:trPr>
        <w:tc>
          <w:tcPr>
            <w:tcW w:w="206" w:type="dxa"/>
            <w:tcBorders>
              <w:top w:val="single" w:sz="8" w:space="0" w:color="auto"/>
              <w:left w:val="single" w:sz="8" w:space="0" w:color="auto"/>
              <w:bottom w:val="nil"/>
              <w:right w:val="nil"/>
            </w:tcBorders>
            <w:shd w:val="clear" w:color="auto" w:fill="auto"/>
            <w:vAlign w:val="center"/>
          </w:tcPr>
          <w:p w14:paraId="2913F4E8" w14:textId="473D4C20" w:rsidR="00FA64C5" w:rsidRDefault="00FA64C5" w:rsidP="00FA64C5">
            <w:pPr>
              <w:pStyle w:val="SymalTableBody"/>
              <w:spacing w:before="20" w:after="20"/>
              <w:rPr>
                <w:b/>
                <w:bCs/>
                <w:sz w:val="16"/>
                <w:szCs w:val="18"/>
              </w:rPr>
            </w:pPr>
          </w:p>
        </w:tc>
        <w:tc>
          <w:tcPr>
            <w:tcW w:w="14102" w:type="dxa"/>
            <w:gridSpan w:val="15"/>
            <w:tcBorders>
              <w:top w:val="single" w:sz="8" w:space="0" w:color="auto"/>
              <w:left w:val="nil"/>
              <w:bottom w:val="nil"/>
              <w:right w:val="nil"/>
            </w:tcBorders>
            <w:shd w:val="clear" w:color="auto" w:fill="auto"/>
            <w:tcMar>
              <w:left w:w="0" w:type="dxa"/>
            </w:tcMar>
            <w:vAlign w:val="center"/>
          </w:tcPr>
          <w:p w14:paraId="4E6A3C1D" w14:textId="75FFA458" w:rsidR="00FA64C5" w:rsidRPr="008E4DD2" w:rsidRDefault="00FA64C5" w:rsidP="00FA64C5">
            <w:pPr>
              <w:pStyle w:val="SymalTableBody"/>
              <w:spacing w:before="20" w:after="20"/>
              <w:rPr>
                <w:szCs w:val="18"/>
              </w:rPr>
            </w:pPr>
            <w:r w:rsidRPr="00652DA2">
              <w:rPr>
                <w:b/>
                <w:bCs/>
                <w:sz w:val="16"/>
                <w:szCs w:val="18"/>
              </w:rPr>
              <w:t>Comments</w:t>
            </w:r>
            <w:r>
              <w:rPr>
                <w:sz w:val="16"/>
                <w:szCs w:val="18"/>
              </w:rPr>
              <w:t>:</w:t>
            </w:r>
          </w:p>
        </w:tc>
        <w:tc>
          <w:tcPr>
            <w:tcW w:w="293" w:type="dxa"/>
            <w:tcBorders>
              <w:top w:val="single" w:sz="8" w:space="0" w:color="auto"/>
              <w:left w:val="nil"/>
              <w:bottom w:val="nil"/>
              <w:right w:val="single" w:sz="8" w:space="0" w:color="auto"/>
            </w:tcBorders>
            <w:shd w:val="clear" w:color="auto" w:fill="auto"/>
            <w:vAlign w:val="center"/>
          </w:tcPr>
          <w:p w14:paraId="5C90F202" w14:textId="77777777" w:rsidR="00FA64C5" w:rsidRDefault="00FA64C5" w:rsidP="00FA64C5">
            <w:pPr>
              <w:pStyle w:val="SymalTableBody"/>
              <w:spacing w:before="20" w:after="20"/>
              <w:rPr>
                <w:sz w:val="16"/>
                <w:szCs w:val="18"/>
              </w:rPr>
            </w:pPr>
          </w:p>
        </w:tc>
      </w:tr>
      <w:tr w:rsidR="00FA64C5" w:rsidRPr="00741190" w14:paraId="612D6C0B" w14:textId="77777777" w:rsidTr="0048483A">
        <w:trPr>
          <w:trHeight w:val="20"/>
        </w:trPr>
        <w:tc>
          <w:tcPr>
            <w:tcW w:w="206" w:type="dxa"/>
            <w:tcBorders>
              <w:top w:val="nil"/>
              <w:left w:val="single" w:sz="8" w:space="0" w:color="auto"/>
              <w:bottom w:val="nil"/>
              <w:right w:val="nil"/>
            </w:tcBorders>
            <w:shd w:val="clear" w:color="auto" w:fill="auto"/>
            <w:vAlign w:val="center"/>
          </w:tcPr>
          <w:p w14:paraId="687715C7" w14:textId="77777777" w:rsidR="00FA64C5" w:rsidRDefault="00FA64C5" w:rsidP="00FA64C5">
            <w:pPr>
              <w:pStyle w:val="SymalTableBody"/>
              <w:spacing w:before="20" w:after="20"/>
              <w:rPr>
                <w:b/>
                <w:bCs/>
                <w:sz w:val="16"/>
                <w:szCs w:val="18"/>
              </w:rPr>
            </w:pPr>
          </w:p>
        </w:tc>
        <w:tc>
          <w:tcPr>
            <w:tcW w:w="14102" w:type="dxa"/>
            <w:gridSpan w:val="15"/>
            <w:tcBorders>
              <w:top w:val="nil"/>
              <w:left w:val="nil"/>
              <w:bottom w:val="single" w:sz="4" w:space="0" w:color="auto"/>
              <w:right w:val="nil"/>
            </w:tcBorders>
            <w:shd w:val="clear" w:color="auto" w:fill="auto"/>
            <w:vAlign w:val="center"/>
          </w:tcPr>
          <w:p w14:paraId="3B8B5C91" w14:textId="77777777" w:rsidR="00FA64C5" w:rsidRPr="00652DA2" w:rsidRDefault="00FA64C5" w:rsidP="00FA64C5">
            <w:pPr>
              <w:pStyle w:val="SymalTableBody"/>
              <w:spacing w:before="20" w:after="20"/>
              <w:rPr>
                <w:b/>
                <w:bCs/>
              </w:rPr>
            </w:pPr>
          </w:p>
        </w:tc>
        <w:tc>
          <w:tcPr>
            <w:tcW w:w="293" w:type="dxa"/>
            <w:tcBorders>
              <w:top w:val="nil"/>
              <w:left w:val="nil"/>
              <w:bottom w:val="nil"/>
              <w:right w:val="single" w:sz="8" w:space="0" w:color="auto"/>
            </w:tcBorders>
            <w:shd w:val="clear" w:color="auto" w:fill="auto"/>
            <w:vAlign w:val="center"/>
          </w:tcPr>
          <w:p w14:paraId="6C6B0861" w14:textId="77777777" w:rsidR="00FA64C5" w:rsidRDefault="00FA64C5" w:rsidP="00FA64C5">
            <w:pPr>
              <w:pStyle w:val="SymalTableBody"/>
              <w:spacing w:before="20" w:after="20"/>
              <w:rPr>
                <w:sz w:val="16"/>
                <w:szCs w:val="18"/>
              </w:rPr>
            </w:pPr>
          </w:p>
        </w:tc>
      </w:tr>
      <w:tr w:rsidR="00FA64C5" w:rsidRPr="00741190" w14:paraId="02D7E5B8" w14:textId="77777777" w:rsidTr="0048483A">
        <w:trPr>
          <w:trHeight w:val="20"/>
        </w:trPr>
        <w:tc>
          <w:tcPr>
            <w:tcW w:w="206" w:type="dxa"/>
            <w:tcBorders>
              <w:top w:val="nil"/>
              <w:left w:val="single" w:sz="8" w:space="0" w:color="auto"/>
              <w:bottom w:val="nil"/>
              <w:right w:val="nil"/>
            </w:tcBorders>
            <w:shd w:val="clear" w:color="auto" w:fill="auto"/>
            <w:vAlign w:val="center"/>
          </w:tcPr>
          <w:p w14:paraId="738E7FF8" w14:textId="77777777" w:rsidR="00FA64C5" w:rsidRDefault="00FA64C5" w:rsidP="00FA64C5">
            <w:pPr>
              <w:pStyle w:val="SymalTableBody"/>
              <w:spacing w:before="20" w:after="20"/>
              <w:rPr>
                <w:b/>
                <w:bCs/>
                <w:sz w:val="16"/>
                <w:szCs w:val="18"/>
              </w:rPr>
            </w:pPr>
          </w:p>
        </w:tc>
        <w:tc>
          <w:tcPr>
            <w:tcW w:w="14102" w:type="dxa"/>
            <w:gridSpan w:val="15"/>
            <w:tcBorders>
              <w:top w:val="single" w:sz="4" w:space="0" w:color="auto"/>
              <w:left w:val="nil"/>
              <w:bottom w:val="single" w:sz="4" w:space="0" w:color="auto"/>
              <w:right w:val="nil"/>
            </w:tcBorders>
            <w:shd w:val="clear" w:color="auto" w:fill="auto"/>
            <w:vAlign w:val="center"/>
          </w:tcPr>
          <w:p w14:paraId="3CD0346C" w14:textId="77777777" w:rsidR="00FA64C5" w:rsidRPr="00652DA2" w:rsidRDefault="00FA64C5" w:rsidP="00FA64C5">
            <w:pPr>
              <w:pStyle w:val="SymalTableBody"/>
              <w:spacing w:before="20" w:after="20"/>
              <w:rPr>
                <w:b/>
                <w:bCs/>
              </w:rPr>
            </w:pPr>
          </w:p>
        </w:tc>
        <w:tc>
          <w:tcPr>
            <w:tcW w:w="293" w:type="dxa"/>
            <w:tcBorders>
              <w:top w:val="nil"/>
              <w:left w:val="nil"/>
              <w:bottom w:val="nil"/>
              <w:right w:val="single" w:sz="8" w:space="0" w:color="auto"/>
            </w:tcBorders>
            <w:shd w:val="clear" w:color="auto" w:fill="auto"/>
            <w:vAlign w:val="center"/>
          </w:tcPr>
          <w:p w14:paraId="1A77D94C" w14:textId="77777777" w:rsidR="00FA64C5" w:rsidRDefault="00FA64C5" w:rsidP="00FA64C5">
            <w:pPr>
              <w:pStyle w:val="SymalTableBody"/>
              <w:spacing w:before="20" w:after="20"/>
              <w:rPr>
                <w:sz w:val="16"/>
                <w:szCs w:val="18"/>
              </w:rPr>
            </w:pPr>
          </w:p>
        </w:tc>
      </w:tr>
      <w:tr w:rsidR="00FA64C5" w:rsidRPr="00741190" w14:paraId="53BBA215" w14:textId="77777777" w:rsidTr="0048483A">
        <w:trPr>
          <w:trHeight w:val="20"/>
        </w:trPr>
        <w:tc>
          <w:tcPr>
            <w:tcW w:w="206" w:type="dxa"/>
            <w:tcBorders>
              <w:top w:val="nil"/>
              <w:left w:val="single" w:sz="8" w:space="0" w:color="auto"/>
              <w:bottom w:val="nil"/>
              <w:right w:val="nil"/>
            </w:tcBorders>
            <w:shd w:val="clear" w:color="auto" w:fill="auto"/>
            <w:vAlign w:val="center"/>
          </w:tcPr>
          <w:p w14:paraId="6DBA6C75" w14:textId="77777777" w:rsidR="00FA64C5" w:rsidRDefault="00FA64C5" w:rsidP="00FA64C5">
            <w:pPr>
              <w:pStyle w:val="SymalTableBody"/>
              <w:spacing w:before="20" w:after="20"/>
              <w:rPr>
                <w:b/>
                <w:bCs/>
                <w:sz w:val="16"/>
                <w:szCs w:val="18"/>
              </w:rPr>
            </w:pPr>
          </w:p>
        </w:tc>
        <w:tc>
          <w:tcPr>
            <w:tcW w:w="14102" w:type="dxa"/>
            <w:gridSpan w:val="15"/>
            <w:tcBorders>
              <w:top w:val="single" w:sz="4" w:space="0" w:color="auto"/>
              <w:left w:val="nil"/>
              <w:bottom w:val="single" w:sz="4" w:space="0" w:color="auto"/>
              <w:right w:val="nil"/>
            </w:tcBorders>
            <w:shd w:val="clear" w:color="auto" w:fill="auto"/>
            <w:vAlign w:val="center"/>
          </w:tcPr>
          <w:p w14:paraId="23DFBC3E" w14:textId="77777777" w:rsidR="00FA64C5" w:rsidRPr="00652DA2" w:rsidRDefault="00FA64C5" w:rsidP="00FA64C5">
            <w:pPr>
              <w:pStyle w:val="SymalTableBody"/>
              <w:spacing w:before="20" w:after="20"/>
              <w:rPr>
                <w:b/>
                <w:bCs/>
              </w:rPr>
            </w:pPr>
          </w:p>
        </w:tc>
        <w:tc>
          <w:tcPr>
            <w:tcW w:w="293" w:type="dxa"/>
            <w:tcBorders>
              <w:top w:val="nil"/>
              <w:left w:val="nil"/>
              <w:bottom w:val="nil"/>
              <w:right w:val="single" w:sz="8" w:space="0" w:color="auto"/>
            </w:tcBorders>
            <w:shd w:val="clear" w:color="auto" w:fill="auto"/>
            <w:vAlign w:val="center"/>
          </w:tcPr>
          <w:p w14:paraId="59455430" w14:textId="77777777" w:rsidR="00FA64C5" w:rsidRDefault="00FA64C5" w:rsidP="00FA64C5">
            <w:pPr>
              <w:pStyle w:val="SymalTableBody"/>
              <w:spacing w:before="20" w:after="20"/>
              <w:rPr>
                <w:sz w:val="16"/>
                <w:szCs w:val="18"/>
              </w:rPr>
            </w:pPr>
          </w:p>
        </w:tc>
      </w:tr>
      <w:tr w:rsidR="00FA64C5" w:rsidRPr="00741190" w14:paraId="272D025B" w14:textId="77777777" w:rsidTr="0048483A">
        <w:trPr>
          <w:trHeight w:val="20"/>
        </w:trPr>
        <w:tc>
          <w:tcPr>
            <w:tcW w:w="206" w:type="dxa"/>
            <w:tcBorders>
              <w:top w:val="nil"/>
              <w:left w:val="single" w:sz="8" w:space="0" w:color="auto"/>
              <w:bottom w:val="nil"/>
              <w:right w:val="nil"/>
            </w:tcBorders>
            <w:shd w:val="clear" w:color="auto" w:fill="auto"/>
            <w:vAlign w:val="center"/>
          </w:tcPr>
          <w:p w14:paraId="6045E801" w14:textId="77777777" w:rsidR="00FA64C5" w:rsidRDefault="00FA64C5" w:rsidP="00FA64C5">
            <w:pPr>
              <w:pStyle w:val="SymalTableBody"/>
              <w:spacing w:before="20" w:after="20"/>
              <w:rPr>
                <w:b/>
                <w:bCs/>
                <w:sz w:val="16"/>
                <w:szCs w:val="18"/>
              </w:rPr>
            </w:pPr>
          </w:p>
        </w:tc>
        <w:tc>
          <w:tcPr>
            <w:tcW w:w="14102" w:type="dxa"/>
            <w:gridSpan w:val="15"/>
            <w:tcBorders>
              <w:top w:val="single" w:sz="4" w:space="0" w:color="auto"/>
              <w:left w:val="nil"/>
              <w:bottom w:val="single" w:sz="4" w:space="0" w:color="auto"/>
              <w:right w:val="nil"/>
            </w:tcBorders>
            <w:shd w:val="clear" w:color="auto" w:fill="auto"/>
            <w:vAlign w:val="center"/>
          </w:tcPr>
          <w:p w14:paraId="74E2492C" w14:textId="77777777" w:rsidR="00FA64C5" w:rsidRPr="00652DA2" w:rsidRDefault="00FA64C5" w:rsidP="00FA64C5">
            <w:pPr>
              <w:pStyle w:val="SymalTableBody"/>
              <w:spacing w:before="20" w:after="20"/>
              <w:rPr>
                <w:b/>
                <w:bCs/>
              </w:rPr>
            </w:pPr>
          </w:p>
        </w:tc>
        <w:tc>
          <w:tcPr>
            <w:tcW w:w="293" w:type="dxa"/>
            <w:tcBorders>
              <w:top w:val="nil"/>
              <w:left w:val="nil"/>
              <w:bottom w:val="nil"/>
              <w:right w:val="single" w:sz="8" w:space="0" w:color="auto"/>
            </w:tcBorders>
            <w:shd w:val="clear" w:color="auto" w:fill="auto"/>
            <w:vAlign w:val="center"/>
          </w:tcPr>
          <w:p w14:paraId="281E22E2" w14:textId="77777777" w:rsidR="00FA64C5" w:rsidRDefault="00FA64C5" w:rsidP="00FA64C5">
            <w:pPr>
              <w:pStyle w:val="SymalTableBody"/>
              <w:spacing w:before="20" w:after="20"/>
              <w:rPr>
                <w:sz w:val="16"/>
                <w:szCs w:val="18"/>
              </w:rPr>
            </w:pPr>
          </w:p>
        </w:tc>
      </w:tr>
      <w:tr w:rsidR="00FA64C5" w:rsidRPr="00741190" w14:paraId="4063DCBE" w14:textId="77777777" w:rsidTr="0048483A">
        <w:trPr>
          <w:trHeight w:val="20"/>
        </w:trPr>
        <w:tc>
          <w:tcPr>
            <w:tcW w:w="206" w:type="dxa"/>
            <w:tcBorders>
              <w:top w:val="nil"/>
              <w:left w:val="single" w:sz="8" w:space="0" w:color="auto"/>
              <w:bottom w:val="single" w:sz="8" w:space="0" w:color="auto"/>
              <w:right w:val="nil"/>
            </w:tcBorders>
            <w:shd w:val="clear" w:color="auto" w:fill="auto"/>
            <w:vAlign w:val="center"/>
          </w:tcPr>
          <w:p w14:paraId="2F9484A8" w14:textId="77777777" w:rsidR="00FA64C5" w:rsidRDefault="00FA64C5" w:rsidP="00FA64C5">
            <w:pPr>
              <w:pStyle w:val="SymalTableBody"/>
              <w:spacing w:before="20" w:after="20"/>
              <w:rPr>
                <w:b/>
                <w:bCs/>
                <w:sz w:val="16"/>
                <w:szCs w:val="18"/>
              </w:rPr>
            </w:pPr>
          </w:p>
        </w:tc>
        <w:tc>
          <w:tcPr>
            <w:tcW w:w="14102" w:type="dxa"/>
            <w:gridSpan w:val="15"/>
            <w:tcBorders>
              <w:top w:val="single" w:sz="4" w:space="0" w:color="auto"/>
              <w:left w:val="nil"/>
              <w:bottom w:val="single" w:sz="8" w:space="0" w:color="auto"/>
              <w:right w:val="nil"/>
            </w:tcBorders>
            <w:shd w:val="clear" w:color="auto" w:fill="auto"/>
            <w:vAlign w:val="center"/>
          </w:tcPr>
          <w:p w14:paraId="6FB1FF71" w14:textId="77777777" w:rsidR="00FA64C5" w:rsidRPr="00652DA2" w:rsidRDefault="00FA64C5" w:rsidP="00FA64C5">
            <w:pPr>
              <w:pStyle w:val="SymalTableBody"/>
              <w:spacing w:before="20" w:after="20"/>
              <w:rPr>
                <w:b/>
                <w:bCs/>
                <w:sz w:val="16"/>
                <w:szCs w:val="18"/>
              </w:rPr>
            </w:pPr>
          </w:p>
        </w:tc>
        <w:tc>
          <w:tcPr>
            <w:tcW w:w="293" w:type="dxa"/>
            <w:tcBorders>
              <w:top w:val="nil"/>
              <w:left w:val="nil"/>
              <w:bottom w:val="single" w:sz="8" w:space="0" w:color="auto"/>
              <w:right w:val="single" w:sz="8" w:space="0" w:color="auto"/>
            </w:tcBorders>
            <w:shd w:val="clear" w:color="auto" w:fill="auto"/>
            <w:vAlign w:val="center"/>
          </w:tcPr>
          <w:p w14:paraId="1AA17DCD" w14:textId="6EDA2725" w:rsidR="00FA64C5" w:rsidRDefault="00FA64C5" w:rsidP="00FA64C5">
            <w:pPr>
              <w:pStyle w:val="SymalTableBody"/>
              <w:spacing w:before="20" w:after="20"/>
              <w:rPr>
                <w:sz w:val="16"/>
                <w:szCs w:val="18"/>
              </w:rPr>
            </w:pPr>
          </w:p>
        </w:tc>
      </w:tr>
    </w:tbl>
    <w:p w14:paraId="0CE5168D" w14:textId="77777777" w:rsidR="00547A34" w:rsidRDefault="00547A34" w:rsidP="00B27F39">
      <w:pPr>
        <w:pStyle w:val="SymalBodycopylvl1"/>
        <w:spacing w:before="60" w:after="0"/>
      </w:pPr>
    </w:p>
    <w:p w14:paraId="1831DFB7" w14:textId="77777777" w:rsidR="00A44542" w:rsidRDefault="00A44542" w:rsidP="00B27F39">
      <w:pPr>
        <w:pStyle w:val="SymalBodycopylvl1"/>
        <w:spacing w:before="60" w:after="0"/>
      </w:pPr>
    </w:p>
    <w:p w14:paraId="38B4FD13" w14:textId="77777777" w:rsidR="00842C87" w:rsidRDefault="00842C87" w:rsidP="00B27F39">
      <w:pPr>
        <w:pStyle w:val="SymalBodycopylvl1"/>
        <w:spacing w:before="60" w:after="0"/>
      </w:pPr>
    </w:p>
    <w:p w14:paraId="28CE407F" w14:textId="77777777" w:rsidR="00842C87" w:rsidRDefault="00842C87"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624D10" w:rsidRPr="005056E3" w14:paraId="5C8EECB8" w14:textId="77777777" w:rsidTr="00A80317">
        <w:tc>
          <w:tcPr>
            <w:tcW w:w="2547" w:type="dxa"/>
            <w:gridSpan w:val="2"/>
            <w:tcBorders>
              <w:top w:val="nil"/>
              <w:left w:val="nil"/>
              <w:bottom w:val="nil"/>
              <w:right w:val="nil"/>
            </w:tcBorders>
            <w:tcMar>
              <w:left w:w="0" w:type="dxa"/>
              <w:right w:w="0" w:type="dxa"/>
            </w:tcMar>
            <w:vAlign w:val="bottom"/>
          </w:tcPr>
          <w:p w14:paraId="4B1451B8" w14:textId="77777777" w:rsidR="00624D10" w:rsidRPr="005056E3" w:rsidRDefault="00624D10" w:rsidP="00A80317">
            <w:pPr>
              <w:pStyle w:val="SymalBodycopylvl1"/>
              <w:spacing w:before="120" w:after="0"/>
              <w:rPr>
                <w:b/>
                <w:bCs/>
                <w:sz w:val="18"/>
                <w:szCs w:val="18"/>
              </w:rPr>
            </w:pPr>
            <w:r w:rsidRPr="005056E3">
              <w:rPr>
                <w:b/>
                <w:bCs/>
                <w:sz w:val="18"/>
                <w:szCs w:val="18"/>
              </w:rPr>
              <w:lastRenderedPageBreak/>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658FD6FC" w14:textId="77777777" w:rsidR="00624D10" w:rsidRPr="005056E3" w:rsidRDefault="00624D10" w:rsidP="00A80317">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A3764E7" w14:textId="77777777" w:rsidR="00624D10" w:rsidRPr="005056E3" w:rsidRDefault="00624D10" w:rsidP="00A80317">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1A26C637" w14:textId="77777777" w:rsidR="00624D10" w:rsidRPr="005056E3" w:rsidRDefault="00624D10" w:rsidP="00A80317">
            <w:pPr>
              <w:pStyle w:val="SymalBodycopylvl1"/>
              <w:spacing w:before="120" w:after="0"/>
              <w:rPr>
                <w:b/>
                <w:bCs/>
                <w:sz w:val="18"/>
                <w:szCs w:val="18"/>
              </w:rPr>
            </w:pPr>
          </w:p>
        </w:tc>
      </w:tr>
      <w:tr w:rsidR="00624D10" w:rsidRPr="005056E3" w14:paraId="3477C96A" w14:textId="77777777" w:rsidTr="00A80317">
        <w:trPr>
          <w:trHeight w:val="133"/>
        </w:trPr>
        <w:tc>
          <w:tcPr>
            <w:tcW w:w="2263" w:type="dxa"/>
            <w:tcBorders>
              <w:top w:val="nil"/>
              <w:left w:val="nil"/>
              <w:bottom w:val="nil"/>
              <w:right w:val="nil"/>
            </w:tcBorders>
            <w:tcMar>
              <w:left w:w="0" w:type="dxa"/>
              <w:right w:w="0" w:type="dxa"/>
            </w:tcMar>
            <w:vAlign w:val="bottom"/>
          </w:tcPr>
          <w:p w14:paraId="721C2648" w14:textId="77777777" w:rsidR="00624D10" w:rsidRPr="005056E3" w:rsidRDefault="00624D10" w:rsidP="00A80317">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3CF59763" w14:textId="77777777" w:rsidR="00624D10" w:rsidRPr="005056E3" w:rsidRDefault="00624D10" w:rsidP="00A80317">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BD74ED" w14:textId="77777777" w:rsidR="00624D10" w:rsidRPr="005056E3" w:rsidRDefault="00624D10" w:rsidP="00A80317">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33B7845" w14:textId="77777777" w:rsidR="00624D10" w:rsidRPr="005056E3" w:rsidRDefault="00624D10" w:rsidP="00A80317">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7B81D68A" w14:textId="77777777" w:rsidR="00624D10" w:rsidRPr="005056E3" w:rsidRDefault="00624D10" w:rsidP="00A80317">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3F10666B" w14:textId="77777777" w:rsidR="00624D10" w:rsidRPr="005056E3" w:rsidRDefault="00624D10" w:rsidP="00A80317">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7335DB21" w14:textId="77777777" w:rsidR="00624D10" w:rsidRPr="005056E3" w:rsidRDefault="00624D10" w:rsidP="00A80317">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74246D08" w14:textId="77777777" w:rsidR="00624D10" w:rsidRPr="005056E3" w:rsidRDefault="00624D10" w:rsidP="00A80317">
            <w:pPr>
              <w:pStyle w:val="SymalBodycopylvl1"/>
              <w:spacing w:before="120" w:after="0"/>
              <w:rPr>
                <w:b/>
                <w:bCs/>
                <w:sz w:val="18"/>
                <w:szCs w:val="18"/>
              </w:rPr>
            </w:pPr>
          </w:p>
        </w:tc>
      </w:tr>
    </w:tbl>
    <w:p w14:paraId="7276A492" w14:textId="77777777" w:rsidR="00624D10" w:rsidRDefault="00624D10" w:rsidP="00624D10">
      <w:pPr>
        <w:pStyle w:val="SymalBodycopylvl1"/>
        <w:spacing w:before="60" w:after="0"/>
      </w:pPr>
    </w:p>
    <w:p w14:paraId="4C9476AA" w14:textId="77777777" w:rsidR="00624D10" w:rsidRDefault="00624D10" w:rsidP="00624D10">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D14198">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76993AE3" w14:textId="77777777" w:rsidR="00624D10" w:rsidRPr="00C43481" w:rsidRDefault="00624D10" w:rsidP="00624D10">
      <w:pPr>
        <w:spacing w:before="120" w:after="120"/>
        <w:rPr>
          <w:rFonts w:ascii="Arial" w:hAnsi="Arial" w:cs="Arial"/>
          <w:sz w:val="18"/>
          <w:szCs w:val="18"/>
        </w:rPr>
      </w:pPr>
      <w:r w:rsidRPr="005056E3">
        <w:rPr>
          <w:rFonts w:ascii="Arial" w:hAnsi="Arial" w:cs="Arial"/>
          <w:b/>
          <w:sz w:val="18"/>
          <w:szCs w:val="18"/>
        </w:rPr>
        <w:t xml:space="preserve">Inspection Key: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 xml:space="preserve">e, </w:t>
      </w:r>
      <w:r w:rsidRPr="00EA0774">
        <w:rPr>
          <w:rFonts w:ascii="Arial" w:hAnsi="Arial" w:cs="Arial"/>
          <w:b/>
          <w:bCs/>
          <w:sz w:val="18"/>
          <w:szCs w:val="18"/>
        </w:rPr>
        <w:t xml:space="preserve">R – </w:t>
      </w:r>
      <w:r>
        <w:rPr>
          <w:rFonts w:ascii="Arial" w:hAnsi="Arial" w:cs="Arial"/>
          <w:sz w:val="18"/>
          <w:szCs w:val="18"/>
        </w:rPr>
        <w:t xml:space="preserve">Review Point, </w:t>
      </w:r>
      <w:r w:rsidRPr="00EA0774">
        <w:rPr>
          <w:rFonts w:ascii="Arial" w:hAnsi="Arial" w:cs="Arial"/>
          <w:b/>
          <w:bCs/>
          <w:sz w:val="18"/>
          <w:szCs w:val="18"/>
        </w:rPr>
        <w:t xml:space="preserve">I – </w:t>
      </w:r>
      <w:r>
        <w:rPr>
          <w:rFonts w:ascii="Arial" w:hAnsi="Arial" w:cs="Arial"/>
          <w:sz w:val="18"/>
          <w:szCs w:val="18"/>
        </w:rPr>
        <w:t xml:space="preserve">Inspection Point </w:t>
      </w:r>
    </w:p>
    <w:p w14:paraId="4A8840E0" w14:textId="7A05C99C" w:rsidR="005056E3" w:rsidRPr="005056E3" w:rsidRDefault="005056E3" w:rsidP="005056E3">
      <w:pPr>
        <w:spacing w:before="120" w:after="120"/>
        <w:rPr>
          <w:rFonts w:ascii="Arial" w:hAnsi="Arial" w:cs="Arial"/>
          <w:b/>
          <w:sz w:val="18"/>
          <w:szCs w:val="18"/>
        </w:rPr>
      </w:pPr>
    </w:p>
    <w:sectPr w:rsidR="005056E3" w:rsidRPr="005056E3" w:rsidSect="008B17B0">
      <w:headerReference w:type="default" r:id="rId9"/>
      <w:footerReference w:type="default" r:id="rId10"/>
      <w:headerReference w:type="first" r:id="rId11"/>
      <w:footerReference w:type="first" r:id="rId12"/>
      <w:type w:val="continuous"/>
      <w:pgSz w:w="16838" w:h="11906" w:orient="landscape"/>
      <w:pgMar w:top="1418" w:right="1134" w:bottom="1276" w:left="1134" w:header="227" w:footer="283"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082C9" w14:textId="77777777" w:rsidR="00A840C7" w:rsidRDefault="00A840C7" w:rsidP="007617B0">
      <w:pPr>
        <w:spacing w:after="0"/>
      </w:pPr>
      <w:r>
        <w:separator/>
      </w:r>
    </w:p>
  </w:endnote>
  <w:endnote w:type="continuationSeparator" w:id="0">
    <w:p w14:paraId="3ECDB144" w14:textId="77777777" w:rsidR="00A840C7" w:rsidRDefault="00A840C7"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77E8578" w14:textId="77777777" w:rsidTr="0095774A">
      <w:trPr>
        <w:trHeight w:val="285"/>
      </w:trPr>
      <w:tc>
        <w:tcPr>
          <w:tcW w:w="1764" w:type="pct"/>
          <w:tcMar>
            <w:left w:w="0" w:type="dxa"/>
            <w:right w:w="0" w:type="dxa"/>
          </w:tcMar>
        </w:tcPr>
        <w:p w14:paraId="1DE79AD7"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592BF269" w14:textId="42A1C19B" w:rsidR="00D340C6" w:rsidRPr="00AD0710" w:rsidRDefault="00D340C6" w:rsidP="00D340C6">
          <w:pPr>
            <w:pStyle w:val="Footer"/>
            <w:tabs>
              <w:tab w:val="clear" w:pos="9000"/>
            </w:tabs>
            <w:spacing w:before="0"/>
            <w:jc w:val="center"/>
            <w:rPr>
              <w:szCs w:val="16"/>
            </w:rPr>
          </w:pPr>
          <w:r w:rsidRPr="00AD0710">
            <w:rPr>
              <w:szCs w:val="16"/>
            </w:rPr>
            <w:t xml:space="preserve">Issue </w:t>
          </w:r>
          <w:r w:rsidR="00974787">
            <w:rPr>
              <w:szCs w:val="16"/>
            </w:rPr>
            <w:t>00</w:t>
          </w:r>
          <w:r w:rsidRPr="00AD0710">
            <w:rPr>
              <w:szCs w:val="16"/>
            </w:rPr>
            <w:t xml:space="preserve">  Issue date </w:t>
          </w:r>
          <w:r w:rsidR="004101F7">
            <w:rPr>
              <w:szCs w:val="16"/>
            </w:rPr>
            <w:t>24</w:t>
          </w:r>
          <w:r w:rsidRPr="00AD0710">
            <w:rPr>
              <w:szCs w:val="16"/>
            </w:rPr>
            <w:t>/</w:t>
          </w:r>
          <w:r w:rsidR="00BC2F4E">
            <w:rPr>
              <w:szCs w:val="16"/>
            </w:rPr>
            <w:t>11</w:t>
          </w:r>
          <w:r w:rsidRPr="00AD0710">
            <w:rPr>
              <w:szCs w:val="16"/>
            </w:rPr>
            <w:t>/202</w:t>
          </w:r>
          <w:r w:rsidR="00BC2F4E">
            <w:rPr>
              <w:szCs w:val="16"/>
            </w:rPr>
            <w:t>3</w:t>
          </w:r>
        </w:p>
      </w:tc>
      <w:tc>
        <w:tcPr>
          <w:tcW w:w="1667" w:type="pct"/>
          <w:tcMar>
            <w:left w:w="0" w:type="dxa"/>
            <w:right w:w="0" w:type="dxa"/>
          </w:tcMar>
        </w:tcPr>
        <w:p w14:paraId="05FF8AD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0BD30FE2"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2EE"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A9F95C6" w14:textId="77777777" w:rsidTr="0095774A">
      <w:trPr>
        <w:trHeight w:val="285"/>
      </w:trPr>
      <w:tc>
        <w:tcPr>
          <w:tcW w:w="1764" w:type="pct"/>
          <w:tcMar>
            <w:left w:w="0" w:type="dxa"/>
            <w:right w:w="0" w:type="dxa"/>
          </w:tcMar>
        </w:tcPr>
        <w:p w14:paraId="16F10A99"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83043A8" w14:textId="452B6553" w:rsidR="00D340C6" w:rsidRPr="00AD0710" w:rsidRDefault="00D340C6" w:rsidP="00D340C6">
          <w:pPr>
            <w:pStyle w:val="Footer"/>
            <w:tabs>
              <w:tab w:val="clear" w:pos="9000"/>
            </w:tabs>
            <w:spacing w:before="0"/>
            <w:jc w:val="center"/>
            <w:rPr>
              <w:szCs w:val="16"/>
            </w:rPr>
          </w:pPr>
          <w:r w:rsidRPr="00AD0710">
            <w:rPr>
              <w:szCs w:val="16"/>
            </w:rPr>
            <w:t xml:space="preserve">Issue </w:t>
          </w:r>
          <w:r w:rsidR="00B802F1">
            <w:rPr>
              <w:szCs w:val="16"/>
            </w:rPr>
            <w:t>00</w:t>
          </w:r>
          <w:r w:rsidRPr="00AD0710">
            <w:rPr>
              <w:szCs w:val="16"/>
            </w:rPr>
            <w:t xml:space="preserve">  Issue date </w:t>
          </w:r>
          <w:r w:rsidR="000D3FB2">
            <w:rPr>
              <w:szCs w:val="16"/>
            </w:rPr>
            <w:t>24</w:t>
          </w:r>
          <w:r w:rsidRPr="00AD0710">
            <w:rPr>
              <w:szCs w:val="16"/>
            </w:rPr>
            <w:t>/</w:t>
          </w:r>
          <w:r w:rsidR="000D3FB2">
            <w:rPr>
              <w:szCs w:val="16"/>
            </w:rPr>
            <w:t>11</w:t>
          </w:r>
          <w:r w:rsidRPr="00AD0710">
            <w:rPr>
              <w:szCs w:val="16"/>
            </w:rPr>
            <w:t>/202</w:t>
          </w:r>
          <w:r w:rsidR="005E1DF3">
            <w:rPr>
              <w:szCs w:val="16"/>
            </w:rPr>
            <w:t>3</w:t>
          </w:r>
        </w:p>
      </w:tc>
      <w:tc>
        <w:tcPr>
          <w:tcW w:w="1667" w:type="pct"/>
          <w:tcMar>
            <w:left w:w="0" w:type="dxa"/>
            <w:right w:w="0" w:type="dxa"/>
          </w:tcMar>
        </w:tcPr>
        <w:p w14:paraId="2EA06716"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741C484"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3170" w14:textId="77777777" w:rsidR="00A840C7" w:rsidRDefault="00A840C7" w:rsidP="007617B0">
      <w:pPr>
        <w:spacing w:after="0"/>
      </w:pPr>
      <w:r>
        <w:separator/>
      </w:r>
    </w:p>
  </w:footnote>
  <w:footnote w:type="continuationSeparator" w:id="0">
    <w:p w14:paraId="3D0AA008" w14:textId="77777777" w:rsidR="00A840C7" w:rsidRDefault="00A840C7"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A643" w14:textId="1A04AE79" w:rsidR="00E00F9E" w:rsidRDefault="00A26A49" w:rsidP="00D340C6">
    <w:pPr>
      <w:pStyle w:val="Header"/>
      <w:spacing w:before="0" w:after="120"/>
      <w:jc w:val="right"/>
    </w:pPr>
    <w:sdt>
      <w:sdtPr>
        <w:id w:val="-1235704197"/>
        <w:lock w:val="sdtContentLocked"/>
        <w15:appearance w15:val="hidden"/>
        <w:picture/>
      </w:sdtPr>
      <w:sdtEndPr/>
      <w:sdtContent>
        <w:r w:rsidR="0012160E">
          <w:rPr>
            <w:noProof/>
          </w:rPr>
          <w:drawing>
            <wp:inline distT="0" distB="0" distL="0" distR="0" wp14:anchorId="0276C61A" wp14:editId="219A75D7">
              <wp:extent cx="447675" cy="789422"/>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851DEA">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66BD" w14:textId="4819FA4B" w:rsidR="00012FBA" w:rsidRDefault="00A26A49" w:rsidP="0013164C">
    <w:pPr>
      <w:pStyle w:val="SymalBodycopylvl1"/>
      <w:spacing w:before="360" w:after="0"/>
      <w:jc w:val="right"/>
    </w:pPr>
    <w:sdt>
      <w:sdtPr>
        <w:id w:val="-1841151194"/>
        <w:lock w:val="sdtContentLocked"/>
        <w15:appearance w15:val="hidden"/>
        <w:picture/>
      </w:sdtPr>
      <w:sdtEndPr/>
      <w:sdtContent>
        <w:r w:rsidR="00012FBA">
          <w:rPr>
            <w:noProof/>
          </w:rPr>
          <w:drawing>
            <wp:inline distT="0" distB="0" distL="0" distR="0" wp14:anchorId="3DA77AE5" wp14:editId="5D22801A">
              <wp:extent cx="1839600" cy="547200"/>
              <wp:effectExtent l="0" t="0" r="0"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sdtContent>
    </w:sdt>
    <w:r w:rsidR="0013164C">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0D7"/>
    <w:multiLevelType w:val="hybridMultilevel"/>
    <w:tmpl w:val="2E8AE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A2B49"/>
    <w:multiLevelType w:val="hybridMultilevel"/>
    <w:tmpl w:val="FB8CDE1E"/>
    <w:lvl w:ilvl="0" w:tplc="DD3CF246">
      <w:start w:val="1130"/>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A41286"/>
    <w:multiLevelType w:val="hybridMultilevel"/>
    <w:tmpl w:val="99C81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B7551"/>
    <w:multiLevelType w:val="hybridMultilevel"/>
    <w:tmpl w:val="085619F6"/>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E12B19"/>
    <w:multiLevelType w:val="hybridMultilevel"/>
    <w:tmpl w:val="7ADE3682"/>
    <w:lvl w:ilvl="0" w:tplc="06820DF0">
      <w:start w:val="1"/>
      <w:numFmt w:val="bullet"/>
      <w:lvlText w:val="-"/>
      <w:lvlJc w:val="left"/>
      <w:pPr>
        <w:ind w:left="360" w:hanging="360"/>
      </w:pPr>
      <w:rPr>
        <w:rFonts w:ascii="Arial" w:eastAsia="Times New Roman" w:hAnsi="Arial" w:cs="Arial" w:hint="default"/>
      </w:rPr>
    </w:lvl>
    <w:lvl w:ilvl="1" w:tplc="06820DF0">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7" w15:restartNumberingAfterBreak="0">
    <w:nsid w:val="16FE3828"/>
    <w:multiLevelType w:val="hybridMultilevel"/>
    <w:tmpl w:val="3AF2C826"/>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9"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11"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2"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3"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4"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5" w15:restartNumberingAfterBreak="0">
    <w:nsid w:val="432C439E"/>
    <w:multiLevelType w:val="hybridMultilevel"/>
    <w:tmpl w:val="93AA681A"/>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B8209D5"/>
    <w:multiLevelType w:val="hybridMultilevel"/>
    <w:tmpl w:val="E1724D18"/>
    <w:lvl w:ilvl="0" w:tplc="06820DF0">
      <w:start w:val="1"/>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8" w15:restartNumberingAfterBreak="0">
    <w:nsid w:val="585B74C1"/>
    <w:multiLevelType w:val="hybridMultilevel"/>
    <w:tmpl w:val="B2529D76"/>
    <w:lvl w:ilvl="0" w:tplc="06820DF0">
      <w:start w:val="1"/>
      <w:numFmt w:val="bullet"/>
      <w:lvlText w:val="-"/>
      <w:lvlJc w:val="left"/>
      <w:pPr>
        <w:ind w:left="748" w:hanging="360"/>
      </w:pPr>
      <w:rPr>
        <w:rFonts w:ascii="Arial" w:eastAsia="Times New Roman" w:hAnsi="Arial" w:cs="Aria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abstractNum w:abstractNumId="19" w15:restartNumberingAfterBreak="0">
    <w:nsid w:val="59817A32"/>
    <w:multiLevelType w:val="hybridMultilevel"/>
    <w:tmpl w:val="654A637A"/>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2"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6B4CA9"/>
    <w:multiLevelType w:val="hybridMultilevel"/>
    <w:tmpl w:val="082CE13C"/>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7" w15:restartNumberingAfterBreak="0">
    <w:nsid w:val="73682B1A"/>
    <w:multiLevelType w:val="hybridMultilevel"/>
    <w:tmpl w:val="9B1ADBEA"/>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0F598A"/>
    <w:multiLevelType w:val="hybridMultilevel"/>
    <w:tmpl w:val="330A66CC"/>
    <w:lvl w:ilvl="0" w:tplc="EDBA8246">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E3122B"/>
    <w:multiLevelType w:val="multilevel"/>
    <w:tmpl w:val="38B6FA6E"/>
    <w:numStyleLink w:val="CivLegal"/>
  </w:abstractNum>
  <w:num w:numId="1" w16cid:durableId="123039174">
    <w:abstractNumId w:val="20"/>
  </w:num>
  <w:num w:numId="2" w16cid:durableId="718820403">
    <w:abstractNumId w:val="14"/>
  </w:num>
  <w:num w:numId="3" w16cid:durableId="262154900">
    <w:abstractNumId w:val="2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463381412">
    <w:abstractNumId w:val="8"/>
  </w:num>
  <w:num w:numId="5" w16cid:durableId="2107722337">
    <w:abstractNumId w:val="21"/>
  </w:num>
  <w:num w:numId="6" w16cid:durableId="1434977350">
    <w:abstractNumId w:val="9"/>
  </w:num>
  <w:num w:numId="7" w16cid:durableId="297224897">
    <w:abstractNumId w:val="10"/>
  </w:num>
  <w:num w:numId="8" w16cid:durableId="233127090">
    <w:abstractNumId w:val="6"/>
  </w:num>
  <w:num w:numId="9" w16cid:durableId="228424725">
    <w:abstractNumId w:val="11"/>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2091972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6089866">
    <w:abstractNumId w:val="17"/>
  </w:num>
  <w:num w:numId="12" w16cid:durableId="11303203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03138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76144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44130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536685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02465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33611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33640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69641626">
    <w:abstractNumId w:val="4"/>
  </w:num>
  <w:num w:numId="21" w16cid:durableId="188834049">
    <w:abstractNumId w:val="13"/>
  </w:num>
  <w:num w:numId="22" w16cid:durableId="1790539399">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090664599">
    <w:abstractNumId w:val="23"/>
  </w:num>
  <w:num w:numId="24" w16cid:durableId="138503975">
    <w:abstractNumId w:val="2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20856838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8158041">
    <w:abstractNumId w:val="2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585312103">
    <w:abstractNumId w:val="2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67865150">
    <w:abstractNumId w:val="22"/>
  </w:num>
  <w:num w:numId="29" w16cid:durableId="411775983">
    <w:abstractNumId w:val="12"/>
  </w:num>
  <w:num w:numId="30" w16cid:durableId="1518618968">
    <w:abstractNumId w:val="11"/>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220826691">
    <w:abstractNumId w:val="26"/>
  </w:num>
  <w:num w:numId="32" w16cid:durableId="1692493774">
    <w:abstractNumId w:val="24"/>
  </w:num>
  <w:num w:numId="33" w16cid:durableId="398986100">
    <w:abstractNumId w:val="5"/>
  </w:num>
  <w:num w:numId="34" w16cid:durableId="503669943">
    <w:abstractNumId w:val="16"/>
  </w:num>
  <w:num w:numId="35" w16cid:durableId="2019233879">
    <w:abstractNumId w:val="0"/>
  </w:num>
  <w:num w:numId="36" w16cid:durableId="1825582158">
    <w:abstractNumId w:val="2"/>
  </w:num>
  <w:num w:numId="37" w16cid:durableId="1731885710">
    <w:abstractNumId w:val="3"/>
  </w:num>
  <w:num w:numId="38" w16cid:durableId="1801990611">
    <w:abstractNumId w:val="19"/>
  </w:num>
  <w:num w:numId="39" w16cid:durableId="504517676">
    <w:abstractNumId w:val="15"/>
  </w:num>
  <w:num w:numId="40" w16cid:durableId="420569591">
    <w:abstractNumId w:val="27"/>
  </w:num>
  <w:num w:numId="41" w16cid:durableId="844907289">
    <w:abstractNumId w:val="7"/>
  </w:num>
  <w:num w:numId="42" w16cid:durableId="1442648798">
    <w:abstractNumId w:val="18"/>
  </w:num>
  <w:num w:numId="43" w16cid:durableId="1926111557">
    <w:abstractNumId w:val="28"/>
  </w:num>
  <w:num w:numId="44" w16cid:durableId="983117602">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91"/>
    <w:rsid w:val="00012FBA"/>
    <w:rsid w:val="00013E57"/>
    <w:rsid w:val="000158DC"/>
    <w:rsid w:val="00021F49"/>
    <w:rsid w:val="0003431C"/>
    <w:rsid w:val="00035C95"/>
    <w:rsid w:val="00042A87"/>
    <w:rsid w:val="0004421D"/>
    <w:rsid w:val="00046F51"/>
    <w:rsid w:val="000548B9"/>
    <w:rsid w:val="000628FA"/>
    <w:rsid w:val="00073288"/>
    <w:rsid w:val="000759B7"/>
    <w:rsid w:val="000802C9"/>
    <w:rsid w:val="00080579"/>
    <w:rsid w:val="000820F9"/>
    <w:rsid w:val="000864DA"/>
    <w:rsid w:val="00086B45"/>
    <w:rsid w:val="000903C8"/>
    <w:rsid w:val="00091863"/>
    <w:rsid w:val="000918CF"/>
    <w:rsid w:val="00093207"/>
    <w:rsid w:val="0009555B"/>
    <w:rsid w:val="00095B7C"/>
    <w:rsid w:val="000A18A1"/>
    <w:rsid w:val="000A53BC"/>
    <w:rsid w:val="000A6BB6"/>
    <w:rsid w:val="000A6D0F"/>
    <w:rsid w:val="000B1FFA"/>
    <w:rsid w:val="000B6772"/>
    <w:rsid w:val="000B695B"/>
    <w:rsid w:val="000C251A"/>
    <w:rsid w:val="000C28DA"/>
    <w:rsid w:val="000C36AA"/>
    <w:rsid w:val="000C60E9"/>
    <w:rsid w:val="000C6667"/>
    <w:rsid w:val="000D0B5D"/>
    <w:rsid w:val="000D0E97"/>
    <w:rsid w:val="000D3FB2"/>
    <w:rsid w:val="000F6E06"/>
    <w:rsid w:val="0010628D"/>
    <w:rsid w:val="00110DE5"/>
    <w:rsid w:val="00111E93"/>
    <w:rsid w:val="00112853"/>
    <w:rsid w:val="001153A9"/>
    <w:rsid w:val="0012160E"/>
    <w:rsid w:val="00123A2C"/>
    <w:rsid w:val="00125789"/>
    <w:rsid w:val="00130E55"/>
    <w:rsid w:val="0013164C"/>
    <w:rsid w:val="001329E3"/>
    <w:rsid w:val="0013432E"/>
    <w:rsid w:val="00136359"/>
    <w:rsid w:val="001375AA"/>
    <w:rsid w:val="00137AD7"/>
    <w:rsid w:val="001448E6"/>
    <w:rsid w:val="00145C21"/>
    <w:rsid w:val="00150E01"/>
    <w:rsid w:val="00152695"/>
    <w:rsid w:val="00152A1E"/>
    <w:rsid w:val="00157185"/>
    <w:rsid w:val="00164930"/>
    <w:rsid w:val="00164D07"/>
    <w:rsid w:val="00166162"/>
    <w:rsid w:val="00174FFC"/>
    <w:rsid w:val="001811DA"/>
    <w:rsid w:val="0018362E"/>
    <w:rsid w:val="00183A52"/>
    <w:rsid w:val="00191711"/>
    <w:rsid w:val="00195C7E"/>
    <w:rsid w:val="001A10D7"/>
    <w:rsid w:val="001A7888"/>
    <w:rsid w:val="001A7F0C"/>
    <w:rsid w:val="001B06FE"/>
    <w:rsid w:val="001B4060"/>
    <w:rsid w:val="001C2875"/>
    <w:rsid w:val="001D453A"/>
    <w:rsid w:val="001D6AD5"/>
    <w:rsid w:val="001E02D6"/>
    <w:rsid w:val="001E260A"/>
    <w:rsid w:val="001E2C81"/>
    <w:rsid w:val="001E2E5C"/>
    <w:rsid w:val="001E5EB5"/>
    <w:rsid w:val="001F3ABC"/>
    <w:rsid w:val="001F4330"/>
    <w:rsid w:val="001F5EAE"/>
    <w:rsid w:val="002009D7"/>
    <w:rsid w:val="0020352B"/>
    <w:rsid w:val="0020617C"/>
    <w:rsid w:val="002129DE"/>
    <w:rsid w:val="00213887"/>
    <w:rsid w:val="0022227C"/>
    <w:rsid w:val="002241C4"/>
    <w:rsid w:val="0023794F"/>
    <w:rsid w:val="00242F2C"/>
    <w:rsid w:val="0024391E"/>
    <w:rsid w:val="0024627B"/>
    <w:rsid w:val="00247AB4"/>
    <w:rsid w:val="00250E04"/>
    <w:rsid w:val="00253AD0"/>
    <w:rsid w:val="0025506A"/>
    <w:rsid w:val="002568F3"/>
    <w:rsid w:val="002608E7"/>
    <w:rsid w:val="00260D63"/>
    <w:rsid w:val="00264F3C"/>
    <w:rsid w:val="00274F7D"/>
    <w:rsid w:val="00276E10"/>
    <w:rsid w:val="00280FAE"/>
    <w:rsid w:val="00281140"/>
    <w:rsid w:val="00282680"/>
    <w:rsid w:val="0028562B"/>
    <w:rsid w:val="002B33D2"/>
    <w:rsid w:val="002B7C52"/>
    <w:rsid w:val="002C40D8"/>
    <w:rsid w:val="002D08B8"/>
    <w:rsid w:val="002D5994"/>
    <w:rsid w:val="002E040C"/>
    <w:rsid w:val="002E08A0"/>
    <w:rsid w:val="002E1EBA"/>
    <w:rsid w:val="002E2148"/>
    <w:rsid w:val="002E46E4"/>
    <w:rsid w:val="002E6396"/>
    <w:rsid w:val="002E7D58"/>
    <w:rsid w:val="002F7E9F"/>
    <w:rsid w:val="00301828"/>
    <w:rsid w:val="003025D4"/>
    <w:rsid w:val="00305A59"/>
    <w:rsid w:val="0031183E"/>
    <w:rsid w:val="003141E2"/>
    <w:rsid w:val="0031420F"/>
    <w:rsid w:val="0031664B"/>
    <w:rsid w:val="00323430"/>
    <w:rsid w:val="0033732E"/>
    <w:rsid w:val="003401E6"/>
    <w:rsid w:val="00345D7B"/>
    <w:rsid w:val="00346FF0"/>
    <w:rsid w:val="00347191"/>
    <w:rsid w:val="00351D72"/>
    <w:rsid w:val="00354460"/>
    <w:rsid w:val="003546D8"/>
    <w:rsid w:val="00381F48"/>
    <w:rsid w:val="003868C5"/>
    <w:rsid w:val="00386D74"/>
    <w:rsid w:val="0039242D"/>
    <w:rsid w:val="0039441E"/>
    <w:rsid w:val="00395F0F"/>
    <w:rsid w:val="0039617B"/>
    <w:rsid w:val="003A1A4C"/>
    <w:rsid w:val="003A2BA4"/>
    <w:rsid w:val="003A2DF5"/>
    <w:rsid w:val="003B1DA5"/>
    <w:rsid w:val="003B361E"/>
    <w:rsid w:val="003B3B14"/>
    <w:rsid w:val="003C1E57"/>
    <w:rsid w:val="003C2BA2"/>
    <w:rsid w:val="003C77D9"/>
    <w:rsid w:val="003D07E2"/>
    <w:rsid w:val="003E111A"/>
    <w:rsid w:val="003E2E17"/>
    <w:rsid w:val="003E4005"/>
    <w:rsid w:val="003E7B27"/>
    <w:rsid w:val="003F1AC6"/>
    <w:rsid w:val="003F22E3"/>
    <w:rsid w:val="003F396E"/>
    <w:rsid w:val="003F5313"/>
    <w:rsid w:val="00404C53"/>
    <w:rsid w:val="004101F7"/>
    <w:rsid w:val="004110DC"/>
    <w:rsid w:val="0041127D"/>
    <w:rsid w:val="004121D0"/>
    <w:rsid w:val="00414B29"/>
    <w:rsid w:val="0041500C"/>
    <w:rsid w:val="0042213E"/>
    <w:rsid w:val="00422652"/>
    <w:rsid w:val="00426CA1"/>
    <w:rsid w:val="004310D2"/>
    <w:rsid w:val="00434660"/>
    <w:rsid w:val="0044465E"/>
    <w:rsid w:val="004446C0"/>
    <w:rsid w:val="0044588B"/>
    <w:rsid w:val="00460ED2"/>
    <w:rsid w:val="00463EF2"/>
    <w:rsid w:val="004650FB"/>
    <w:rsid w:val="00465C9A"/>
    <w:rsid w:val="004661B2"/>
    <w:rsid w:val="00475BB5"/>
    <w:rsid w:val="0047722B"/>
    <w:rsid w:val="00481DBA"/>
    <w:rsid w:val="00482E78"/>
    <w:rsid w:val="004842A2"/>
    <w:rsid w:val="00484408"/>
    <w:rsid w:val="0048483A"/>
    <w:rsid w:val="004908DD"/>
    <w:rsid w:val="00492A2D"/>
    <w:rsid w:val="004A0E5D"/>
    <w:rsid w:val="004A1A16"/>
    <w:rsid w:val="004A405A"/>
    <w:rsid w:val="004A4EDE"/>
    <w:rsid w:val="004A7768"/>
    <w:rsid w:val="004A7E34"/>
    <w:rsid w:val="004B7DF8"/>
    <w:rsid w:val="004C0D19"/>
    <w:rsid w:val="004C2D57"/>
    <w:rsid w:val="004C55E4"/>
    <w:rsid w:val="004D125C"/>
    <w:rsid w:val="004D1370"/>
    <w:rsid w:val="004D1AFB"/>
    <w:rsid w:val="004D22D7"/>
    <w:rsid w:val="004D39F9"/>
    <w:rsid w:val="004E1444"/>
    <w:rsid w:val="004E23FF"/>
    <w:rsid w:val="004F0428"/>
    <w:rsid w:val="004F4C75"/>
    <w:rsid w:val="004F7DCE"/>
    <w:rsid w:val="005009B9"/>
    <w:rsid w:val="0050180D"/>
    <w:rsid w:val="0050215F"/>
    <w:rsid w:val="005056E3"/>
    <w:rsid w:val="00505979"/>
    <w:rsid w:val="00505D2E"/>
    <w:rsid w:val="0050653D"/>
    <w:rsid w:val="005128E6"/>
    <w:rsid w:val="00512BB5"/>
    <w:rsid w:val="0052741B"/>
    <w:rsid w:val="00527AFB"/>
    <w:rsid w:val="00534122"/>
    <w:rsid w:val="005371C9"/>
    <w:rsid w:val="00537E2F"/>
    <w:rsid w:val="00537E86"/>
    <w:rsid w:val="00541D39"/>
    <w:rsid w:val="005442E1"/>
    <w:rsid w:val="00544906"/>
    <w:rsid w:val="005462B0"/>
    <w:rsid w:val="00547A34"/>
    <w:rsid w:val="00552C7C"/>
    <w:rsid w:val="00552FA3"/>
    <w:rsid w:val="00567B07"/>
    <w:rsid w:val="0057088F"/>
    <w:rsid w:val="0057414C"/>
    <w:rsid w:val="00581148"/>
    <w:rsid w:val="0058363C"/>
    <w:rsid w:val="00587F35"/>
    <w:rsid w:val="0059509B"/>
    <w:rsid w:val="005A2DB2"/>
    <w:rsid w:val="005B7315"/>
    <w:rsid w:val="005C244C"/>
    <w:rsid w:val="005D6817"/>
    <w:rsid w:val="005E1C0B"/>
    <w:rsid w:val="005E1DF3"/>
    <w:rsid w:val="005E1E7C"/>
    <w:rsid w:val="005E1EEB"/>
    <w:rsid w:val="005E50C7"/>
    <w:rsid w:val="005E7C7F"/>
    <w:rsid w:val="005F20A8"/>
    <w:rsid w:val="00600E4F"/>
    <w:rsid w:val="00607B0C"/>
    <w:rsid w:val="00610163"/>
    <w:rsid w:val="006107A9"/>
    <w:rsid w:val="00612627"/>
    <w:rsid w:val="0061296F"/>
    <w:rsid w:val="00613248"/>
    <w:rsid w:val="006239C8"/>
    <w:rsid w:val="00624ADE"/>
    <w:rsid w:val="00624D10"/>
    <w:rsid w:val="00626F76"/>
    <w:rsid w:val="00635B53"/>
    <w:rsid w:val="00640BAA"/>
    <w:rsid w:val="006428AD"/>
    <w:rsid w:val="00644773"/>
    <w:rsid w:val="00652543"/>
    <w:rsid w:val="00652DA2"/>
    <w:rsid w:val="0065381A"/>
    <w:rsid w:val="00653EE2"/>
    <w:rsid w:val="00657AFA"/>
    <w:rsid w:val="0066067E"/>
    <w:rsid w:val="006660B9"/>
    <w:rsid w:val="00671642"/>
    <w:rsid w:val="0068107C"/>
    <w:rsid w:val="00681F20"/>
    <w:rsid w:val="00684AC4"/>
    <w:rsid w:val="00695E62"/>
    <w:rsid w:val="00695F40"/>
    <w:rsid w:val="00697598"/>
    <w:rsid w:val="006A530E"/>
    <w:rsid w:val="006A6013"/>
    <w:rsid w:val="006B1B6F"/>
    <w:rsid w:val="006B5BD5"/>
    <w:rsid w:val="006B7AF5"/>
    <w:rsid w:val="006B7EE7"/>
    <w:rsid w:val="006C1CE9"/>
    <w:rsid w:val="006C2375"/>
    <w:rsid w:val="006C6B91"/>
    <w:rsid w:val="006D0524"/>
    <w:rsid w:val="006D5AF1"/>
    <w:rsid w:val="006E29C0"/>
    <w:rsid w:val="006F4C83"/>
    <w:rsid w:val="006F58D3"/>
    <w:rsid w:val="006F6C26"/>
    <w:rsid w:val="007020DA"/>
    <w:rsid w:val="00705645"/>
    <w:rsid w:val="00706B2D"/>
    <w:rsid w:val="007101DE"/>
    <w:rsid w:val="00713840"/>
    <w:rsid w:val="0071393C"/>
    <w:rsid w:val="0072043D"/>
    <w:rsid w:val="00722732"/>
    <w:rsid w:val="007240DD"/>
    <w:rsid w:val="00725EAE"/>
    <w:rsid w:val="007300E8"/>
    <w:rsid w:val="007332CD"/>
    <w:rsid w:val="00741190"/>
    <w:rsid w:val="007502EC"/>
    <w:rsid w:val="007531BF"/>
    <w:rsid w:val="00753B1F"/>
    <w:rsid w:val="00760C53"/>
    <w:rsid w:val="007617B0"/>
    <w:rsid w:val="00762AD5"/>
    <w:rsid w:val="00767EFE"/>
    <w:rsid w:val="00770D7E"/>
    <w:rsid w:val="007779D3"/>
    <w:rsid w:val="00787F48"/>
    <w:rsid w:val="00791798"/>
    <w:rsid w:val="00797266"/>
    <w:rsid w:val="007A3D8B"/>
    <w:rsid w:val="007B0FFB"/>
    <w:rsid w:val="007B51B3"/>
    <w:rsid w:val="007B5EB1"/>
    <w:rsid w:val="007C1826"/>
    <w:rsid w:val="007C18AE"/>
    <w:rsid w:val="007C5AD2"/>
    <w:rsid w:val="007D03A0"/>
    <w:rsid w:val="007D1301"/>
    <w:rsid w:val="007D1801"/>
    <w:rsid w:val="007D2294"/>
    <w:rsid w:val="007F0261"/>
    <w:rsid w:val="007F409D"/>
    <w:rsid w:val="007F5D0E"/>
    <w:rsid w:val="007F7B79"/>
    <w:rsid w:val="008042D6"/>
    <w:rsid w:val="00804B35"/>
    <w:rsid w:val="00807516"/>
    <w:rsid w:val="00812D80"/>
    <w:rsid w:val="00815CB5"/>
    <w:rsid w:val="00836163"/>
    <w:rsid w:val="00842C87"/>
    <w:rsid w:val="008460EF"/>
    <w:rsid w:val="00846784"/>
    <w:rsid w:val="00846D58"/>
    <w:rsid w:val="00847B71"/>
    <w:rsid w:val="00851DEA"/>
    <w:rsid w:val="00854579"/>
    <w:rsid w:val="00857276"/>
    <w:rsid w:val="008658C5"/>
    <w:rsid w:val="00881208"/>
    <w:rsid w:val="00892EDB"/>
    <w:rsid w:val="00895D6D"/>
    <w:rsid w:val="008969A1"/>
    <w:rsid w:val="008A1132"/>
    <w:rsid w:val="008A6FA5"/>
    <w:rsid w:val="008B17B0"/>
    <w:rsid w:val="008B3132"/>
    <w:rsid w:val="008B3A4E"/>
    <w:rsid w:val="008B3E46"/>
    <w:rsid w:val="008B44D5"/>
    <w:rsid w:val="008B636F"/>
    <w:rsid w:val="008D0815"/>
    <w:rsid w:val="008D4A56"/>
    <w:rsid w:val="008D7258"/>
    <w:rsid w:val="008E4DD2"/>
    <w:rsid w:val="008F52D6"/>
    <w:rsid w:val="008F658D"/>
    <w:rsid w:val="00901670"/>
    <w:rsid w:val="00905271"/>
    <w:rsid w:val="009057D0"/>
    <w:rsid w:val="009113FF"/>
    <w:rsid w:val="009122A5"/>
    <w:rsid w:val="00912ABE"/>
    <w:rsid w:val="0091494E"/>
    <w:rsid w:val="0091567A"/>
    <w:rsid w:val="00926E4C"/>
    <w:rsid w:val="009317A5"/>
    <w:rsid w:val="00934D59"/>
    <w:rsid w:val="00946374"/>
    <w:rsid w:val="00947D2E"/>
    <w:rsid w:val="00951BD3"/>
    <w:rsid w:val="00953698"/>
    <w:rsid w:val="0095617A"/>
    <w:rsid w:val="00956461"/>
    <w:rsid w:val="00956918"/>
    <w:rsid w:val="0095774A"/>
    <w:rsid w:val="009607DE"/>
    <w:rsid w:val="009612AB"/>
    <w:rsid w:val="009652B5"/>
    <w:rsid w:val="00967143"/>
    <w:rsid w:val="00974787"/>
    <w:rsid w:val="00974B7F"/>
    <w:rsid w:val="00976256"/>
    <w:rsid w:val="0097627A"/>
    <w:rsid w:val="0097797F"/>
    <w:rsid w:val="00985FE6"/>
    <w:rsid w:val="009922C3"/>
    <w:rsid w:val="00993C46"/>
    <w:rsid w:val="009957D7"/>
    <w:rsid w:val="0099656E"/>
    <w:rsid w:val="00997E2B"/>
    <w:rsid w:val="00997ED4"/>
    <w:rsid w:val="009A1D9A"/>
    <w:rsid w:val="009A2F10"/>
    <w:rsid w:val="009A3D1A"/>
    <w:rsid w:val="009A4487"/>
    <w:rsid w:val="009B08F6"/>
    <w:rsid w:val="009B0DCA"/>
    <w:rsid w:val="009B0F20"/>
    <w:rsid w:val="009B6FD8"/>
    <w:rsid w:val="009B7B58"/>
    <w:rsid w:val="009B7C00"/>
    <w:rsid w:val="009C6D48"/>
    <w:rsid w:val="009D2A75"/>
    <w:rsid w:val="009D67E4"/>
    <w:rsid w:val="009E3333"/>
    <w:rsid w:val="009E5F6C"/>
    <w:rsid w:val="009E61A6"/>
    <w:rsid w:val="009F280A"/>
    <w:rsid w:val="009F77CE"/>
    <w:rsid w:val="00A037F8"/>
    <w:rsid w:val="00A230A9"/>
    <w:rsid w:val="00A263D2"/>
    <w:rsid w:val="00A265F2"/>
    <w:rsid w:val="00A26A49"/>
    <w:rsid w:val="00A30DF5"/>
    <w:rsid w:val="00A37017"/>
    <w:rsid w:val="00A3785D"/>
    <w:rsid w:val="00A37F27"/>
    <w:rsid w:val="00A4135B"/>
    <w:rsid w:val="00A41887"/>
    <w:rsid w:val="00A4264E"/>
    <w:rsid w:val="00A44542"/>
    <w:rsid w:val="00A45A7E"/>
    <w:rsid w:val="00A55A8E"/>
    <w:rsid w:val="00A62A1A"/>
    <w:rsid w:val="00A64BAE"/>
    <w:rsid w:val="00A64F70"/>
    <w:rsid w:val="00A65C9F"/>
    <w:rsid w:val="00A71811"/>
    <w:rsid w:val="00A72717"/>
    <w:rsid w:val="00A73729"/>
    <w:rsid w:val="00A76AD2"/>
    <w:rsid w:val="00A82F0E"/>
    <w:rsid w:val="00A840C7"/>
    <w:rsid w:val="00A85D35"/>
    <w:rsid w:val="00A939A2"/>
    <w:rsid w:val="00AA16CE"/>
    <w:rsid w:val="00AA2A94"/>
    <w:rsid w:val="00AA52D9"/>
    <w:rsid w:val="00AB1CA0"/>
    <w:rsid w:val="00AB2FD2"/>
    <w:rsid w:val="00AB49C7"/>
    <w:rsid w:val="00AC1198"/>
    <w:rsid w:val="00AC5039"/>
    <w:rsid w:val="00AD4192"/>
    <w:rsid w:val="00AD4512"/>
    <w:rsid w:val="00AD4DCF"/>
    <w:rsid w:val="00AE0D65"/>
    <w:rsid w:val="00AF0010"/>
    <w:rsid w:val="00AF0F69"/>
    <w:rsid w:val="00AF198A"/>
    <w:rsid w:val="00AF1BFE"/>
    <w:rsid w:val="00AF1ECC"/>
    <w:rsid w:val="00AF297A"/>
    <w:rsid w:val="00AF2E9F"/>
    <w:rsid w:val="00B04F60"/>
    <w:rsid w:val="00B052DD"/>
    <w:rsid w:val="00B07A4B"/>
    <w:rsid w:val="00B142F8"/>
    <w:rsid w:val="00B1720B"/>
    <w:rsid w:val="00B226FB"/>
    <w:rsid w:val="00B272DB"/>
    <w:rsid w:val="00B27F39"/>
    <w:rsid w:val="00B324A8"/>
    <w:rsid w:val="00B409C1"/>
    <w:rsid w:val="00B40B5E"/>
    <w:rsid w:val="00B53353"/>
    <w:rsid w:val="00B61BB9"/>
    <w:rsid w:val="00B67461"/>
    <w:rsid w:val="00B802F1"/>
    <w:rsid w:val="00B864E4"/>
    <w:rsid w:val="00B9364C"/>
    <w:rsid w:val="00B950F8"/>
    <w:rsid w:val="00B95CC9"/>
    <w:rsid w:val="00B96C42"/>
    <w:rsid w:val="00BA0363"/>
    <w:rsid w:val="00BA0FF7"/>
    <w:rsid w:val="00BB2AEF"/>
    <w:rsid w:val="00BB4E37"/>
    <w:rsid w:val="00BB508E"/>
    <w:rsid w:val="00BB77CE"/>
    <w:rsid w:val="00BC2F4E"/>
    <w:rsid w:val="00BC6BA6"/>
    <w:rsid w:val="00BD00A2"/>
    <w:rsid w:val="00BD6AFB"/>
    <w:rsid w:val="00BE0A26"/>
    <w:rsid w:val="00BE22A5"/>
    <w:rsid w:val="00BE3698"/>
    <w:rsid w:val="00BE62B0"/>
    <w:rsid w:val="00BE7AC7"/>
    <w:rsid w:val="00BF3F12"/>
    <w:rsid w:val="00C0210A"/>
    <w:rsid w:val="00C0328A"/>
    <w:rsid w:val="00C10D9F"/>
    <w:rsid w:val="00C14D23"/>
    <w:rsid w:val="00C1631D"/>
    <w:rsid w:val="00C16F2F"/>
    <w:rsid w:val="00C17BFF"/>
    <w:rsid w:val="00C22977"/>
    <w:rsid w:val="00C32626"/>
    <w:rsid w:val="00C35E2A"/>
    <w:rsid w:val="00C40179"/>
    <w:rsid w:val="00C44B99"/>
    <w:rsid w:val="00C4687D"/>
    <w:rsid w:val="00C5331B"/>
    <w:rsid w:val="00C54893"/>
    <w:rsid w:val="00C60631"/>
    <w:rsid w:val="00C6169C"/>
    <w:rsid w:val="00C64D7F"/>
    <w:rsid w:val="00C64D89"/>
    <w:rsid w:val="00C76539"/>
    <w:rsid w:val="00C80B49"/>
    <w:rsid w:val="00C82F43"/>
    <w:rsid w:val="00C82FDF"/>
    <w:rsid w:val="00C84A33"/>
    <w:rsid w:val="00C86A51"/>
    <w:rsid w:val="00C910F0"/>
    <w:rsid w:val="00CA14F8"/>
    <w:rsid w:val="00CA2371"/>
    <w:rsid w:val="00CA29FD"/>
    <w:rsid w:val="00CA47C1"/>
    <w:rsid w:val="00CB168E"/>
    <w:rsid w:val="00CB5C8B"/>
    <w:rsid w:val="00CB6A54"/>
    <w:rsid w:val="00CC61F8"/>
    <w:rsid w:val="00CD16B1"/>
    <w:rsid w:val="00CD7677"/>
    <w:rsid w:val="00CE09EE"/>
    <w:rsid w:val="00CE72C7"/>
    <w:rsid w:val="00CF3622"/>
    <w:rsid w:val="00CF4352"/>
    <w:rsid w:val="00D044E2"/>
    <w:rsid w:val="00D12376"/>
    <w:rsid w:val="00D156BC"/>
    <w:rsid w:val="00D20314"/>
    <w:rsid w:val="00D2101B"/>
    <w:rsid w:val="00D340C6"/>
    <w:rsid w:val="00D3691D"/>
    <w:rsid w:val="00D44CD7"/>
    <w:rsid w:val="00D5326F"/>
    <w:rsid w:val="00D60E1B"/>
    <w:rsid w:val="00D640F0"/>
    <w:rsid w:val="00D65FB7"/>
    <w:rsid w:val="00D67B67"/>
    <w:rsid w:val="00D705C8"/>
    <w:rsid w:val="00D73579"/>
    <w:rsid w:val="00D81159"/>
    <w:rsid w:val="00D83E1A"/>
    <w:rsid w:val="00D91A8F"/>
    <w:rsid w:val="00D9333D"/>
    <w:rsid w:val="00DA2F1B"/>
    <w:rsid w:val="00DA696F"/>
    <w:rsid w:val="00DB03AF"/>
    <w:rsid w:val="00DB2141"/>
    <w:rsid w:val="00DB2E8D"/>
    <w:rsid w:val="00DC03D8"/>
    <w:rsid w:val="00DC0FBE"/>
    <w:rsid w:val="00DC33F4"/>
    <w:rsid w:val="00DC4011"/>
    <w:rsid w:val="00DC6889"/>
    <w:rsid w:val="00DD40FC"/>
    <w:rsid w:val="00DD4E84"/>
    <w:rsid w:val="00DE1D6C"/>
    <w:rsid w:val="00DE209E"/>
    <w:rsid w:val="00DE21F2"/>
    <w:rsid w:val="00E00F9E"/>
    <w:rsid w:val="00E02F93"/>
    <w:rsid w:val="00E106BE"/>
    <w:rsid w:val="00E106CA"/>
    <w:rsid w:val="00E11121"/>
    <w:rsid w:val="00E31A35"/>
    <w:rsid w:val="00E34823"/>
    <w:rsid w:val="00E36C70"/>
    <w:rsid w:val="00E40856"/>
    <w:rsid w:val="00E42DEF"/>
    <w:rsid w:val="00E52B4F"/>
    <w:rsid w:val="00E56C47"/>
    <w:rsid w:val="00E56EEA"/>
    <w:rsid w:val="00E57CDF"/>
    <w:rsid w:val="00E634AB"/>
    <w:rsid w:val="00E6382E"/>
    <w:rsid w:val="00E75CA8"/>
    <w:rsid w:val="00E81208"/>
    <w:rsid w:val="00E83298"/>
    <w:rsid w:val="00E85AF9"/>
    <w:rsid w:val="00E86D4E"/>
    <w:rsid w:val="00E86FEF"/>
    <w:rsid w:val="00E9273C"/>
    <w:rsid w:val="00E93B32"/>
    <w:rsid w:val="00EA48A7"/>
    <w:rsid w:val="00EB11D6"/>
    <w:rsid w:val="00EB1D37"/>
    <w:rsid w:val="00EB240D"/>
    <w:rsid w:val="00EB5548"/>
    <w:rsid w:val="00EC0602"/>
    <w:rsid w:val="00EC2AA0"/>
    <w:rsid w:val="00ED07F6"/>
    <w:rsid w:val="00ED28AC"/>
    <w:rsid w:val="00EE2F54"/>
    <w:rsid w:val="00EE49A9"/>
    <w:rsid w:val="00EE5319"/>
    <w:rsid w:val="00EE56B3"/>
    <w:rsid w:val="00EF0267"/>
    <w:rsid w:val="00EF5FB1"/>
    <w:rsid w:val="00F0190C"/>
    <w:rsid w:val="00F0570E"/>
    <w:rsid w:val="00F10639"/>
    <w:rsid w:val="00F10C6A"/>
    <w:rsid w:val="00F16A35"/>
    <w:rsid w:val="00F22A43"/>
    <w:rsid w:val="00F250EE"/>
    <w:rsid w:val="00F26607"/>
    <w:rsid w:val="00F2679E"/>
    <w:rsid w:val="00F3483A"/>
    <w:rsid w:val="00F3522A"/>
    <w:rsid w:val="00F3524C"/>
    <w:rsid w:val="00F454B9"/>
    <w:rsid w:val="00F47D83"/>
    <w:rsid w:val="00F51918"/>
    <w:rsid w:val="00F52793"/>
    <w:rsid w:val="00F54238"/>
    <w:rsid w:val="00F561DA"/>
    <w:rsid w:val="00F57852"/>
    <w:rsid w:val="00F63AB4"/>
    <w:rsid w:val="00F67E9F"/>
    <w:rsid w:val="00F71032"/>
    <w:rsid w:val="00F72097"/>
    <w:rsid w:val="00F73ADB"/>
    <w:rsid w:val="00F7766C"/>
    <w:rsid w:val="00F838F5"/>
    <w:rsid w:val="00F84AAC"/>
    <w:rsid w:val="00F90A08"/>
    <w:rsid w:val="00F958F5"/>
    <w:rsid w:val="00FA1CAD"/>
    <w:rsid w:val="00FA64C5"/>
    <w:rsid w:val="00FB1C3B"/>
    <w:rsid w:val="00FB57C8"/>
    <w:rsid w:val="00FD0603"/>
    <w:rsid w:val="00FD0DDB"/>
    <w:rsid w:val="00FE1A9D"/>
    <w:rsid w:val="00FE2567"/>
    <w:rsid w:val="00FE4049"/>
    <w:rsid w:val="00FE7A7B"/>
    <w:rsid w:val="00FF795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695AD"/>
  <w15:chartTrackingRefBased/>
  <w15:docId w15:val="{AEA9143C-2E8B-4A73-B4C7-5A0AA9A3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ot>
  <Title/>
  <Subtitle/>
  <Date/>
</root>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9</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Taryn Bitzas</dc:creator>
  <cp:keywords/>
  <dc:description/>
  <cp:lastModifiedBy>Ali Reza</cp:lastModifiedBy>
  <cp:revision>245</cp:revision>
  <dcterms:created xsi:type="dcterms:W3CDTF">2021-01-18T05:57:00Z</dcterms:created>
  <dcterms:modified xsi:type="dcterms:W3CDTF">2023-11-24T03:52:00Z</dcterms:modified>
</cp:coreProperties>
</file>