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3DD12" w14:textId="458A811F" w:rsidR="00C6169C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5C244C">
        <w:rPr>
          <w:b/>
          <w:bCs/>
          <w:sz w:val="40"/>
          <w:szCs w:val="40"/>
        </w:rPr>
        <w:t>Inspection and test plan</w:t>
      </w:r>
      <w:r>
        <w:rPr>
          <w:b/>
          <w:bCs/>
          <w:sz w:val="40"/>
          <w:szCs w:val="40"/>
        </w:rPr>
        <w:t xml:space="preserve"> –</w:t>
      </w:r>
      <w:r w:rsidR="001D6ED5">
        <w:rPr>
          <w:b/>
          <w:bCs/>
          <w:sz w:val="40"/>
          <w:szCs w:val="40"/>
        </w:rPr>
        <w:t xml:space="preserve"> </w:t>
      </w:r>
      <w:r w:rsidR="008D2227">
        <w:rPr>
          <w:b/>
          <w:bCs/>
          <w:sz w:val="40"/>
          <w:szCs w:val="40"/>
        </w:rPr>
        <w:t>Concrete Pit Completion Works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8"/>
        <w:gridCol w:w="332"/>
        <w:gridCol w:w="1093"/>
        <w:gridCol w:w="1440"/>
        <w:gridCol w:w="727"/>
        <w:gridCol w:w="567"/>
        <w:gridCol w:w="1276"/>
        <w:gridCol w:w="1417"/>
        <w:gridCol w:w="1701"/>
        <w:gridCol w:w="1379"/>
        <w:gridCol w:w="430"/>
        <w:gridCol w:w="223"/>
        <w:gridCol w:w="2757"/>
      </w:tblGrid>
      <w:tr w:rsidR="00161BD2" w:rsidRPr="00B27F39" w14:paraId="061BEADA" w14:textId="77777777">
        <w:tc>
          <w:tcPr>
            <w:tcW w:w="1228" w:type="dxa"/>
            <w:tcMar>
              <w:left w:w="0" w:type="dxa"/>
            </w:tcMar>
          </w:tcPr>
          <w:p w14:paraId="7029D387" w14:textId="77777777" w:rsidR="00161BD2" w:rsidRDefault="00161BD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1425" w:type="dxa"/>
            <w:gridSpan w:val="2"/>
            <w:tcBorders>
              <w:bottom w:val="single" w:sz="4" w:space="0" w:color="auto"/>
            </w:tcBorders>
          </w:tcPr>
          <w:p w14:paraId="0FA4D536" w14:textId="77777777" w:rsidR="00161BD2" w:rsidRDefault="00161BD2">
            <w:pPr>
              <w:pStyle w:val="SymalBodycopylvl1"/>
              <w:spacing w:before="60" w:after="0"/>
              <w:rPr>
                <w:b/>
                <w:bCs/>
              </w:rPr>
            </w:pPr>
            <w:r w:rsidRPr="0040313C">
              <w:t>C</w:t>
            </w:r>
            <w:r w:rsidRPr="00A1417D">
              <w:t>C0</w:t>
            </w:r>
            <w:r>
              <w:t>375</w:t>
            </w:r>
          </w:p>
        </w:tc>
        <w:tc>
          <w:tcPr>
            <w:tcW w:w="1440" w:type="dxa"/>
            <w:tcMar>
              <w:right w:w="57" w:type="dxa"/>
            </w:tcMar>
          </w:tcPr>
          <w:p w14:paraId="41943323" w14:textId="77777777" w:rsidR="00161BD2" w:rsidRDefault="00161BD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7067" w:type="dxa"/>
            <w:gridSpan w:val="6"/>
            <w:tcBorders>
              <w:bottom w:val="single" w:sz="4" w:space="0" w:color="auto"/>
            </w:tcBorders>
          </w:tcPr>
          <w:p w14:paraId="6D7A9A3B" w14:textId="77777777" w:rsidR="00161BD2" w:rsidRPr="00E1340F" w:rsidRDefault="00161BD2">
            <w:pPr>
              <w:pStyle w:val="SymalBodycopylvl1"/>
              <w:spacing w:before="60" w:after="0"/>
            </w:pPr>
            <w:r>
              <w:t>Hunter Power Project</w:t>
            </w:r>
          </w:p>
        </w:tc>
        <w:tc>
          <w:tcPr>
            <w:tcW w:w="653" w:type="dxa"/>
            <w:gridSpan w:val="2"/>
          </w:tcPr>
          <w:p w14:paraId="137BC571" w14:textId="77777777" w:rsidR="00161BD2" w:rsidRDefault="00161BD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757" w:type="dxa"/>
            <w:tcBorders>
              <w:bottom w:val="single" w:sz="4" w:space="0" w:color="auto"/>
            </w:tcBorders>
          </w:tcPr>
          <w:p w14:paraId="0E524B35" w14:textId="10DF2A26" w:rsidR="00161BD2" w:rsidRPr="00B27F39" w:rsidRDefault="00161BD2">
            <w:pPr>
              <w:pStyle w:val="SymalBodycopylvl1"/>
              <w:spacing w:before="60" w:after="0"/>
            </w:pPr>
          </w:p>
        </w:tc>
      </w:tr>
      <w:tr w:rsidR="00161BD2" w:rsidRPr="007F0261" w14:paraId="4D11FED5" w14:textId="77777777">
        <w:tc>
          <w:tcPr>
            <w:tcW w:w="1560" w:type="dxa"/>
            <w:gridSpan w:val="2"/>
            <w:tcMar>
              <w:left w:w="0" w:type="dxa"/>
            </w:tcMar>
          </w:tcPr>
          <w:p w14:paraId="780D6251" w14:textId="77777777" w:rsidR="00161BD2" w:rsidRDefault="00161BD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Symal ITP no.</w:t>
            </w:r>
          </w:p>
        </w:tc>
        <w:tc>
          <w:tcPr>
            <w:tcW w:w="1093" w:type="dxa"/>
            <w:tcBorders>
              <w:bottom w:val="single" w:sz="4" w:space="0" w:color="auto"/>
            </w:tcBorders>
          </w:tcPr>
          <w:p w14:paraId="3481B550" w14:textId="088DAFD2" w:rsidR="00161BD2" w:rsidRPr="009113FF" w:rsidRDefault="003547BA">
            <w:pPr>
              <w:pStyle w:val="SymalBodycopylvl1"/>
              <w:spacing w:before="60" w:after="0"/>
            </w:pPr>
            <w:r>
              <w:t>CC0375-ITP-</w:t>
            </w:r>
            <w:r w:rsidR="00161BD2">
              <w:t>0</w:t>
            </w:r>
            <w:r w:rsidR="00EF5702">
              <w:t>24</w:t>
            </w:r>
          </w:p>
        </w:tc>
        <w:tc>
          <w:tcPr>
            <w:tcW w:w="1440" w:type="dxa"/>
          </w:tcPr>
          <w:p w14:paraId="6F158983" w14:textId="77777777" w:rsidR="00161BD2" w:rsidRDefault="00161BD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no.</w:t>
            </w:r>
          </w:p>
        </w:tc>
        <w:tc>
          <w:tcPr>
            <w:tcW w:w="727" w:type="dxa"/>
            <w:tcBorders>
              <w:bottom w:val="single" w:sz="4" w:space="0" w:color="auto"/>
            </w:tcBorders>
          </w:tcPr>
          <w:p w14:paraId="2849636C" w14:textId="6A1802C3" w:rsidR="00161BD2" w:rsidRPr="00811C02" w:rsidRDefault="00DD2CA8">
            <w:pPr>
              <w:pStyle w:val="SymalBodycopylvl1"/>
              <w:spacing w:before="60" w:after="0"/>
            </w:pPr>
            <w:r>
              <w:t>1</w:t>
            </w:r>
          </w:p>
        </w:tc>
        <w:tc>
          <w:tcPr>
            <w:tcW w:w="1843" w:type="dxa"/>
            <w:gridSpan w:val="2"/>
          </w:tcPr>
          <w:p w14:paraId="2277F164" w14:textId="77777777" w:rsidR="00161BD2" w:rsidRDefault="00161BD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6E7443EB" w14:textId="148BC0D8" w:rsidR="00161BD2" w:rsidRPr="00811C02" w:rsidRDefault="009A6388">
            <w:pPr>
              <w:pStyle w:val="SymalBodycopylvl1"/>
              <w:spacing w:before="60" w:after="0"/>
            </w:pPr>
            <w:r>
              <w:t>0</w:t>
            </w:r>
            <w:r w:rsidR="00D537FF">
              <w:t>9/</w:t>
            </w:r>
            <w:r>
              <w:t>0</w:t>
            </w:r>
            <w:r w:rsidR="00D537FF">
              <w:t>2</w:t>
            </w:r>
            <w:r w:rsidR="00161BD2">
              <w:t>/202</w:t>
            </w:r>
            <w:r>
              <w:t>4</w:t>
            </w:r>
          </w:p>
        </w:tc>
        <w:tc>
          <w:tcPr>
            <w:tcW w:w="1701" w:type="dxa"/>
            <w:tcMar>
              <w:right w:w="28" w:type="dxa"/>
            </w:tcMar>
          </w:tcPr>
          <w:p w14:paraId="7D5E9038" w14:textId="390A6CB5" w:rsidR="00161BD2" w:rsidRPr="004F6C1E" w:rsidRDefault="002222C7" w:rsidP="002222C7">
            <w:pPr>
              <w:pStyle w:val="SymalBodycopylvl1"/>
              <w:spacing w:before="60" w:after="0"/>
              <w:rPr>
                <w:b/>
                <w:bCs/>
              </w:rPr>
            </w:pPr>
            <w:r w:rsidRPr="002222C7">
              <w:rPr>
                <w:b/>
                <w:bCs/>
              </w:rPr>
              <w:t>Plant and equipment used</w:t>
            </w:r>
          </w:p>
        </w:tc>
        <w:tc>
          <w:tcPr>
            <w:tcW w:w="4789" w:type="dxa"/>
            <w:gridSpan w:val="4"/>
            <w:tcBorders>
              <w:bottom w:val="single" w:sz="4" w:space="0" w:color="auto"/>
            </w:tcBorders>
          </w:tcPr>
          <w:p w14:paraId="2FCFAC4E" w14:textId="77777777" w:rsidR="00161BD2" w:rsidRPr="007F0261" w:rsidRDefault="00161BD2">
            <w:pPr>
              <w:pStyle w:val="SymalBodycopylvl1"/>
              <w:spacing w:before="60" w:after="0"/>
            </w:pPr>
          </w:p>
        </w:tc>
      </w:tr>
      <w:tr w:rsidR="00161BD2" w:rsidRPr="00E1340F" w14:paraId="5C0ADB93" w14:textId="77777777">
        <w:tc>
          <w:tcPr>
            <w:tcW w:w="2653" w:type="dxa"/>
            <w:gridSpan w:val="3"/>
            <w:tcMar>
              <w:left w:w="0" w:type="dxa"/>
            </w:tcMar>
          </w:tcPr>
          <w:p w14:paraId="466A0AB2" w14:textId="77777777" w:rsidR="00161BD2" w:rsidRDefault="00161BD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UGL ITP no.</w:t>
            </w:r>
          </w:p>
        </w:tc>
        <w:tc>
          <w:tcPr>
            <w:tcW w:w="5427" w:type="dxa"/>
            <w:gridSpan w:val="5"/>
            <w:tcBorders>
              <w:bottom w:val="single" w:sz="4" w:space="0" w:color="auto"/>
            </w:tcBorders>
          </w:tcPr>
          <w:p w14:paraId="6D2915EB" w14:textId="342EE800" w:rsidR="00161BD2" w:rsidRPr="00E81046" w:rsidRDefault="00E81046">
            <w:pPr>
              <w:pStyle w:val="SymalBodycopylvl1"/>
              <w:spacing w:before="60" w:after="0"/>
              <w:rPr>
                <w:highlight w:val="yellow"/>
              </w:rPr>
            </w:pPr>
            <w:r w:rsidRPr="00940ACC">
              <w:t>3200-0663-HPP-QA-ITP-</w:t>
            </w:r>
            <w:r w:rsidR="00940ACC" w:rsidRPr="00940ACC">
              <w:t>124</w:t>
            </w:r>
          </w:p>
        </w:tc>
        <w:tc>
          <w:tcPr>
            <w:tcW w:w="1701" w:type="dxa"/>
            <w:tcBorders>
              <w:bottom w:val="single" w:sz="4" w:space="0" w:color="FFFFFF" w:themeColor="background1"/>
            </w:tcBorders>
          </w:tcPr>
          <w:p w14:paraId="5C3ACE9B" w14:textId="77777777" w:rsidR="00161BD2" w:rsidRPr="00A0316D" w:rsidRDefault="00161BD2">
            <w:pPr>
              <w:pStyle w:val="SymalBodycopylvl1"/>
              <w:spacing w:before="60" w:after="0"/>
              <w:rPr>
                <w:b/>
                <w:bCs/>
                <w:highlight w:val="yellow"/>
              </w:rPr>
            </w:pPr>
            <w:r w:rsidRPr="00A0316D">
              <w:rPr>
                <w:b/>
                <w:bCs/>
              </w:rPr>
              <w:t>SHL ITP no.</w:t>
            </w:r>
          </w:p>
        </w:tc>
        <w:tc>
          <w:tcPr>
            <w:tcW w:w="4789" w:type="dxa"/>
            <w:gridSpan w:val="4"/>
            <w:tcBorders>
              <w:bottom w:val="single" w:sz="4" w:space="0" w:color="auto"/>
            </w:tcBorders>
          </w:tcPr>
          <w:p w14:paraId="5715026C" w14:textId="0F9DC6D9" w:rsidR="00161BD2" w:rsidRPr="00EF5702" w:rsidRDefault="00E81046">
            <w:pPr>
              <w:pStyle w:val="SymalBodycopylvl1"/>
              <w:spacing w:before="60" w:after="0"/>
              <w:rPr>
                <w:highlight w:val="yellow"/>
              </w:rPr>
            </w:pPr>
            <w:r w:rsidRPr="00940ACC">
              <w:t>HPP-UGL-QUA-GN-GEN-ITP-00</w:t>
            </w:r>
            <w:r w:rsidR="00940ACC" w:rsidRPr="00940ACC">
              <w:t>64</w:t>
            </w:r>
          </w:p>
        </w:tc>
      </w:tr>
      <w:tr w:rsidR="00161BD2" w:rsidRPr="00A9400D" w14:paraId="6DED5546" w14:textId="77777777">
        <w:tc>
          <w:tcPr>
            <w:tcW w:w="2653" w:type="dxa"/>
            <w:gridSpan w:val="3"/>
            <w:tcMar>
              <w:left w:w="0" w:type="dxa"/>
            </w:tcMar>
          </w:tcPr>
          <w:p w14:paraId="27967749" w14:textId="77777777" w:rsidR="00161BD2" w:rsidRDefault="00161BD2">
            <w:pPr>
              <w:pStyle w:val="SymalBodycopylvl1"/>
              <w:spacing w:before="60" w:after="0"/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11917" w:type="dxa"/>
            <w:gridSpan w:val="10"/>
            <w:tcBorders>
              <w:bottom w:val="single" w:sz="4" w:space="0" w:color="auto"/>
            </w:tcBorders>
          </w:tcPr>
          <w:p w14:paraId="526B000A" w14:textId="5D5D5E55" w:rsidR="00161BD2" w:rsidRPr="00A9400D" w:rsidRDefault="00161BD2">
            <w:pPr>
              <w:pStyle w:val="SymalBodycopylvl1"/>
              <w:spacing w:before="60" w:after="0"/>
            </w:pPr>
          </w:p>
        </w:tc>
      </w:tr>
      <w:tr w:rsidR="00161BD2" w:rsidRPr="007F0261" w14:paraId="2944A3AC" w14:textId="77777777">
        <w:tc>
          <w:tcPr>
            <w:tcW w:w="1560" w:type="dxa"/>
            <w:gridSpan w:val="2"/>
            <w:tcMar>
              <w:left w:w="0" w:type="dxa"/>
            </w:tcMar>
          </w:tcPr>
          <w:p w14:paraId="44ED4FDF" w14:textId="77777777" w:rsidR="00161BD2" w:rsidRDefault="00161BD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3827" w:type="dxa"/>
            <w:gridSpan w:val="4"/>
            <w:tcBorders>
              <w:bottom w:val="single" w:sz="4" w:space="0" w:color="auto"/>
            </w:tcBorders>
          </w:tcPr>
          <w:p w14:paraId="5F1DF826" w14:textId="77777777" w:rsidR="00161BD2" w:rsidRPr="007F0261" w:rsidRDefault="00161BD2">
            <w:pPr>
              <w:pStyle w:val="SymalBodycopylvl1"/>
              <w:spacing w:before="60" w:after="0"/>
            </w:pPr>
          </w:p>
        </w:tc>
        <w:tc>
          <w:tcPr>
            <w:tcW w:w="6203" w:type="dxa"/>
            <w:gridSpan w:val="5"/>
          </w:tcPr>
          <w:p w14:paraId="1BC5B75A" w14:textId="77777777" w:rsidR="00161BD2" w:rsidRPr="007F0261" w:rsidRDefault="00161BD2">
            <w:pPr>
              <w:pStyle w:val="SymalBodycopylvl1"/>
              <w:spacing w:before="60" w:after="0"/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2980" w:type="dxa"/>
            <w:gridSpan w:val="2"/>
            <w:tcBorders>
              <w:bottom w:val="single" w:sz="4" w:space="0" w:color="auto"/>
            </w:tcBorders>
          </w:tcPr>
          <w:p w14:paraId="0B17C09B" w14:textId="77777777" w:rsidR="00161BD2" w:rsidRPr="007F0261" w:rsidRDefault="00161BD2">
            <w:pPr>
              <w:pStyle w:val="SymalBodycopylvl1"/>
              <w:spacing w:before="60" w:after="0"/>
            </w:pPr>
          </w:p>
        </w:tc>
      </w:tr>
    </w:tbl>
    <w:p w14:paraId="4326A404" w14:textId="7A8658E5" w:rsidR="00B27F39" w:rsidRDefault="00B27F39" w:rsidP="009A3D1A">
      <w:pPr>
        <w:pStyle w:val="SymalBodycopylvl1"/>
        <w:spacing w:before="120" w:after="120"/>
      </w:pPr>
      <w:r w:rsidRPr="00B27F39">
        <w:t>Attach Dockets, Certificates and QA Documents to ITP</w:t>
      </w:r>
    </w:p>
    <w:tbl>
      <w:tblPr>
        <w:tblW w:w="14860" w:type="dxa"/>
        <w:tblInd w:w="-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356"/>
        <w:gridCol w:w="2646"/>
        <w:gridCol w:w="833"/>
        <w:gridCol w:w="2504"/>
        <w:gridCol w:w="870"/>
        <w:gridCol w:w="2052"/>
        <w:gridCol w:w="1749"/>
        <w:gridCol w:w="477"/>
        <w:gridCol w:w="2373"/>
      </w:tblGrid>
      <w:tr w:rsidR="00C5483F" w:rsidRPr="00DA044D" w14:paraId="1F32B57D" w14:textId="77777777">
        <w:trPr>
          <w:trHeight w:val="403"/>
        </w:trPr>
        <w:tc>
          <w:tcPr>
            <w:tcW w:w="400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1B27BADD" w14:textId="77777777" w:rsidR="00C5483F" w:rsidRPr="00DA044D" w:rsidRDefault="00C5483F">
            <w:pPr>
              <w:keepNext/>
              <w:spacing w:before="60" w:after="60"/>
              <w:jc w:val="center"/>
              <w:outlineLvl w:val="1"/>
              <w:rPr>
                <w:rFonts w:ascii="Arial" w:eastAsia="Times New Roman" w:hAnsi="Arial" w:cs="Times New Roman"/>
                <w:sz w:val="28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lastRenderedPageBreak/>
              <w:t>Contact Details</w:t>
            </w:r>
          </w:p>
        </w:tc>
        <w:tc>
          <w:tcPr>
            <w:tcW w:w="4207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5E3880FB" w14:textId="77777777" w:rsidR="00C5483F" w:rsidRPr="00DA044D" w:rsidRDefault="00C5483F">
            <w:pPr>
              <w:spacing w:before="60" w:after="60"/>
              <w:jc w:val="center"/>
              <w:rPr>
                <w:rFonts w:ascii="Arial" w:eastAsia="Times New Roman" w:hAnsi="Arial" w:cs="Times New Roman"/>
                <w:b/>
                <w:sz w:val="24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Summary of Requirements</w:t>
            </w:r>
          </w:p>
        </w:tc>
        <w:tc>
          <w:tcPr>
            <w:tcW w:w="3801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38B90F13" w14:textId="77777777" w:rsidR="00C5483F" w:rsidRPr="00DA044D" w:rsidRDefault="00C5483F">
            <w:pPr>
              <w:spacing w:before="60" w:after="60"/>
              <w:jc w:val="center"/>
              <w:rPr>
                <w:rFonts w:ascii="Arial" w:eastAsia="Times New Roman" w:hAnsi="Arial" w:cs="Times New Roman"/>
                <w:b/>
                <w:sz w:val="24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Principle Codes / Standards</w:t>
            </w:r>
          </w:p>
        </w:tc>
        <w:tc>
          <w:tcPr>
            <w:tcW w:w="285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2E842957" w14:textId="77777777" w:rsidR="00C5483F" w:rsidRPr="00DA044D" w:rsidRDefault="00C5483F">
            <w:pPr>
              <w:spacing w:before="60" w:after="60"/>
              <w:jc w:val="center"/>
              <w:rPr>
                <w:rFonts w:ascii="Arial" w:eastAsia="Times New Roman" w:hAnsi="Arial" w:cs="Times New Roman"/>
                <w:sz w:val="24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Records</w:t>
            </w:r>
          </w:p>
        </w:tc>
      </w:tr>
      <w:tr w:rsidR="00C5483F" w:rsidRPr="00DA044D" w14:paraId="2FB922BE" w14:textId="77777777">
        <w:trPr>
          <w:trHeight w:val="6770"/>
        </w:trPr>
        <w:tc>
          <w:tcPr>
            <w:tcW w:w="4002" w:type="dxa"/>
            <w:gridSpan w:val="2"/>
            <w:tcBorders>
              <w:top w:val="single" w:sz="12" w:space="0" w:color="auto"/>
              <w:bottom w:val="nil"/>
            </w:tcBorders>
          </w:tcPr>
          <w:p w14:paraId="77694FCD" w14:textId="77777777" w:rsidR="00C5483F" w:rsidRPr="00DA044D" w:rsidRDefault="00C5483F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Customer: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1E27720C" w14:textId="77777777" w:rsidR="00C5483F" w:rsidRPr="00DA044D" w:rsidRDefault="00C5483F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>
              <w:rPr>
                <w:rFonts w:ascii="Arial" w:eastAsia="Times New Roman" w:hAnsi="Arial" w:cs="Times New Roman"/>
                <w:b/>
                <w:sz w:val="18"/>
              </w:rPr>
              <w:t>Construction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 xml:space="preserve"> Manager: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6A4EF286" w14:textId="77777777" w:rsidR="00C5483F" w:rsidRPr="00DA044D" w:rsidRDefault="00C5483F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Project Engineer: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71BAF969" w14:textId="77777777" w:rsidR="00C5483F" w:rsidRPr="00DA044D" w:rsidRDefault="00C5483F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Quality Representative: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2CFF1F37" w14:textId="77777777" w:rsidR="00C5483F" w:rsidRPr="00DA044D" w:rsidRDefault="00C5483F">
            <w:pPr>
              <w:keepNext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sz w:val="28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Subcontractors</w:t>
            </w:r>
          </w:p>
          <w:p w14:paraId="525D5460" w14:textId="77777777" w:rsidR="00C5483F" w:rsidRDefault="00C5483F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617AC715" w14:textId="77777777" w:rsidR="00C5483F" w:rsidRDefault="00C5483F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3E345329" w14:textId="77777777" w:rsidR="00C5483F" w:rsidRDefault="00C5483F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78672043" w14:textId="77777777" w:rsidR="00C5483F" w:rsidRDefault="00C5483F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274D9869" w14:textId="77777777" w:rsidR="00C5483F" w:rsidRPr="00DA044D" w:rsidRDefault="00C5483F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66DCC78A" w14:textId="77777777" w:rsidR="00C5483F" w:rsidRPr="00DA044D" w:rsidRDefault="00C5483F">
            <w:pPr>
              <w:keepNext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sz w:val="28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Surveillance / Inspection Key</w:t>
            </w:r>
          </w:p>
          <w:p w14:paraId="5C84CEB9" w14:textId="77777777" w:rsidR="00226D1B" w:rsidRPr="00DA044D" w:rsidRDefault="00226D1B" w:rsidP="00226D1B">
            <w:pPr>
              <w:tabs>
                <w:tab w:val="left" w:pos="1843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 xml:space="preserve">HOLD POINT (H):  </w:t>
            </w:r>
            <w:r w:rsidRPr="00DA044D">
              <w:rPr>
                <w:rFonts w:ascii="Arial" w:eastAsia="Times New Roman" w:hAnsi="Arial" w:cs="Times New Roman"/>
                <w:sz w:val="16"/>
              </w:rPr>
              <w:t>Nominated point beyond which work shall not proceed without verified acceptance by nominee.</w:t>
            </w:r>
          </w:p>
          <w:p w14:paraId="6DFB8358" w14:textId="77777777" w:rsidR="00226D1B" w:rsidRPr="00DA044D" w:rsidRDefault="00226D1B" w:rsidP="00226D1B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  <w:p w14:paraId="64EAB5A3" w14:textId="77777777" w:rsidR="00226D1B" w:rsidRPr="00DA044D" w:rsidRDefault="00226D1B" w:rsidP="00226D1B">
            <w:pPr>
              <w:tabs>
                <w:tab w:val="left" w:pos="1843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WITNESS POINT (W):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Points at which the nominee shall be notified and invited to witness an activity, but further work may proceed without the presence of the nominee.</w:t>
            </w:r>
          </w:p>
          <w:p w14:paraId="1B4712FF" w14:textId="77777777" w:rsidR="00226D1B" w:rsidRPr="00DA044D" w:rsidRDefault="00226D1B" w:rsidP="00226D1B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  <w:p w14:paraId="10B07FE1" w14:textId="77777777" w:rsidR="00226D1B" w:rsidRPr="00DA044D" w:rsidRDefault="00226D1B" w:rsidP="00226D1B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SURVEILLANCE (S): Continuing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evaluation of the status of methods, analysis of records and monitoring of activities on a random basis to ensure quality requirements will be met.</w:t>
            </w:r>
          </w:p>
          <w:p w14:paraId="5E2699E7" w14:textId="77777777" w:rsidR="00226D1B" w:rsidRDefault="00226D1B" w:rsidP="00226D1B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09EB117B" w14:textId="77777777" w:rsidR="00226D1B" w:rsidRPr="00DA044D" w:rsidRDefault="00226D1B" w:rsidP="00226D1B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VISUAL (V): 100</w:t>
            </w:r>
            <w:r w:rsidRPr="00DA044D">
              <w:rPr>
                <w:rFonts w:ascii="Arial" w:eastAsia="Times New Roman" w:hAnsi="Arial" w:cs="Times New Roman"/>
                <w:sz w:val="16"/>
              </w:rPr>
              <w:t>% Visual Inspection of work / item to ensure compliance with code / specification.</w:t>
            </w:r>
          </w:p>
          <w:p w14:paraId="1A0A5801" w14:textId="77777777" w:rsidR="00226D1B" w:rsidRPr="00DA044D" w:rsidRDefault="00226D1B" w:rsidP="00226D1B">
            <w:pPr>
              <w:spacing w:before="0" w:after="0"/>
              <w:rPr>
                <w:rFonts w:ascii="Arial" w:eastAsia="Times New Roman" w:hAnsi="Arial" w:cs="Times New Roman"/>
                <w:b/>
                <w:sz w:val="16"/>
              </w:rPr>
            </w:pPr>
          </w:p>
          <w:p w14:paraId="19DEDA4F" w14:textId="77777777" w:rsidR="00226D1B" w:rsidRPr="00DA044D" w:rsidRDefault="00226D1B" w:rsidP="00226D1B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DIMENSIONAL (D): Measurement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of critical dimensions to ensure work / item is within tolerance.</w:t>
            </w:r>
          </w:p>
          <w:p w14:paraId="19B35893" w14:textId="77777777" w:rsidR="00C5483F" w:rsidRPr="00DA044D" w:rsidRDefault="00C5483F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</w:tc>
        <w:tc>
          <w:tcPr>
            <w:tcW w:w="4207" w:type="dxa"/>
            <w:gridSpan w:val="3"/>
            <w:tcBorders>
              <w:top w:val="single" w:sz="12" w:space="0" w:color="auto"/>
              <w:bottom w:val="nil"/>
            </w:tcBorders>
          </w:tcPr>
          <w:p w14:paraId="1059BFB2" w14:textId="77777777" w:rsidR="00C5483F" w:rsidRPr="00DA044D" w:rsidRDefault="00C5483F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Process Qualifications</w:t>
            </w:r>
          </w:p>
          <w:p w14:paraId="5E1BBD4B" w14:textId="77777777" w:rsidR="00C5483F" w:rsidRPr="00DA044D" w:rsidRDefault="00C5483F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6939D7D6" w14:textId="77777777" w:rsidR="00C5483F" w:rsidRPr="00DA044D" w:rsidRDefault="00C5483F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6B1A14AA" w14:textId="77777777" w:rsidR="00C5483F" w:rsidRPr="00DA044D" w:rsidRDefault="00C5483F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6297BB7C" w14:textId="77777777" w:rsidR="00C5483F" w:rsidRPr="00DA044D" w:rsidRDefault="00C5483F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72007C74" w14:textId="77777777" w:rsidR="00C5483F" w:rsidRPr="00DA044D" w:rsidRDefault="00C5483F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Traceability:</w:t>
            </w:r>
          </w:p>
          <w:p w14:paraId="17B36A60" w14:textId="77777777" w:rsidR="00C5483F" w:rsidRPr="00DA044D" w:rsidRDefault="00C5483F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Material: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CD27AE">
              <w:rPr>
                <w:rFonts w:ascii="Arial" w:eastAsia="Times New Roman" w:hAnsi="Arial" w:cs="Times New Roman"/>
                <w:sz w:val="18"/>
              </w:rPr>
            </w:r>
            <w:r w:rsidR="00CD27AE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Alloy Verification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CD27AE">
              <w:rPr>
                <w:rFonts w:ascii="Arial" w:eastAsia="Times New Roman" w:hAnsi="Arial" w:cs="Times New Roman"/>
                <w:sz w:val="18"/>
              </w:rPr>
            </w:r>
            <w:r w:rsidR="00CD27AE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59049EA5" w14:textId="77777777" w:rsidR="00C5483F" w:rsidRPr="00DA044D" w:rsidRDefault="00C5483F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Heat Treatment: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CD27AE">
              <w:rPr>
                <w:rFonts w:ascii="Arial" w:eastAsia="Times New Roman" w:hAnsi="Arial" w:cs="Times New Roman"/>
                <w:sz w:val="18"/>
              </w:rPr>
            </w:r>
            <w:r w:rsidR="00CD27AE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Pressure Testing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CD27AE">
              <w:rPr>
                <w:rFonts w:ascii="Arial" w:eastAsia="Times New Roman" w:hAnsi="Arial" w:cs="Times New Roman"/>
                <w:sz w:val="18"/>
              </w:rPr>
            </w:r>
            <w:r w:rsidR="00CD27AE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2146FB82" w14:textId="77777777" w:rsidR="00C5483F" w:rsidRPr="00DA044D" w:rsidRDefault="00C5483F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Consumable: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CD27AE">
              <w:rPr>
                <w:rFonts w:ascii="Arial" w:eastAsia="Times New Roman" w:hAnsi="Arial" w:cs="Times New Roman"/>
                <w:sz w:val="18"/>
              </w:rPr>
            </w:r>
            <w:r w:rsidR="00CD27AE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NDT: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CD27AE">
              <w:rPr>
                <w:rFonts w:ascii="Arial" w:eastAsia="Times New Roman" w:hAnsi="Arial" w:cs="Times New Roman"/>
                <w:sz w:val="18"/>
              </w:rPr>
            </w:r>
            <w:r w:rsidR="00CD27AE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3B2B5C5B" w14:textId="77777777" w:rsidR="00C5483F" w:rsidRPr="00DA044D" w:rsidRDefault="00C5483F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Welder ID: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CD27AE">
              <w:rPr>
                <w:rFonts w:ascii="Arial" w:eastAsia="Times New Roman" w:hAnsi="Arial" w:cs="Times New Roman"/>
                <w:sz w:val="18"/>
              </w:rPr>
            </w:r>
            <w:r w:rsidR="00CD27AE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smartTag w:uri="urn:schemas-microsoft-com:office:smarttags" w:element="stockticker">
              <w:r w:rsidRPr="00DA044D">
                <w:rPr>
                  <w:rFonts w:ascii="Arial" w:eastAsia="Times New Roman" w:hAnsi="Arial" w:cs="Times New Roman"/>
                  <w:sz w:val="18"/>
                </w:rPr>
                <w:t>WPS</w:t>
              </w:r>
            </w:smartTag>
            <w:r w:rsidRPr="00DA044D">
              <w:rPr>
                <w:rFonts w:ascii="Arial" w:eastAsia="Times New Roman" w:hAnsi="Arial" w:cs="Times New Roman"/>
                <w:sz w:val="18"/>
              </w:rPr>
              <w:t>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CD27AE">
              <w:rPr>
                <w:rFonts w:ascii="Arial" w:eastAsia="Times New Roman" w:hAnsi="Arial" w:cs="Times New Roman"/>
                <w:sz w:val="18"/>
              </w:rPr>
            </w:r>
            <w:r w:rsidR="00CD27AE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0982D665" w14:textId="77777777" w:rsidR="00C5483F" w:rsidRPr="00DA044D" w:rsidRDefault="00C5483F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Electrical: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CD27AE">
              <w:rPr>
                <w:rFonts w:ascii="Arial" w:eastAsia="Times New Roman" w:hAnsi="Arial" w:cs="Times New Roman"/>
                <w:sz w:val="18"/>
              </w:rPr>
            </w:r>
            <w:r w:rsidR="00CD27AE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Instruments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CD27AE">
              <w:rPr>
                <w:rFonts w:ascii="Arial" w:eastAsia="Times New Roman" w:hAnsi="Arial" w:cs="Times New Roman"/>
                <w:sz w:val="18"/>
              </w:rPr>
            </w:r>
            <w:r w:rsidR="00CD27AE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7B67912B" w14:textId="77777777" w:rsidR="00C5483F" w:rsidRPr="00DA044D" w:rsidRDefault="00C5483F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F390C77" w14:textId="77777777" w:rsidR="00C5483F" w:rsidRPr="00DA044D" w:rsidRDefault="00C5483F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Heat Treatment: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5AA01628" w14:textId="77777777" w:rsidR="00C5483F" w:rsidRPr="00DA044D" w:rsidRDefault="00C5483F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A7EF012" w14:textId="77777777" w:rsidR="00C5483F" w:rsidRPr="00DA044D" w:rsidRDefault="00C5483F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Dimensional Control: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02CCBFD4" w14:textId="77777777" w:rsidR="00C5483F" w:rsidRPr="00DA044D" w:rsidRDefault="00C5483F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03E7E0F7" w14:textId="77777777" w:rsidR="00C5483F" w:rsidRPr="00DA044D" w:rsidRDefault="00C5483F">
            <w:pPr>
              <w:tabs>
                <w:tab w:val="left" w:pos="1878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Testing (NDT):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71AE1901" w14:textId="77777777" w:rsidR="00C5483F" w:rsidRPr="00DA044D" w:rsidRDefault="00C5483F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3F0231D1" w14:textId="77777777" w:rsidR="00C5483F" w:rsidRPr="00DA044D" w:rsidRDefault="00C5483F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Acceptance Specification: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523DF039" w14:textId="77777777" w:rsidR="00C5483F" w:rsidRPr="00DA044D" w:rsidRDefault="00C5483F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2D35979F" w14:textId="77777777" w:rsidR="00C5483F" w:rsidRPr="00DA044D" w:rsidRDefault="00C5483F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Pressure Testing:</w:t>
            </w:r>
          </w:p>
          <w:p w14:paraId="7C066B3A" w14:textId="77777777" w:rsidR="00C5483F" w:rsidRPr="00DA044D" w:rsidRDefault="00C5483F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1D4C8051" w14:textId="77777777" w:rsidR="00C5483F" w:rsidRPr="00DA044D" w:rsidRDefault="00C5483F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Elect. / Instrumentation: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1AE35ACD" w14:textId="77777777" w:rsidR="00C5483F" w:rsidRPr="00DA044D" w:rsidRDefault="00C5483F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1F1F26DE" w14:textId="77777777" w:rsidR="00C5483F" w:rsidRPr="00DA044D" w:rsidRDefault="00C5483F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0922D590" w14:textId="77777777" w:rsidR="00C5483F" w:rsidRPr="00DA044D" w:rsidRDefault="00C5483F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  <w:u w:val="single"/>
              </w:rPr>
            </w:pPr>
            <w:r w:rsidRPr="00DA044D">
              <w:rPr>
                <w:rFonts w:ascii="Arial" w:eastAsia="Times New Roman" w:hAnsi="Arial" w:cs="Times New Roman"/>
                <w:sz w:val="18"/>
                <w:u w:val="single"/>
              </w:rPr>
              <w:t>Notes:</w:t>
            </w:r>
          </w:p>
          <w:p w14:paraId="1867B0A9" w14:textId="77777777" w:rsidR="00C5483F" w:rsidRPr="00DA044D" w:rsidRDefault="00C5483F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  <w:u w:val="single"/>
              </w:rPr>
            </w:pPr>
          </w:p>
          <w:p w14:paraId="5CF0F179" w14:textId="77777777" w:rsidR="00C5483F" w:rsidRPr="00DA044D" w:rsidRDefault="00C5483F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226CA3FF" w14:textId="77777777" w:rsidR="00C5483F" w:rsidRPr="00DA044D" w:rsidRDefault="00C5483F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3CDC3CD6" w14:textId="77777777" w:rsidR="00C5483F" w:rsidRPr="00DA044D" w:rsidRDefault="00C5483F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6816B75B" w14:textId="77777777" w:rsidR="00C5483F" w:rsidRPr="00DA044D" w:rsidRDefault="00C5483F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A850130" w14:textId="77777777" w:rsidR="00C5483F" w:rsidRPr="00DA044D" w:rsidRDefault="00C5483F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6B8B7430" w14:textId="77777777" w:rsidR="00C5483F" w:rsidRPr="00DA044D" w:rsidRDefault="00C5483F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</w:tc>
        <w:tc>
          <w:tcPr>
            <w:tcW w:w="3801" w:type="dxa"/>
            <w:gridSpan w:val="2"/>
            <w:tcBorders>
              <w:top w:val="single" w:sz="12" w:space="0" w:color="auto"/>
              <w:bottom w:val="nil"/>
            </w:tcBorders>
          </w:tcPr>
          <w:p w14:paraId="5FF548E6" w14:textId="77777777" w:rsidR="00C5483F" w:rsidRPr="00DA044D" w:rsidRDefault="00C5483F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5FFA9C4F" w14:textId="77777777" w:rsidR="00C5483F" w:rsidRPr="00DA044D" w:rsidRDefault="00C5483F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2C4B6D19" w14:textId="77777777" w:rsidR="00C5483F" w:rsidRPr="00DA044D" w:rsidRDefault="00C5483F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64A52F39" w14:textId="77777777" w:rsidR="00C5483F" w:rsidRPr="00DA044D" w:rsidRDefault="00C5483F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30118110" w14:textId="77777777" w:rsidR="00C5483F" w:rsidRPr="00DA044D" w:rsidRDefault="00C5483F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2A91171C" w14:textId="77777777" w:rsidR="00C5483F" w:rsidRPr="00DA044D" w:rsidRDefault="00C5483F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1B304DEA" w14:textId="77777777" w:rsidR="00C5483F" w:rsidRPr="00DA044D" w:rsidRDefault="00C5483F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2729BB16" w14:textId="77777777" w:rsidR="00C5483F" w:rsidRPr="00DA044D" w:rsidRDefault="00C5483F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06FB13DC" w14:textId="77777777" w:rsidR="00C5483F" w:rsidRPr="00DA044D" w:rsidRDefault="00C5483F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6935A2BB" w14:textId="77777777" w:rsidR="00C5483F" w:rsidRPr="00DA044D" w:rsidRDefault="00C5483F">
            <w:pPr>
              <w:keepNext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b/>
              </w:rPr>
            </w:pPr>
            <w:r w:rsidRPr="00DA044D">
              <w:rPr>
                <w:rFonts w:ascii="Arial" w:eastAsia="Times New Roman" w:hAnsi="Arial" w:cs="Times New Roman"/>
                <w:b/>
              </w:rPr>
              <w:t>Client Specifications</w:t>
            </w:r>
          </w:p>
          <w:p w14:paraId="49B0C889" w14:textId="77777777" w:rsidR="00C5483F" w:rsidRDefault="00C5483F">
            <w:pPr>
              <w:pStyle w:val="ListParagraph"/>
              <w:tabs>
                <w:tab w:val="left" w:pos="1563"/>
              </w:tabs>
              <w:spacing w:before="0" w:after="0"/>
              <w:ind w:left="0"/>
              <w:rPr>
                <w:rFonts w:ascii="Arial" w:eastAsia="Times New Roman" w:hAnsi="Arial" w:cs="Times New Roman"/>
                <w:sz w:val="18"/>
              </w:rPr>
            </w:pPr>
            <w:r w:rsidRPr="007F6423">
              <w:rPr>
                <w:rFonts w:ascii="Arial" w:eastAsia="Times New Roman" w:hAnsi="Arial" w:cs="Times New Roman"/>
                <w:sz w:val="18"/>
              </w:rPr>
              <w:t>HPP-AEC-CIV-GN-GEN-SPT-0161_0 QUALITY (CONSTRUCTION)</w:t>
            </w:r>
            <w:r>
              <w:rPr>
                <w:rFonts w:ascii="Arial" w:eastAsia="Times New Roman" w:hAnsi="Arial" w:cs="Times New Roman"/>
                <w:sz w:val="18"/>
              </w:rPr>
              <w:t xml:space="preserve"> </w:t>
            </w:r>
          </w:p>
          <w:p w14:paraId="1E09F920" w14:textId="77777777" w:rsidR="00C5483F" w:rsidRDefault="00C5483F">
            <w:pPr>
              <w:pStyle w:val="ListParagraph"/>
              <w:tabs>
                <w:tab w:val="left" w:pos="1563"/>
              </w:tabs>
              <w:spacing w:before="0" w:after="0"/>
              <w:ind w:left="0"/>
              <w:rPr>
                <w:rFonts w:ascii="Arial" w:eastAsia="Times New Roman" w:hAnsi="Arial" w:cs="Times New Roman"/>
                <w:sz w:val="18"/>
              </w:rPr>
            </w:pPr>
          </w:p>
          <w:p w14:paraId="29BDB1A2" w14:textId="77777777" w:rsidR="00700253" w:rsidRDefault="00700253" w:rsidP="00700253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783B93">
              <w:rPr>
                <w:rFonts w:ascii="Arial" w:eastAsia="Times New Roman" w:hAnsi="Arial" w:cs="Times New Roman"/>
                <w:sz w:val="18"/>
              </w:rPr>
              <w:t>HPP-AEC-CIV-DD-SWS-SPT-1351_0 STORMWATER DRAINAGE (CONSTRUCTION)</w:t>
            </w:r>
          </w:p>
          <w:p w14:paraId="29E05F1D" w14:textId="77777777" w:rsidR="00C5483F" w:rsidRDefault="00C5483F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662254E6" w14:textId="407E3A90" w:rsidR="00C5483F" w:rsidRPr="00DA044D" w:rsidRDefault="00BB40C6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BB40C6">
              <w:rPr>
                <w:rFonts w:ascii="Arial" w:eastAsia="Times New Roman" w:hAnsi="Arial" w:cs="Times New Roman"/>
                <w:sz w:val="18"/>
              </w:rPr>
              <w:t>HPP-AEC-CIV-DD-SWS-SPT-1353_0 PRECAST BOX CULVERTS</w:t>
            </w:r>
          </w:p>
          <w:p w14:paraId="4E1FE6B4" w14:textId="77777777" w:rsidR="00C5483F" w:rsidRPr="00DA044D" w:rsidRDefault="00C5483F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38E2577D" w14:textId="3B836A01" w:rsidR="00C5483F" w:rsidRPr="00DA044D" w:rsidRDefault="008C7083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8C7083">
              <w:rPr>
                <w:rFonts w:ascii="Arial" w:eastAsia="Times New Roman" w:hAnsi="Arial" w:cs="Times New Roman"/>
                <w:sz w:val="18"/>
              </w:rPr>
              <w:t>HPP-AEC-CIV-DD-SWS-SPT-1354_0 DRAINAGE STRUCTURES</w:t>
            </w:r>
          </w:p>
          <w:p w14:paraId="5E4336EB" w14:textId="77777777" w:rsidR="00C5483F" w:rsidRPr="00DA044D" w:rsidRDefault="00C5483F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539EAD69" w14:textId="77777777" w:rsidR="00C5483F" w:rsidRPr="00DA044D" w:rsidRDefault="00C5483F">
            <w:pPr>
              <w:keepNext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b/>
              </w:rPr>
            </w:pPr>
            <w:r w:rsidRPr="00DA044D">
              <w:rPr>
                <w:rFonts w:ascii="Arial" w:eastAsia="Times New Roman" w:hAnsi="Arial" w:cs="Times New Roman"/>
                <w:b/>
              </w:rPr>
              <w:t>Engineering Procedures / WI</w:t>
            </w:r>
          </w:p>
          <w:p w14:paraId="096F7F66" w14:textId="77777777" w:rsidR="00C5483F" w:rsidRPr="00DA044D" w:rsidRDefault="00C5483F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15770EE6" w14:textId="77777777" w:rsidR="00C5483F" w:rsidRPr="00DA044D" w:rsidRDefault="00C5483F">
            <w:pPr>
              <w:tabs>
                <w:tab w:val="left" w:pos="712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</w:tc>
        <w:tc>
          <w:tcPr>
            <w:tcW w:w="2850" w:type="dxa"/>
            <w:gridSpan w:val="2"/>
            <w:tcBorders>
              <w:top w:val="single" w:sz="12" w:space="0" w:color="auto"/>
              <w:bottom w:val="nil"/>
            </w:tcBorders>
          </w:tcPr>
          <w:p w14:paraId="138352CB" w14:textId="77777777" w:rsidR="00C5483F" w:rsidRPr="00DA044D" w:rsidRDefault="00C5483F">
            <w:pPr>
              <w:tabs>
                <w:tab w:val="left" w:pos="2412"/>
              </w:tabs>
              <w:spacing w:before="0" w:after="0"/>
              <w:jc w:val="center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  <w:u w:val="single"/>
              </w:rPr>
              <w:t>(</w:t>
            </w:r>
            <w:smartTag w:uri="urn:schemas-microsoft-com:office:smarttags" w:element="stockticker">
              <w:r w:rsidRPr="00DA044D">
                <w:rPr>
                  <w:rFonts w:ascii="Arial" w:eastAsia="Times New Roman" w:hAnsi="Arial" w:cs="Times New Roman"/>
                  <w:b/>
                  <w:sz w:val="18"/>
                  <w:u w:val="single"/>
                </w:rPr>
                <w:t>MDR</w:t>
              </w:r>
            </w:smartTag>
            <w:r w:rsidRPr="00DA044D">
              <w:rPr>
                <w:rFonts w:ascii="Arial" w:eastAsia="Times New Roman" w:hAnsi="Arial" w:cs="Times New Roman"/>
                <w:b/>
                <w:sz w:val="18"/>
                <w:u w:val="single"/>
              </w:rPr>
              <w:t xml:space="preserve"> Insert as marked  </w:t>
            </w:r>
            <w:r w:rsidRPr="00DA044D">
              <w:rPr>
                <w:rFonts w:ascii="Monotype Sorts" w:eastAsia="Monotype Sorts" w:hAnsi="Monotype Sorts" w:cs="Monotype Sorts"/>
                <w:b/>
                <w:sz w:val="18"/>
                <w:u w:val="single"/>
              </w:rPr>
              <w:t>3</w:t>
            </w:r>
            <w:r w:rsidRPr="00DA044D">
              <w:rPr>
                <w:rFonts w:ascii="Arial" w:eastAsia="Times New Roman" w:hAnsi="Arial" w:cs="Times New Roman"/>
                <w:b/>
                <w:sz w:val="18"/>
                <w:u w:val="single"/>
              </w:rPr>
              <w:t xml:space="preserve"> )</w:t>
            </w:r>
          </w:p>
          <w:p w14:paraId="300BE2EE" w14:textId="77777777" w:rsidR="00C5483F" w:rsidRPr="00DA044D" w:rsidRDefault="00C5483F">
            <w:pPr>
              <w:tabs>
                <w:tab w:val="left" w:pos="2412"/>
              </w:tabs>
              <w:spacing w:before="0" w:after="0"/>
              <w:jc w:val="both"/>
              <w:rPr>
                <w:rFonts w:ascii="Arial" w:eastAsia="Times New Roman" w:hAnsi="Arial" w:cs="Times New Roman"/>
                <w:sz w:val="12"/>
              </w:rPr>
            </w:pPr>
          </w:p>
          <w:p w14:paraId="530D8C3E" w14:textId="77777777" w:rsidR="00C5483F" w:rsidRPr="00DA044D" w:rsidRDefault="00C5483F">
            <w:pPr>
              <w:numPr>
                <w:ilvl w:val="0"/>
                <w:numId w:val="20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Inspect Release Certs.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CD27AE">
              <w:rPr>
                <w:rFonts w:ascii="Arial" w:eastAsia="Times New Roman" w:hAnsi="Arial" w:cs="Times New Roman"/>
                <w:sz w:val="18"/>
              </w:rPr>
            </w:r>
            <w:r w:rsidR="00CD27AE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49CA00D0" w14:textId="77777777" w:rsidR="00C5483F" w:rsidRPr="00DA044D" w:rsidRDefault="00C5483F">
            <w:pPr>
              <w:numPr>
                <w:ilvl w:val="0"/>
                <w:numId w:val="20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Deviations/Concessions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CD27AE">
              <w:rPr>
                <w:rFonts w:ascii="Arial" w:eastAsia="Times New Roman" w:hAnsi="Arial" w:cs="Times New Roman"/>
                <w:sz w:val="18"/>
              </w:rPr>
            </w:r>
            <w:r w:rsidR="00CD27AE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658E00AE" w14:textId="77777777" w:rsidR="00C5483F" w:rsidRPr="00DA044D" w:rsidRDefault="00C5483F">
            <w:pPr>
              <w:numPr>
                <w:ilvl w:val="0"/>
                <w:numId w:val="19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Material Certificates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CD27AE">
              <w:rPr>
                <w:rFonts w:ascii="Arial" w:eastAsia="Times New Roman" w:hAnsi="Arial" w:cs="Times New Roman"/>
                <w:sz w:val="18"/>
              </w:rPr>
            </w:r>
            <w:r w:rsidR="00CD27AE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13BCFA3E" w14:textId="77777777" w:rsidR="00C5483F" w:rsidRPr="00DA044D" w:rsidRDefault="00C5483F">
            <w:pPr>
              <w:numPr>
                <w:ilvl w:val="0"/>
                <w:numId w:val="19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Conformance Certificate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CD27AE">
              <w:rPr>
                <w:rFonts w:ascii="Arial" w:eastAsia="Times New Roman" w:hAnsi="Arial" w:cs="Times New Roman"/>
                <w:sz w:val="18"/>
              </w:rPr>
            </w:r>
            <w:r w:rsidR="00CD27AE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53D8C6A2" w14:textId="77777777" w:rsidR="00C5483F" w:rsidRPr="00DA044D" w:rsidRDefault="00C5483F">
            <w:pPr>
              <w:numPr>
                <w:ilvl w:val="0"/>
                <w:numId w:val="21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Welding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CD27AE">
              <w:rPr>
                <w:rFonts w:ascii="Arial" w:eastAsia="Times New Roman" w:hAnsi="Arial" w:cs="Times New Roman"/>
                <w:sz w:val="18"/>
              </w:rPr>
            </w:r>
            <w:r w:rsidR="00CD27AE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3E4911D7" w14:textId="77777777" w:rsidR="00C5483F" w:rsidRPr="00DA044D" w:rsidRDefault="00C5483F">
            <w:pPr>
              <w:numPr>
                <w:ilvl w:val="0"/>
                <w:numId w:val="22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Welder Qual. Register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CD27AE">
              <w:rPr>
                <w:rFonts w:ascii="Arial" w:eastAsia="Times New Roman" w:hAnsi="Arial" w:cs="Times New Roman"/>
                <w:sz w:val="18"/>
              </w:rPr>
            </w:r>
            <w:r w:rsidR="00CD27AE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143E288B" w14:textId="77777777" w:rsidR="00C5483F" w:rsidRPr="00DA044D" w:rsidRDefault="00C5483F">
            <w:pPr>
              <w:numPr>
                <w:ilvl w:val="0"/>
                <w:numId w:val="23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NDT Reports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CD27AE">
              <w:rPr>
                <w:rFonts w:ascii="Arial" w:eastAsia="Times New Roman" w:hAnsi="Arial" w:cs="Times New Roman"/>
                <w:sz w:val="18"/>
              </w:rPr>
            </w:r>
            <w:r w:rsidR="00CD27AE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2FA62241" w14:textId="77777777" w:rsidR="00C5483F" w:rsidRPr="00DA044D" w:rsidRDefault="00C5483F">
            <w:pPr>
              <w:numPr>
                <w:ilvl w:val="0"/>
                <w:numId w:val="23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Report on Repairs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CD27AE">
              <w:rPr>
                <w:rFonts w:ascii="Arial" w:eastAsia="Times New Roman" w:hAnsi="Arial" w:cs="Times New Roman"/>
                <w:sz w:val="18"/>
              </w:rPr>
            </w:r>
            <w:r w:rsidR="00CD27AE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137CF594" w14:textId="77777777" w:rsidR="00C5483F" w:rsidRPr="00DA044D" w:rsidRDefault="00C5483F">
            <w:pPr>
              <w:numPr>
                <w:ilvl w:val="0"/>
                <w:numId w:val="23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Heat Treatment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CD27AE">
              <w:rPr>
                <w:rFonts w:ascii="Arial" w:eastAsia="Times New Roman" w:hAnsi="Arial" w:cs="Times New Roman"/>
                <w:sz w:val="18"/>
              </w:rPr>
            </w:r>
            <w:r w:rsidR="00CD27AE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3BE5D9B3" w14:textId="77777777" w:rsidR="00C5483F" w:rsidRPr="00DA044D" w:rsidRDefault="00C5483F">
            <w:pPr>
              <w:numPr>
                <w:ilvl w:val="0"/>
                <w:numId w:val="23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Dimensional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CD27AE">
              <w:rPr>
                <w:rFonts w:ascii="Arial" w:eastAsia="Times New Roman" w:hAnsi="Arial" w:cs="Times New Roman"/>
                <w:sz w:val="18"/>
              </w:rPr>
            </w:r>
            <w:r w:rsidR="00CD27AE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7BDD84EF" w14:textId="77777777" w:rsidR="00C5483F" w:rsidRPr="00DA044D" w:rsidRDefault="00C5483F">
            <w:pPr>
              <w:numPr>
                <w:ilvl w:val="0"/>
                <w:numId w:val="24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 xml:space="preserve">Non-Conformance </w:t>
            </w:r>
            <w:proofErr w:type="spellStart"/>
            <w:r w:rsidRPr="00DA044D">
              <w:rPr>
                <w:rFonts w:ascii="Arial" w:eastAsia="Times New Roman" w:hAnsi="Arial" w:cs="Times New Roman"/>
                <w:sz w:val="18"/>
              </w:rPr>
              <w:t>Rpts</w:t>
            </w:r>
            <w:proofErr w:type="spellEnd"/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CD27AE">
              <w:rPr>
                <w:rFonts w:ascii="Arial" w:eastAsia="Times New Roman" w:hAnsi="Arial" w:cs="Times New Roman"/>
                <w:sz w:val="18"/>
              </w:rPr>
            </w:r>
            <w:r w:rsidR="00CD27AE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7C41CE04" w14:textId="77777777" w:rsidR="00C5483F" w:rsidRPr="00DA044D" w:rsidRDefault="00C5483F">
            <w:pPr>
              <w:numPr>
                <w:ilvl w:val="0"/>
                <w:numId w:val="24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Pressure Test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CD27AE">
              <w:rPr>
                <w:rFonts w:ascii="Arial" w:eastAsia="Times New Roman" w:hAnsi="Arial" w:cs="Times New Roman"/>
                <w:sz w:val="18"/>
              </w:rPr>
            </w:r>
            <w:r w:rsidR="00CD27AE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03895FC6" w14:textId="77777777" w:rsidR="00C5483F" w:rsidRPr="00DA044D" w:rsidRDefault="00C5483F">
            <w:pPr>
              <w:numPr>
                <w:ilvl w:val="0"/>
                <w:numId w:val="25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Drawings &amp; Data Sheets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CD27AE">
              <w:rPr>
                <w:rFonts w:ascii="Arial" w:eastAsia="Times New Roman" w:hAnsi="Arial" w:cs="Times New Roman"/>
                <w:sz w:val="18"/>
              </w:rPr>
            </w:r>
            <w:r w:rsidR="00CD27AE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482BED32" w14:textId="77777777" w:rsidR="00C5483F" w:rsidRPr="00DA044D" w:rsidRDefault="00C5483F">
            <w:pPr>
              <w:numPr>
                <w:ilvl w:val="0"/>
                <w:numId w:val="26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Misc Verification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CD27AE">
              <w:rPr>
                <w:rFonts w:ascii="Arial" w:eastAsia="Times New Roman" w:hAnsi="Arial" w:cs="Times New Roman"/>
                <w:sz w:val="18"/>
              </w:rPr>
            </w:r>
            <w:r w:rsidR="00CD27AE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58376ED4" w14:textId="77777777" w:rsidR="00C5483F" w:rsidRPr="00DA044D" w:rsidRDefault="00C5483F">
            <w:pPr>
              <w:numPr>
                <w:ilvl w:val="0"/>
                <w:numId w:val="26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Electrical Test Sheets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CD27AE">
              <w:rPr>
                <w:rFonts w:ascii="Arial" w:eastAsia="Times New Roman" w:hAnsi="Arial" w:cs="Times New Roman"/>
                <w:sz w:val="18"/>
              </w:rPr>
            </w:r>
            <w:r w:rsidR="00CD27AE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61A3A8C9" w14:textId="77777777" w:rsidR="00C5483F" w:rsidRPr="00DA044D" w:rsidRDefault="00C5483F">
            <w:pPr>
              <w:tabs>
                <w:tab w:val="left" w:pos="2412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5E8F04D4" w14:textId="77777777" w:rsidR="00C5483F" w:rsidRPr="00DA044D" w:rsidRDefault="00C5483F">
            <w:pPr>
              <w:tabs>
                <w:tab w:val="left" w:pos="2232"/>
                <w:tab w:val="left" w:pos="2266"/>
                <w:tab w:val="left" w:pos="2412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</w:tc>
      </w:tr>
      <w:tr w:rsidR="00C5483F" w:rsidRPr="00DA044D" w14:paraId="110C5971" w14:textId="77777777">
        <w:trPr>
          <w:cantSplit/>
          <w:trHeight w:val="359"/>
        </w:trPr>
        <w:tc>
          <w:tcPr>
            <w:tcW w:w="1356" w:type="dxa"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14:paraId="6C7691D0" w14:textId="77777777" w:rsidR="00C5483F" w:rsidRPr="00DA044D" w:rsidRDefault="00C5483F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  <w:r w:rsidRPr="00DA044D">
              <w:rPr>
                <w:rFonts w:ascii="Arial" w:eastAsia="Times New Roman" w:hAnsi="Arial" w:cs="Times New Roman"/>
              </w:rPr>
              <w:t>Prepared by:</w:t>
            </w:r>
          </w:p>
        </w:tc>
        <w:tc>
          <w:tcPr>
            <w:tcW w:w="3479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1BC4BAA5" w14:textId="6EF78321" w:rsidR="00C5483F" w:rsidRPr="00DA044D" w:rsidRDefault="00C5483F">
            <w:pPr>
              <w:keepNext/>
              <w:tabs>
                <w:tab w:val="left" w:pos="3969"/>
                <w:tab w:val="left" w:pos="7938"/>
                <w:tab w:val="left" w:pos="11907"/>
              </w:tabs>
              <w:spacing w:before="120" w:after="0"/>
              <w:outlineLvl w:val="2"/>
              <w:rPr>
                <w:rFonts w:ascii="Arial" w:eastAsia="Times New Roman" w:hAnsi="Arial" w:cs="Times New Roman"/>
              </w:rPr>
            </w:pPr>
          </w:p>
        </w:tc>
        <w:tc>
          <w:tcPr>
            <w:tcW w:w="2504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65391CF0" w14:textId="27CF31B2" w:rsidR="00C5483F" w:rsidRPr="00DA044D" w:rsidRDefault="00C5483F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</w:rPr>
            </w:pPr>
            <w:proofErr w:type="gramStart"/>
            <w:r w:rsidRPr="00DA044D">
              <w:rPr>
                <w:rFonts w:ascii="Arial" w:eastAsia="Times New Roman" w:hAnsi="Arial" w:cs="Times New Roman"/>
              </w:rPr>
              <w:t>Date :</w:t>
            </w:r>
            <w:proofErr w:type="gramEnd"/>
            <w:r>
              <w:rPr>
                <w:rFonts w:ascii="Arial" w:eastAsia="Times New Roman" w:hAnsi="Arial" w:cs="Times New Roman"/>
              </w:rPr>
              <w:t xml:space="preserve"> </w:t>
            </w:r>
            <w:r w:rsidR="00CD27AE">
              <w:rPr>
                <w:rFonts w:ascii="Arial" w:eastAsia="Times New Roman" w:hAnsi="Arial" w:cs="Times New Roman"/>
              </w:rPr>
              <w:t>09</w:t>
            </w:r>
            <w:r w:rsidR="00D537FF">
              <w:rPr>
                <w:rFonts w:ascii="Arial" w:eastAsia="Times New Roman" w:hAnsi="Arial" w:cs="Times New Roman"/>
              </w:rPr>
              <w:t>/</w:t>
            </w:r>
            <w:r w:rsidR="00783C63">
              <w:rPr>
                <w:rFonts w:ascii="Arial" w:eastAsia="Times New Roman" w:hAnsi="Arial" w:cs="Times New Roman"/>
              </w:rPr>
              <w:t>0</w:t>
            </w:r>
            <w:r w:rsidR="00D537FF">
              <w:rPr>
                <w:rFonts w:ascii="Arial" w:eastAsia="Times New Roman" w:hAnsi="Arial" w:cs="Times New Roman"/>
              </w:rPr>
              <w:t>2/</w:t>
            </w:r>
            <w:r>
              <w:rPr>
                <w:rFonts w:ascii="Arial" w:eastAsia="Times New Roman" w:hAnsi="Arial" w:cs="Times New Roman"/>
              </w:rPr>
              <w:t>2</w:t>
            </w:r>
            <w:r w:rsidR="00783C63">
              <w:rPr>
                <w:rFonts w:ascii="Arial" w:eastAsia="Times New Roman" w:hAnsi="Arial" w:cs="Times New Roman"/>
              </w:rPr>
              <w:t>4</w:t>
            </w:r>
          </w:p>
        </w:tc>
        <w:tc>
          <w:tcPr>
            <w:tcW w:w="2922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5B180A96" w14:textId="286E6D3E" w:rsidR="00C5483F" w:rsidRPr="00DA044D" w:rsidRDefault="00C5483F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  <w:r w:rsidRPr="00DA044D">
              <w:rPr>
                <w:rFonts w:ascii="Arial" w:eastAsia="Times New Roman" w:hAnsi="Arial" w:cs="Times New Roman"/>
              </w:rPr>
              <w:t xml:space="preserve">Approved By: </w:t>
            </w:r>
          </w:p>
        </w:tc>
        <w:tc>
          <w:tcPr>
            <w:tcW w:w="2226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445B0FCF" w14:textId="526507F5" w:rsidR="00C5483F" w:rsidRPr="00DA044D" w:rsidRDefault="00C5483F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  <w:proofErr w:type="gramStart"/>
            <w:r w:rsidRPr="00DA044D">
              <w:rPr>
                <w:rFonts w:ascii="Arial" w:eastAsia="Times New Roman" w:hAnsi="Arial" w:cs="Times New Roman"/>
              </w:rPr>
              <w:t>Date :</w:t>
            </w:r>
            <w:proofErr w:type="gramEnd"/>
            <w:r>
              <w:rPr>
                <w:rFonts w:ascii="Arial" w:eastAsia="Times New Roman" w:hAnsi="Arial" w:cs="Times New Roman"/>
              </w:rPr>
              <w:t xml:space="preserve"> </w:t>
            </w:r>
            <w:r w:rsidR="00CD27AE">
              <w:rPr>
                <w:rFonts w:ascii="Arial" w:eastAsia="Times New Roman" w:hAnsi="Arial" w:cs="Times New Roman"/>
              </w:rPr>
              <w:t>09</w:t>
            </w:r>
            <w:r w:rsidR="00D537FF">
              <w:rPr>
                <w:rFonts w:ascii="Arial" w:eastAsia="Times New Roman" w:hAnsi="Arial" w:cs="Times New Roman"/>
              </w:rPr>
              <w:t>/</w:t>
            </w:r>
            <w:r w:rsidR="00783C63">
              <w:rPr>
                <w:rFonts w:ascii="Arial" w:eastAsia="Times New Roman" w:hAnsi="Arial" w:cs="Times New Roman"/>
              </w:rPr>
              <w:t>0</w:t>
            </w:r>
            <w:r w:rsidR="00D537FF">
              <w:rPr>
                <w:rFonts w:ascii="Arial" w:eastAsia="Times New Roman" w:hAnsi="Arial" w:cs="Times New Roman"/>
              </w:rPr>
              <w:t>2</w:t>
            </w:r>
            <w:r>
              <w:rPr>
                <w:rFonts w:ascii="Arial" w:eastAsia="Times New Roman" w:hAnsi="Arial" w:cs="Times New Roman"/>
              </w:rPr>
              <w:t>/2</w:t>
            </w:r>
            <w:r w:rsidR="00783C63">
              <w:rPr>
                <w:rFonts w:ascii="Arial" w:eastAsia="Times New Roman" w:hAnsi="Arial" w:cs="Times New Roman"/>
              </w:rPr>
              <w:t>4</w:t>
            </w:r>
          </w:p>
        </w:tc>
        <w:tc>
          <w:tcPr>
            <w:tcW w:w="2373" w:type="dxa"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14:paraId="747A4094" w14:textId="77777777" w:rsidR="00C5483F" w:rsidRPr="00DA044D" w:rsidRDefault="00C5483F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</w:p>
        </w:tc>
      </w:tr>
    </w:tbl>
    <w:p w14:paraId="438D1407" w14:textId="1B4A990B" w:rsidR="00161BD2" w:rsidRDefault="00161BD2" w:rsidP="00D8169F">
      <w:pPr>
        <w:spacing w:before="0" w:after="120"/>
      </w:pPr>
      <w:r>
        <w:br w:type="page"/>
      </w:r>
    </w:p>
    <w:tbl>
      <w:tblPr>
        <w:tblW w:w="5063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207"/>
        <w:gridCol w:w="360"/>
        <w:gridCol w:w="414"/>
        <w:gridCol w:w="862"/>
        <w:gridCol w:w="1276"/>
        <w:gridCol w:w="4678"/>
        <w:gridCol w:w="1275"/>
        <w:gridCol w:w="567"/>
        <w:gridCol w:w="851"/>
        <w:gridCol w:w="567"/>
        <w:gridCol w:w="850"/>
        <w:gridCol w:w="567"/>
        <w:gridCol w:w="709"/>
        <w:gridCol w:w="1560"/>
      </w:tblGrid>
      <w:tr w:rsidR="00E77431" w:rsidRPr="00741190" w14:paraId="5FFAC003" w14:textId="77777777" w:rsidTr="001D6ED5">
        <w:trPr>
          <w:trHeight w:val="17"/>
          <w:tblHeader/>
        </w:trPr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6F002D" w14:textId="77777777" w:rsidR="00E77431" w:rsidRPr="00741190" w:rsidRDefault="00E77431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668635" w14:textId="77777777" w:rsidR="00E77431" w:rsidRPr="00741190" w:rsidRDefault="00E77431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375A26" w14:textId="77777777" w:rsidR="00E77431" w:rsidRPr="00741190" w:rsidRDefault="00E77431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8A34CE" w14:textId="77777777" w:rsidR="00E77431" w:rsidRPr="00741190" w:rsidRDefault="00E77431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41883E0" w14:textId="77777777" w:rsidR="00E77431" w:rsidRPr="00741190" w:rsidRDefault="00E77431" w:rsidP="002815F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4111" w:type="dxa"/>
            <w:gridSpan w:val="6"/>
            <w:shd w:val="clear" w:color="auto" w:fill="auto"/>
            <w:vAlign w:val="center"/>
          </w:tcPr>
          <w:p w14:paraId="594E1F20" w14:textId="4BDC9998" w:rsidR="00E77431" w:rsidRPr="00741190" w:rsidRDefault="00E77431" w:rsidP="0097792B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Verification of acceptance by</w:t>
            </w: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14:paraId="29DB5FE6" w14:textId="1C5A8FDF" w:rsidR="00E77431" w:rsidRPr="00741190" w:rsidRDefault="00E77431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/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record (</w:t>
            </w:r>
            <w:proofErr w:type="spellStart"/>
            <w:r w:rsidRPr="00741190">
              <w:rPr>
                <w:b/>
                <w:bCs/>
                <w:szCs w:val="18"/>
              </w:rPr>
              <w:t>eg.</w:t>
            </w:r>
            <w:proofErr w:type="spellEnd"/>
            <w:r w:rsidRPr="00741190">
              <w:rPr>
                <w:b/>
                <w:bCs/>
                <w:szCs w:val="18"/>
              </w:rPr>
              <w:t xml:space="preserve"> </w:t>
            </w:r>
            <w:r>
              <w:rPr>
                <w:b/>
                <w:bCs/>
                <w:szCs w:val="18"/>
              </w:rPr>
              <w:t>t</w:t>
            </w:r>
            <w:r w:rsidRPr="00741190">
              <w:rPr>
                <w:b/>
                <w:bCs/>
                <w:szCs w:val="18"/>
              </w:rPr>
              <w:t>est frequency</w:t>
            </w:r>
            <w:r>
              <w:rPr>
                <w:b/>
                <w:bCs/>
                <w:szCs w:val="18"/>
              </w:rPr>
              <w:t>,</w:t>
            </w:r>
            <w:r w:rsidRPr="00741190">
              <w:rPr>
                <w:b/>
                <w:bCs/>
                <w:szCs w:val="18"/>
              </w:rPr>
              <w:t xml:space="preserve"> reports, certificates, checklist etc)</w:t>
            </w:r>
          </w:p>
        </w:tc>
      </w:tr>
      <w:tr w:rsidR="00AF23BC" w:rsidRPr="00741190" w14:paraId="519A6443" w14:textId="77777777" w:rsidTr="001D6ED5">
        <w:trPr>
          <w:trHeight w:val="17"/>
          <w:tblHeader/>
        </w:trPr>
        <w:tc>
          <w:tcPr>
            <w:tcW w:w="56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1A51B8B" w14:textId="77777777" w:rsidR="00E92F57" w:rsidRPr="00741190" w:rsidRDefault="00E92F57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61E5EEB" w14:textId="77777777" w:rsidR="00E92F57" w:rsidRPr="00741190" w:rsidRDefault="00E92F57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62C126B" w14:textId="77777777" w:rsidR="00E92F57" w:rsidRPr="00741190" w:rsidRDefault="00E92F57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467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3CB83CB" w14:textId="77777777" w:rsidR="00E92F57" w:rsidRPr="00741190" w:rsidRDefault="00E92F57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018BAC09" w14:textId="77777777" w:rsidR="00E92F57" w:rsidRPr="00741190" w:rsidRDefault="00E92F57" w:rsidP="002815F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14:paraId="66538BF7" w14:textId="171BB06C" w:rsidR="00E92F57" w:rsidRPr="00741190" w:rsidRDefault="00E92F57" w:rsidP="002815F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Symal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2E2D7380" w14:textId="4E49F49F" w:rsidR="00E92F57" w:rsidRPr="00741190" w:rsidRDefault="00D537FF" w:rsidP="002815F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 xml:space="preserve">HPP </w:t>
            </w:r>
            <w:r w:rsidR="004E5D02">
              <w:rPr>
                <w:b/>
                <w:bCs/>
                <w:szCs w:val="18"/>
              </w:rPr>
              <w:t>Con</w:t>
            </w:r>
          </w:p>
        </w:tc>
        <w:tc>
          <w:tcPr>
            <w:tcW w:w="1276" w:type="dxa"/>
            <w:gridSpan w:val="2"/>
            <w:vAlign w:val="center"/>
          </w:tcPr>
          <w:p w14:paraId="4E92FE0E" w14:textId="1F11747E" w:rsidR="00E92F57" w:rsidRPr="00741190" w:rsidRDefault="00507780" w:rsidP="001D6ED5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HPP QA</w:t>
            </w:r>
          </w:p>
        </w:tc>
        <w:tc>
          <w:tcPr>
            <w:tcW w:w="1560" w:type="dxa"/>
            <w:vMerge/>
            <w:shd w:val="clear" w:color="auto" w:fill="auto"/>
            <w:vAlign w:val="center"/>
          </w:tcPr>
          <w:p w14:paraId="20B4C29A" w14:textId="30A53FF2" w:rsidR="00E92F57" w:rsidRPr="00741190" w:rsidRDefault="00E92F57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1D6ED5" w:rsidRPr="00741190" w14:paraId="07EF8E81" w14:textId="77777777" w:rsidTr="001D6ED5">
        <w:trPr>
          <w:trHeight w:val="17"/>
          <w:tblHeader/>
        </w:trPr>
        <w:tc>
          <w:tcPr>
            <w:tcW w:w="567" w:type="dxa"/>
            <w:gridSpan w:val="2"/>
            <w:shd w:val="clear" w:color="auto" w:fill="auto"/>
            <w:vAlign w:val="center"/>
          </w:tcPr>
          <w:p w14:paraId="2B0541C5" w14:textId="77777777" w:rsidR="00281746" w:rsidRPr="00741190" w:rsidRDefault="00281746" w:rsidP="00281746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3B8FDD5" w14:textId="77777777" w:rsidR="00281746" w:rsidRPr="00741190" w:rsidRDefault="00281746" w:rsidP="00281746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AEE90FE" w14:textId="77777777" w:rsidR="00281746" w:rsidRPr="00741190" w:rsidRDefault="00281746" w:rsidP="00281746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5D3D5E74" w14:textId="77777777" w:rsidR="00281746" w:rsidRPr="00741190" w:rsidRDefault="00281746" w:rsidP="00281746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65D5D7D" w14:textId="5E2163CE" w:rsidR="00281746" w:rsidRPr="00741190" w:rsidRDefault="00281746" w:rsidP="00281746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Acceptance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6D8339E" w14:textId="77777777" w:rsidR="00281746" w:rsidRPr="00741190" w:rsidRDefault="00281746" w:rsidP="00281746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A8A7155" w14:textId="435AE2A8" w:rsidR="00281746" w:rsidRPr="00741190" w:rsidRDefault="00281746" w:rsidP="00281746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Sign date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C2ACF7A" w14:textId="77777777" w:rsidR="00281746" w:rsidRPr="00741190" w:rsidRDefault="00281746" w:rsidP="00281746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665011" w14:textId="7DB10886" w:rsidR="00281746" w:rsidRPr="00741190" w:rsidRDefault="00281746" w:rsidP="00281746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</w:t>
            </w:r>
            <w:r>
              <w:rPr>
                <w:b/>
                <w:bCs/>
                <w:szCs w:val="18"/>
              </w:rPr>
              <w:t xml:space="preserve">n </w:t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567" w:type="dxa"/>
            <w:vAlign w:val="center"/>
          </w:tcPr>
          <w:p w14:paraId="4FBF4B78" w14:textId="33A5B862" w:rsidR="00281746" w:rsidRPr="00741190" w:rsidRDefault="00281746" w:rsidP="00281746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09" w:type="dxa"/>
            <w:vAlign w:val="center"/>
          </w:tcPr>
          <w:p w14:paraId="0DAA29DB" w14:textId="779F4497" w:rsidR="00281746" w:rsidRPr="00741190" w:rsidRDefault="00281746" w:rsidP="00281746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</w:t>
            </w:r>
            <w:r>
              <w:rPr>
                <w:b/>
                <w:bCs/>
                <w:szCs w:val="18"/>
              </w:rPr>
              <w:t xml:space="preserve">n </w:t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D1A605C" w14:textId="6BFAC025" w:rsidR="00281746" w:rsidRPr="00741190" w:rsidRDefault="00281746" w:rsidP="00281746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70604" w:rsidRPr="003C1E57" w14:paraId="41C1EB4B" w14:textId="77777777">
        <w:trPr>
          <w:trHeight w:val="17"/>
        </w:trPr>
        <w:tc>
          <w:tcPr>
            <w:tcW w:w="14743" w:type="dxa"/>
            <w:gridSpan w:val="14"/>
            <w:shd w:val="clear" w:color="auto" w:fill="000000" w:themeFill="text2"/>
          </w:tcPr>
          <w:p w14:paraId="0C3AAB15" w14:textId="56721BE9" w:rsidR="00370604" w:rsidRPr="003C1E57" w:rsidRDefault="00370604" w:rsidP="00281746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1.0 </w:t>
            </w:r>
            <w:r>
              <w:rPr>
                <w:b/>
                <w:bCs/>
                <w:color w:val="FFFFFF" w:themeColor="background1"/>
                <w:sz w:val="20"/>
              </w:rPr>
              <w:t>Preliminaries</w:t>
            </w:r>
          </w:p>
        </w:tc>
      </w:tr>
      <w:tr w:rsidR="0078792B" w:rsidRPr="00741190" w14:paraId="0D7E1E00" w14:textId="77777777" w:rsidTr="0078792B">
        <w:trPr>
          <w:trHeight w:val="443"/>
        </w:trPr>
        <w:tc>
          <w:tcPr>
            <w:tcW w:w="567" w:type="dxa"/>
            <w:gridSpan w:val="2"/>
            <w:shd w:val="clear" w:color="auto" w:fill="auto"/>
            <w:vAlign w:val="center"/>
          </w:tcPr>
          <w:p w14:paraId="17BCEE19" w14:textId="46065AC5" w:rsidR="0078792B" w:rsidRPr="00354460" w:rsidRDefault="0078792B" w:rsidP="0078792B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354460">
              <w:rPr>
                <w:rFonts w:ascii="Arial" w:hAnsi="Arial" w:cs="Arial"/>
                <w:b/>
                <w:bCs/>
                <w:sz w:val="16"/>
                <w:szCs w:val="18"/>
              </w:rPr>
              <w:t>1.</w:t>
            </w:r>
            <w:r>
              <w:rPr>
                <w:rFonts w:ascii="Arial" w:hAnsi="Arial" w:cs="Arial"/>
                <w:b/>
                <w:bCs/>
                <w:sz w:val="16"/>
                <w:szCs w:val="18"/>
              </w:rPr>
              <w:t>1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4606EC9B" w14:textId="6086C7F2" w:rsidR="0078792B" w:rsidRPr="006930EE" w:rsidRDefault="0078792B" w:rsidP="0078792B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Documentation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2AFC0A4" w14:textId="2DB17B09" w:rsidR="0078792B" w:rsidRDefault="0078792B" w:rsidP="0078792B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120B1">
              <w:rPr>
                <w:rFonts w:ascii="Arial" w:hAnsi="Arial" w:cs="Arial"/>
                <w:sz w:val="16"/>
                <w:szCs w:val="16"/>
              </w:rPr>
              <w:t>Issued drawings / Site copy drawings</w:t>
            </w:r>
          </w:p>
        </w:tc>
        <w:tc>
          <w:tcPr>
            <w:tcW w:w="4678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B7E0E3E" w14:textId="0CC9E63C" w:rsidR="0078792B" w:rsidRPr="006930EE" w:rsidRDefault="0078792B" w:rsidP="0078792B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C120B1">
              <w:rPr>
                <w:rFonts w:ascii="Arial" w:hAnsi="Arial" w:cs="Arial"/>
                <w:sz w:val="16"/>
                <w:szCs w:val="16"/>
              </w:rPr>
              <w:t>Check that you have the latest site and engineering drawings BEFORE starting each task/set of tasks.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B8B24B" w14:textId="67912D1A" w:rsidR="0078792B" w:rsidRDefault="00CD27AE" w:rsidP="0078792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235983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792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8792B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573239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792B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8792B" w:rsidRPr="008B17B0">
              <w:rPr>
                <w:sz w:val="16"/>
                <w:szCs w:val="16"/>
              </w:rPr>
              <w:t xml:space="preserve"> No</w:t>
            </w:r>
          </w:p>
          <w:p w14:paraId="2DF56958" w14:textId="6B972081" w:rsidR="0078792B" w:rsidRDefault="00CD27AE" w:rsidP="0078792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979756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792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8792B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3AD72285" w14:textId="5C4A80D8" w:rsidR="0078792B" w:rsidRDefault="0078792B" w:rsidP="0078792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A542214" w14:textId="77777777" w:rsidR="0078792B" w:rsidRPr="008B17B0" w:rsidRDefault="0078792B" w:rsidP="0078792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8AC4A55" w14:textId="313DC14D" w:rsidR="0078792B" w:rsidRDefault="0078792B" w:rsidP="0078792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AC7C64" w14:textId="77777777" w:rsidR="0078792B" w:rsidRPr="008B17B0" w:rsidRDefault="0078792B" w:rsidP="0078792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282CD62E" w14:textId="18EEF8D3" w:rsidR="0078792B" w:rsidRDefault="0078792B" w:rsidP="0078792B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</w:tcPr>
          <w:p w14:paraId="5B2171FC" w14:textId="77777777" w:rsidR="0078792B" w:rsidRDefault="0078792B" w:rsidP="0078792B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2D1EB122" w14:textId="77777777" w:rsidR="0078792B" w:rsidRDefault="0078792B" w:rsidP="0078792B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78792B" w:rsidRPr="00741190" w14:paraId="0CBD0924" w14:textId="77777777" w:rsidTr="0078792B">
        <w:trPr>
          <w:trHeight w:val="443"/>
        </w:trPr>
        <w:tc>
          <w:tcPr>
            <w:tcW w:w="567" w:type="dxa"/>
            <w:gridSpan w:val="2"/>
            <w:shd w:val="clear" w:color="auto" w:fill="auto"/>
            <w:vAlign w:val="center"/>
          </w:tcPr>
          <w:p w14:paraId="3A3AF54A" w14:textId="7CD506D6" w:rsidR="0078792B" w:rsidRPr="00354460" w:rsidRDefault="0078792B" w:rsidP="0078792B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>
              <w:rPr>
                <w:rFonts w:ascii="Arial" w:hAnsi="Arial" w:cs="Arial"/>
                <w:b/>
                <w:bCs/>
                <w:sz w:val="16"/>
                <w:szCs w:val="18"/>
              </w:rPr>
              <w:t>1.2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2E0F553" w14:textId="1BD79012" w:rsidR="0078792B" w:rsidRDefault="0078792B" w:rsidP="0078792B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Lot Traceability</w:t>
            </w:r>
            <w:r w:rsidRPr="006930EE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B3011AD" w14:textId="2EA67798" w:rsidR="0078792B" w:rsidRDefault="0078792B" w:rsidP="0078792B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0161 Quality [Cl 7.3]</w:t>
            </w:r>
          </w:p>
        </w:tc>
        <w:tc>
          <w:tcPr>
            <w:tcW w:w="4678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E22C6E2" w14:textId="0F91E757" w:rsidR="0078792B" w:rsidRDefault="0078792B" w:rsidP="0078792B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>
              <w:rPr>
                <w:sz w:val="16"/>
                <w:szCs w:val="16"/>
              </w:rPr>
              <w:t>Prepare a lot map for traceability of the work area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5CD260" w14:textId="0D535B8D" w:rsidR="0078792B" w:rsidRDefault="00CD27AE" w:rsidP="0078792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2188163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792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8792B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1920673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792B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8792B" w:rsidRPr="008B17B0">
              <w:rPr>
                <w:sz w:val="16"/>
                <w:szCs w:val="16"/>
              </w:rPr>
              <w:t xml:space="preserve"> No</w:t>
            </w:r>
          </w:p>
          <w:p w14:paraId="27349CF1" w14:textId="3EFF91A7" w:rsidR="0078792B" w:rsidRDefault="00CD27AE" w:rsidP="0078792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7961801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792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8792B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287593BB" w14:textId="50AD2E89" w:rsidR="0078792B" w:rsidRDefault="0078792B" w:rsidP="0078792B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1B14007" w14:textId="77777777" w:rsidR="0078792B" w:rsidRPr="008B17B0" w:rsidRDefault="0078792B" w:rsidP="0078792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7F2373E" w14:textId="540A870A" w:rsidR="0078792B" w:rsidRDefault="0078792B" w:rsidP="0078792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3E122D" w14:textId="77777777" w:rsidR="0078792B" w:rsidRPr="008B17B0" w:rsidRDefault="0078792B" w:rsidP="0078792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3F6197FA" w14:textId="22CC7E5C" w:rsidR="0078792B" w:rsidRDefault="0078792B" w:rsidP="0078792B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</w:tcPr>
          <w:p w14:paraId="380CB401" w14:textId="00A7C5F2" w:rsidR="0078792B" w:rsidRDefault="0078792B" w:rsidP="0078792B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124C1B39" w14:textId="14F93902" w:rsidR="0078792B" w:rsidRDefault="00CD27AE" w:rsidP="0078792B">
            <w:pPr>
              <w:pStyle w:val="SymalTableBody"/>
              <w:spacing w:before="20" w:after="2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815080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792B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78792B">
              <w:rPr>
                <w:sz w:val="16"/>
                <w:szCs w:val="18"/>
              </w:rPr>
              <w:t xml:space="preserve"> Lot map</w:t>
            </w:r>
          </w:p>
        </w:tc>
      </w:tr>
      <w:tr w:rsidR="00337528" w:rsidRPr="00741190" w14:paraId="5F1397A5" w14:textId="77777777" w:rsidTr="0078792B">
        <w:trPr>
          <w:trHeight w:val="443"/>
        </w:trPr>
        <w:tc>
          <w:tcPr>
            <w:tcW w:w="567" w:type="dxa"/>
            <w:gridSpan w:val="2"/>
            <w:shd w:val="clear" w:color="auto" w:fill="auto"/>
            <w:vAlign w:val="center"/>
          </w:tcPr>
          <w:p w14:paraId="6B8B57CE" w14:textId="49AA89DD" w:rsidR="00337528" w:rsidRPr="00354460" w:rsidRDefault="00337528" w:rsidP="00337528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7F0261">
              <w:rPr>
                <w:rFonts w:ascii="Arial" w:hAnsi="Arial" w:cs="Arial"/>
                <w:b/>
                <w:sz w:val="16"/>
                <w:szCs w:val="16"/>
              </w:rPr>
              <w:t>1.</w:t>
            </w:r>
            <w:r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5BB46AE7" w14:textId="2E77BE79" w:rsidR="00337528" w:rsidRDefault="00337528" w:rsidP="00337528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Set out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375FD81" w14:textId="42D303F8" w:rsidR="00337528" w:rsidRDefault="00337528" w:rsidP="00337528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Drawings</w:t>
            </w:r>
          </w:p>
        </w:tc>
        <w:tc>
          <w:tcPr>
            <w:tcW w:w="4678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508B12AE" w14:textId="344C1D08" w:rsidR="00337528" w:rsidRDefault="00337528" w:rsidP="0033752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>
              <w:rPr>
                <w:rFonts w:ascii="Arial" w:hAnsi="Arial" w:cs="Arial"/>
                <w:sz w:val="16"/>
                <w:szCs w:val="18"/>
                <w:lang w:eastAsia="en-AU"/>
              </w:rPr>
              <w:t>Setout pits to the location and levels on the drawings. This shall be presented for inspection by the superintendent.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2588EBB" w14:textId="670290DF" w:rsidR="00337528" w:rsidRDefault="00CD27AE" w:rsidP="0033752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1909512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7528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37528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5309530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7528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37528" w:rsidRPr="008B17B0">
              <w:rPr>
                <w:sz w:val="16"/>
                <w:szCs w:val="16"/>
              </w:rPr>
              <w:t xml:space="preserve"> No</w:t>
            </w:r>
            <w:r w:rsidR="00337528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-441837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7528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37528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1A685688" w14:textId="687CBA76" w:rsidR="00337528" w:rsidRDefault="00337528" w:rsidP="00337528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  <w:r w:rsidRPr="005120F2"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FCC5489" w14:textId="77777777" w:rsidR="00337528" w:rsidRPr="008B17B0" w:rsidRDefault="00337528" w:rsidP="0033752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CD3CDEE" w14:textId="140A3FF3" w:rsidR="00337528" w:rsidRDefault="00337528" w:rsidP="0033752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120F2"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900C35" w14:textId="77777777" w:rsidR="00337528" w:rsidRPr="008B17B0" w:rsidRDefault="00337528" w:rsidP="0033752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211A4E02" w14:textId="68440326" w:rsidR="00337528" w:rsidRPr="008B17B0" w:rsidRDefault="00337528" w:rsidP="0033752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120F2"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</w:tcPr>
          <w:p w14:paraId="2F844D4F" w14:textId="2860B55C" w:rsidR="00337528" w:rsidRPr="008B17B0" w:rsidRDefault="00337528" w:rsidP="00337528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55314AE8" w14:textId="02C578EB" w:rsidR="00337528" w:rsidRPr="008B17B0" w:rsidRDefault="00337528" w:rsidP="00337528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337528" w:rsidRPr="00741190" w14:paraId="0BFFB708" w14:textId="77777777" w:rsidTr="0078792B">
        <w:trPr>
          <w:trHeight w:val="443"/>
        </w:trPr>
        <w:tc>
          <w:tcPr>
            <w:tcW w:w="567" w:type="dxa"/>
            <w:gridSpan w:val="2"/>
            <w:shd w:val="clear" w:color="auto" w:fill="auto"/>
            <w:vAlign w:val="center"/>
          </w:tcPr>
          <w:p w14:paraId="62F19BAD" w14:textId="204BFD6B" w:rsidR="00337528" w:rsidRDefault="00337528" w:rsidP="00337528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>
              <w:rPr>
                <w:rFonts w:ascii="Arial" w:hAnsi="Arial" w:cs="Arial"/>
                <w:b/>
                <w:bCs/>
                <w:sz w:val="16"/>
                <w:szCs w:val="18"/>
              </w:rPr>
              <w:t>1.4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69EE372D" w14:textId="0A21A3AC" w:rsidR="00337528" w:rsidRDefault="00BC1908" w:rsidP="00337528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Pit</w:t>
            </w:r>
            <w:r w:rsidR="00501A50">
              <w:rPr>
                <w:rFonts w:ascii="Arial" w:hAnsi="Arial" w:cs="Arial"/>
                <w:sz w:val="16"/>
                <w:szCs w:val="16"/>
              </w:rPr>
              <w:t xml:space="preserve"> Handover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2C7B8CC" w14:textId="246E636A" w:rsidR="00337528" w:rsidRPr="001D6ED5" w:rsidRDefault="00337528" w:rsidP="00B23D56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678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309692F" w14:textId="3F033702" w:rsidR="00337528" w:rsidRDefault="00060003" w:rsidP="0033752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>
              <w:rPr>
                <w:rFonts w:ascii="Arial" w:hAnsi="Arial" w:cs="Arial"/>
                <w:sz w:val="16"/>
                <w:szCs w:val="18"/>
                <w:lang w:eastAsia="en-AU"/>
              </w:rPr>
              <w:t>Each p</w:t>
            </w:r>
            <w:r w:rsidR="00647EA6">
              <w:rPr>
                <w:rFonts w:ascii="Arial" w:hAnsi="Arial" w:cs="Arial"/>
                <w:sz w:val="16"/>
                <w:szCs w:val="18"/>
                <w:lang w:eastAsia="en-AU"/>
              </w:rPr>
              <w:t>it shall be visual</w:t>
            </w:r>
            <w:r w:rsidR="00F2470E">
              <w:rPr>
                <w:rFonts w:ascii="Arial" w:hAnsi="Arial" w:cs="Arial"/>
                <w:sz w:val="16"/>
                <w:szCs w:val="18"/>
                <w:lang w:eastAsia="en-AU"/>
              </w:rPr>
              <w:t>ly</w:t>
            </w:r>
            <w:r w:rsidR="00647EA6">
              <w:rPr>
                <w:rFonts w:ascii="Arial" w:hAnsi="Arial" w:cs="Arial"/>
                <w:sz w:val="16"/>
                <w:szCs w:val="18"/>
                <w:lang w:eastAsia="en-AU"/>
              </w:rPr>
              <w:t xml:space="preserve"> inspected</w:t>
            </w:r>
            <w:r w:rsidR="005601FF">
              <w:rPr>
                <w:rFonts w:ascii="Arial" w:hAnsi="Arial" w:cs="Arial"/>
                <w:sz w:val="16"/>
                <w:szCs w:val="18"/>
                <w:lang w:eastAsia="en-AU"/>
              </w:rPr>
              <w:t xml:space="preserve"> prior start of the</w:t>
            </w:r>
            <w:r w:rsidR="00B23D56">
              <w:rPr>
                <w:rFonts w:ascii="Arial" w:hAnsi="Arial" w:cs="Arial"/>
                <w:sz w:val="16"/>
                <w:szCs w:val="18"/>
                <w:lang w:eastAsia="en-AU"/>
              </w:rPr>
              <w:t xml:space="preserve"> completion</w:t>
            </w:r>
            <w:r w:rsidR="005601FF">
              <w:rPr>
                <w:rFonts w:ascii="Arial" w:hAnsi="Arial" w:cs="Arial"/>
                <w:sz w:val="16"/>
                <w:szCs w:val="18"/>
                <w:lang w:eastAsia="en-AU"/>
              </w:rPr>
              <w:t xml:space="preserve"> works. Any defects</w:t>
            </w:r>
            <w:r w:rsidR="00D616E0">
              <w:rPr>
                <w:rFonts w:ascii="Arial" w:hAnsi="Arial" w:cs="Arial"/>
                <w:sz w:val="16"/>
                <w:szCs w:val="18"/>
                <w:lang w:eastAsia="en-AU"/>
              </w:rPr>
              <w:t xml:space="preserve"> recorded</w:t>
            </w:r>
            <w:r w:rsidR="005601FF">
              <w:rPr>
                <w:rFonts w:ascii="Arial" w:hAnsi="Arial" w:cs="Arial"/>
                <w:sz w:val="16"/>
                <w:szCs w:val="18"/>
                <w:lang w:eastAsia="en-AU"/>
              </w:rPr>
              <w:t xml:space="preserve"> must be reported and rectif</w:t>
            </w:r>
            <w:r w:rsidR="00D616E0">
              <w:rPr>
                <w:rFonts w:ascii="Arial" w:hAnsi="Arial" w:cs="Arial"/>
                <w:sz w:val="16"/>
                <w:szCs w:val="18"/>
                <w:lang w:eastAsia="en-AU"/>
              </w:rPr>
              <w:t>ied before receiving back the pit</w:t>
            </w:r>
            <w:r w:rsidR="00B23D56">
              <w:rPr>
                <w:rFonts w:ascii="Arial" w:hAnsi="Arial" w:cs="Arial"/>
                <w:sz w:val="16"/>
                <w:szCs w:val="18"/>
                <w:lang w:eastAsia="en-AU"/>
              </w:rPr>
              <w:t xml:space="preserve"> from HPP</w:t>
            </w:r>
            <w:r w:rsidR="00D616E0">
              <w:rPr>
                <w:rFonts w:ascii="Arial" w:hAnsi="Arial" w:cs="Arial"/>
                <w:sz w:val="16"/>
                <w:szCs w:val="18"/>
                <w:lang w:eastAsia="en-AU"/>
              </w:rPr>
              <w:t>.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1532AD" w14:textId="44291911" w:rsidR="00337528" w:rsidRDefault="00CD27AE" w:rsidP="0033752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040278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470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F2470E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2049465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470E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F2470E" w:rsidRPr="008B17B0">
              <w:rPr>
                <w:sz w:val="16"/>
                <w:szCs w:val="16"/>
              </w:rPr>
              <w:t xml:space="preserve"> No</w:t>
            </w:r>
            <w:r w:rsidR="00F2470E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750185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470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F2470E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0745E168" w14:textId="07A6C2E9" w:rsidR="00337528" w:rsidRDefault="008C5809" w:rsidP="00337528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  <w:r w:rsidRPr="00031E02">
              <w:rPr>
                <w:color w:val="FF0000"/>
                <w:sz w:val="16"/>
                <w:szCs w:val="16"/>
              </w:rPr>
              <w:t>H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EE4FBFF" w14:textId="77777777" w:rsidR="00337528" w:rsidRPr="008B17B0" w:rsidRDefault="00337528" w:rsidP="0033752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1A4155E" w14:textId="6582D18F" w:rsidR="00337528" w:rsidRPr="00031E02" w:rsidRDefault="00031E02" w:rsidP="00337528">
            <w:pPr>
              <w:pStyle w:val="SymalTableBody"/>
              <w:spacing w:before="20" w:after="20"/>
              <w:jc w:val="center"/>
              <w:rPr>
                <w:color w:val="FF0000"/>
                <w:sz w:val="16"/>
                <w:szCs w:val="16"/>
              </w:rPr>
            </w:pPr>
            <w:r w:rsidRPr="00031E02">
              <w:rPr>
                <w:color w:val="FF0000"/>
                <w:sz w:val="16"/>
                <w:szCs w:val="16"/>
              </w:rPr>
              <w:t>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D485AD" w14:textId="77777777" w:rsidR="00337528" w:rsidRPr="00031E02" w:rsidRDefault="00337528" w:rsidP="00337528">
            <w:pPr>
              <w:pStyle w:val="SymalTableBody"/>
              <w:spacing w:before="20" w:after="20"/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404F07F4" w14:textId="48BDE66B" w:rsidR="00337528" w:rsidRPr="00031E02" w:rsidRDefault="00031E02" w:rsidP="00337528">
            <w:pPr>
              <w:pStyle w:val="SymalTableBody"/>
              <w:spacing w:before="20" w:after="20"/>
              <w:jc w:val="center"/>
              <w:rPr>
                <w:color w:val="FF0000"/>
                <w:sz w:val="16"/>
                <w:szCs w:val="16"/>
              </w:rPr>
            </w:pPr>
            <w:r w:rsidRPr="00031E02">
              <w:rPr>
                <w:color w:val="FF0000"/>
                <w:sz w:val="16"/>
                <w:szCs w:val="16"/>
              </w:rPr>
              <w:t>H</w:t>
            </w:r>
          </w:p>
        </w:tc>
        <w:tc>
          <w:tcPr>
            <w:tcW w:w="709" w:type="dxa"/>
          </w:tcPr>
          <w:p w14:paraId="561888C0" w14:textId="5B9D6596" w:rsidR="00337528" w:rsidRPr="008B17B0" w:rsidRDefault="00337528" w:rsidP="00337528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5A18FF1C" w14:textId="3D09AA7C" w:rsidR="00337528" w:rsidRPr="008B17B0" w:rsidRDefault="00CD27AE" w:rsidP="00337528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3480268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23D56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23D56">
              <w:rPr>
                <w:sz w:val="16"/>
                <w:szCs w:val="18"/>
              </w:rPr>
              <w:t xml:space="preserve"> Joint inspection with HPP rep</w:t>
            </w:r>
          </w:p>
        </w:tc>
      </w:tr>
      <w:tr w:rsidR="00337528" w:rsidRPr="003C1E57" w14:paraId="6F3140AC" w14:textId="77777777">
        <w:trPr>
          <w:trHeight w:val="17"/>
        </w:trPr>
        <w:tc>
          <w:tcPr>
            <w:tcW w:w="14743" w:type="dxa"/>
            <w:gridSpan w:val="14"/>
            <w:shd w:val="clear" w:color="auto" w:fill="000000" w:themeFill="text2"/>
          </w:tcPr>
          <w:p w14:paraId="6E633691" w14:textId="18069ED9" w:rsidR="00337528" w:rsidRPr="003C1E57" w:rsidRDefault="00337528" w:rsidP="00337528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2.0 </w:t>
            </w:r>
            <w:r>
              <w:rPr>
                <w:b/>
                <w:bCs/>
                <w:color w:val="FFFFFF" w:themeColor="background1"/>
                <w:sz w:val="20"/>
              </w:rPr>
              <w:t>Pit Completion Works</w:t>
            </w:r>
          </w:p>
        </w:tc>
      </w:tr>
      <w:tr w:rsidR="00337528" w:rsidRPr="00741190" w14:paraId="0CD5E2D2" w14:textId="77777777" w:rsidTr="0078792B">
        <w:trPr>
          <w:trHeight w:val="17"/>
        </w:trPr>
        <w:tc>
          <w:tcPr>
            <w:tcW w:w="567" w:type="dxa"/>
            <w:gridSpan w:val="2"/>
            <w:shd w:val="clear" w:color="auto" w:fill="auto"/>
            <w:vAlign w:val="center"/>
          </w:tcPr>
          <w:p w14:paraId="3496B309" w14:textId="6189EDCD" w:rsidR="00337528" w:rsidRDefault="00337528" w:rsidP="00337528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2.1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145F34F1" w14:textId="4EF99EF2" w:rsidR="00337528" w:rsidRDefault="00337528" w:rsidP="00337528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Pit Lid Installation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37EBEC5" w14:textId="23BC2315" w:rsidR="00337528" w:rsidRDefault="00337528" w:rsidP="0033752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Drawings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50694E67" w14:textId="2BF8EE29" w:rsidR="00337528" w:rsidRDefault="00337528" w:rsidP="0033752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Pits Lids to be installed as per drawings and manufacturers specifications utilising certified lifting points.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2F1A027" w14:textId="7D5F9C1E" w:rsidR="00337528" w:rsidRDefault="00CD27AE" w:rsidP="0033752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521613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7528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37528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396589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7528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37528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9860402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7528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37528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A99F719" w14:textId="57F5130C" w:rsidR="00337528" w:rsidRPr="001067AF" w:rsidRDefault="00337528" w:rsidP="00337528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95B7C">
              <w:rPr>
                <w:rFonts w:ascii="Arial" w:hAnsi="Arial" w:cs="Arial"/>
                <w:color w:val="000000"/>
                <w:szCs w:val="18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FA94888" w14:textId="77777777" w:rsidR="00337528" w:rsidRPr="00095B7C" w:rsidRDefault="00337528" w:rsidP="00337528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C506A10" w14:textId="6FE89FC7" w:rsidR="00337528" w:rsidRPr="001067AF" w:rsidRDefault="00337528" w:rsidP="0033752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01CDCB" w14:textId="77777777" w:rsidR="00337528" w:rsidRPr="00095B7C" w:rsidRDefault="00337528" w:rsidP="00337528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2440A064" w14:textId="4A468F20" w:rsidR="00337528" w:rsidRPr="00095B7C" w:rsidRDefault="00337528" w:rsidP="00337528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709" w:type="dxa"/>
          </w:tcPr>
          <w:p w14:paraId="5E55E648" w14:textId="77777777" w:rsidR="00337528" w:rsidRPr="00095B7C" w:rsidRDefault="00337528" w:rsidP="00337528">
            <w:pPr>
              <w:pStyle w:val="SymalTableBody"/>
              <w:spacing w:before="20" w:after="20"/>
              <w:rPr>
                <w:szCs w:val="18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20703CB6" w14:textId="77777777" w:rsidR="00337528" w:rsidRDefault="00337528" w:rsidP="00337528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337528" w:rsidRPr="00741190" w14:paraId="5375BBE4" w14:textId="77777777" w:rsidTr="0078792B">
        <w:trPr>
          <w:trHeight w:val="17"/>
        </w:trPr>
        <w:tc>
          <w:tcPr>
            <w:tcW w:w="567" w:type="dxa"/>
            <w:gridSpan w:val="2"/>
            <w:shd w:val="clear" w:color="auto" w:fill="auto"/>
            <w:vAlign w:val="center"/>
          </w:tcPr>
          <w:p w14:paraId="5A781448" w14:textId="2FC597C0" w:rsidR="00337528" w:rsidRPr="00DC7A4F" w:rsidRDefault="00337528" w:rsidP="00337528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2.2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4BAF0119" w14:textId="0FEDA5F4" w:rsidR="00337528" w:rsidRDefault="00337528" w:rsidP="00337528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Access Covers &amp; Grates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3C9E7FD" w14:textId="5C55BFBF" w:rsidR="00337528" w:rsidRDefault="008A4F8F" w:rsidP="0033752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Drawings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43D58876" w14:textId="1E4CC3C7" w:rsidR="00337528" w:rsidRDefault="00337528" w:rsidP="0033752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Access covers, grates and frames to be installed as per </w:t>
            </w:r>
            <w:r w:rsidR="00BB0877">
              <w:rPr>
                <w:rFonts w:ascii="Arial" w:hAnsi="Arial" w:cs="Arial"/>
                <w:color w:val="000000"/>
                <w:sz w:val="16"/>
                <w:szCs w:val="16"/>
              </w:rPr>
              <w:t xml:space="preserve">the drawings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AS 3996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1E0EF81" w14:textId="54AB926C" w:rsidR="00337528" w:rsidRDefault="00CD27AE" w:rsidP="0033752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4356473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7528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37528" w:rsidRPr="0004185C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2450449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7528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37528" w:rsidRPr="0004185C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086924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7528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37528"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D51237E" w14:textId="551D1745" w:rsidR="00337528" w:rsidRPr="00095B7C" w:rsidRDefault="00337528" w:rsidP="00337528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CCB8DE4" w14:textId="77777777" w:rsidR="00337528" w:rsidRPr="00095B7C" w:rsidRDefault="00337528" w:rsidP="00337528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80F13A1" w14:textId="58128A55" w:rsidR="00337528" w:rsidRDefault="00337528" w:rsidP="00337528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710358" w14:textId="77777777" w:rsidR="00337528" w:rsidRPr="00095B7C" w:rsidRDefault="00337528" w:rsidP="00337528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B9A2A8D" w14:textId="5A51B7AB" w:rsidR="00337528" w:rsidRPr="00095B7C" w:rsidRDefault="00337528" w:rsidP="00337528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709" w:type="dxa"/>
          </w:tcPr>
          <w:p w14:paraId="345F2622" w14:textId="77777777" w:rsidR="00337528" w:rsidRPr="00095B7C" w:rsidRDefault="00337528" w:rsidP="00337528">
            <w:pPr>
              <w:pStyle w:val="SymalTableBody"/>
              <w:spacing w:before="20" w:after="20"/>
              <w:rPr>
                <w:szCs w:val="18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4146C80F" w14:textId="28913876" w:rsidR="00337528" w:rsidRPr="00095B7C" w:rsidRDefault="00337528" w:rsidP="00337528">
            <w:pPr>
              <w:pStyle w:val="SymalTableBody"/>
              <w:spacing w:before="20" w:after="20"/>
              <w:rPr>
                <w:szCs w:val="18"/>
              </w:rPr>
            </w:pPr>
          </w:p>
        </w:tc>
      </w:tr>
      <w:tr w:rsidR="00337528" w:rsidRPr="00741190" w14:paraId="1E3F9BB2" w14:textId="77777777" w:rsidTr="0078792B">
        <w:trPr>
          <w:trHeight w:val="17"/>
        </w:trPr>
        <w:tc>
          <w:tcPr>
            <w:tcW w:w="567" w:type="dxa"/>
            <w:gridSpan w:val="2"/>
            <w:shd w:val="clear" w:color="auto" w:fill="auto"/>
            <w:vAlign w:val="center"/>
          </w:tcPr>
          <w:p w14:paraId="2DA6BEEF" w14:textId="30E856A2" w:rsidR="00337528" w:rsidRDefault="00337528" w:rsidP="00337528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2.3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70F7A340" w14:textId="0BFFFE54" w:rsidR="00337528" w:rsidRDefault="00337528" w:rsidP="00337528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Step Irons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73EB294" w14:textId="74D0DA34" w:rsidR="00337528" w:rsidRDefault="00662974" w:rsidP="0033752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Drawings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6B55B9FF" w14:textId="17C32155" w:rsidR="00F718D1" w:rsidRPr="007C02A5" w:rsidRDefault="00337528" w:rsidP="007C02A5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Pits deeper than 600 to be fitted with galvanised plastic-coated step irons as per AS1657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2CD4A7F" w14:textId="14925DE7" w:rsidR="00337528" w:rsidRDefault="00CD27AE" w:rsidP="0033752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6725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7528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37528" w:rsidRPr="0004185C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21323629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7528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37528" w:rsidRPr="0004185C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858387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7528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37528"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8AFC27B" w14:textId="4E292E66" w:rsidR="00337528" w:rsidRPr="00095B7C" w:rsidRDefault="00337528" w:rsidP="00337528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9C4A213" w14:textId="77777777" w:rsidR="00337528" w:rsidRPr="00095B7C" w:rsidRDefault="00337528" w:rsidP="00337528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78AB85A" w14:textId="1CE5E3D6" w:rsidR="00337528" w:rsidRDefault="00337528" w:rsidP="00337528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CF1B80" w14:textId="77777777" w:rsidR="00337528" w:rsidRPr="00095B7C" w:rsidRDefault="00337528" w:rsidP="00337528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775EF049" w14:textId="3A6247FB" w:rsidR="00337528" w:rsidRPr="00095B7C" w:rsidRDefault="00337528" w:rsidP="00337528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709" w:type="dxa"/>
          </w:tcPr>
          <w:p w14:paraId="10352B37" w14:textId="77777777" w:rsidR="00337528" w:rsidRPr="00095B7C" w:rsidRDefault="00337528" w:rsidP="00337528">
            <w:pPr>
              <w:pStyle w:val="SymalTableBody"/>
              <w:spacing w:before="20" w:after="20"/>
              <w:rPr>
                <w:szCs w:val="18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62C798D9" w14:textId="2E51ECCA" w:rsidR="00337528" w:rsidRPr="00095B7C" w:rsidRDefault="00337528" w:rsidP="00337528">
            <w:pPr>
              <w:pStyle w:val="SymalTableBody"/>
              <w:spacing w:before="20" w:after="20"/>
              <w:rPr>
                <w:szCs w:val="18"/>
              </w:rPr>
            </w:pPr>
          </w:p>
        </w:tc>
      </w:tr>
      <w:tr w:rsidR="00337528" w:rsidRPr="00741190" w14:paraId="6E7A5C0A" w14:textId="77777777" w:rsidTr="0078792B">
        <w:trPr>
          <w:trHeight w:val="17"/>
        </w:trPr>
        <w:tc>
          <w:tcPr>
            <w:tcW w:w="567" w:type="dxa"/>
            <w:gridSpan w:val="2"/>
            <w:shd w:val="clear" w:color="auto" w:fill="auto"/>
            <w:vAlign w:val="center"/>
          </w:tcPr>
          <w:p w14:paraId="4F8B0B2F" w14:textId="0BE6EAF9" w:rsidR="00337528" w:rsidRPr="00DC7A4F" w:rsidRDefault="00337528" w:rsidP="0033752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C7A4F">
              <w:rPr>
                <w:rFonts w:ascii="Arial" w:hAnsi="Arial" w:cs="Arial"/>
                <w:b/>
                <w:sz w:val="16"/>
                <w:szCs w:val="16"/>
              </w:rPr>
              <w:t>2.</w:t>
            </w:r>
            <w:r w:rsidR="009A2E5D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29D4375F" w14:textId="77777777" w:rsidR="00337528" w:rsidRDefault="00337528" w:rsidP="00337528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Pit Jointing</w:t>
            </w:r>
          </w:p>
          <w:p w14:paraId="2438D7ED" w14:textId="78CFE110" w:rsidR="00D304DA" w:rsidRPr="00DC7A4F" w:rsidRDefault="00D304DA" w:rsidP="00337528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(if applicable)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3C06E5F" w14:textId="32A751AF" w:rsidR="00337528" w:rsidRPr="00DC7A4F" w:rsidRDefault="00337528" w:rsidP="0033752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1354 Stormwater Drainage Structures [Cl 3.5]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57F5733A" w14:textId="77777777" w:rsidR="00337528" w:rsidRDefault="00337528" w:rsidP="0033752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Internal joints between precast pits and riser units to be waterproofed as per Symal RFI-037 &amp; manufacturer recommendations.</w:t>
            </w:r>
          </w:p>
          <w:p w14:paraId="7E524AF0" w14:textId="77777777" w:rsidR="00337528" w:rsidRDefault="00337528" w:rsidP="0033752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31857A35" w14:textId="3611D558" w:rsidR="00337528" w:rsidRPr="00DC7A4F" w:rsidRDefault="00337528" w:rsidP="0033752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External Joints between pits and abutting concrete pavement, kerb or structures to be a 10mm isolation joint.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8AE056A" w14:textId="65326A0E" w:rsidR="00337528" w:rsidRPr="00D340C6" w:rsidRDefault="00CD27AE" w:rsidP="0033752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9794585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7528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37528" w:rsidRPr="0004185C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6975844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7528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37528" w:rsidRPr="0004185C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4835368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7528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37528"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7129C41" w14:textId="5A1B9A2A" w:rsidR="00337528" w:rsidRPr="00095B7C" w:rsidRDefault="00337528" w:rsidP="0033752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0E38D11" w14:textId="72B7DE27" w:rsidR="00337528" w:rsidRPr="00095B7C" w:rsidRDefault="00337528" w:rsidP="00337528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4A7BE8F" w14:textId="6FF6197E" w:rsidR="00337528" w:rsidRPr="00095B7C" w:rsidRDefault="00337528" w:rsidP="00337528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4657AF" w14:textId="77777777" w:rsidR="00337528" w:rsidRPr="00095B7C" w:rsidRDefault="00337528" w:rsidP="00337528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1A8DA3EC" w14:textId="4F3CE79D" w:rsidR="00337528" w:rsidRPr="00095B7C" w:rsidRDefault="00337528" w:rsidP="00337528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709" w:type="dxa"/>
          </w:tcPr>
          <w:p w14:paraId="34986942" w14:textId="68081EAC" w:rsidR="00337528" w:rsidRPr="00095B7C" w:rsidRDefault="00337528" w:rsidP="00337528">
            <w:pPr>
              <w:pStyle w:val="SymalTableBody"/>
              <w:spacing w:before="20" w:after="20"/>
              <w:rPr>
                <w:szCs w:val="18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2F9E7EFC" w14:textId="6105BFB5" w:rsidR="00337528" w:rsidRPr="00095B7C" w:rsidRDefault="00337528" w:rsidP="00337528">
            <w:pPr>
              <w:pStyle w:val="SymalTableBody"/>
              <w:spacing w:before="20" w:after="20"/>
              <w:rPr>
                <w:szCs w:val="18"/>
              </w:rPr>
            </w:pPr>
          </w:p>
        </w:tc>
      </w:tr>
      <w:tr w:rsidR="007B5028" w:rsidRPr="00741190" w14:paraId="691705F1" w14:textId="77777777" w:rsidTr="0078792B">
        <w:trPr>
          <w:trHeight w:val="17"/>
        </w:trPr>
        <w:tc>
          <w:tcPr>
            <w:tcW w:w="567" w:type="dxa"/>
            <w:gridSpan w:val="2"/>
            <w:shd w:val="clear" w:color="auto" w:fill="auto"/>
            <w:vAlign w:val="center"/>
          </w:tcPr>
          <w:p w14:paraId="02DFF7E7" w14:textId="043C28FF" w:rsidR="007B5028" w:rsidRDefault="007B5028" w:rsidP="007B5028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2.</w:t>
            </w:r>
            <w:r w:rsidR="00254135"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65360007" w14:textId="4AC143FA" w:rsidR="007B5028" w:rsidRDefault="007B5028" w:rsidP="007B5028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Brass Marker Plates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359B2E5" w14:textId="77777777" w:rsidR="007B5028" w:rsidRDefault="007B5028" w:rsidP="007B502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Spec. 0002 General Electrical Installation [Cl 6.11]</w:t>
            </w:r>
          </w:p>
          <w:p w14:paraId="5330FCAB" w14:textId="77777777" w:rsidR="007B5028" w:rsidRPr="008D5F37" w:rsidRDefault="007B5028" w:rsidP="007B502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8"/>
                <w:szCs w:val="8"/>
              </w:rPr>
            </w:pPr>
          </w:p>
          <w:p w14:paraId="63AC05B4" w14:textId="195A012B" w:rsidR="007B5028" w:rsidRDefault="007B5028" w:rsidP="007B502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Drawings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5963B038" w14:textId="2CEB8851" w:rsidR="007B5028" w:rsidRDefault="007B5028" w:rsidP="007B5028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Brass marker plates to be installed at each pit showing cable/conduit routes, contact phone number, organisation &amp; drawing number.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2D96005" w14:textId="77777777" w:rsidR="007B5028" w:rsidRDefault="00CD27AE" w:rsidP="007B502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1888282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B5028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B5028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947808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B5028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7B5028" w:rsidRPr="008B17B0">
              <w:rPr>
                <w:sz w:val="16"/>
                <w:szCs w:val="16"/>
              </w:rPr>
              <w:t xml:space="preserve"> No </w:t>
            </w:r>
          </w:p>
          <w:p w14:paraId="606C2869" w14:textId="48457C6D" w:rsidR="007B5028" w:rsidRDefault="007B5028" w:rsidP="007B502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5118067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0573CB5" w14:textId="2CC34EEB" w:rsidR="007B5028" w:rsidRDefault="007B5028" w:rsidP="007B502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E20C9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DC0A933" w14:textId="77777777" w:rsidR="007B5028" w:rsidRPr="00095B7C" w:rsidRDefault="007B5028" w:rsidP="007B5028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327BAE9" w14:textId="5BB767BC" w:rsidR="007B5028" w:rsidRDefault="007B5028" w:rsidP="007B5028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3A24A8" w14:textId="77777777" w:rsidR="007B5028" w:rsidRPr="00095B7C" w:rsidRDefault="007B5028" w:rsidP="007B5028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BAE4A7E" w14:textId="26137363" w:rsidR="007B5028" w:rsidRDefault="007B5028" w:rsidP="007B5028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</w:tcPr>
          <w:p w14:paraId="15739F2A" w14:textId="4BEC1A00" w:rsidR="007B5028" w:rsidRDefault="007B5028" w:rsidP="007B5028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1F9D1ABA" w14:textId="074F2ECB" w:rsidR="007B5028" w:rsidRDefault="007B5028" w:rsidP="007B5028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4B0739" w:rsidRPr="00741190" w14:paraId="32CD685D" w14:textId="77777777" w:rsidTr="0078792B">
        <w:trPr>
          <w:trHeight w:val="17"/>
        </w:trPr>
        <w:tc>
          <w:tcPr>
            <w:tcW w:w="567" w:type="dxa"/>
            <w:gridSpan w:val="2"/>
            <w:shd w:val="clear" w:color="auto" w:fill="auto"/>
            <w:vAlign w:val="center"/>
          </w:tcPr>
          <w:p w14:paraId="4637F931" w14:textId="2248BA9A" w:rsidR="004B0739" w:rsidRDefault="004B0739" w:rsidP="004B0739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lastRenderedPageBreak/>
              <w:t>2.</w:t>
            </w:r>
            <w:r w:rsidR="00254135"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6C5F9EB2" w14:textId="2AC80F40" w:rsidR="004B0739" w:rsidRDefault="004B0739" w:rsidP="004B0739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Cable Markers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B5800F6" w14:textId="57FDC451" w:rsidR="004B0739" w:rsidRDefault="004B0739" w:rsidP="004B0739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F1817">
              <w:rPr>
                <w:rFonts w:ascii="Arial" w:hAnsi="Arial" w:cs="Arial"/>
                <w:sz w:val="16"/>
                <w:szCs w:val="16"/>
              </w:rPr>
              <w:t>Spec. 0002 General Electrical Installation [Cl 6.1</w:t>
            </w: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Pr="00FF1817">
              <w:rPr>
                <w:rFonts w:ascii="Arial" w:hAnsi="Arial" w:cs="Arial"/>
                <w:sz w:val="16"/>
                <w:szCs w:val="16"/>
              </w:rPr>
              <w:t>]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3D614EDD" w14:textId="77777777" w:rsidR="004B0739" w:rsidRDefault="004B0739" w:rsidP="004B0739">
            <w:pPr>
              <w:spacing w:before="20" w:after="20"/>
              <w:ind w:left="2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Install Concrete Cable markers on the surface of all underground cable joints, at every change in direction, and on straight runs at least every 30m.</w:t>
            </w:r>
          </w:p>
          <w:p w14:paraId="6A299F3A" w14:textId="591B3C4A" w:rsidR="004B0739" w:rsidRDefault="004B0739" w:rsidP="004B0739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Markers to be a 400mm square and 100mm deep concrete block with a brass label attached. Label to identify conduit type and direction.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4E4D215" w14:textId="77777777" w:rsidR="004B0739" w:rsidRDefault="00CD27AE" w:rsidP="004B073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900947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0739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4B0739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7248725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0739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4B0739" w:rsidRPr="008B17B0">
              <w:rPr>
                <w:sz w:val="16"/>
                <w:szCs w:val="16"/>
              </w:rPr>
              <w:t xml:space="preserve"> No </w:t>
            </w:r>
          </w:p>
          <w:p w14:paraId="59CE674F" w14:textId="595C1205" w:rsidR="004B0739" w:rsidRDefault="004B0739" w:rsidP="004B073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-2086215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E5E2979" w14:textId="3C2C31F8" w:rsidR="004B0739" w:rsidRDefault="004B0739" w:rsidP="004B073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BE20C9"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D69F6C0" w14:textId="77777777" w:rsidR="004B0739" w:rsidRPr="00095B7C" w:rsidRDefault="004B0739" w:rsidP="004B0739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52BFDE4" w14:textId="0685BD01" w:rsidR="004B0739" w:rsidRDefault="004B0739" w:rsidP="004B0739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B7DB03" w14:textId="77777777" w:rsidR="004B0739" w:rsidRPr="00095B7C" w:rsidRDefault="004B0739" w:rsidP="004B0739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2C260606" w14:textId="53B094E5" w:rsidR="004B0739" w:rsidRDefault="004B0739" w:rsidP="004B073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09" w:type="dxa"/>
          </w:tcPr>
          <w:p w14:paraId="3248D8F5" w14:textId="561CDBB8" w:rsidR="004B0739" w:rsidRDefault="004B0739" w:rsidP="004B0739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7F59CAFE" w14:textId="56CAFA09" w:rsidR="004B0739" w:rsidRDefault="004B0739" w:rsidP="004B0739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4B0739" w:rsidRPr="00741190" w14:paraId="29ACA77C" w14:textId="77777777">
        <w:trPr>
          <w:trHeight w:val="17"/>
        </w:trPr>
        <w:tc>
          <w:tcPr>
            <w:tcW w:w="14743" w:type="dxa"/>
            <w:gridSpan w:val="14"/>
            <w:shd w:val="clear" w:color="auto" w:fill="000000" w:themeFill="text1"/>
          </w:tcPr>
          <w:p w14:paraId="26E7E799" w14:textId="4B3A5936" w:rsidR="004B0739" w:rsidRPr="00DC7A4F" w:rsidRDefault="004B0739" w:rsidP="004B0739">
            <w:pPr>
              <w:pStyle w:val="SymalTableBody"/>
              <w:spacing w:before="20" w:after="20"/>
              <w:rPr>
                <w:rFonts w:asciiTheme="majorHAnsi" w:hAnsiTheme="majorHAnsi" w:cstheme="majorHAnsi"/>
                <w:b/>
                <w:bCs/>
                <w:sz w:val="20"/>
              </w:rPr>
            </w:pPr>
            <w:r>
              <w:rPr>
                <w:rFonts w:asciiTheme="majorHAnsi" w:eastAsia="MS Gothic" w:hAnsiTheme="majorHAnsi" w:cstheme="majorHAnsi"/>
                <w:b/>
                <w:bCs/>
                <w:sz w:val="20"/>
              </w:rPr>
              <w:t>3</w:t>
            </w:r>
            <w:r w:rsidRPr="00DC7A4F">
              <w:rPr>
                <w:rFonts w:asciiTheme="majorHAnsi" w:eastAsia="MS Gothic" w:hAnsiTheme="majorHAnsi" w:cstheme="majorHAnsi"/>
                <w:b/>
                <w:bCs/>
                <w:sz w:val="20"/>
              </w:rPr>
              <w:t xml:space="preserve">.0 Conformance </w:t>
            </w:r>
            <w:r>
              <w:rPr>
                <w:rFonts w:asciiTheme="majorHAnsi" w:eastAsia="MS Gothic" w:hAnsiTheme="majorHAnsi" w:cstheme="majorHAnsi"/>
                <w:b/>
                <w:bCs/>
                <w:sz w:val="20"/>
              </w:rPr>
              <w:t>C</w:t>
            </w:r>
            <w:r w:rsidRPr="00DC7A4F">
              <w:rPr>
                <w:rFonts w:asciiTheme="majorHAnsi" w:eastAsia="MS Gothic" w:hAnsiTheme="majorHAnsi" w:cstheme="majorHAnsi"/>
                <w:b/>
                <w:bCs/>
                <w:sz w:val="20"/>
              </w:rPr>
              <w:t>heck</w:t>
            </w:r>
          </w:p>
        </w:tc>
      </w:tr>
      <w:tr w:rsidR="004B0739" w14:paraId="49546A79" w14:textId="77777777" w:rsidTr="005F74BA">
        <w:trPr>
          <w:trHeight w:val="1134"/>
        </w:trPr>
        <w:tc>
          <w:tcPr>
            <w:tcW w:w="567" w:type="dxa"/>
            <w:gridSpan w:val="2"/>
            <w:shd w:val="clear" w:color="auto" w:fill="auto"/>
            <w:vAlign w:val="center"/>
          </w:tcPr>
          <w:p w14:paraId="45F171F8" w14:textId="0AB57382" w:rsidR="004B0739" w:rsidRDefault="004B0739" w:rsidP="004B0739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</w:t>
            </w:r>
            <w:r w:rsidRPr="00DC7A4F">
              <w:rPr>
                <w:rFonts w:ascii="Arial" w:hAnsi="Arial" w:cs="Arial"/>
                <w:b/>
                <w:sz w:val="16"/>
                <w:szCs w:val="16"/>
              </w:rPr>
              <w:t>.1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5AAE0A1D" w14:textId="18D23645" w:rsidR="004B0739" w:rsidRDefault="004B0739" w:rsidP="004B0739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C7A4F">
              <w:rPr>
                <w:rFonts w:ascii="Arial" w:hAnsi="Arial" w:cs="Arial"/>
                <w:sz w:val="16"/>
                <w:szCs w:val="16"/>
              </w:rPr>
              <w:t xml:space="preserve">Survey </w:t>
            </w:r>
            <w:r>
              <w:rPr>
                <w:rFonts w:ascii="Arial" w:hAnsi="Arial" w:cs="Arial"/>
                <w:sz w:val="16"/>
                <w:szCs w:val="16"/>
              </w:rPr>
              <w:t>Report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1C6DE43" w14:textId="6AFE2FB6" w:rsidR="004B0739" w:rsidRDefault="004B0739" w:rsidP="00EB2096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0161 Quality [Cl 3.13]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0CC729A9" w14:textId="77777777" w:rsidR="004B0739" w:rsidRDefault="004B0739" w:rsidP="004B0739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</w:t>
            </w:r>
            <w:r w:rsidRPr="00DC7A4F">
              <w:rPr>
                <w:rFonts w:ascii="Arial" w:hAnsi="Arial" w:cs="Arial"/>
                <w:color w:val="000000"/>
                <w:sz w:val="16"/>
                <w:szCs w:val="16"/>
              </w:rPr>
              <w:t xml:space="preserve">n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a</w:t>
            </w:r>
            <w:r w:rsidRPr="00DC7A4F">
              <w:rPr>
                <w:rFonts w:ascii="Arial" w:hAnsi="Arial" w:cs="Arial"/>
                <w:color w:val="000000"/>
                <w:sz w:val="16"/>
                <w:szCs w:val="16"/>
              </w:rPr>
              <w:t>s-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built</w:t>
            </w:r>
            <w:r w:rsidRPr="00DC7A4F">
              <w:rPr>
                <w:rFonts w:ascii="Arial" w:hAnsi="Arial" w:cs="Arial"/>
                <w:color w:val="000000"/>
                <w:sz w:val="16"/>
                <w:szCs w:val="16"/>
              </w:rPr>
              <w:t xml:space="preserve"> survey of the drainage system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been completed to ensure all structures are within construction tolerances.</w:t>
            </w:r>
          </w:p>
          <w:p w14:paraId="5373BC3D" w14:textId="7497B117" w:rsidR="004B0739" w:rsidRDefault="004B0739" w:rsidP="004B0739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noProof/>
              </w:rPr>
            </w:pPr>
            <w:r w:rsidRPr="00D95646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A095DC8" w14:textId="1277C2ED" w:rsidR="004B0739" w:rsidRDefault="004B0739" w:rsidP="004B073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Yes  </w:t>
            </w: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No  </w:t>
            </w: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45F9187" w14:textId="6BC54D74" w:rsidR="004B0739" w:rsidRDefault="004B0739" w:rsidP="004B073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A6064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15EDA03" w14:textId="77777777" w:rsidR="004B0739" w:rsidRPr="00095B7C" w:rsidRDefault="004B0739" w:rsidP="004B0739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EDE6334" w14:textId="0A3734EC" w:rsidR="004B0739" w:rsidRPr="00095B7C" w:rsidRDefault="004B0739" w:rsidP="004B0739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90B1FC" w14:textId="77777777" w:rsidR="004B0739" w:rsidRPr="00095B7C" w:rsidRDefault="004B0739" w:rsidP="004B0739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51EBB52A" w14:textId="6E7D62C4" w:rsidR="004B0739" w:rsidRDefault="004B0739" w:rsidP="004B073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709" w:type="dxa"/>
          </w:tcPr>
          <w:p w14:paraId="2E08E032" w14:textId="6D257AFA" w:rsidR="004B0739" w:rsidRDefault="004B0739" w:rsidP="004B0739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258DBB3A" w14:textId="2860EDC7" w:rsidR="004B0739" w:rsidRDefault="00CD27AE" w:rsidP="004B0739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4023277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0739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4B0739">
              <w:rPr>
                <w:sz w:val="16"/>
                <w:szCs w:val="16"/>
              </w:rPr>
              <w:t xml:space="preserve"> Survey report</w:t>
            </w:r>
          </w:p>
        </w:tc>
      </w:tr>
      <w:tr w:rsidR="004B0739" w14:paraId="04C20F29" w14:textId="77777777" w:rsidTr="005F74BA">
        <w:trPr>
          <w:trHeight w:val="1134"/>
        </w:trPr>
        <w:tc>
          <w:tcPr>
            <w:tcW w:w="567" w:type="dxa"/>
            <w:gridSpan w:val="2"/>
            <w:shd w:val="clear" w:color="auto" w:fill="auto"/>
            <w:vAlign w:val="center"/>
          </w:tcPr>
          <w:p w14:paraId="27BE83CC" w14:textId="44D183D5" w:rsidR="004B0739" w:rsidRDefault="004B0739" w:rsidP="004B0739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3.2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52D2DF48" w14:textId="56318897" w:rsidR="004B0739" w:rsidRPr="00DC7A4F" w:rsidRDefault="004B0739" w:rsidP="004B0739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Acceptance and closure of non-conforming items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ECCB381" w14:textId="6D8190CA" w:rsidR="004B0739" w:rsidRDefault="004B0739" w:rsidP="004B0739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0161 Quality [Cl 3.8]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0E0F60B7" w14:textId="1E9C9953" w:rsidR="004B0739" w:rsidRDefault="004B0739" w:rsidP="004B0739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NCRs to be opened for non-conforming items and closed prior to closing construction lot. </w:t>
            </w:r>
            <w:r w:rsidRPr="00D95646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EFE01E7" w14:textId="78B2CAC2" w:rsidR="004B0739" w:rsidRPr="0004185C" w:rsidRDefault="004B0739" w:rsidP="004B0739">
            <w:pPr>
              <w:pStyle w:val="SymalTableBody"/>
              <w:spacing w:before="20" w:after="20"/>
              <w:jc w:val="center"/>
              <w:rPr>
                <w:rFonts w:ascii="MS Gothic" w:eastAsia="MS Gothic" w:hAnsi="MS Gothic"/>
                <w:sz w:val="16"/>
                <w:szCs w:val="16"/>
              </w:rPr>
            </w:pP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Yes  </w:t>
            </w: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No  </w:t>
            </w: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19BE850" w14:textId="7E196ADC" w:rsidR="004B0739" w:rsidRPr="00DA6064" w:rsidRDefault="004B0739" w:rsidP="004B073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DA6064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52C2666" w14:textId="77777777" w:rsidR="004B0739" w:rsidRPr="00DA6064" w:rsidRDefault="004B0739" w:rsidP="004B073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9C9C8BC" w14:textId="302579D3" w:rsidR="004B0739" w:rsidRPr="00DA6064" w:rsidRDefault="004B0739" w:rsidP="004B073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DA6064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26982F" w14:textId="77777777" w:rsidR="004B0739" w:rsidRPr="00DA6064" w:rsidRDefault="004B0739" w:rsidP="004B073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CA90C47" w14:textId="28BF6FE4" w:rsidR="004B0739" w:rsidRPr="00DA6064" w:rsidRDefault="004B0739" w:rsidP="004B073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DA6064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09" w:type="dxa"/>
          </w:tcPr>
          <w:p w14:paraId="2C48EB64" w14:textId="77777777" w:rsidR="004B0739" w:rsidRDefault="004B0739" w:rsidP="004B0739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047B2EE1" w14:textId="77777777" w:rsidR="004B0739" w:rsidRDefault="004B0739" w:rsidP="004B0739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4B0739" w:rsidRPr="00741190" w14:paraId="3FA12FE3" w14:textId="77777777" w:rsidTr="00281746">
        <w:trPr>
          <w:trHeight w:val="17"/>
        </w:trPr>
        <w:tc>
          <w:tcPr>
            <w:tcW w:w="20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913F4E8" w14:textId="473D4C20" w:rsidR="004B0739" w:rsidRDefault="004B0739" w:rsidP="004B0739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74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2DE100B7" w14:textId="77777777" w:rsidR="004B0739" w:rsidRPr="00652DA2" w:rsidRDefault="004B0739" w:rsidP="004B0739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3762" w:type="dxa"/>
            <w:gridSpan w:val="11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tcMar>
              <w:left w:w="0" w:type="dxa"/>
            </w:tcMar>
            <w:vAlign w:val="center"/>
          </w:tcPr>
          <w:p w14:paraId="5C90F202" w14:textId="28196DE1" w:rsidR="004B0739" w:rsidRDefault="004B0739" w:rsidP="004B0739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 w:rsidRPr="00652DA2">
              <w:rPr>
                <w:b/>
                <w:bCs/>
                <w:sz w:val="16"/>
                <w:szCs w:val="18"/>
              </w:rPr>
              <w:t>Comments</w:t>
            </w:r>
            <w:r>
              <w:rPr>
                <w:sz w:val="16"/>
                <w:szCs w:val="18"/>
              </w:rPr>
              <w:t>:</w:t>
            </w:r>
          </w:p>
        </w:tc>
      </w:tr>
      <w:tr w:rsidR="004B0739" w:rsidRPr="00741190" w14:paraId="612D6C0B" w14:textId="77777777" w:rsidTr="00281746">
        <w:trPr>
          <w:trHeight w:val="17"/>
        </w:trPr>
        <w:tc>
          <w:tcPr>
            <w:tcW w:w="20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87715C7" w14:textId="77777777" w:rsidR="004B0739" w:rsidRDefault="004B0739" w:rsidP="004B0739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9A4DF3" w14:textId="77777777" w:rsidR="004B0739" w:rsidRPr="00652DA2" w:rsidRDefault="004B0739" w:rsidP="004B0739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3762" w:type="dxa"/>
            <w:gridSpan w:val="11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6B0861" w14:textId="77777777" w:rsidR="004B0739" w:rsidRDefault="004B0739" w:rsidP="004B0739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4B0739" w:rsidRPr="00741190" w14:paraId="02D7E5B8" w14:textId="77777777" w:rsidTr="00281746">
        <w:trPr>
          <w:trHeight w:val="17"/>
        </w:trPr>
        <w:tc>
          <w:tcPr>
            <w:tcW w:w="20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38E7FF8" w14:textId="77777777" w:rsidR="004B0739" w:rsidRDefault="004B0739" w:rsidP="004B0739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20C44D" w14:textId="77777777" w:rsidR="004B0739" w:rsidRPr="00652DA2" w:rsidRDefault="004B0739" w:rsidP="004B0739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376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77D94C" w14:textId="77777777" w:rsidR="004B0739" w:rsidRDefault="004B0739" w:rsidP="004B0739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4B0739" w:rsidRPr="00741190" w14:paraId="53BBA215" w14:textId="77777777" w:rsidTr="00281746">
        <w:trPr>
          <w:trHeight w:val="17"/>
        </w:trPr>
        <w:tc>
          <w:tcPr>
            <w:tcW w:w="20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DBA6C75" w14:textId="77777777" w:rsidR="004B0739" w:rsidRDefault="004B0739" w:rsidP="004B0739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19F03B" w14:textId="77777777" w:rsidR="004B0739" w:rsidRPr="00652DA2" w:rsidRDefault="004B0739" w:rsidP="004B0739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376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455430" w14:textId="77777777" w:rsidR="004B0739" w:rsidRDefault="004B0739" w:rsidP="004B0739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4B0739" w:rsidRPr="00741190" w14:paraId="272D025B" w14:textId="77777777" w:rsidTr="00281746">
        <w:trPr>
          <w:trHeight w:val="17"/>
        </w:trPr>
        <w:tc>
          <w:tcPr>
            <w:tcW w:w="20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045E801" w14:textId="77777777" w:rsidR="004B0739" w:rsidRDefault="004B0739" w:rsidP="004B0739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7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13FCB665" w14:textId="77777777" w:rsidR="004B0739" w:rsidRPr="00652DA2" w:rsidRDefault="004B0739" w:rsidP="004B0739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3762" w:type="dxa"/>
            <w:gridSpan w:val="11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1E22E2" w14:textId="77777777" w:rsidR="004B0739" w:rsidRDefault="004B0739" w:rsidP="004B0739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4B0739" w:rsidRPr="00741190" w14:paraId="4063DCBE" w14:textId="77777777" w:rsidTr="00281746">
        <w:trPr>
          <w:trHeight w:val="17"/>
        </w:trPr>
        <w:tc>
          <w:tcPr>
            <w:tcW w:w="20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F9484A8" w14:textId="77777777" w:rsidR="004B0739" w:rsidRDefault="004B0739" w:rsidP="004B0739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77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2AE8649C" w14:textId="77777777" w:rsidR="004B0739" w:rsidRPr="00652DA2" w:rsidRDefault="004B0739" w:rsidP="004B0739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3762" w:type="dxa"/>
            <w:gridSpan w:val="11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A17DCD" w14:textId="6EDA2725" w:rsidR="004B0739" w:rsidRDefault="004B0739" w:rsidP="004B0739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</w:tbl>
    <w:p w14:paraId="0C143059" w14:textId="64E17F38" w:rsidR="00940ACC" w:rsidRDefault="00940ACC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</w:p>
    <w:p w14:paraId="0F08EFBB" w14:textId="47021E7A" w:rsidR="00226D1B" w:rsidRDefault="00940ACC" w:rsidP="00940ACC">
      <w:pPr>
        <w:spacing w:before="0" w:after="12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br w:type="page"/>
      </w:r>
    </w:p>
    <w:tbl>
      <w:tblPr>
        <w:tblStyle w:val="TableGrid"/>
        <w:tblW w:w="14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7"/>
        <w:gridCol w:w="3683"/>
        <w:gridCol w:w="237"/>
        <w:gridCol w:w="2968"/>
        <w:gridCol w:w="3024"/>
        <w:gridCol w:w="709"/>
        <w:gridCol w:w="2029"/>
      </w:tblGrid>
      <w:tr w:rsidR="00377454" w14:paraId="404C92AC" w14:textId="77777777" w:rsidTr="004A61AC">
        <w:trPr>
          <w:trHeight w:val="325"/>
        </w:trPr>
        <w:tc>
          <w:tcPr>
            <w:tcW w:w="12049" w:type="dxa"/>
            <w:gridSpan w:val="5"/>
            <w:tcMar>
              <w:left w:w="0" w:type="dxa"/>
            </w:tcMar>
          </w:tcPr>
          <w:p w14:paraId="50AB2469" w14:textId="77777777" w:rsidR="00377454" w:rsidRPr="006F255F" w:rsidRDefault="00377454" w:rsidP="004A61AC">
            <w:pPr>
              <w:pStyle w:val="SymalBodycopylvl1"/>
              <w:spacing w:before="120" w:after="2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Acceptance of works:</w:t>
            </w:r>
          </w:p>
        </w:tc>
        <w:tc>
          <w:tcPr>
            <w:tcW w:w="2738" w:type="dxa"/>
            <w:gridSpan w:val="2"/>
          </w:tcPr>
          <w:p w14:paraId="50A0B500" w14:textId="77777777" w:rsidR="00377454" w:rsidRDefault="00377454" w:rsidP="004A61AC">
            <w:pPr>
              <w:pStyle w:val="SymalBodycopylvl1"/>
              <w:spacing w:before="120" w:after="20"/>
              <w:rPr>
                <w:b/>
                <w:bCs/>
              </w:rPr>
            </w:pPr>
          </w:p>
        </w:tc>
      </w:tr>
      <w:tr w:rsidR="00377454" w:rsidRPr="008B17B0" w14:paraId="7F0EB5AC" w14:textId="77777777" w:rsidTr="004A61AC">
        <w:trPr>
          <w:trHeight w:val="325"/>
        </w:trPr>
        <w:tc>
          <w:tcPr>
            <w:tcW w:w="2137" w:type="dxa"/>
            <w:tcMar>
              <w:left w:w="0" w:type="dxa"/>
            </w:tcMar>
          </w:tcPr>
          <w:p w14:paraId="54A3A9DF" w14:textId="77777777" w:rsidR="00377454" w:rsidRDefault="00377454" w:rsidP="004A61AC">
            <w:pPr>
              <w:pStyle w:val="SymalBodycopylvl1"/>
              <w:spacing w:before="120" w:after="20"/>
            </w:pPr>
            <w:r>
              <w:t>Symal Infrastructure representative name</w:t>
            </w:r>
          </w:p>
        </w:tc>
        <w:tc>
          <w:tcPr>
            <w:tcW w:w="3683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25B8C49A" w14:textId="77777777" w:rsidR="00377454" w:rsidRPr="00652DA2" w:rsidRDefault="00377454" w:rsidP="004A61AC">
            <w:pPr>
              <w:pStyle w:val="SymalBodycopylvl1"/>
              <w:spacing w:before="120" w:after="20"/>
            </w:pPr>
          </w:p>
        </w:tc>
        <w:tc>
          <w:tcPr>
            <w:tcW w:w="237" w:type="dxa"/>
          </w:tcPr>
          <w:p w14:paraId="3C5B13B3" w14:textId="77777777" w:rsidR="00377454" w:rsidRPr="00652DA2" w:rsidRDefault="00377454" w:rsidP="004A61AC">
            <w:pPr>
              <w:pStyle w:val="SymalBodycopylvl1"/>
              <w:spacing w:before="120" w:after="20"/>
            </w:pPr>
          </w:p>
        </w:tc>
        <w:tc>
          <w:tcPr>
            <w:tcW w:w="2968" w:type="dxa"/>
          </w:tcPr>
          <w:p w14:paraId="0D0F8602" w14:textId="77777777" w:rsidR="00377454" w:rsidRDefault="00377454" w:rsidP="004A61AC">
            <w:pPr>
              <w:pStyle w:val="SymalBodycopylvl1"/>
              <w:spacing w:before="120" w:after="20"/>
            </w:pPr>
            <w:r>
              <w:t>Symal Infrastructure representative signature</w:t>
            </w:r>
          </w:p>
        </w:tc>
        <w:tc>
          <w:tcPr>
            <w:tcW w:w="3024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2794B53F" w14:textId="77777777" w:rsidR="00377454" w:rsidRPr="008B17B0" w:rsidRDefault="00377454" w:rsidP="004A61AC">
            <w:pPr>
              <w:pStyle w:val="SymalBodycopylvl1"/>
              <w:spacing w:before="120" w:after="20"/>
            </w:pPr>
          </w:p>
        </w:tc>
        <w:tc>
          <w:tcPr>
            <w:tcW w:w="709" w:type="dxa"/>
            <w:tcBorders>
              <w:top w:val="single" w:sz="4" w:space="0" w:color="FFFFFF" w:themeColor="background1"/>
            </w:tcBorders>
          </w:tcPr>
          <w:p w14:paraId="0EFA0669" w14:textId="77777777" w:rsidR="00377454" w:rsidRPr="008B17B0" w:rsidRDefault="00377454" w:rsidP="004A61AC">
            <w:pPr>
              <w:pStyle w:val="SymalBodycopylvl1"/>
              <w:spacing w:before="120" w:after="20"/>
            </w:pPr>
            <w:r>
              <w:t>Date</w:t>
            </w:r>
          </w:p>
        </w:tc>
        <w:tc>
          <w:tcPr>
            <w:tcW w:w="2029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28D4996D" w14:textId="77777777" w:rsidR="00377454" w:rsidRPr="008B17B0" w:rsidRDefault="00377454" w:rsidP="004A61AC">
            <w:pPr>
              <w:pStyle w:val="SymalBodycopylvl1"/>
              <w:spacing w:before="120" w:after="20"/>
            </w:pPr>
          </w:p>
        </w:tc>
      </w:tr>
      <w:tr w:rsidR="00377454" w:rsidRPr="008B17B0" w14:paraId="2B00FBC1" w14:textId="77777777" w:rsidTr="004A61AC">
        <w:trPr>
          <w:trHeight w:val="325"/>
        </w:trPr>
        <w:tc>
          <w:tcPr>
            <w:tcW w:w="2137" w:type="dxa"/>
            <w:tcMar>
              <w:left w:w="0" w:type="dxa"/>
            </w:tcMar>
          </w:tcPr>
          <w:p w14:paraId="725C87D5" w14:textId="77777777" w:rsidR="00377454" w:rsidRDefault="00377454" w:rsidP="004A61AC">
            <w:pPr>
              <w:pStyle w:val="SymalBodycopylvl1"/>
              <w:spacing w:before="120" w:after="20"/>
            </w:pPr>
            <w:r>
              <w:t>HPP Construction representative name</w:t>
            </w:r>
          </w:p>
        </w:tc>
        <w:tc>
          <w:tcPr>
            <w:tcW w:w="3683" w:type="dxa"/>
            <w:tcBorders>
              <w:bottom w:val="single" w:sz="4" w:space="0" w:color="auto"/>
            </w:tcBorders>
          </w:tcPr>
          <w:p w14:paraId="62D3FC6C" w14:textId="77777777" w:rsidR="00377454" w:rsidRPr="00652DA2" w:rsidRDefault="00377454" w:rsidP="004A61AC">
            <w:pPr>
              <w:pStyle w:val="SymalBodycopylvl1"/>
              <w:spacing w:before="120" w:after="20"/>
            </w:pPr>
          </w:p>
        </w:tc>
        <w:tc>
          <w:tcPr>
            <w:tcW w:w="237" w:type="dxa"/>
          </w:tcPr>
          <w:p w14:paraId="7987B9C9" w14:textId="77777777" w:rsidR="00377454" w:rsidRPr="00652DA2" w:rsidRDefault="00377454" w:rsidP="004A61AC">
            <w:pPr>
              <w:pStyle w:val="SymalBodycopylvl1"/>
              <w:spacing w:before="120" w:after="20"/>
            </w:pPr>
          </w:p>
        </w:tc>
        <w:tc>
          <w:tcPr>
            <w:tcW w:w="2968" w:type="dxa"/>
          </w:tcPr>
          <w:p w14:paraId="66EF4C34" w14:textId="77777777" w:rsidR="00377454" w:rsidRDefault="00377454" w:rsidP="004A61AC">
            <w:pPr>
              <w:pStyle w:val="SymalBodycopylvl1"/>
              <w:spacing w:before="120" w:after="20"/>
            </w:pPr>
            <w:r>
              <w:t>HPP Construction representative signature</w:t>
            </w:r>
          </w:p>
        </w:tc>
        <w:tc>
          <w:tcPr>
            <w:tcW w:w="3024" w:type="dxa"/>
            <w:tcBorders>
              <w:bottom w:val="single" w:sz="4" w:space="0" w:color="auto"/>
            </w:tcBorders>
          </w:tcPr>
          <w:p w14:paraId="054B4E38" w14:textId="77777777" w:rsidR="00377454" w:rsidRPr="008B17B0" w:rsidRDefault="00377454" w:rsidP="004A61AC">
            <w:pPr>
              <w:pStyle w:val="SymalBodycopylvl1"/>
              <w:spacing w:before="120" w:after="20"/>
            </w:pPr>
          </w:p>
        </w:tc>
        <w:tc>
          <w:tcPr>
            <w:tcW w:w="709" w:type="dxa"/>
          </w:tcPr>
          <w:p w14:paraId="35048054" w14:textId="77777777" w:rsidR="00377454" w:rsidRPr="008B17B0" w:rsidRDefault="00377454" w:rsidP="004A61AC">
            <w:pPr>
              <w:pStyle w:val="SymalBodycopylvl1"/>
              <w:spacing w:before="120" w:after="20"/>
            </w:pPr>
            <w:r>
              <w:t>Date</w:t>
            </w:r>
          </w:p>
        </w:tc>
        <w:tc>
          <w:tcPr>
            <w:tcW w:w="2029" w:type="dxa"/>
            <w:tcBorders>
              <w:top w:val="single" w:sz="4" w:space="0" w:color="auto"/>
              <w:bottom w:val="single" w:sz="4" w:space="0" w:color="auto"/>
            </w:tcBorders>
          </w:tcPr>
          <w:p w14:paraId="08BBE305" w14:textId="77777777" w:rsidR="00377454" w:rsidRPr="008B17B0" w:rsidRDefault="00377454" w:rsidP="004A61AC">
            <w:pPr>
              <w:pStyle w:val="SymalBodycopylvl1"/>
              <w:spacing w:before="120" w:after="20"/>
            </w:pPr>
          </w:p>
        </w:tc>
      </w:tr>
      <w:tr w:rsidR="00377454" w:rsidRPr="008B17B0" w14:paraId="74ED8C7C" w14:textId="77777777" w:rsidTr="004A61AC">
        <w:trPr>
          <w:trHeight w:val="325"/>
        </w:trPr>
        <w:tc>
          <w:tcPr>
            <w:tcW w:w="2137" w:type="dxa"/>
            <w:tcMar>
              <w:left w:w="0" w:type="dxa"/>
            </w:tcMar>
          </w:tcPr>
          <w:p w14:paraId="5FC6D2C9" w14:textId="77777777" w:rsidR="00377454" w:rsidRDefault="00377454" w:rsidP="004A61AC">
            <w:pPr>
              <w:pStyle w:val="SymalBodycopylvl1"/>
              <w:spacing w:before="120" w:after="20"/>
            </w:pPr>
            <w:r>
              <w:t>HPP Quality representative name</w:t>
            </w:r>
          </w:p>
        </w:tc>
        <w:tc>
          <w:tcPr>
            <w:tcW w:w="3683" w:type="dxa"/>
            <w:tcBorders>
              <w:top w:val="single" w:sz="4" w:space="0" w:color="auto"/>
              <w:bottom w:val="single" w:sz="4" w:space="0" w:color="auto"/>
            </w:tcBorders>
          </w:tcPr>
          <w:p w14:paraId="69914148" w14:textId="77777777" w:rsidR="00377454" w:rsidRPr="00652DA2" w:rsidRDefault="00377454" w:rsidP="004A61AC">
            <w:pPr>
              <w:pStyle w:val="SymalBodycopylvl1"/>
              <w:spacing w:before="120" w:after="20"/>
            </w:pPr>
          </w:p>
        </w:tc>
        <w:tc>
          <w:tcPr>
            <w:tcW w:w="237" w:type="dxa"/>
          </w:tcPr>
          <w:p w14:paraId="04826650" w14:textId="77777777" w:rsidR="00377454" w:rsidRPr="00652DA2" w:rsidRDefault="00377454" w:rsidP="004A61AC">
            <w:pPr>
              <w:pStyle w:val="SymalBodycopylvl1"/>
              <w:spacing w:before="120" w:after="20"/>
            </w:pPr>
          </w:p>
        </w:tc>
        <w:tc>
          <w:tcPr>
            <w:tcW w:w="2968" w:type="dxa"/>
          </w:tcPr>
          <w:p w14:paraId="199BC7E8" w14:textId="77777777" w:rsidR="00377454" w:rsidRDefault="00377454" w:rsidP="004A61AC">
            <w:pPr>
              <w:pStyle w:val="SymalBodycopylvl1"/>
              <w:spacing w:before="120" w:after="20"/>
            </w:pPr>
            <w:r>
              <w:t>HPP Quality representative signature</w:t>
            </w:r>
          </w:p>
        </w:tc>
        <w:tc>
          <w:tcPr>
            <w:tcW w:w="3024" w:type="dxa"/>
            <w:tcBorders>
              <w:top w:val="single" w:sz="4" w:space="0" w:color="auto"/>
              <w:bottom w:val="single" w:sz="4" w:space="0" w:color="auto"/>
            </w:tcBorders>
          </w:tcPr>
          <w:p w14:paraId="0850D5A5" w14:textId="77777777" w:rsidR="00377454" w:rsidRPr="008B17B0" w:rsidRDefault="00377454" w:rsidP="004A61AC">
            <w:pPr>
              <w:pStyle w:val="SymalBodycopylvl1"/>
              <w:spacing w:before="120" w:after="20"/>
            </w:pPr>
          </w:p>
        </w:tc>
        <w:tc>
          <w:tcPr>
            <w:tcW w:w="709" w:type="dxa"/>
            <w:tcBorders>
              <w:bottom w:val="single" w:sz="4" w:space="0" w:color="FFFFFF" w:themeColor="background1"/>
            </w:tcBorders>
          </w:tcPr>
          <w:p w14:paraId="2020BD90" w14:textId="77777777" w:rsidR="00377454" w:rsidRPr="008B17B0" w:rsidRDefault="00377454" w:rsidP="004A61AC">
            <w:pPr>
              <w:pStyle w:val="SymalBodycopylvl1"/>
              <w:spacing w:before="120" w:after="20"/>
            </w:pPr>
            <w:r>
              <w:t>Date</w:t>
            </w:r>
          </w:p>
        </w:tc>
        <w:tc>
          <w:tcPr>
            <w:tcW w:w="2029" w:type="dxa"/>
            <w:tcBorders>
              <w:top w:val="single" w:sz="4" w:space="0" w:color="auto"/>
              <w:bottom w:val="single" w:sz="4" w:space="0" w:color="auto"/>
            </w:tcBorders>
          </w:tcPr>
          <w:p w14:paraId="2314EDA5" w14:textId="77777777" w:rsidR="00377454" w:rsidRPr="008B17B0" w:rsidRDefault="00377454" w:rsidP="004A61AC">
            <w:pPr>
              <w:pStyle w:val="SymalBodycopylvl1"/>
              <w:spacing w:before="120" w:after="20"/>
            </w:pPr>
          </w:p>
        </w:tc>
      </w:tr>
    </w:tbl>
    <w:p w14:paraId="34FF5148" w14:textId="7C70BD1E" w:rsidR="00740BEE" w:rsidRDefault="00740BEE" w:rsidP="005056E3">
      <w:pPr>
        <w:spacing w:before="120" w:after="120"/>
        <w:rPr>
          <w:rFonts w:ascii="Arial" w:hAnsi="Arial" w:cs="Arial"/>
          <w:b/>
          <w:sz w:val="18"/>
          <w:szCs w:val="18"/>
        </w:rPr>
        <w:sectPr w:rsidR="00740BEE" w:rsidSect="008B17B0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6838" w:h="11906" w:orient="landscape"/>
          <w:pgMar w:top="1418" w:right="1134" w:bottom="1276" w:left="1134" w:header="227" w:footer="283" w:gutter="0"/>
          <w:pgNumType w:start="1"/>
          <w:cols w:space="561"/>
          <w:formProt w:val="0"/>
          <w:titlePg/>
          <w:docGrid w:linePitch="360"/>
        </w:sectPr>
      </w:pPr>
    </w:p>
    <w:p w14:paraId="6575BC8F" w14:textId="77777777" w:rsidR="003D06FC" w:rsidRPr="000557D5" w:rsidRDefault="003D06FC" w:rsidP="003D06FC">
      <w:pPr>
        <w:pStyle w:val="SymalBodycopylvl1"/>
        <w:spacing w:before="0" w:after="0"/>
        <w:jc w:val="center"/>
        <w:rPr>
          <w:b/>
          <w:bCs/>
          <w:sz w:val="24"/>
          <w:szCs w:val="24"/>
          <w:u w:val="single"/>
        </w:rPr>
      </w:pPr>
      <w:r w:rsidRPr="000557D5">
        <w:rPr>
          <w:b/>
          <w:bCs/>
          <w:sz w:val="24"/>
          <w:szCs w:val="24"/>
          <w:u w:val="single"/>
        </w:rPr>
        <w:lastRenderedPageBreak/>
        <w:t>Inspection Checklist Report</w:t>
      </w:r>
    </w:p>
    <w:tbl>
      <w:tblPr>
        <w:tblStyle w:val="TableGridLight"/>
        <w:tblW w:w="9428" w:type="dxa"/>
        <w:tblInd w:w="-1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972"/>
        <w:gridCol w:w="1622"/>
        <w:gridCol w:w="1035"/>
        <w:gridCol w:w="1138"/>
        <w:gridCol w:w="2010"/>
        <w:gridCol w:w="1267"/>
      </w:tblGrid>
      <w:tr w:rsidR="003D06FC" w14:paraId="7F877F2A" w14:textId="77777777" w:rsidTr="7F6FA089">
        <w:trPr>
          <w:trHeight w:val="254"/>
        </w:trPr>
        <w:tc>
          <w:tcPr>
            <w:tcW w:w="1384" w:type="dxa"/>
            <w:tcMar>
              <w:left w:w="0" w:type="dxa"/>
            </w:tcMar>
          </w:tcPr>
          <w:p w14:paraId="70CFAFA9" w14:textId="77777777" w:rsidR="003D06FC" w:rsidRPr="000557D5" w:rsidRDefault="003D06FC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Project no.</w:t>
            </w:r>
          </w:p>
        </w:tc>
        <w:tc>
          <w:tcPr>
            <w:tcW w:w="972" w:type="dxa"/>
            <w:tcBorders>
              <w:bottom w:val="single" w:sz="4" w:space="0" w:color="auto"/>
            </w:tcBorders>
          </w:tcPr>
          <w:p w14:paraId="6A92CDF1" w14:textId="77777777" w:rsidR="003D06FC" w:rsidRPr="000557D5" w:rsidRDefault="003D06FC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 w:rsidRPr="000557D5">
              <w:rPr>
                <w:sz w:val="16"/>
                <w:szCs w:val="16"/>
              </w:rPr>
              <w:t>CC0375</w:t>
            </w:r>
          </w:p>
        </w:tc>
        <w:tc>
          <w:tcPr>
            <w:tcW w:w="1622" w:type="dxa"/>
          </w:tcPr>
          <w:p w14:paraId="1CF397F4" w14:textId="77777777" w:rsidR="003D06FC" w:rsidRPr="000557D5" w:rsidRDefault="003D06FC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      </w:t>
            </w:r>
            <w:r w:rsidRPr="000557D5">
              <w:rPr>
                <w:b/>
                <w:bCs/>
                <w:sz w:val="16"/>
                <w:szCs w:val="16"/>
              </w:rPr>
              <w:t>Project name</w:t>
            </w:r>
            <w:r>
              <w:rPr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2173" w:type="dxa"/>
            <w:gridSpan w:val="2"/>
            <w:tcBorders>
              <w:bottom w:val="single" w:sz="4" w:space="0" w:color="auto"/>
            </w:tcBorders>
          </w:tcPr>
          <w:p w14:paraId="481939B7" w14:textId="77777777" w:rsidR="003D06FC" w:rsidRPr="000557D5" w:rsidRDefault="003D06FC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 w:rsidRPr="000557D5">
              <w:rPr>
                <w:sz w:val="16"/>
                <w:szCs w:val="16"/>
              </w:rPr>
              <w:t>Hunter Power Project</w:t>
            </w:r>
          </w:p>
        </w:tc>
        <w:tc>
          <w:tcPr>
            <w:tcW w:w="2010" w:type="dxa"/>
          </w:tcPr>
          <w:p w14:paraId="0AC805AA" w14:textId="77777777" w:rsidR="003D06FC" w:rsidRPr="000557D5" w:rsidRDefault="003D06FC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                            </w:t>
            </w:r>
            <w:r w:rsidRPr="000557D5">
              <w:rPr>
                <w:b/>
                <w:bCs/>
                <w:sz w:val="16"/>
                <w:szCs w:val="16"/>
              </w:rPr>
              <w:t>Date</w:t>
            </w:r>
            <w:r>
              <w:rPr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267" w:type="dxa"/>
            <w:tcBorders>
              <w:bottom w:val="single" w:sz="4" w:space="0" w:color="auto"/>
            </w:tcBorders>
          </w:tcPr>
          <w:p w14:paraId="368DF89D" w14:textId="5860338F" w:rsidR="003D06FC" w:rsidRPr="000557D5" w:rsidRDefault="003D06FC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</w:p>
        </w:tc>
      </w:tr>
      <w:tr w:rsidR="003D06FC" w14:paraId="5FF1A8BF" w14:textId="77777777" w:rsidTr="7F6FA089">
        <w:trPr>
          <w:trHeight w:val="254"/>
        </w:trPr>
        <w:tc>
          <w:tcPr>
            <w:tcW w:w="1384" w:type="dxa"/>
            <w:tcMar>
              <w:left w:w="0" w:type="dxa"/>
            </w:tcMar>
          </w:tcPr>
          <w:p w14:paraId="0C267030" w14:textId="77777777" w:rsidR="003D06FC" w:rsidRPr="000557D5" w:rsidRDefault="003D06FC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Symal ITP no.</w:t>
            </w:r>
          </w:p>
        </w:tc>
        <w:tc>
          <w:tcPr>
            <w:tcW w:w="8044" w:type="dxa"/>
            <w:gridSpan w:val="6"/>
          </w:tcPr>
          <w:p w14:paraId="39AA93B7" w14:textId="60DB7F3F" w:rsidR="003D06FC" w:rsidRPr="009C7314" w:rsidRDefault="003D06FC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 w:rsidRPr="00121FF8">
              <w:rPr>
                <w:sz w:val="16"/>
                <w:szCs w:val="16"/>
              </w:rPr>
              <w:t>CC0375-ITP-0</w:t>
            </w:r>
            <w:r w:rsidR="00841E72">
              <w:rPr>
                <w:sz w:val="16"/>
                <w:szCs w:val="16"/>
              </w:rPr>
              <w:t>24</w:t>
            </w:r>
          </w:p>
        </w:tc>
      </w:tr>
      <w:tr w:rsidR="003D06FC" w14:paraId="0ABFB0C7" w14:textId="77777777" w:rsidTr="7F6FA089">
        <w:trPr>
          <w:trHeight w:val="254"/>
        </w:trPr>
        <w:tc>
          <w:tcPr>
            <w:tcW w:w="1384" w:type="dxa"/>
            <w:tcMar>
              <w:left w:w="0" w:type="dxa"/>
            </w:tcMar>
          </w:tcPr>
          <w:p w14:paraId="54E39C59" w14:textId="77777777" w:rsidR="003D06FC" w:rsidRPr="000557D5" w:rsidRDefault="003D06FC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UGL ITP no.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F1F0ED" w14:textId="4F785BF9" w:rsidR="003D06FC" w:rsidRPr="00940ACC" w:rsidRDefault="003D06FC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940ACC">
              <w:rPr>
                <w:sz w:val="16"/>
                <w:szCs w:val="16"/>
              </w:rPr>
              <w:t>3200-0663-HPP-QA-ITP-</w:t>
            </w:r>
            <w:r w:rsidR="00940ACC" w:rsidRPr="00940ACC">
              <w:rPr>
                <w:sz w:val="16"/>
                <w:szCs w:val="16"/>
              </w:rPr>
              <w:t>124</w:t>
            </w:r>
          </w:p>
        </w:tc>
        <w:tc>
          <w:tcPr>
            <w:tcW w:w="2173" w:type="dxa"/>
            <w:gridSpan w:val="2"/>
            <w:shd w:val="clear" w:color="auto" w:fill="auto"/>
          </w:tcPr>
          <w:p w14:paraId="6EB491D5" w14:textId="77777777" w:rsidR="003D06FC" w:rsidRPr="00CA6BEA" w:rsidRDefault="003D06FC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CA6BEA">
              <w:rPr>
                <w:b/>
                <w:bCs/>
                <w:sz w:val="16"/>
                <w:szCs w:val="16"/>
              </w:rPr>
              <w:t>SHL ITP no.</w:t>
            </w:r>
          </w:p>
        </w:tc>
        <w:tc>
          <w:tcPr>
            <w:tcW w:w="32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04B7B23" w14:textId="52B624FF" w:rsidR="003D06FC" w:rsidRPr="00841E72" w:rsidRDefault="003D06FC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  <w:highlight w:val="yellow"/>
              </w:rPr>
            </w:pPr>
            <w:r w:rsidRPr="00940ACC">
              <w:rPr>
                <w:color w:val="000000"/>
                <w:sz w:val="16"/>
                <w:szCs w:val="16"/>
              </w:rPr>
              <w:t>HPP-UGL-QUA-GN-GEN-ITP-00</w:t>
            </w:r>
            <w:r w:rsidR="00940ACC" w:rsidRPr="00940ACC">
              <w:rPr>
                <w:color w:val="000000"/>
                <w:sz w:val="16"/>
                <w:szCs w:val="16"/>
              </w:rPr>
              <w:t>64</w:t>
            </w:r>
          </w:p>
        </w:tc>
      </w:tr>
      <w:tr w:rsidR="003D06FC" w14:paraId="4CCEF1CC" w14:textId="77777777" w:rsidTr="7F6FA089">
        <w:trPr>
          <w:trHeight w:val="87"/>
        </w:trPr>
        <w:tc>
          <w:tcPr>
            <w:tcW w:w="1384" w:type="dxa"/>
            <w:tcBorders>
              <w:bottom w:val="single" w:sz="4" w:space="0" w:color="FFFFFF" w:themeColor="background2"/>
            </w:tcBorders>
            <w:tcMar>
              <w:left w:w="0" w:type="dxa"/>
            </w:tcMar>
          </w:tcPr>
          <w:p w14:paraId="76ED8B92" w14:textId="77777777" w:rsidR="003D06FC" w:rsidRPr="000557D5" w:rsidRDefault="003D06FC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Symal Lot no.</w:t>
            </w:r>
          </w:p>
        </w:tc>
        <w:tc>
          <w:tcPr>
            <w:tcW w:w="4767" w:type="dxa"/>
            <w:gridSpan w:val="4"/>
            <w:tcBorders>
              <w:bottom w:val="single" w:sz="4" w:space="0" w:color="auto"/>
            </w:tcBorders>
          </w:tcPr>
          <w:p w14:paraId="1210529C" w14:textId="6E20FEE4" w:rsidR="003D06FC" w:rsidRPr="000557D5" w:rsidRDefault="003D06FC">
            <w:pPr>
              <w:spacing w:before="0" w:after="1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10" w:type="dxa"/>
            <w:shd w:val="clear" w:color="auto" w:fill="auto"/>
          </w:tcPr>
          <w:p w14:paraId="173DD3CF" w14:textId="77777777" w:rsidR="003D06FC" w:rsidRPr="000557D5" w:rsidRDefault="003D06FC">
            <w:pPr>
              <w:spacing w:before="0" w:after="12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Symal Sub Lot no.</w:t>
            </w:r>
          </w:p>
        </w:tc>
        <w:tc>
          <w:tcPr>
            <w:tcW w:w="1267" w:type="dxa"/>
            <w:tcBorders>
              <w:bottom w:val="single" w:sz="4" w:space="0" w:color="auto"/>
            </w:tcBorders>
            <w:shd w:val="clear" w:color="auto" w:fill="auto"/>
          </w:tcPr>
          <w:p w14:paraId="39F37B53" w14:textId="77777777" w:rsidR="003D06FC" w:rsidRPr="000557D5" w:rsidRDefault="003D06FC">
            <w:pPr>
              <w:spacing w:before="0" w:after="120"/>
              <w:rPr>
                <w:sz w:val="16"/>
                <w:szCs w:val="16"/>
              </w:rPr>
            </w:pPr>
          </w:p>
        </w:tc>
      </w:tr>
      <w:tr w:rsidR="003D06FC" w14:paraId="6D7A7518" w14:textId="77777777" w:rsidTr="7F6FA089">
        <w:trPr>
          <w:trHeight w:val="87"/>
        </w:trPr>
        <w:tc>
          <w:tcPr>
            <w:tcW w:w="5013" w:type="dxa"/>
            <w:gridSpan w:val="4"/>
            <w:shd w:val="clear" w:color="auto" w:fill="auto"/>
          </w:tcPr>
          <w:p w14:paraId="3A1F065C" w14:textId="77777777" w:rsidR="003D06FC" w:rsidRPr="000557D5" w:rsidRDefault="003D06FC">
            <w:pPr>
              <w:spacing w:before="0" w:after="120"/>
              <w:ind w:left="-113"/>
              <w:rPr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Location (chainages, detailed description or marked up plan)</w:t>
            </w:r>
          </w:p>
        </w:tc>
        <w:tc>
          <w:tcPr>
            <w:tcW w:w="441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343DCCD" w14:textId="54E41883" w:rsidR="003D06FC" w:rsidRPr="000557D5" w:rsidRDefault="003D06FC">
            <w:pPr>
              <w:spacing w:before="0" w:after="120"/>
              <w:rPr>
                <w:sz w:val="16"/>
                <w:szCs w:val="16"/>
              </w:rPr>
            </w:pPr>
          </w:p>
        </w:tc>
      </w:tr>
    </w:tbl>
    <w:p w14:paraId="0DEB04A5" w14:textId="77777777" w:rsidR="003D06FC" w:rsidRPr="00181030" w:rsidRDefault="003D06FC" w:rsidP="003D06FC">
      <w:pPr>
        <w:spacing w:before="0" w:after="120"/>
        <w:rPr>
          <w:sz w:val="4"/>
          <w:szCs w:val="4"/>
        </w:rPr>
      </w:pPr>
    </w:p>
    <w:tbl>
      <w:tblPr>
        <w:tblStyle w:val="TableGrid"/>
        <w:tblW w:w="9630" w:type="dxa"/>
        <w:tblInd w:w="-289" w:type="dxa"/>
        <w:tblLook w:val="0000" w:firstRow="0" w:lastRow="0" w:firstColumn="0" w:lastColumn="0" w:noHBand="0" w:noVBand="0"/>
      </w:tblPr>
      <w:tblGrid>
        <w:gridCol w:w="474"/>
        <w:gridCol w:w="1479"/>
        <w:gridCol w:w="563"/>
        <w:gridCol w:w="492"/>
        <w:gridCol w:w="421"/>
        <w:gridCol w:w="439"/>
        <w:gridCol w:w="9"/>
        <w:gridCol w:w="886"/>
        <w:gridCol w:w="14"/>
        <w:gridCol w:w="496"/>
        <w:gridCol w:w="563"/>
        <w:gridCol w:w="17"/>
        <w:gridCol w:w="493"/>
        <w:gridCol w:w="563"/>
        <w:gridCol w:w="15"/>
        <w:gridCol w:w="495"/>
        <w:gridCol w:w="563"/>
        <w:gridCol w:w="9"/>
        <w:gridCol w:w="1639"/>
      </w:tblGrid>
      <w:tr w:rsidR="003D06FC" w14:paraId="110FCFDB" w14:textId="77777777">
        <w:trPr>
          <w:gridBefore w:val="7"/>
          <w:wBefore w:w="3877" w:type="dxa"/>
          <w:trHeight w:val="219"/>
        </w:trPr>
        <w:tc>
          <w:tcPr>
            <w:tcW w:w="90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C1DE937" w14:textId="77777777" w:rsidR="003D06FC" w:rsidRDefault="003D06FC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214" w:type="dxa"/>
            <w:gridSpan w:val="9"/>
            <w:vAlign w:val="center"/>
          </w:tcPr>
          <w:p w14:paraId="72888A17" w14:textId="77777777" w:rsidR="003D06FC" w:rsidRDefault="003D06FC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Verify of acceptance by</w:t>
            </w:r>
          </w:p>
        </w:tc>
        <w:tc>
          <w:tcPr>
            <w:tcW w:w="1639" w:type="dxa"/>
            <w:vMerge w:val="restart"/>
            <w:vAlign w:val="center"/>
          </w:tcPr>
          <w:p w14:paraId="7B268D83" w14:textId="77777777" w:rsidR="003D06FC" w:rsidRDefault="003D06FC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7E48C7">
              <w:rPr>
                <w:b/>
                <w:bCs/>
                <w:sz w:val="16"/>
                <w:szCs w:val="16"/>
              </w:rPr>
              <w:t>Remarks / record</w:t>
            </w:r>
            <w:r>
              <w:rPr>
                <w:b/>
                <w:bCs/>
                <w:sz w:val="16"/>
                <w:szCs w:val="16"/>
              </w:rPr>
              <w:t>s</w:t>
            </w:r>
          </w:p>
        </w:tc>
      </w:tr>
      <w:tr w:rsidR="003D06FC" w14:paraId="3E31C23E" w14:textId="77777777" w:rsidTr="00612803">
        <w:trPr>
          <w:gridBefore w:val="7"/>
          <w:wBefore w:w="3877" w:type="dxa"/>
          <w:trHeight w:val="340"/>
        </w:trPr>
        <w:tc>
          <w:tcPr>
            <w:tcW w:w="90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26A5C260" w14:textId="77777777" w:rsidR="003D06FC" w:rsidRDefault="003D06FC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76" w:type="dxa"/>
            <w:gridSpan w:val="3"/>
            <w:vAlign w:val="center"/>
          </w:tcPr>
          <w:p w14:paraId="401EB118" w14:textId="77777777" w:rsidR="003D06FC" w:rsidRDefault="003D06FC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Symal</w:t>
            </w:r>
          </w:p>
        </w:tc>
        <w:tc>
          <w:tcPr>
            <w:tcW w:w="1071" w:type="dxa"/>
            <w:gridSpan w:val="3"/>
            <w:vAlign w:val="center"/>
          </w:tcPr>
          <w:p w14:paraId="747CC5D9" w14:textId="0637FBED" w:rsidR="003D06FC" w:rsidRDefault="00507780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HPP </w:t>
            </w:r>
            <w:r w:rsidR="004E5D02">
              <w:rPr>
                <w:b/>
                <w:bCs/>
                <w:sz w:val="16"/>
                <w:szCs w:val="16"/>
              </w:rPr>
              <w:t>Con</w:t>
            </w:r>
          </w:p>
        </w:tc>
        <w:tc>
          <w:tcPr>
            <w:tcW w:w="1067" w:type="dxa"/>
            <w:gridSpan w:val="3"/>
            <w:vAlign w:val="center"/>
          </w:tcPr>
          <w:p w14:paraId="71BF17C1" w14:textId="6D840F31" w:rsidR="003D06FC" w:rsidRDefault="000901CF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HPP </w:t>
            </w:r>
            <w:r w:rsidR="000660B2">
              <w:rPr>
                <w:b/>
                <w:bCs/>
                <w:sz w:val="16"/>
                <w:szCs w:val="16"/>
              </w:rPr>
              <w:t>QA</w:t>
            </w:r>
          </w:p>
        </w:tc>
        <w:tc>
          <w:tcPr>
            <w:tcW w:w="1639" w:type="dxa"/>
            <w:vMerge/>
          </w:tcPr>
          <w:p w14:paraId="4AFF461E" w14:textId="77777777" w:rsidR="003D06FC" w:rsidRDefault="003D06FC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3D06FC" w14:paraId="197F6B03" w14:textId="77777777">
        <w:tblPrEx>
          <w:tblLook w:val="04A0" w:firstRow="1" w:lastRow="0" w:firstColumn="1" w:lastColumn="0" w:noHBand="0" w:noVBand="1"/>
        </w:tblPrEx>
        <w:trPr>
          <w:trHeight w:val="291"/>
        </w:trPr>
        <w:tc>
          <w:tcPr>
            <w:tcW w:w="474" w:type="dxa"/>
            <w:vMerge w:val="restart"/>
            <w:vAlign w:val="center"/>
          </w:tcPr>
          <w:p w14:paraId="15F59A18" w14:textId="77777777" w:rsidR="003D06FC" w:rsidRPr="00DE65E6" w:rsidRDefault="003D06FC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ID No.</w:t>
            </w:r>
          </w:p>
        </w:tc>
        <w:tc>
          <w:tcPr>
            <w:tcW w:w="1479" w:type="dxa"/>
            <w:vMerge w:val="restart"/>
            <w:vAlign w:val="center"/>
          </w:tcPr>
          <w:p w14:paraId="0A254ED5" w14:textId="77777777" w:rsidR="003D06FC" w:rsidRPr="00DE65E6" w:rsidRDefault="003D06FC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Activity to be verified</w:t>
            </w:r>
          </w:p>
        </w:tc>
        <w:tc>
          <w:tcPr>
            <w:tcW w:w="563" w:type="dxa"/>
            <w:vMerge w:val="restart"/>
            <w:vAlign w:val="center"/>
          </w:tcPr>
          <w:p w14:paraId="544DF920" w14:textId="77777777" w:rsidR="003D06FC" w:rsidRPr="00DE65E6" w:rsidRDefault="003D06FC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ITP Step No.</w:t>
            </w:r>
          </w:p>
        </w:tc>
        <w:tc>
          <w:tcPr>
            <w:tcW w:w="1352" w:type="dxa"/>
            <w:gridSpan w:val="3"/>
            <w:vAlign w:val="center"/>
          </w:tcPr>
          <w:p w14:paraId="4E5B1FDC" w14:textId="77777777" w:rsidR="003D06FC" w:rsidRPr="00DE65E6" w:rsidRDefault="003D06FC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Items conforms?</w:t>
            </w:r>
          </w:p>
        </w:tc>
        <w:tc>
          <w:tcPr>
            <w:tcW w:w="895" w:type="dxa"/>
            <w:gridSpan w:val="2"/>
            <w:vMerge w:val="restart"/>
            <w:vAlign w:val="center"/>
          </w:tcPr>
          <w:p w14:paraId="18E20F98" w14:textId="77777777" w:rsidR="003D06FC" w:rsidRPr="00DE65E6" w:rsidRDefault="003D06FC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NCR / Test Report No.</w:t>
            </w:r>
          </w:p>
        </w:tc>
        <w:tc>
          <w:tcPr>
            <w:tcW w:w="510" w:type="dxa"/>
            <w:gridSpan w:val="2"/>
            <w:vMerge w:val="restart"/>
            <w:vAlign w:val="center"/>
          </w:tcPr>
          <w:p w14:paraId="337CF770" w14:textId="77777777" w:rsidR="003D06FC" w:rsidRPr="00DE65E6" w:rsidRDefault="003D06FC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563" w:type="dxa"/>
            <w:vMerge w:val="restart"/>
            <w:vAlign w:val="center"/>
          </w:tcPr>
          <w:p w14:paraId="5C2D4686" w14:textId="77777777" w:rsidR="003D06FC" w:rsidRPr="00DE65E6" w:rsidRDefault="003D06FC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Sign Date</w:t>
            </w:r>
          </w:p>
        </w:tc>
        <w:tc>
          <w:tcPr>
            <w:tcW w:w="510" w:type="dxa"/>
            <w:gridSpan w:val="2"/>
            <w:vMerge w:val="restart"/>
            <w:vAlign w:val="center"/>
          </w:tcPr>
          <w:p w14:paraId="4FF75D6B" w14:textId="77777777" w:rsidR="003D06FC" w:rsidRPr="00DE65E6" w:rsidRDefault="003D06FC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563" w:type="dxa"/>
            <w:vMerge w:val="restart"/>
            <w:vAlign w:val="center"/>
          </w:tcPr>
          <w:p w14:paraId="5FC7AA6F" w14:textId="77777777" w:rsidR="003D06FC" w:rsidRPr="00DE65E6" w:rsidRDefault="003D06FC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Sign Date</w:t>
            </w:r>
          </w:p>
        </w:tc>
        <w:tc>
          <w:tcPr>
            <w:tcW w:w="510" w:type="dxa"/>
            <w:gridSpan w:val="2"/>
            <w:vMerge w:val="restart"/>
            <w:vAlign w:val="center"/>
          </w:tcPr>
          <w:p w14:paraId="09E258FE" w14:textId="77777777" w:rsidR="003D06FC" w:rsidRPr="00DE65E6" w:rsidRDefault="003D06FC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563" w:type="dxa"/>
            <w:vMerge w:val="restart"/>
            <w:vAlign w:val="center"/>
          </w:tcPr>
          <w:p w14:paraId="4B7CB4A1" w14:textId="77777777" w:rsidR="003D06FC" w:rsidRPr="00DE65E6" w:rsidRDefault="003D06FC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Sign Date</w:t>
            </w:r>
          </w:p>
        </w:tc>
        <w:tc>
          <w:tcPr>
            <w:tcW w:w="1648" w:type="dxa"/>
            <w:gridSpan w:val="2"/>
            <w:vMerge w:val="restart"/>
          </w:tcPr>
          <w:p w14:paraId="0A2A72B6" w14:textId="77777777" w:rsidR="003D06FC" w:rsidRDefault="003D06FC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3D06FC" w14:paraId="41F5D461" w14:textId="77777777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474" w:type="dxa"/>
            <w:vMerge/>
          </w:tcPr>
          <w:p w14:paraId="48392316" w14:textId="77777777" w:rsidR="003D06FC" w:rsidRDefault="003D06FC">
            <w:pPr>
              <w:spacing w:before="0" w:after="0"/>
            </w:pPr>
          </w:p>
        </w:tc>
        <w:tc>
          <w:tcPr>
            <w:tcW w:w="1479" w:type="dxa"/>
            <w:vMerge/>
          </w:tcPr>
          <w:p w14:paraId="5303EA64" w14:textId="77777777" w:rsidR="003D06FC" w:rsidRDefault="003D06FC">
            <w:pPr>
              <w:spacing w:before="0" w:after="0"/>
            </w:pPr>
          </w:p>
        </w:tc>
        <w:tc>
          <w:tcPr>
            <w:tcW w:w="563" w:type="dxa"/>
            <w:vMerge/>
          </w:tcPr>
          <w:p w14:paraId="5843F1A4" w14:textId="77777777" w:rsidR="003D06FC" w:rsidRDefault="003D06FC">
            <w:pPr>
              <w:spacing w:before="0" w:after="0"/>
            </w:pPr>
          </w:p>
        </w:tc>
        <w:tc>
          <w:tcPr>
            <w:tcW w:w="492" w:type="dxa"/>
          </w:tcPr>
          <w:p w14:paraId="419A0F53" w14:textId="77777777" w:rsidR="003D06FC" w:rsidRPr="00DE65E6" w:rsidRDefault="003D06FC">
            <w:pPr>
              <w:spacing w:before="0" w:after="0"/>
              <w:rPr>
                <w:sz w:val="16"/>
                <w:szCs w:val="16"/>
              </w:rPr>
            </w:pPr>
            <w:r w:rsidRPr="00DE65E6">
              <w:rPr>
                <w:sz w:val="16"/>
                <w:szCs w:val="16"/>
              </w:rPr>
              <w:t>Yes</w:t>
            </w:r>
          </w:p>
        </w:tc>
        <w:tc>
          <w:tcPr>
            <w:tcW w:w="421" w:type="dxa"/>
          </w:tcPr>
          <w:p w14:paraId="4E4AA876" w14:textId="77777777" w:rsidR="003D06FC" w:rsidRPr="00DE65E6" w:rsidRDefault="003D06FC">
            <w:pPr>
              <w:spacing w:before="0" w:after="0"/>
              <w:rPr>
                <w:sz w:val="16"/>
                <w:szCs w:val="16"/>
              </w:rPr>
            </w:pPr>
            <w:r w:rsidRPr="00DE65E6">
              <w:rPr>
                <w:sz w:val="16"/>
                <w:szCs w:val="16"/>
              </w:rPr>
              <w:t>No</w:t>
            </w:r>
          </w:p>
        </w:tc>
        <w:tc>
          <w:tcPr>
            <w:tcW w:w="439" w:type="dxa"/>
          </w:tcPr>
          <w:p w14:paraId="212D9162" w14:textId="77777777" w:rsidR="003D06FC" w:rsidRPr="00C9089D" w:rsidRDefault="003D06FC">
            <w:pPr>
              <w:spacing w:before="0" w:after="0"/>
              <w:rPr>
                <w:sz w:val="16"/>
                <w:szCs w:val="16"/>
              </w:rPr>
            </w:pPr>
            <w:r w:rsidRPr="00C9089D">
              <w:rPr>
                <w:sz w:val="16"/>
                <w:szCs w:val="16"/>
              </w:rPr>
              <w:t>NA</w:t>
            </w:r>
          </w:p>
        </w:tc>
        <w:tc>
          <w:tcPr>
            <w:tcW w:w="895" w:type="dxa"/>
            <w:gridSpan w:val="2"/>
            <w:vMerge/>
          </w:tcPr>
          <w:p w14:paraId="6C2F2042" w14:textId="77777777" w:rsidR="003D06FC" w:rsidRDefault="003D06FC">
            <w:pPr>
              <w:spacing w:before="0" w:after="0"/>
            </w:pPr>
          </w:p>
        </w:tc>
        <w:tc>
          <w:tcPr>
            <w:tcW w:w="510" w:type="dxa"/>
            <w:gridSpan w:val="2"/>
            <w:vMerge/>
          </w:tcPr>
          <w:p w14:paraId="66F58500" w14:textId="77777777" w:rsidR="003D06FC" w:rsidRDefault="003D06FC">
            <w:pPr>
              <w:spacing w:before="0" w:after="0"/>
              <w:jc w:val="center"/>
            </w:pPr>
          </w:p>
        </w:tc>
        <w:tc>
          <w:tcPr>
            <w:tcW w:w="563" w:type="dxa"/>
            <w:vMerge/>
          </w:tcPr>
          <w:p w14:paraId="73FC491B" w14:textId="77777777" w:rsidR="003D06FC" w:rsidRDefault="003D06FC">
            <w:pPr>
              <w:spacing w:before="0" w:after="0"/>
              <w:jc w:val="center"/>
            </w:pPr>
          </w:p>
        </w:tc>
        <w:tc>
          <w:tcPr>
            <w:tcW w:w="510" w:type="dxa"/>
            <w:gridSpan w:val="2"/>
            <w:vMerge/>
          </w:tcPr>
          <w:p w14:paraId="308D9788" w14:textId="77777777" w:rsidR="003D06FC" w:rsidRDefault="003D06FC">
            <w:pPr>
              <w:spacing w:before="0" w:after="0"/>
            </w:pPr>
          </w:p>
        </w:tc>
        <w:tc>
          <w:tcPr>
            <w:tcW w:w="563" w:type="dxa"/>
            <w:vMerge/>
          </w:tcPr>
          <w:p w14:paraId="42FB06A9" w14:textId="77777777" w:rsidR="003D06FC" w:rsidRDefault="003D06FC">
            <w:pPr>
              <w:spacing w:before="0" w:after="0"/>
            </w:pPr>
          </w:p>
        </w:tc>
        <w:tc>
          <w:tcPr>
            <w:tcW w:w="510" w:type="dxa"/>
            <w:gridSpan w:val="2"/>
            <w:vMerge/>
          </w:tcPr>
          <w:p w14:paraId="333B5B76" w14:textId="77777777" w:rsidR="003D06FC" w:rsidRDefault="003D06FC">
            <w:pPr>
              <w:spacing w:before="0" w:after="0"/>
            </w:pPr>
          </w:p>
        </w:tc>
        <w:tc>
          <w:tcPr>
            <w:tcW w:w="563" w:type="dxa"/>
            <w:vMerge/>
          </w:tcPr>
          <w:p w14:paraId="07307E16" w14:textId="77777777" w:rsidR="003D06FC" w:rsidRDefault="003D06FC">
            <w:pPr>
              <w:spacing w:before="0" w:after="0"/>
            </w:pPr>
          </w:p>
        </w:tc>
        <w:tc>
          <w:tcPr>
            <w:tcW w:w="1648" w:type="dxa"/>
            <w:gridSpan w:val="2"/>
            <w:vMerge/>
          </w:tcPr>
          <w:p w14:paraId="6A61B8A7" w14:textId="77777777" w:rsidR="003D06FC" w:rsidRDefault="003D06FC">
            <w:pPr>
              <w:spacing w:before="0" w:after="0"/>
            </w:pPr>
          </w:p>
        </w:tc>
      </w:tr>
      <w:tr w:rsidR="008D1BB9" w14:paraId="126D450D" w14:textId="77777777" w:rsidTr="0036716D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9630" w:type="dxa"/>
            <w:gridSpan w:val="19"/>
            <w:vAlign w:val="center"/>
          </w:tcPr>
          <w:p w14:paraId="0182CFDF" w14:textId="10F60F78" w:rsidR="008D1BB9" w:rsidRPr="008D1BB9" w:rsidRDefault="008D1BB9" w:rsidP="002B58D1">
            <w:pPr>
              <w:spacing w:before="0" w:after="0"/>
              <w:rPr>
                <w:b/>
                <w:bCs/>
                <w:sz w:val="16"/>
                <w:szCs w:val="18"/>
              </w:rPr>
            </w:pPr>
            <w:r w:rsidRPr="008D1BB9">
              <w:rPr>
                <w:b/>
                <w:bCs/>
                <w:sz w:val="16"/>
                <w:szCs w:val="18"/>
              </w:rPr>
              <w:t>Preliminaries</w:t>
            </w:r>
          </w:p>
        </w:tc>
      </w:tr>
      <w:tr w:rsidR="00C848B6" w14:paraId="2A049E89" w14:textId="77777777" w:rsidTr="00C848B6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474" w:type="dxa"/>
            <w:vAlign w:val="center"/>
          </w:tcPr>
          <w:p w14:paraId="43648717" w14:textId="427ADFAB" w:rsidR="00C848B6" w:rsidRPr="0095510D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479" w:type="dxa"/>
            <w:vAlign w:val="center"/>
          </w:tcPr>
          <w:p w14:paraId="029F4F7B" w14:textId="321B8ED4" w:rsidR="00C848B6" w:rsidRDefault="00C848B6" w:rsidP="00C848B6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Documentation</w:t>
            </w:r>
          </w:p>
        </w:tc>
        <w:tc>
          <w:tcPr>
            <w:tcW w:w="563" w:type="dxa"/>
            <w:vAlign w:val="center"/>
          </w:tcPr>
          <w:p w14:paraId="34B8D828" w14:textId="66431F59" w:rsidR="00C848B6" w:rsidRDefault="00C848B6" w:rsidP="00C848B6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95510D">
              <w:rPr>
                <w:sz w:val="16"/>
                <w:szCs w:val="16"/>
              </w:rPr>
              <w:t>.1</w:t>
            </w:r>
          </w:p>
        </w:tc>
        <w:sdt>
          <w:sdtPr>
            <w:rPr>
              <w:sz w:val="16"/>
              <w:szCs w:val="16"/>
            </w:rPr>
            <w:id w:val="-9750676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32495266" w14:textId="38168C59" w:rsidR="00C848B6" w:rsidRDefault="00C848B6" w:rsidP="00C848B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2555133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41EAD1B2" w14:textId="54130534" w:rsidR="00C848B6" w:rsidRDefault="00C848B6" w:rsidP="00C848B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1594550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687B6DCE" w14:textId="78BB71AE" w:rsidR="00C848B6" w:rsidRDefault="00C848B6" w:rsidP="00C848B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6230775D" w14:textId="77777777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8600A77" w14:textId="4A051F97" w:rsidR="00C848B6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177E75B6" w14:textId="77777777" w:rsidR="00C848B6" w:rsidRPr="0095510D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97691F8" w14:textId="4199B59A" w:rsidR="00C848B6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04CAC28B" w14:textId="77777777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196141A" w14:textId="17503C52" w:rsidR="00C848B6" w:rsidRPr="0095510D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258E1FD5" w14:textId="77777777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586807EB" w14:textId="77777777" w:rsidR="00C848B6" w:rsidRDefault="00C848B6" w:rsidP="00C848B6">
            <w:pPr>
              <w:spacing w:before="0" w:after="0"/>
              <w:rPr>
                <w:sz w:val="16"/>
                <w:szCs w:val="18"/>
              </w:rPr>
            </w:pPr>
          </w:p>
        </w:tc>
      </w:tr>
      <w:tr w:rsidR="00C848B6" w14:paraId="0EB160E4" w14:textId="77777777" w:rsidTr="00C848B6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474" w:type="dxa"/>
            <w:vAlign w:val="center"/>
          </w:tcPr>
          <w:p w14:paraId="0EE174CB" w14:textId="7EE37996" w:rsidR="00C848B6" w:rsidRPr="0095510D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</w:r>
          </w:p>
        </w:tc>
        <w:tc>
          <w:tcPr>
            <w:tcW w:w="1479" w:type="dxa"/>
            <w:vAlign w:val="center"/>
          </w:tcPr>
          <w:p w14:paraId="7A4A4445" w14:textId="17639F29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Lot Traceability</w:t>
            </w:r>
          </w:p>
        </w:tc>
        <w:tc>
          <w:tcPr>
            <w:tcW w:w="563" w:type="dxa"/>
            <w:vAlign w:val="center"/>
          </w:tcPr>
          <w:p w14:paraId="0E29F192" w14:textId="7C9ABDD6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95510D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2</w:t>
            </w:r>
          </w:p>
        </w:tc>
        <w:sdt>
          <w:sdtPr>
            <w:rPr>
              <w:sz w:val="16"/>
              <w:szCs w:val="16"/>
            </w:rPr>
            <w:id w:val="-659387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7A253418" w14:textId="77777777" w:rsidR="00C848B6" w:rsidRPr="0095510D" w:rsidRDefault="00C848B6" w:rsidP="00C848B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7957186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004C768E" w14:textId="77777777" w:rsidR="00C848B6" w:rsidRPr="0095510D" w:rsidRDefault="00C848B6" w:rsidP="00C848B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6383011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106CE68D" w14:textId="77777777" w:rsidR="00C848B6" w:rsidRPr="0095510D" w:rsidRDefault="00C848B6" w:rsidP="00C848B6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3CD57535" w14:textId="77777777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3FE4D1F" w14:textId="77777777" w:rsidR="00C848B6" w:rsidRPr="0095510D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2DE18CA2" w14:textId="77777777" w:rsidR="00C848B6" w:rsidRPr="0095510D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0DCEBAF" w14:textId="77777777" w:rsidR="00C848B6" w:rsidRPr="0095510D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764A6154" w14:textId="77777777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E84BBAB" w14:textId="7C26D9F8" w:rsidR="00C848B6" w:rsidRPr="0095510D" w:rsidRDefault="00C848B6" w:rsidP="00C848B6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6520552D" w14:textId="77777777" w:rsidR="00C848B6" w:rsidRPr="0095510D" w:rsidRDefault="00C848B6" w:rsidP="00C848B6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2470992F" w14:textId="77777777" w:rsidR="00C848B6" w:rsidRPr="0095510D" w:rsidRDefault="00CD27AE" w:rsidP="00C848B6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18694165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48B6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C848B6">
              <w:rPr>
                <w:sz w:val="16"/>
                <w:szCs w:val="18"/>
              </w:rPr>
              <w:t xml:space="preserve"> Lot map</w:t>
            </w:r>
          </w:p>
        </w:tc>
      </w:tr>
      <w:tr w:rsidR="00080B2D" w14:paraId="5A8F6257" w14:textId="77777777" w:rsidTr="00C848B6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474" w:type="dxa"/>
            <w:vAlign w:val="center"/>
          </w:tcPr>
          <w:p w14:paraId="45DEC2E0" w14:textId="77BC60DB" w:rsidR="00080B2D" w:rsidRPr="0095510D" w:rsidRDefault="00080B2D" w:rsidP="00080B2D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</w:t>
            </w:r>
          </w:p>
        </w:tc>
        <w:tc>
          <w:tcPr>
            <w:tcW w:w="1479" w:type="dxa"/>
            <w:vAlign w:val="center"/>
          </w:tcPr>
          <w:p w14:paraId="0DE6E01F" w14:textId="26EFBD65" w:rsidR="00080B2D" w:rsidRPr="00BD5319" w:rsidRDefault="00080B2D" w:rsidP="00080B2D">
            <w:pPr>
              <w:spacing w:before="0"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Set out</w:t>
            </w:r>
          </w:p>
        </w:tc>
        <w:tc>
          <w:tcPr>
            <w:tcW w:w="563" w:type="dxa"/>
            <w:vAlign w:val="center"/>
          </w:tcPr>
          <w:p w14:paraId="6D30C972" w14:textId="3E0A0B19" w:rsidR="00080B2D" w:rsidRPr="0095510D" w:rsidRDefault="00080B2D" w:rsidP="00080B2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</w:t>
            </w:r>
          </w:p>
        </w:tc>
        <w:sdt>
          <w:sdtPr>
            <w:rPr>
              <w:sz w:val="16"/>
              <w:szCs w:val="16"/>
            </w:rPr>
            <w:id w:val="13358895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03ACFF7F" w14:textId="77777777" w:rsidR="00080B2D" w:rsidRDefault="00080B2D" w:rsidP="00080B2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4519078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1ED25FF7" w14:textId="77777777" w:rsidR="00080B2D" w:rsidRDefault="00080B2D" w:rsidP="00080B2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6632080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07B83C62" w14:textId="77777777" w:rsidR="00080B2D" w:rsidRDefault="00080B2D" w:rsidP="00080B2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41F1312D" w14:textId="77777777" w:rsidR="00080B2D" w:rsidRPr="0095510D" w:rsidRDefault="00080B2D" w:rsidP="00080B2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CF86051" w14:textId="4BB1AB68" w:rsidR="00080B2D" w:rsidRPr="002B68AE" w:rsidRDefault="00080B2D" w:rsidP="00080B2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3F93DC84" w14:textId="77777777" w:rsidR="00080B2D" w:rsidRPr="0095510D" w:rsidRDefault="00080B2D" w:rsidP="00080B2D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67F8CAC" w14:textId="5ECD779C" w:rsidR="00080B2D" w:rsidRPr="002B68AE" w:rsidRDefault="00080B2D" w:rsidP="00080B2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0644585D" w14:textId="77777777" w:rsidR="00080B2D" w:rsidRPr="0095510D" w:rsidRDefault="00080B2D" w:rsidP="00080B2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6FE8BE8" w14:textId="426BE4BE" w:rsidR="00080B2D" w:rsidRPr="0095510D" w:rsidRDefault="00080B2D" w:rsidP="00080B2D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6E49E585" w14:textId="77777777" w:rsidR="00080B2D" w:rsidRPr="0095510D" w:rsidRDefault="00080B2D" w:rsidP="00080B2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23F71FE5" w14:textId="5829AD59" w:rsidR="00080B2D" w:rsidRDefault="00080B2D" w:rsidP="00080B2D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3424FB" w14:paraId="2D27E603" w14:textId="77777777" w:rsidTr="00193FF9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474" w:type="dxa"/>
            <w:vAlign w:val="center"/>
          </w:tcPr>
          <w:p w14:paraId="7466B1DF" w14:textId="44BE537D" w:rsidR="003424FB" w:rsidRPr="0095510D" w:rsidRDefault="003424FB" w:rsidP="003424F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</w:t>
            </w:r>
          </w:p>
        </w:tc>
        <w:tc>
          <w:tcPr>
            <w:tcW w:w="1479" w:type="dxa"/>
            <w:vAlign w:val="center"/>
          </w:tcPr>
          <w:p w14:paraId="22C2AFAD" w14:textId="513E251F" w:rsidR="003424FB" w:rsidRPr="0095510D" w:rsidRDefault="00E60E52" w:rsidP="003424FB">
            <w:pPr>
              <w:spacing w:before="0" w:after="0"/>
              <w:rPr>
                <w:sz w:val="16"/>
                <w:szCs w:val="16"/>
              </w:rPr>
            </w:pPr>
            <w:r w:rsidRPr="00E60E52">
              <w:rPr>
                <w:rFonts w:ascii="Arial" w:hAnsi="Arial" w:cs="Arial"/>
                <w:sz w:val="16"/>
                <w:szCs w:val="16"/>
              </w:rPr>
              <w:t xml:space="preserve">Pit Handover </w:t>
            </w:r>
            <w:r w:rsidR="003424FB" w:rsidRPr="00BD5319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563" w:type="dxa"/>
            <w:vAlign w:val="center"/>
          </w:tcPr>
          <w:p w14:paraId="21DA3679" w14:textId="6E27D765" w:rsidR="003424FB" w:rsidRPr="0095510D" w:rsidRDefault="003424FB" w:rsidP="003424FB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</w:t>
            </w:r>
          </w:p>
        </w:tc>
        <w:sdt>
          <w:sdtPr>
            <w:rPr>
              <w:sz w:val="16"/>
              <w:szCs w:val="16"/>
            </w:rPr>
            <w:id w:val="4869781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4B688364" w14:textId="680742B2" w:rsidR="003424FB" w:rsidRDefault="003424FB" w:rsidP="003424FB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8353737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03857F74" w14:textId="77777777" w:rsidR="003424FB" w:rsidRDefault="003424FB" w:rsidP="003424FB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710646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33773CBD" w14:textId="77777777" w:rsidR="003424FB" w:rsidRDefault="003424FB" w:rsidP="003424FB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0061EFF6" w14:textId="77777777" w:rsidR="003424FB" w:rsidRPr="0095510D" w:rsidRDefault="003424FB" w:rsidP="003424FB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83F66EA" w14:textId="08CA5DD4" w:rsidR="003424FB" w:rsidRPr="0095510D" w:rsidRDefault="003424FB" w:rsidP="003424FB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BD5319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435C01D7" w14:textId="77777777" w:rsidR="003424FB" w:rsidRPr="0095510D" w:rsidRDefault="003424FB" w:rsidP="003424F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BBF6D5F" w14:textId="43EE3898" w:rsidR="003424FB" w:rsidRPr="0095510D" w:rsidRDefault="003424FB" w:rsidP="003424FB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BD5319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39D3AE4D" w14:textId="77777777" w:rsidR="003424FB" w:rsidRPr="0095510D" w:rsidRDefault="003424FB" w:rsidP="003424FB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8D2A32E" w14:textId="3CE1364A" w:rsidR="003424FB" w:rsidRPr="0095510D" w:rsidRDefault="003424FB" w:rsidP="003424FB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BD5319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13CAE212" w14:textId="77777777" w:rsidR="003424FB" w:rsidRPr="0095510D" w:rsidRDefault="003424FB" w:rsidP="003424FB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694F9584" w14:textId="04D6D20C" w:rsidR="003424FB" w:rsidRDefault="00CD27AE" w:rsidP="003424FB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2887878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24FB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3424FB">
              <w:rPr>
                <w:sz w:val="16"/>
                <w:szCs w:val="18"/>
              </w:rPr>
              <w:t xml:space="preserve"> Joint inspection with HPP rep</w:t>
            </w:r>
          </w:p>
        </w:tc>
      </w:tr>
      <w:tr w:rsidR="003424FB" w14:paraId="12BAD4B0" w14:textId="77777777" w:rsidTr="0036716D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9630" w:type="dxa"/>
            <w:gridSpan w:val="19"/>
            <w:vAlign w:val="center"/>
          </w:tcPr>
          <w:p w14:paraId="63AA2E30" w14:textId="4A9098B5" w:rsidR="003424FB" w:rsidRPr="00B81100" w:rsidRDefault="007E3541" w:rsidP="003424FB">
            <w:pPr>
              <w:spacing w:before="0" w:after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Pit Completion Works</w:t>
            </w:r>
          </w:p>
        </w:tc>
      </w:tr>
      <w:tr w:rsidR="00353F27" w14:paraId="4AB25A41" w14:textId="77777777" w:rsidTr="00C848B6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474" w:type="dxa"/>
            <w:vAlign w:val="center"/>
          </w:tcPr>
          <w:p w14:paraId="575BFA20" w14:textId="3D39341F" w:rsidR="00353F27" w:rsidRPr="0095510D" w:rsidRDefault="0041343B" w:rsidP="00353F2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</w:t>
            </w:r>
          </w:p>
        </w:tc>
        <w:tc>
          <w:tcPr>
            <w:tcW w:w="1479" w:type="dxa"/>
            <w:vAlign w:val="center"/>
          </w:tcPr>
          <w:p w14:paraId="7E978A91" w14:textId="5256179C" w:rsidR="00353F27" w:rsidRPr="0095510D" w:rsidRDefault="00353F27" w:rsidP="00353F27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Pit Lid Installation</w:t>
            </w:r>
          </w:p>
        </w:tc>
        <w:tc>
          <w:tcPr>
            <w:tcW w:w="563" w:type="dxa"/>
            <w:vAlign w:val="center"/>
          </w:tcPr>
          <w:p w14:paraId="16ABE0ED" w14:textId="77777777" w:rsidR="00353F27" w:rsidRPr="00F740D5" w:rsidRDefault="00353F27" w:rsidP="00353F27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F740D5">
              <w:rPr>
                <w:rFonts w:ascii="Arial" w:hAnsi="Arial" w:cs="Arial"/>
                <w:sz w:val="16"/>
                <w:szCs w:val="16"/>
              </w:rPr>
              <w:t>2.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14:paraId="5AE0AE80" w14:textId="77777777" w:rsidR="00353F27" w:rsidRPr="00F740D5" w:rsidRDefault="00353F27" w:rsidP="00353F27">
            <w:pPr>
              <w:spacing w:before="0" w:after="0"/>
              <w:rPr>
                <w:sz w:val="16"/>
                <w:szCs w:val="16"/>
              </w:rPr>
            </w:pPr>
          </w:p>
        </w:tc>
        <w:sdt>
          <w:sdtPr>
            <w:rPr>
              <w:sz w:val="16"/>
              <w:szCs w:val="16"/>
            </w:rPr>
            <w:id w:val="18076588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78934C7F" w14:textId="77777777" w:rsidR="00353F27" w:rsidRDefault="00353F27" w:rsidP="00353F27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9972353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45EAA8D6" w14:textId="77777777" w:rsidR="00353F27" w:rsidRDefault="00353F27" w:rsidP="00353F27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1050012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565BE797" w14:textId="77777777" w:rsidR="00353F27" w:rsidRDefault="00353F27" w:rsidP="00353F27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1ED0817F" w14:textId="77777777" w:rsidR="00353F27" w:rsidRPr="0095510D" w:rsidRDefault="00353F27" w:rsidP="00353F27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0049F5B" w14:textId="33A0FC48" w:rsidR="00353F27" w:rsidRPr="0095510D" w:rsidRDefault="00353F27" w:rsidP="00353F2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0C624512" w14:textId="77777777" w:rsidR="00353F27" w:rsidRPr="0095510D" w:rsidRDefault="00353F27" w:rsidP="00353F2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100834E" w14:textId="5C3F1D60" w:rsidR="00353F27" w:rsidRPr="0095510D" w:rsidRDefault="00353F27" w:rsidP="00353F2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7BBA10EA" w14:textId="77777777" w:rsidR="00353F27" w:rsidRPr="0095510D" w:rsidRDefault="00353F27" w:rsidP="00353F27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C27C916" w14:textId="2BFC6057" w:rsidR="00353F27" w:rsidRPr="0095510D" w:rsidRDefault="00353F27" w:rsidP="00353F2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</w:tcPr>
          <w:p w14:paraId="0D5A1003" w14:textId="77777777" w:rsidR="00353F27" w:rsidRPr="0095510D" w:rsidRDefault="00353F27" w:rsidP="00353F27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5324ED59" w14:textId="77777777" w:rsidR="00353F27" w:rsidRDefault="00353F27" w:rsidP="00353F27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4C1FE7" w14:paraId="16DD1CF9" w14:textId="77777777" w:rsidTr="00C848B6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474" w:type="dxa"/>
            <w:vAlign w:val="center"/>
          </w:tcPr>
          <w:p w14:paraId="373D512C" w14:textId="228B0E82" w:rsidR="004C1FE7" w:rsidRDefault="0041343B" w:rsidP="004C1FE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</w:t>
            </w:r>
          </w:p>
        </w:tc>
        <w:tc>
          <w:tcPr>
            <w:tcW w:w="1479" w:type="dxa"/>
            <w:vAlign w:val="center"/>
          </w:tcPr>
          <w:p w14:paraId="465FCB7E" w14:textId="392489F9" w:rsidR="004C1FE7" w:rsidRDefault="004C1FE7" w:rsidP="004C1FE7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Access Covers &amp; Grates</w:t>
            </w:r>
          </w:p>
        </w:tc>
        <w:tc>
          <w:tcPr>
            <w:tcW w:w="563" w:type="dxa"/>
            <w:vAlign w:val="center"/>
          </w:tcPr>
          <w:p w14:paraId="640E77B0" w14:textId="05845B7B" w:rsidR="004C1FE7" w:rsidRPr="00F740D5" w:rsidRDefault="004C1FE7" w:rsidP="004C1FE7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F740D5">
              <w:rPr>
                <w:rFonts w:ascii="Arial" w:hAnsi="Arial" w:cs="Arial"/>
                <w:sz w:val="16"/>
                <w:szCs w:val="16"/>
              </w:rPr>
              <w:t>2.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  <w:p w14:paraId="1A128FC1" w14:textId="77777777" w:rsidR="004C1FE7" w:rsidRPr="00F740D5" w:rsidRDefault="004C1FE7" w:rsidP="004C1FE7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sdt>
          <w:sdtPr>
            <w:rPr>
              <w:sz w:val="16"/>
              <w:szCs w:val="16"/>
            </w:rPr>
            <w:id w:val="-17545011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55219968" w14:textId="77777777" w:rsidR="004C1FE7" w:rsidRDefault="004C1FE7" w:rsidP="004C1FE7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20016492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050710C3" w14:textId="77777777" w:rsidR="004C1FE7" w:rsidRDefault="004C1FE7" w:rsidP="004C1FE7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4031055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7B1AC47B" w14:textId="6126BC7F" w:rsidR="004C1FE7" w:rsidRDefault="004C1FE7" w:rsidP="004C1FE7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4CF09300" w14:textId="77777777" w:rsidR="004C1FE7" w:rsidRPr="0095510D" w:rsidRDefault="004C1FE7" w:rsidP="004C1FE7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4444BA1" w14:textId="2CB3D58F" w:rsidR="004C1FE7" w:rsidRPr="00BD5319" w:rsidRDefault="004C1FE7" w:rsidP="004C1FE7">
            <w:pPr>
              <w:spacing w:before="0" w:after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0B163728" w14:textId="77777777" w:rsidR="004C1FE7" w:rsidRPr="00BD5319" w:rsidRDefault="004C1FE7" w:rsidP="004C1FE7">
            <w:pPr>
              <w:spacing w:before="0" w:after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E4EC0EF" w14:textId="52746365" w:rsidR="004C1FE7" w:rsidRPr="00BD5319" w:rsidRDefault="004C1FE7" w:rsidP="004C1FE7">
            <w:pPr>
              <w:spacing w:before="0" w:after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5E4C94FF" w14:textId="77777777" w:rsidR="004C1FE7" w:rsidRPr="0095510D" w:rsidRDefault="004C1FE7" w:rsidP="004C1FE7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AFCE45C" w14:textId="7C3AA785" w:rsidR="004C1FE7" w:rsidRPr="0095510D" w:rsidRDefault="004C1FE7" w:rsidP="004C1FE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</w:tcPr>
          <w:p w14:paraId="12D18294" w14:textId="77777777" w:rsidR="004C1FE7" w:rsidRPr="0095510D" w:rsidRDefault="004C1FE7" w:rsidP="004C1FE7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0A8B237D" w14:textId="42599434" w:rsidR="004C1FE7" w:rsidRDefault="004C1FE7" w:rsidP="004C1FE7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4C1FE7" w14:paraId="55764921" w14:textId="77777777" w:rsidTr="00C848B6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474" w:type="dxa"/>
            <w:vAlign w:val="center"/>
          </w:tcPr>
          <w:p w14:paraId="3BAD3687" w14:textId="78F98A7F" w:rsidR="004C1FE7" w:rsidRPr="0095510D" w:rsidRDefault="0041343B" w:rsidP="004C1FE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</w:t>
            </w:r>
          </w:p>
        </w:tc>
        <w:tc>
          <w:tcPr>
            <w:tcW w:w="1479" w:type="dxa"/>
            <w:vAlign w:val="center"/>
          </w:tcPr>
          <w:p w14:paraId="7F11AA1D" w14:textId="7B95F176" w:rsidR="004C1FE7" w:rsidRPr="0095510D" w:rsidRDefault="004C1FE7" w:rsidP="004C1FE7">
            <w:pPr>
              <w:spacing w:before="0" w:after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Step Irons</w:t>
            </w:r>
          </w:p>
        </w:tc>
        <w:tc>
          <w:tcPr>
            <w:tcW w:w="563" w:type="dxa"/>
            <w:vAlign w:val="center"/>
          </w:tcPr>
          <w:p w14:paraId="63B808E7" w14:textId="078E2C4B" w:rsidR="004C1FE7" w:rsidRPr="00F740D5" w:rsidRDefault="004C1FE7" w:rsidP="004C1FE7">
            <w:pPr>
              <w:spacing w:before="0" w:after="0"/>
              <w:rPr>
                <w:sz w:val="16"/>
                <w:szCs w:val="16"/>
              </w:rPr>
            </w:pPr>
            <w:r w:rsidRPr="00F740D5">
              <w:rPr>
                <w:rFonts w:ascii="Arial" w:hAnsi="Arial" w:cs="Arial"/>
                <w:sz w:val="16"/>
                <w:szCs w:val="16"/>
              </w:rPr>
              <w:t>2.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sdt>
          <w:sdtPr>
            <w:rPr>
              <w:sz w:val="16"/>
              <w:szCs w:val="16"/>
            </w:rPr>
            <w:id w:val="-20465150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263A7530" w14:textId="77777777" w:rsidR="004C1FE7" w:rsidRDefault="004C1FE7" w:rsidP="004C1FE7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9841633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2BAE822A" w14:textId="77777777" w:rsidR="004C1FE7" w:rsidRDefault="004C1FE7" w:rsidP="004C1FE7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3945747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60C442EC" w14:textId="77777777" w:rsidR="004C1FE7" w:rsidRDefault="004C1FE7" w:rsidP="004C1FE7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64484461" w14:textId="77777777" w:rsidR="004C1FE7" w:rsidRPr="0095510D" w:rsidRDefault="004C1FE7" w:rsidP="004C1FE7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374259D" w14:textId="242C4E92" w:rsidR="004C1FE7" w:rsidRPr="00BD5319" w:rsidRDefault="004C1FE7" w:rsidP="004C1FE7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59D3D2D9" w14:textId="77777777" w:rsidR="004C1FE7" w:rsidRPr="00BD5319" w:rsidRDefault="004C1FE7" w:rsidP="004C1FE7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E4CAE5E" w14:textId="697D1F4D" w:rsidR="004C1FE7" w:rsidRPr="00BD5319" w:rsidRDefault="004C1FE7" w:rsidP="004C1FE7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4ECA1654" w14:textId="77777777" w:rsidR="004C1FE7" w:rsidRPr="0095510D" w:rsidRDefault="004C1FE7" w:rsidP="004C1FE7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9C7679D" w14:textId="71399253" w:rsidR="004C1FE7" w:rsidRPr="0095510D" w:rsidRDefault="004C1FE7" w:rsidP="004C1FE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</w:tcPr>
          <w:p w14:paraId="31DEB65F" w14:textId="77777777" w:rsidR="004C1FE7" w:rsidRPr="0095510D" w:rsidRDefault="004C1FE7" w:rsidP="004C1FE7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4807272A" w14:textId="4D3F932E" w:rsidR="004C1FE7" w:rsidRDefault="004C1FE7" w:rsidP="004C1FE7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4C1FE7" w14:paraId="33FDAAF0" w14:textId="77777777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474" w:type="dxa"/>
            <w:vAlign w:val="center"/>
          </w:tcPr>
          <w:p w14:paraId="3AF035D6" w14:textId="6335035B" w:rsidR="004C1FE7" w:rsidRDefault="0041343B" w:rsidP="004C1FE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</w:t>
            </w:r>
          </w:p>
        </w:tc>
        <w:tc>
          <w:tcPr>
            <w:tcW w:w="1479" w:type="dxa"/>
            <w:vAlign w:val="center"/>
          </w:tcPr>
          <w:p w14:paraId="0BA009D7" w14:textId="77777777" w:rsidR="004C1FE7" w:rsidRDefault="004C1FE7" w:rsidP="004C1FE7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Pit Jointing</w:t>
            </w:r>
          </w:p>
          <w:p w14:paraId="2C4E3101" w14:textId="15A6444A" w:rsidR="004C1FE7" w:rsidRDefault="004C1FE7" w:rsidP="004C1FE7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(if applicable)</w:t>
            </w:r>
          </w:p>
        </w:tc>
        <w:tc>
          <w:tcPr>
            <w:tcW w:w="563" w:type="dxa"/>
            <w:vAlign w:val="center"/>
          </w:tcPr>
          <w:p w14:paraId="4EBABA2C" w14:textId="11D0E398" w:rsidR="004C1FE7" w:rsidRDefault="004C1FE7" w:rsidP="004C1FE7">
            <w:pPr>
              <w:spacing w:before="0" w:after="0"/>
              <w:rPr>
                <w:sz w:val="16"/>
                <w:szCs w:val="16"/>
              </w:rPr>
            </w:pPr>
            <w:r w:rsidRPr="00F740D5">
              <w:rPr>
                <w:rFonts w:ascii="Arial" w:hAnsi="Arial" w:cs="Arial"/>
                <w:sz w:val="16"/>
                <w:szCs w:val="16"/>
              </w:rPr>
              <w:t>2.</w:t>
            </w: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sdt>
          <w:sdtPr>
            <w:rPr>
              <w:sz w:val="16"/>
              <w:szCs w:val="16"/>
            </w:rPr>
            <w:id w:val="3316486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6C84F669" w14:textId="2832EA86" w:rsidR="004C1FE7" w:rsidRDefault="004C1FE7" w:rsidP="004C1FE7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6067036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43EDFE79" w14:textId="445BD64B" w:rsidR="004C1FE7" w:rsidRDefault="004C1FE7" w:rsidP="004C1FE7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924406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1C484A31" w14:textId="1238DD41" w:rsidR="004C1FE7" w:rsidRDefault="004C1FE7" w:rsidP="004C1FE7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1C52F24D" w14:textId="77777777" w:rsidR="004C1FE7" w:rsidRPr="0095510D" w:rsidRDefault="004C1FE7" w:rsidP="004C1FE7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52625CD" w14:textId="2A8CD092" w:rsidR="004C1FE7" w:rsidRDefault="004C1FE7" w:rsidP="004C1FE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1384FB4C" w14:textId="77777777" w:rsidR="004C1FE7" w:rsidRPr="0095510D" w:rsidRDefault="004C1FE7" w:rsidP="004C1FE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FA95392" w14:textId="772A2F3A" w:rsidR="004C1FE7" w:rsidRDefault="004C1FE7" w:rsidP="004C1FE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4DF7F463" w14:textId="77777777" w:rsidR="004C1FE7" w:rsidRPr="0095510D" w:rsidRDefault="004C1FE7" w:rsidP="004C1FE7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C67469E" w14:textId="2862BB22" w:rsidR="004C1FE7" w:rsidRDefault="004C1FE7" w:rsidP="004C1FE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610CEE44" w14:textId="08CD3CE3" w:rsidR="004C1FE7" w:rsidRPr="0095510D" w:rsidRDefault="004C1FE7" w:rsidP="004C1FE7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  <w:vAlign w:val="center"/>
          </w:tcPr>
          <w:p w14:paraId="481DA2DC" w14:textId="5B570FA2" w:rsidR="004C1FE7" w:rsidRDefault="004C1FE7" w:rsidP="004C1FE7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4C1FE7" w14:paraId="1DB46693" w14:textId="77777777" w:rsidTr="00C848B6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474" w:type="dxa"/>
            <w:vAlign w:val="center"/>
          </w:tcPr>
          <w:p w14:paraId="781081C8" w14:textId="27434DC5" w:rsidR="004C1FE7" w:rsidRPr="0095510D" w:rsidRDefault="0041343B" w:rsidP="004C1FE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</w:t>
            </w:r>
          </w:p>
        </w:tc>
        <w:tc>
          <w:tcPr>
            <w:tcW w:w="1479" w:type="dxa"/>
            <w:vAlign w:val="center"/>
          </w:tcPr>
          <w:p w14:paraId="2C4FD58F" w14:textId="79B07C1A" w:rsidR="004C1FE7" w:rsidRDefault="004C1FE7" w:rsidP="004C1FE7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Brass Marker Plates</w:t>
            </w:r>
          </w:p>
        </w:tc>
        <w:tc>
          <w:tcPr>
            <w:tcW w:w="563" w:type="dxa"/>
            <w:vAlign w:val="center"/>
          </w:tcPr>
          <w:p w14:paraId="0DC0AB30" w14:textId="11889BA8" w:rsidR="004C1FE7" w:rsidRPr="0095510D" w:rsidRDefault="004C1FE7" w:rsidP="004C1FE7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2.5</w:t>
            </w:r>
          </w:p>
        </w:tc>
        <w:sdt>
          <w:sdtPr>
            <w:rPr>
              <w:sz w:val="16"/>
              <w:szCs w:val="16"/>
            </w:rPr>
            <w:id w:val="-9024485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33741AEB" w14:textId="77777777" w:rsidR="004C1FE7" w:rsidRDefault="004C1FE7" w:rsidP="004C1FE7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4914674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083971FB" w14:textId="77777777" w:rsidR="004C1FE7" w:rsidRDefault="004C1FE7" w:rsidP="004C1FE7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4208831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1ED65E09" w14:textId="2CA7DA3D" w:rsidR="004C1FE7" w:rsidRDefault="0083241D" w:rsidP="004C1FE7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20E24D6C" w14:textId="77777777" w:rsidR="004C1FE7" w:rsidRPr="0095510D" w:rsidRDefault="004C1FE7" w:rsidP="004C1FE7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4C0ED05" w14:textId="77777777" w:rsidR="004C1FE7" w:rsidRDefault="004C1FE7" w:rsidP="004C1FE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1851A8EB" w14:textId="77777777" w:rsidR="004C1FE7" w:rsidRPr="0095510D" w:rsidRDefault="004C1FE7" w:rsidP="004C1FE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FC9F985" w14:textId="77777777" w:rsidR="004C1FE7" w:rsidRPr="0095510D" w:rsidRDefault="004C1FE7" w:rsidP="004C1FE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527614FE" w14:textId="77777777" w:rsidR="004C1FE7" w:rsidRPr="0095510D" w:rsidRDefault="004C1FE7" w:rsidP="004C1FE7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7103E86" w14:textId="48AF617A" w:rsidR="004C1FE7" w:rsidRPr="0095510D" w:rsidRDefault="004C1FE7" w:rsidP="004C1FE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653B63E2" w14:textId="77777777" w:rsidR="004C1FE7" w:rsidRPr="0095510D" w:rsidRDefault="004C1FE7" w:rsidP="004C1FE7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3273C0B3" w14:textId="77777777" w:rsidR="004C1FE7" w:rsidRDefault="004C1FE7" w:rsidP="004C1FE7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4C1FE7" w14:paraId="08FD4ED6" w14:textId="77777777" w:rsidTr="00C848B6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474" w:type="dxa"/>
            <w:vAlign w:val="center"/>
          </w:tcPr>
          <w:p w14:paraId="2CCFDD2F" w14:textId="572C937B" w:rsidR="004C1FE7" w:rsidRPr="0095510D" w:rsidRDefault="0041343B" w:rsidP="004C1FE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</w:t>
            </w:r>
          </w:p>
        </w:tc>
        <w:tc>
          <w:tcPr>
            <w:tcW w:w="1479" w:type="dxa"/>
            <w:vAlign w:val="center"/>
          </w:tcPr>
          <w:p w14:paraId="3D652E5D" w14:textId="4EEB2D76" w:rsidR="004C1FE7" w:rsidRDefault="004C1FE7" w:rsidP="004C1FE7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Cable Markers</w:t>
            </w:r>
          </w:p>
        </w:tc>
        <w:tc>
          <w:tcPr>
            <w:tcW w:w="563" w:type="dxa"/>
            <w:vAlign w:val="center"/>
          </w:tcPr>
          <w:p w14:paraId="6DB07AE7" w14:textId="5C23B0C4" w:rsidR="004C1FE7" w:rsidRPr="0095510D" w:rsidRDefault="004C1FE7" w:rsidP="004C1FE7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2.6</w:t>
            </w:r>
          </w:p>
        </w:tc>
        <w:sdt>
          <w:sdtPr>
            <w:rPr>
              <w:sz w:val="16"/>
              <w:szCs w:val="16"/>
            </w:rPr>
            <w:id w:val="-20953970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2667D6F2" w14:textId="77777777" w:rsidR="004C1FE7" w:rsidRDefault="004C1FE7" w:rsidP="004C1FE7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1203293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78ADD275" w14:textId="77777777" w:rsidR="004C1FE7" w:rsidRDefault="004C1FE7" w:rsidP="004C1FE7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0020033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3F6FDCD2" w14:textId="77777777" w:rsidR="004C1FE7" w:rsidRDefault="004C1FE7" w:rsidP="004C1FE7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41774A1E" w14:textId="77777777" w:rsidR="004C1FE7" w:rsidRPr="0095510D" w:rsidRDefault="004C1FE7" w:rsidP="004C1FE7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86334F9" w14:textId="77777777" w:rsidR="004C1FE7" w:rsidRDefault="004C1FE7" w:rsidP="004C1FE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30F3E04B" w14:textId="77777777" w:rsidR="004C1FE7" w:rsidRPr="0095510D" w:rsidRDefault="004C1FE7" w:rsidP="004C1FE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6F05AB1" w14:textId="77777777" w:rsidR="004C1FE7" w:rsidRPr="0095510D" w:rsidRDefault="004C1FE7" w:rsidP="004C1FE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1DD3E9AE" w14:textId="77777777" w:rsidR="004C1FE7" w:rsidRPr="0095510D" w:rsidRDefault="004C1FE7" w:rsidP="004C1FE7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5B88695" w14:textId="0B3B71BF" w:rsidR="004C1FE7" w:rsidRPr="0095510D" w:rsidRDefault="004C1FE7" w:rsidP="004C1FE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7310022E" w14:textId="77777777" w:rsidR="004C1FE7" w:rsidRPr="0095510D" w:rsidRDefault="004C1FE7" w:rsidP="004C1FE7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483088CF" w14:textId="77777777" w:rsidR="004C1FE7" w:rsidRDefault="004C1FE7" w:rsidP="004C1FE7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3424FB" w14:paraId="0CA098EB" w14:textId="77777777" w:rsidTr="0036716D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9630" w:type="dxa"/>
            <w:gridSpan w:val="19"/>
            <w:vAlign w:val="center"/>
          </w:tcPr>
          <w:p w14:paraId="1ED280B6" w14:textId="36BB8235" w:rsidR="003424FB" w:rsidRPr="001639A0" w:rsidRDefault="003424FB" w:rsidP="003424FB">
            <w:pPr>
              <w:spacing w:before="0" w:after="0"/>
              <w:rPr>
                <w:b/>
                <w:bCs/>
                <w:sz w:val="16"/>
                <w:szCs w:val="16"/>
              </w:rPr>
            </w:pPr>
            <w:r w:rsidRPr="001639A0">
              <w:rPr>
                <w:b/>
                <w:bCs/>
                <w:sz w:val="16"/>
                <w:szCs w:val="16"/>
              </w:rPr>
              <w:t xml:space="preserve">Conformance </w:t>
            </w:r>
            <w:r>
              <w:rPr>
                <w:b/>
                <w:bCs/>
                <w:sz w:val="16"/>
                <w:szCs w:val="16"/>
              </w:rPr>
              <w:t>C</w:t>
            </w:r>
            <w:r w:rsidRPr="001639A0">
              <w:rPr>
                <w:b/>
                <w:bCs/>
                <w:sz w:val="16"/>
                <w:szCs w:val="16"/>
              </w:rPr>
              <w:t>heck</w:t>
            </w:r>
          </w:p>
        </w:tc>
      </w:tr>
      <w:tr w:rsidR="003424FB" w14:paraId="6977CD88" w14:textId="77777777" w:rsidTr="00C848B6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474" w:type="dxa"/>
            <w:vAlign w:val="center"/>
          </w:tcPr>
          <w:p w14:paraId="449FEC08" w14:textId="4BF7512A" w:rsidR="003424FB" w:rsidRPr="0095510D" w:rsidRDefault="0041343B" w:rsidP="003424F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</w:t>
            </w:r>
          </w:p>
        </w:tc>
        <w:tc>
          <w:tcPr>
            <w:tcW w:w="1479" w:type="dxa"/>
            <w:vAlign w:val="center"/>
          </w:tcPr>
          <w:p w14:paraId="31796288" w14:textId="77777777" w:rsidR="003424FB" w:rsidRDefault="003424FB" w:rsidP="003424FB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DC7A4F">
              <w:rPr>
                <w:rFonts w:ascii="Arial" w:hAnsi="Arial" w:cs="Arial"/>
                <w:sz w:val="16"/>
                <w:szCs w:val="16"/>
              </w:rPr>
              <w:t xml:space="preserve">Survey </w:t>
            </w:r>
            <w:r>
              <w:rPr>
                <w:rFonts w:ascii="Arial" w:hAnsi="Arial" w:cs="Arial"/>
                <w:sz w:val="16"/>
                <w:szCs w:val="16"/>
              </w:rPr>
              <w:t>Report</w:t>
            </w:r>
          </w:p>
          <w:p w14:paraId="462EBE1B" w14:textId="43F2096F" w:rsidR="003424FB" w:rsidRPr="0022257C" w:rsidRDefault="003424FB" w:rsidP="003424FB">
            <w:pPr>
              <w:spacing w:before="0" w:after="0"/>
              <w:rPr>
                <w:b/>
                <w:bCs/>
                <w:sz w:val="16"/>
                <w:szCs w:val="16"/>
              </w:rPr>
            </w:pPr>
            <w:r w:rsidRPr="0022257C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563" w:type="dxa"/>
            <w:vAlign w:val="center"/>
          </w:tcPr>
          <w:p w14:paraId="0A3FEB6D" w14:textId="387B33C2" w:rsidR="003424FB" w:rsidRPr="0095510D" w:rsidRDefault="003424FB" w:rsidP="003424FB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</w:t>
            </w:r>
          </w:p>
        </w:tc>
        <w:sdt>
          <w:sdtPr>
            <w:rPr>
              <w:sz w:val="16"/>
              <w:szCs w:val="16"/>
            </w:rPr>
            <w:id w:val="19122672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5137715D" w14:textId="77777777" w:rsidR="003424FB" w:rsidRPr="0095510D" w:rsidRDefault="003424FB" w:rsidP="003424FB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2747985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5704E289" w14:textId="77777777" w:rsidR="003424FB" w:rsidRPr="0095510D" w:rsidRDefault="003424FB" w:rsidP="003424FB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0750388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7173953B" w14:textId="77777777" w:rsidR="003424FB" w:rsidRPr="0095510D" w:rsidRDefault="003424FB" w:rsidP="003424FB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7A30F51C" w14:textId="77777777" w:rsidR="003424FB" w:rsidRPr="0095510D" w:rsidRDefault="003424FB" w:rsidP="003424FB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3383CF7" w14:textId="763A2A09" w:rsidR="003424FB" w:rsidRPr="0095510D" w:rsidRDefault="003424FB" w:rsidP="003424FB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385A43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5F87AB11" w14:textId="77777777" w:rsidR="003424FB" w:rsidRPr="0095510D" w:rsidRDefault="003424FB" w:rsidP="003424F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2BA951F" w14:textId="2A1E8F61" w:rsidR="003424FB" w:rsidRPr="0095510D" w:rsidRDefault="003424FB" w:rsidP="003424F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563" w:type="dxa"/>
            <w:vAlign w:val="center"/>
          </w:tcPr>
          <w:p w14:paraId="7AF7C051" w14:textId="77777777" w:rsidR="003424FB" w:rsidRPr="0095510D" w:rsidRDefault="003424FB" w:rsidP="003424FB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D99DF96" w14:textId="4A880033" w:rsidR="003424FB" w:rsidRPr="0095510D" w:rsidRDefault="003424FB" w:rsidP="003424FB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0F3E3F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63233038" w14:textId="77777777" w:rsidR="003424FB" w:rsidRPr="0095510D" w:rsidRDefault="003424FB" w:rsidP="003424FB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517AA77A" w14:textId="7FDA01BF" w:rsidR="003424FB" w:rsidRPr="0095510D" w:rsidRDefault="00CD27AE" w:rsidP="003424FB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5795977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24FB" w:rsidRPr="00A301C3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3424FB">
              <w:rPr>
                <w:rFonts w:ascii="Arial" w:hAnsi="Arial" w:cs="Arial"/>
                <w:color w:val="000000"/>
                <w:sz w:val="16"/>
                <w:szCs w:val="16"/>
              </w:rPr>
              <w:t xml:space="preserve"> Survey Report</w:t>
            </w:r>
          </w:p>
        </w:tc>
      </w:tr>
      <w:tr w:rsidR="003424FB" w14:paraId="16D69B70" w14:textId="77777777" w:rsidTr="00C848B6">
        <w:tblPrEx>
          <w:tblLook w:val="04A0" w:firstRow="1" w:lastRow="0" w:firstColumn="1" w:lastColumn="0" w:noHBand="0" w:noVBand="1"/>
        </w:tblPrEx>
        <w:trPr>
          <w:trHeight w:val="454"/>
        </w:trPr>
        <w:tc>
          <w:tcPr>
            <w:tcW w:w="474" w:type="dxa"/>
            <w:vAlign w:val="center"/>
          </w:tcPr>
          <w:p w14:paraId="59FE537F" w14:textId="52CC95B6" w:rsidR="003424FB" w:rsidRDefault="0041343B" w:rsidP="003424FB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12.</w:t>
            </w:r>
          </w:p>
        </w:tc>
        <w:tc>
          <w:tcPr>
            <w:tcW w:w="1479" w:type="dxa"/>
            <w:vAlign w:val="center"/>
          </w:tcPr>
          <w:p w14:paraId="0CD6278D" w14:textId="5BFFB84F" w:rsidR="003424FB" w:rsidRPr="00DC7A4F" w:rsidRDefault="003424FB" w:rsidP="003424FB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Acceptance and closure of non-conforming items</w:t>
            </w:r>
            <w:r w:rsidRPr="0019469B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 HOLD POINT</w:t>
            </w:r>
          </w:p>
        </w:tc>
        <w:tc>
          <w:tcPr>
            <w:tcW w:w="563" w:type="dxa"/>
            <w:vAlign w:val="center"/>
          </w:tcPr>
          <w:p w14:paraId="0EB7FBBB" w14:textId="77723234" w:rsidR="003424FB" w:rsidRDefault="003424FB" w:rsidP="003424FB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3.2</w:t>
            </w:r>
          </w:p>
        </w:tc>
        <w:sdt>
          <w:sdtPr>
            <w:rPr>
              <w:sz w:val="16"/>
              <w:szCs w:val="16"/>
            </w:rPr>
            <w:id w:val="16748307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2" w:type="dxa"/>
                <w:vAlign w:val="center"/>
              </w:tcPr>
              <w:p w14:paraId="4340EE8E" w14:textId="51430F8A" w:rsidR="003424FB" w:rsidRDefault="003424FB" w:rsidP="003424FB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3218069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1" w:type="dxa"/>
                <w:vAlign w:val="center"/>
              </w:tcPr>
              <w:p w14:paraId="2D0C8B37" w14:textId="14B8022B" w:rsidR="003424FB" w:rsidRDefault="003424FB" w:rsidP="003424FB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6622293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9" w:type="dxa"/>
                <w:vAlign w:val="center"/>
              </w:tcPr>
              <w:p w14:paraId="55457759" w14:textId="7237E7B6" w:rsidR="003424FB" w:rsidRDefault="003424FB" w:rsidP="003424FB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65007E47" w14:textId="77777777" w:rsidR="003424FB" w:rsidRPr="0095510D" w:rsidRDefault="003424FB" w:rsidP="003424FB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EF947AD" w14:textId="65C124E1" w:rsidR="003424FB" w:rsidRDefault="003424FB" w:rsidP="003424FB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385A43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1C3FA88B" w14:textId="77777777" w:rsidR="003424FB" w:rsidRPr="0095510D" w:rsidRDefault="003424FB" w:rsidP="003424FB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131972A" w14:textId="3DB0BE01" w:rsidR="003424FB" w:rsidRPr="000F3E3F" w:rsidRDefault="003424FB" w:rsidP="003424FB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385A43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768108B6" w14:textId="77777777" w:rsidR="003424FB" w:rsidRPr="0095510D" w:rsidRDefault="003424FB" w:rsidP="003424FB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F3821E1" w14:textId="69AC8672" w:rsidR="003424FB" w:rsidRPr="0095510D" w:rsidRDefault="003424FB" w:rsidP="003424FB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385A43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3778A701" w14:textId="77777777" w:rsidR="003424FB" w:rsidRPr="0095510D" w:rsidRDefault="003424FB" w:rsidP="003424FB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2AABAB47" w14:textId="77777777" w:rsidR="003424FB" w:rsidRPr="0095510D" w:rsidRDefault="003424FB" w:rsidP="003424FB">
            <w:pPr>
              <w:spacing w:before="0" w:after="0"/>
              <w:rPr>
                <w:sz w:val="16"/>
                <w:szCs w:val="16"/>
              </w:rPr>
            </w:pPr>
          </w:p>
        </w:tc>
      </w:tr>
    </w:tbl>
    <w:p w14:paraId="3414CEEC" w14:textId="26713155" w:rsidR="0083241D" w:rsidRDefault="0083241D" w:rsidP="003D06FC">
      <w:pPr>
        <w:spacing w:before="0" w:after="120"/>
        <w:rPr>
          <w:sz w:val="4"/>
          <w:szCs w:val="4"/>
        </w:rPr>
      </w:pPr>
    </w:p>
    <w:p w14:paraId="5352B186" w14:textId="21C43CC7" w:rsidR="003D06FC" w:rsidRPr="002F1962" w:rsidRDefault="0083241D" w:rsidP="003D06FC">
      <w:pPr>
        <w:spacing w:before="0" w:after="120"/>
        <w:rPr>
          <w:sz w:val="4"/>
          <w:szCs w:val="4"/>
        </w:rPr>
      </w:pPr>
      <w:r>
        <w:rPr>
          <w:sz w:val="4"/>
          <w:szCs w:val="4"/>
        </w:rPr>
        <w:br w:type="page"/>
      </w:r>
    </w:p>
    <w:tbl>
      <w:tblPr>
        <w:tblStyle w:val="TableBody1"/>
        <w:tblW w:w="9601" w:type="dxa"/>
        <w:tblInd w:w="-252" w:type="dxa"/>
        <w:tblLook w:val="04A0" w:firstRow="1" w:lastRow="0" w:firstColumn="1" w:lastColumn="0" w:noHBand="0" w:noVBand="1"/>
      </w:tblPr>
      <w:tblGrid>
        <w:gridCol w:w="3702"/>
        <w:gridCol w:w="287"/>
        <w:gridCol w:w="3453"/>
        <w:gridCol w:w="287"/>
        <w:gridCol w:w="1872"/>
      </w:tblGrid>
      <w:tr w:rsidR="00772077" w:rsidRPr="00DE65E6" w14:paraId="7606ED62" w14:textId="77777777" w:rsidTr="004A61AC">
        <w:trPr>
          <w:trHeight w:val="332"/>
        </w:trPr>
        <w:tc>
          <w:tcPr>
            <w:tcW w:w="9601" w:type="dxa"/>
            <w:gridSpan w:val="5"/>
            <w:vAlign w:val="center"/>
          </w:tcPr>
          <w:p w14:paraId="4DD81769" w14:textId="77777777" w:rsidR="00772077" w:rsidRPr="000557D5" w:rsidRDefault="00772077" w:rsidP="004A61AC">
            <w:pPr>
              <w:spacing w:before="0" w:after="0"/>
              <w:rPr>
                <w:rFonts w:eastAsia="Times New Roman" w:cs="Arial"/>
                <w:sz w:val="14"/>
                <w:szCs w:val="14"/>
              </w:rPr>
            </w:pPr>
            <w:r w:rsidRPr="000557D5">
              <w:rPr>
                <w:rFonts w:eastAsia="Times New Roman" w:cs="Arial"/>
                <w:sz w:val="14"/>
                <w:szCs w:val="14"/>
              </w:rPr>
              <w:lastRenderedPageBreak/>
              <w:t>I certify that this Lot conforms to the requirements of the design and specifications; that all associated NCRs have been closed out: and all survey, conformance testing and inspections have been undertaken in accordance with the specified requirements.</w:t>
            </w:r>
          </w:p>
        </w:tc>
      </w:tr>
      <w:tr w:rsidR="00772077" w:rsidRPr="00DE65E6" w14:paraId="1107F49E" w14:textId="77777777" w:rsidTr="004A61AC">
        <w:trPr>
          <w:trHeight w:val="397"/>
        </w:trPr>
        <w:tc>
          <w:tcPr>
            <w:tcW w:w="3702" w:type="dxa"/>
            <w:tcBorders>
              <w:bottom w:val="dotted" w:sz="4" w:space="0" w:color="auto"/>
              <w:right w:val="nil"/>
            </w:tcBorders>
            <w:vAlign w:val="center"/>
          </w:tcPr>
          <w:p w14:paraId="02CDCB6E" w14:textId="77777777" w:rsidR="00772077" w:rsidRPr="00391332" w:rsidRDefault="00772077" w:rsidP="004A61AC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2C01F422" w14:textId="77777777" w:rsidR="00772077" w:rsidRPr="00391332" w:rsidRDefault="00772077" w:rsidP="004A61AC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3453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61FF8688" w14:textId="77777777" w:rsidR="00772077" w:rsidRPr="00391332" w:rsidRDefault="00772077" w:rsidP="004A61AC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22D8F982" w14:textId="77777777" w:rsidR="00772077" w:rsidRPr="00391332" w:rsidRDefault="00772077" w:rsidP="004A61AC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1872" w:type="dxa"/>
            <w:tcBorders>
              <w:left w:val="nil"/>
              <w:bottom w:val="dotted" w:sz="4" w:space="0" w:color="auto"/>
            </w:tcBorders>
            <w:vAlign w:val="center"/>
          </w:tcPr>
          <w:p w14:paraId="78E8AB7E" w14:textId="77777777" w:rsidR="00772077" w:rsidRPr="00391332" w:rsidRDefault="00772077" w:rsidP="004A61AC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772077" w:rsidRPr="00DE65E6" w14:paraId="534D8D64" w14:textId="77777777" w:rsidTr="004A61AC">
        <w:trPr>
          <w:trHeight w:val="190"/>
        </w:trPr>
        <w:tc>
          <w:tcPr>
            <w:tcW w:w="3702" w:type="dxa"/>
            <w:tcBorders>
              <w:top w:val="dotted" w:sz="4" w:space="0" w:color="auto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793FFDFA" w14:textId="77777777" w:rsidR="00772077" w:rsidRPr="000557D5" w:rsidRDefault="00772077" w:rsidP="004A61A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Symal Representative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6FF62F2" w14:textId="77777777" w:rsidR="00772077" w:rsidRPr="00DE65E6" w:rsidRDefault="00772077" w:rsidP="004A61AC">
            <w:pPr>
              <w:spacing w:before="0" w:after="0"/>
              <w:jc w:val="center"/>
              <w:rPr>
                <w:rFonts w:eastAsia="Times New Roman" w:cs="Arial"/>
                <w:b/>
              </w:rPr>
            </w:pPr>
          </w:p>
        </w:tc>
        <w:tc>
          <w:tcPr>
            <w:tcW w:w="3453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2E83B2F6" w14:textId="77777777" w:rsidR="00772077" w:rsidRPr="000557D5" w:rsidRDefault="00772077" w:rsidP="004A61A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D754111" w14:textId="77777777" w:rsidR="00772077" w:rsidRPr="00DE65E6" w:rsidRDefault="00772077" w:rsidP="004A61AC">
            <w:pPr>
              <w:spacing w:before="0" w:after="0"/>
              <w:jc w:val="center"/>
              <w:rPr>
                <w:rFonts w:eastAsia="Times New Roman" w:cs="Arial"/>
                <w:b/>
              </w:rPr>
            </w:pPr>
          </w:p>
        </w:tc>
        <w:tc>
          <w:tcPr>
            <w:tcW w:w="1872" w:type="dxa"/>
            <w:tcBorders>
              <w:top w:val="dotted" w:sz="4" w:space="0" w:color="auto"/>
              <w:left w:val="nil"/>
              <w:bottom w:val="single" w:sz="8" w:space="0" w:color="auto"/>
            </w:tcBorders>
            <w:shd w:val="clear" w:color="auto" w:fill="D9D9D9"/>
            <w:vAlign w:val="center"/>
          </w:tcPr>
          <w:p w14:paraId="664DD768" w14:textId="77777777" w:rsidR="00772077" w:rsidRPr="000557D5" w:rsidRDefault="00772077" w:rsidP="004A61A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Date</w:t>
            </w:r>
          </w:p>
        </w:tc>
      </w:tr>
      <w:tr w:rsidR="00772077" w:rsidRPr="00DE65E6" w14:paraId="74DC14AA" w14:textId="77777777" w:rsidTr="004A61AC">
        <w:trPr>
          <w:trHeight w:val="24"/>
        </w:trPr>
        <w:tc>
          <w:tcPr>
            <w:tcW w:w="9601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3622A6" w14:textId="77777777" w:rsidR="00772077" w:rsidRPr="00391332" w:rsidRDefault="00772077" w:rsidP="004A61AC">
            <w:pPr>
              <w:spacing w:before="0" w:after="0"/>
              <w:rPr>
                <w:rFonts w:eastAsia="Times New Roman" w:cs="Times New Roman"/>
                <w:sz w:val="4"/>
                <w:szCs w:val="4"/>
              </w:rPr>
            </w:pPr>
          </w:p>
        </w:tc>
      </w:tr>
      <w:tr w:rsidR="00772077" w:rsidRPr="00DE65E6" w14:paraId="3D1D082E" w14:textId="77777777" w:rsidTr="004A61AC">
        <w:trPr>
          <w:trHeight w:val="397"/>
        </w:trPr>
        <w:tc>
          <w:tcPr>
            <w:tcW w:w="3702" w:type="dxa"/>
            <w:tcBorders>
              <w:bottom w:val="dotted" w:sz="4" w:space="0" w:color="auto"/>
              <w:right w:val="nil"/>
            </w:tcBorders>
            <w:vAlign w:val="center"/>
          </w:tcPr>
          <w:p w14:paraId="3A11C035" w14:textId="77777777" w:rsidR="00772077" w:rsidRPr="00391332" w:rsidRDefault="00772077" w:rsidP="004A61AC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5607943C" w14:textId="77777777" w:rsidR="00772077" w:rsidRPr="00391332" w:rsidRDefault="00772077" w:rsidP="004A61AC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3453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7BCE999C" w14:textId="77777777" w:rsidR="00772077" w:rsidRPr="00391332" w:rsidRDefault="00772077" w:rsidP="004A61AC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3FE7F161" w14:textId="77777777" w:rsidR="00772077" w:rsidRPr="00391332" w:rsidRDefault="00772077" w:rsidP="004A61AC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1872" w:type="dxa"/>
            <w:tcBorders>
              <w:left w:val="nil"/>
              <w:bottom w:val="dotted" w:sz="4" w:space="0" w:color="auto"/>
            </w:tcBorders>
            <w:vAlign w:val="center"/>
          </w:tcPr>
          <w:p w14:paraId="4023EBE2" w14:textId="77777777" w:rsidR="00772077" w:rsidRPr="00391332" w:rsidRDefault="00772077" w:rsidP="004A61AC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772077" w:rsidRPr="00DE65E6" w14:paraId="0690F719" w14:textId="77777777" w:rsidTr="004A61AC">
        <w:trPr>
          <w:trHeight w:val="190"/>
        </w:trPr>
        <w:tc>
          <w:tcPr>
            <w:tcW w:w="3702" w:type="dxa"/>
            <w:tcBorders>
              <w:top w:val="dotted" w:sz="4" w:space="0" w:color="auto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1DCFA6B4" w14:textId="77777777" w:rsidR="00772077" w:rsidRPr="000557D5" w:rsidRDefault="00772077" w:rsidP="004A61A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HPP Construction</w:t>
            </w:r>
            <w:r w:rsidRPr="000557D5">
              <w:rPr>
                <w:rFonts w:eastAsia="Times New Roman" w:cs="Arial"/>
                <w:b/>
                <w:sz w:val="16"/>
                <w:szCs w:val="16"/>
              </w:rPr>
              <w:t xml:space="preserve"> Representative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23B00A3" w14:textId="77777777" w:rsidR="00772077" w:rsidRPr="000557D5" w:rsidRDefault="00772077" w:rsidP="004A61A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3453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6C943E5C" w14:textId="77777777" w:rsidR="00772077" w:rsidRPr="000557D5" w:rsidRDefault="00772077" w:rsidP="004A61A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E2944C3" w14:textId="77777777" w:rsidR="00772077" w:rsidRPr="000557D5" w:rsidRDefault="00772077" w:rsidP="004A61A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dotted" w:sz="4" w:space="0" w:color="auto"/>
              <w:left w:val="nil"/>
              <w:bottom w:val="single" w:sz="8" w:space="0" w:color="auto"/>
            </w:tcBorders>
            <w:shd w:val="clear" w:color="auto" w:fill="D9D9D9"/>
            <w:vAlign w:val="center"/>
          </w:tcPr>
          <w:p w14:paraId="603FB1B3" w14:textId="77777777" w:rsidR="00772077" w:rsidRPr="000557D5" w:rsidRDefault="00772077" w:rsidP="004A61A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Date</w:t>
            </w:r>
          </w:p>
        </w:tc>
      </w:tr>
      <w:tr w:rsidR="00772077" w:rsidRPr="00391332" w14:paraId="58965439" w14:textId="77777777" w:rsidTr="004A61AC">
        <w:trPr>
          <w:trHeight w:val="24"/>
        </w:trPr>
        <w:tc>
          <w:tcPr>
            <w:tcW w:w="9601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64301C" w14:textId="77777777" w:rsidR="00772077" w:rsidRPr="00391332" w:rsidRDefault="00772077" w:rsidP="004A61AC">
            <w:pPr>
              <w:spacing w:before="0" w:after="0"/>
              <w:rPr>
                <w:rFonts w:eastAsia="Times New Roman" w:cs="Times New Roman"/>
                <w:sz w:val="4"/>
                <w:szCs w:val="4"/>
              </w:rPr>
            </w:pPr>
          </w:p>
        </w:tc>
      </w:tr>
      <w:tr w:rsidR="00772077" w:rsidRPr="00391332" w14:paraId="0FAE48CF" w14:textId="77777777" w:rsidTr="004A61AC">
        <w:trPr>
          <w:trHeight w:val="397"/>
        </w:trPr>
        <w:tc>
          <w:tcPr>
            <w:tcW w:w="3702" w:type="dxa"/>
            <w:tcBorders>
              <w:bottom w:val="dotted" w:sz="4" w:space="0" w:color="auto"/>
              <w:right w:val="nil"/>
            </w:tcBorders>
            <w:vAlign w:val="center"/>
          </w:tcPr>
          <w:p w14:paraId="1A29F570" w14:textId="77777777" w:rsidR="00772077" w:rsidRPr="00391332" w:rsidRDefault="00772077" w:rsidP="004A61AC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56B9954A" w14:textId="77777777" w:rsidR="00772077" w:rsidRPr="00391332" w:rsidRDefault="00772077" w:rsidP="004A61AC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3453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28A11C4A" w14:textId="77777777" w:rsidR="00772077" w:rsidRPr="00391332" w:rsidRDefault="00772077" w:rsidP="004A61AC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47C705A5" w14:textId="77777777" w:rsidR="00772077" w:rsidRPr="00391332" w:rsidRDefault="00772077" w:rsidP="004A61AC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1872" w:type="dxa"/>
            <w:tcBorders>
              <w:left w:val="nil"/>
              <w:bottom w:val="dotted" w:sz="4" w:space="0" w:color="auto"/>
            </w:tcBorders>
            <w:vAlign w:val="center"/>
          </w:tcPr>
          <w:p w14:paraId="39305EB6" w14:textId="77777777" w:rsidR="00772077" w:rsidRPr="00391332" w:rsidRDefault="00772077" w:rsidP="004A61AC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772077" w:rsidRPr="000557D5" w14:paraId="260F52EA" w14:textId="77777777" w:rsidTr="004A61AC">
        <w:trPr>
          <w:trHeight w:val="190"/>
        </w:trPr>
        <w:tc>
          <w:tcPr>
            <w:tcW w:w="3702" w:type="dxa"/>
            <w:tcBorders>
              <w:top w:val="dotted" w:sz="4" w:space="0" w:color="auto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2C2BD4C3" w14:textId="77777777" w:rsidR="00772077" w:rsidRPr="000557D5" w:rsidRDefault="00772077" w:rsidP="004A61A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HPP Quality</w:t>
            </w:r>
            <w:r w:rsidRPr="000557D5">
              <w:rPr>
                <w:rFonts w:eastAsia="Times New Roman" w:cs="Arial"/>
                <w:b/>
                <w:sz w:val="16"/>
                <w:szCs w:val="16"/>
              </w:rPr>
              <w:t xml:space="preserve"> Representative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88E1316" w14:textId="77777777" w:rsidR="00772077" w:rsidRPr="000557D5" w:rsidRDefault="00772077" w:rsidP="004A61A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3453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6D7EE917" w14:textId="77777777" w:rsidR="00772077" w:rsidRPr="000557D5" w:rsidRDefault="00772077" w:rsidP="004A61A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8C0F6BD" w14:textId="77777777" w:rsidR="00772077" w:rsidRPr="000557D5" w:rsidRDefault="00772077" w:rsidP="004A61A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dotted" w:sz="4" w:space="0" w:color="auto"/>
              <w:left w:val="nil"/>
              <w:bottom w:val="single" w:sz="8" w:space="0" w:color="auto"/>
            </w:tcBorders>
            <w:shd w:val="clear" w:color="auto" w:fill="D9D9D9"/>
            <w:vAlign w:val="center"/>
          </w:tcPr>
          <w:p w14:paraId="5DC69357" w14:textId="77777777" w:rsidR="00772077" w:rsidRPr="000557D5" w:rsidRDefault="00772077" w:rsidP="004A61A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Date</w:t>
            </w:r>
          </w:p>
        </w:tc>
      </w:tr>
      <w:tr w:rsidR="00772077" w:rsidRPr="00DE65E6" w14:paraId="73EEE806" w14:textId="77777777" w:rsidTr="004A61AC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4EC9A79" w14:textId="77777777" w:rsidR="00772077" w:rsidRPr="000557D5" w:rsidRDefault="00772077" w:rsidP="004A61AC">
            <w:pPr>
              <w:spacing w:before="0" w:after="0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Comments:</w:t>
            </w:r>
          </w:p>
        </w:tc>
      </w:tr>
      <w:tr w:rsidR="00772077" w:rsidRPr="00DE65E6" w14:paraId="7E030489" w14:textId="77777777" w:rsidTr="004A61AC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F4826BE" w14:textId="77777777" w:rsidR="00772077" w:rsidRPr="000557D5" w:rsidRDefault="00772077" w:rsidP="004A61A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</w:tr>
      <w:tr w:rsidR="00772077" w:rsidRPr="00DE65E6" w14:paraId="177728BA" w14:textId="77777777" w:rsidTr="004A61AC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4D200D7" w14:textId="77777777" w:rsidR="00772077" w:rsidRPr="000557D5" w:rsidRDefault="00772077" w:rsidP="004A61AC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</w:tr>
      <w:tr w:rsidR="00772077" w:rsidRPr="00DE65E6" w14:paraId="3BBD0CA5" w14:textId="77777777" w:rsidTr="004A61AC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1621B45" w14:textId="77777777" w:rsidR="00772077" w:rsidRPr="000557D5" w:rsidRDefault="00772077" w:rsidP="0041343B">
            <w:pPr>
              <w:spacing w:before="0" w:after="0"/>
              <w:rPr>
                <w:rFonts w:eastAsia="Times New Roman" w:cs="Arial"/>
                <w:b/>
                <w:sz w:val="16"/>
                <w:szCs w:val="16"/>
              </w:rPr>
            </w:pPr>
          </w:p>
        </w:tc>
      </w:tr>
    </w:tbl>
    <w:p w14:paraId="4A8840E0" w14:textId="4D8D29C3" w:rsidR="005056E3" w:rsidRPr="005056E3" w:rsidRDefault="005056E3" w:rsidP="00B01B53">
      <w:pPr>
        <w:spacing w:before="120" w:after="120"/>
        <w:rPr>
          <w:rFonts w:ascii="Arial" w:hAnsi="Arial" w:cs="Arial"/>
          <w:b/>
          <w:sz w:val="18"/>
          <w:szCs w:val="18"/>
        </w:rPr>
      </w:pPr>
    </w:p>
    <w:sectPr w:rsidR="005056E3" w:rsidRPr="005056E3" w:rsidSect="0028769C">
      <w:pgSz w:w="11906" w:h="16838" w:code="9"/>
      <w:pgMar w:top="1134" w:right="1276" w:bottom="1134" w:left="1418" w:header="227" w:footer="284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D91E9" w14:textId="77777777" w:rsidR="002308F5" w:rsidRDefault="002308F5" w:rsidP="007617B0">
      <w:pPr>
        <w:spacing w:after="0"/>
      </w:pPr>
      <w:r>
        <w:separator/>
      </w:r>
    </w:p>
  </w:endnote>
  <w:endnote w:type="continuationSeparator" w:id="0">
    <w:p w14:paraId="6863C6EB" w14:textId="77777777" w:rsidR="002308F5" w:rsidRDefault="002308F5" w:rsidP="007617B0">
      <w:pPr>
        <w:spacing w:after="0"/>
      </w:pPr>
      <w:r>
        <w:continuationSeparator/>
      </w:r>
    </w:p>
  </w:endnote>
  <w:endnote w:type="continuationNotice" w:id="1">
    <w:p w14:paraId="7A168F72" w14:textId="77777777" w:rsidR="002308F5" w:rsidRDefault="002308F5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state-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Monotype Sorts">
    <w:altName w:val="Courier New"/>
    <w:panose1 w:val="00000000000000000000"/>
    <w:charset w:val="02"/>
    <w:family w:val="auto"/>
    <w:notTrueType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50"/>
      <w:gridCol w:w="2891"/>
      <w:gridCol w:w="3071"/>
    </w:tblGrid>
    <w:tr w:rsidR="00D340C6" w:rsidRPr="00AD0710" w14:paraId="377E8578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DE79AD7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2415FB6B" w14:textId="77777777" w:rsidR="00940ACC" w:rsidRDefault="00940ACC" w:rsidP="00D340C6">
          <w:pPr>
            <w:pStyle w:val="Footer"/>
            <w:tabs>
              <w:tab w:val="clear" w:pos="9000"/>
            </w:tabs>
            <w:spacing w:before="0"/>
            <w:jc w:val="center"/>
          </w:pPr>
          <w:r w:rsidRPr="00940ACC">
            <w:t>HPP-UGL-QUA-GN-GEN-ITP-0064</w:t>
          </w:r>
        </w:p>
        <w:p w14:paraId="592BF269" w14:textId="65450677" w:rsidR="00D340C6" w:rsidRPr="00AD0710" w:rsidRDefault="007C6BC2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 xml:space="preserve">Revision </w:t>
          </w:r>
          <w:r w:rsidR="00783C63">
            <w:rPr>
              <w:szCs w:val="16"/>
            </w:rPr>
            <w:t>1</w:t>
          </w:r>
          <w:r w:rsidRPr="00AD0710">
            <w:rPr>
              <w:szCs w:val="16"/>
            </w:rPr>
            <w:t xml:space="preserve"> Issue date </w:t>
          </w:r>
          <w:r w:rsidR="00524884">
            <w:rPr>
              <w:szCs w:val="16"/>
            </w:rPr>
            <w:t>09</w:t>
          </w:r>
          <w:r w:rsidR="00507780">
            <w:rPr>
              <w:szCs w:val="16"/>
            </w:rPr>
            <w:t>/</w:t>
          </w:r>
          <w:r w:rsidR="00783C63">
            <w:rPr>
              <w:szCs w:val="16"/>
            </w:rPr>
            <w:t>0</w:t>
          </w:r>
          <w:r w:rsidR="00507780">
            <w:rPr>
              <w:szCs w:val="16"/>
            </w:rPr>
            <w:t>2</w:t>
          </w:r>
          <w:r w:rsidRPr="00AD0710">
            <w:rPr>
              <w:szCs w:val="16"/>
            </w:rPr>
            <w:t>/202</w:t>
          </w:r>
          <w:r w:rsidR="00783C63">
            <w:rPr>
              <w:szCs w:val="16"/>
            </w:rPr>
            <w:t>4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05FF8AD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0BD30FE2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62EE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50"/>
      <w:gridCol w:w="2891"/>
      <w:gridCol w:w="3071"/>
    </w:tblGrid>
    <w:tr w:rsidR="00D340C6" w:rsidRPr="00AD0710" w14:paraId="5A9F95C6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F10A9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59C0E231" w14:textId="77777777" w:rsidR="00940ACC" w:rsidRDefault="00940ACC" w:rsidP="00D340C6">
          <w:pPr>
            <w:pStyle w:val="Footer"/>
            <w:tabs>
              <w:tab w:val="clear" w:pos="9000"/>
            </w:tabs>
            <w:spacing w:before="0"/>
            <w:jc w:val="center"/>
          </w:pPr>
          <w:r w:rsidRPr="00940ACC">
            <w:t>HPP-UGL-QUA-GN-GEN-ITP-0064</w:t>
          </w:r>
        </w:p>
        <w:p w14:paraId="383043A8" w14:textId="7B03BEEF" w:rsidR="00D340C6" w:rsidRPr="00AD0710" w:rsidRDefault="00C51380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 xml:space="preserve">Revision </w:t>
          </w:r>
          <w:r w:rsidR="00EF5702">
            <w:rPr>
              <w:szCs w:val="16"/>
            </w:rPr>
            <w:t>1</w:t>
          </w:r>
          <w:r w:rsidR="00D340C6" w:rsidRPr="00AD0710">
            <w:rPr>
              <w:szCs w:val="16"/>
            </w:rPr>
            <w:t xml:space="preserve"> Issue date </w:t>
          </w:r>
          <w:r w:rsidR="00524884">
            <w:rPr>
              <w:szCs w:val="16"/>
            </w:rPr>
            <w:t>09</w:t>
          </w:r>
          <w:r w:rsidR="00D340C6" w:rsidRPr="00AD0710">
            <w:rPr>
              <w:szCs w:val="16"/>
            </w:rPr>
            <w:t>/</w:t>
          </w:r>
          <w:r w:rsidR="00EF5702">
            <w:rPr>
              <w:szCs w:val="16"/>
            </w:rPr>
            <w:t>0</w:t>
          </w:r>
          <w:r w:rsidR="00D537FF">
            <w:rPr>
              <w:szCs w:val="16"/>
            </w:rPr>
            <w:t>2</w:t>
          </w:r>
          <w:r w:rsidR="00D340C6" w:rsidRPr="00AD0710">
            <w:rPr>
              <w:szCs w:val="16"/>
            </w:rPr>
            <w:t>/202</w:t>
          </w:r>
          <w:r w:rsidR="00EF5702">
            <w:rPr>
              <w:szCs w:val="16"/>
            </w:rPr>
            <w:t>4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2EA06716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3741C484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2798A" w14:textId="77777777" w:rsidR="002308F5" w:rsidRDefault="002308F5" w:rsidP="007617B0">
      <w:pPr>
        <w:spacing w:after="0"/>
      </w:pPr>
      <w:r>
        <w:separator/>
      </w:r>
    </w:p>
  </w:footnote>
  <w:footnote w:type="continuationSeparator" w:id="0">
    <w:p w14:paraId="16FABF42" w14:textId="77777777" w:rsidR="002308F5" w:rsidRDefault="002308F5" w:rsidP="007617B0">
      <w:pPr>
        <w:spacing w:after="0"/>
      </w:pPr>
      <w:r>
        <w:continuationSeparator/>
      </w:r>
    </w:p>
  </w:footnote>
  <w:footnote w:type="continuationNotice" w:id="1">
    <w:p w14:paraId="7B463BC7" w14:textId="77777777" w:rsidR="002308F5" w:rsidRDefault="002308F5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EA643" w14:textId="1A04AE79" w:rsidR="00E00F9E" w:rsidRDefault="00CD27AE" w:rsidP="00D340C6">
    <w:pPr>
      <w:pStyle w:val="Header"/>
      <w:spacing w:before="0" w:after="120"/>
      <w:jc w:val="right"/>
    </w:pPr>
    <w:sdt>
      <w:sdtPr>
        <w:id w:val="-1235704197"/>
        <w:lock w:val="sdtContentLocked"/>
        <w15:appearance w15:val="hidden"/>
        <w:picture/>
      </w:sdtPr>
      <w:sdtEndPr/>
      <w:sdtContent>
        <w:r w:rsidR="0012160E">
          <w:rPr>
            <w:noProof/>
          </w:rPr>
          <w:drawing>
            <wp:inline distT="0" distB="0" distL="0" distR="0" wp14:anchorId="0276C61A" wp14:editId="219A75D7">
              <wp:extent cx="447675" cy="789422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sdtContent>
    </w:sdt>
    <w:r w:rsidR="00851DEA"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666BD" w14:textId="4819FA4B" w:rsidR="00012FBA" w:rsidRDefault="00CD27AE" w:rsidP="0013164C">
    <w:pPr>
      <w:pStyle w:val="SymalBodycopylvl1"/>
      <w:spacing w:before="360" w:after="0"/>
      <w:jc w:val="right"/>
    </w:pPr>
    <w:sdt>
      <w:sdtPr>
        <w:id w:val="-1841151194"/>
        <w:lock w:val="sdtContentLocked"/>
        <w15:appearance w15:val="hidden"/>
        <w:picture/>
      </w:sdtPr>
      <w:sdtEndPr/>
      <w:sdtContent>
        <w:r w:rsidR="00012FBA">
          <w:rPr>
            <w:noProof/>
          </w:rPr>
          <w:drawing>
            <wp:inline distT="0" distB="0" distL="0" distR="0" wp14:anchorId="3DA77AE5" wp14:editId="5D22801A">
              <wp:extent cx="1839600" cy="547200"/>
              <wp:effectExtent l="0" t="0" r="0" b="5715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  <w:r w:rsidR="0013164C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6898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6906C6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B3CB4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5" w15:restartNumberingAfterBreak="0">
    <w:nsid w:val="13060323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7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8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9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10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1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12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3" w15:restartNumberingAfterBreak="0">
    <w:nsid w:val="38F0134E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E33314D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6" w15:restartNumberingAfterBreak="0">
    <w:nsid w:val="552002CE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6846033"/>
    <w:multiLevelType w:val="hybridMultilevel"/>
    <w:tmpl w:val="52A86644"/>
    <w:lvl w:ilvl="0" w:tplc="F8F8CCAA">
      <w:start w:val="2"/>
      <w:numFmt w:val="bullet"/>
      <w:lvlText w:val="-"/>
      <w:lvlJc w:val="left"/>
      <w:pPr>
        <w:ind w:left="69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8" w15:restartNumberingAfterBreak="0">
    <w:nsid w:val="5B3018D7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21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4DE62B1"/>
    <w:multiLevelType w:val="hybridMultilevel"/>
    <w:tmpl w:val="168693E6"/>
    <w:lvl w:ilvl="0" w:tplc="1306329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24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25" w15:restartNumberingAfterBreak="0">
    <w:nsid w:val="7EE3122B"/>
    <w:multiLevelType w:val="multilevel"/>
    <w:tmpl w:val="38B6FA6E"/>
    <w:numStyleLink w:val="CivLegal"/>
  </w:abstractNum>
  <w:num w:numId="1" w16cid:durableId="234095668">
    <w:abstractNumId w:val="19"/>
  </w:num>
  <w:num w:numId="2" w16cid:durableId="842206756">
    <w:abstractNumId w:val="12"/>
  </w:num>
  <w:num w:numId="3" w16cid:durableId="753476941">
    <w:abstractNumId w:val="23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741875870">
    <w:abstractNumId w:val="6"/>
  </w:num>
  <w:num w:numId="5" w16cid:durableId="95491953">
    <w:abstractNumId w:val="7"/>
  </w:num>
  <w:num w:numId="6" w16cid:durableId="815949687">
    <w:abstractNumId w:val="8"/>
  </w:num>
  <w:num w:numId="7" w16cid:durableId="277760328">
    <w:abstractNumId w:val="4"/>
  </w:num>
  <w:num w:numId="8" w16cid:durableId="1554390204">
    <w:abstractNumId w:val="9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9" w16cid:durableId="1356884216">
    <w:abstractNumId w:val="15"/>
  </w:num>
  <w:num w:numId="10" w16cid:durableId="2014990973">
    <w:abstractNumId w:val="3"/>
  </w:num>
  <w:num w:numId="11" w16cid:durableId="733939164">
    <w:abstractNumId w:val="11"/>
  </w:num>
  <w:num w:numId="12" w16cid:durableId="389236576">
    <w:abstractNumId w:val="25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13" w16cid:durableId="1025593780">
    <w:abstractNumId w:val="21"/>
  </w:num>
  <w:num w:numId="14" w16cid:durableId="725643285">
    <w:abstractNumId w:val="25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15" w16cid:durableId="1740519988">
    <w:abstractNumId w:val="20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16" w16cid:durableId="625503532">
    <w:abstractNumId w:val="10"/>
  </w:num>
  <w:num w:numId="17" w16cid:durableId="1817725775">
    <w:abstractNumId w:val="24"/>
  </w:num>
  <w:num w:numId="18" w16cid:durableId="439419860">
    <w:abstractNumId w:val="17"/>
  </w:num>
  <w:num w:numId="19" w16cid:durableId="1239829476">
    <w:abstractNumId w:val="18"/>
  </w:num>
  <w:num w:numId="20" w16cid:durableId="685179735">
    <w:abstractNumId w:val="13"/>
  </w:num>
  <w:num w:numId="21" w16cid:durableId="1269235848">
    <w:abstractNumId w:val="14"/>
  </w:num>
  <w:num w:numId="22" w16cid:durableId="8609818">
    <w:abstractNumId w:val="2"/>
  </w:num>
  <w:num w:numId="23" w16cid:durableId="153113040">
    <w:abstractNumId w:val="1"/>
  </w:num>
  <w:num w:numId="24" w16cid:durableId="1778064513">
    <w:abstractNumId w:val="5"/>
  </w:num>
  <w:num w:numId="25" w16cid:durableId="1023944931">
    <w:abstractNumId w:val="0"/>
  </w:num>
  <w:num w:numId="26" w16cid:durableId="1067219657">
    <w:abstractNumId w:val="16"/>
  </w:num>
  <w:num w:numId="27" w16cid:durableId="1524435124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91"/>
    <w:rsid w:val="00000046"/>
    <w:rsid w:val="00005EA7"/>
    <w:rsid w:val="00012FBA"/>
    <w:rsid w:val="00013E57"/>
    <w:rsid w:val="000158DC"/>
    <w:rsid w:val="00021AE5"/>
    <w:rsid w:val="00021F49"/>
    <w:rsid w:val="00030E9A"/>
    <w:rsid w:val="00031E02"/>
    <w:rsid w:val="0003431C"/>
    <w:rsid w:val="00035C95"/>
    <w:rsid w:val="000368DA"/>
    <w:rsid w:val="00042A87"/>
    <w:rsid w:val="000439D5"/>
    <w:rsid w:val="0004421D"/>
    <w:rsid w:val="00044CA6"/>
    <w:rsid w:val="00045AF9"/>
    <w:rsid w:val="00046F51"/>
    <w:rsid w:val="0005278A"/>
    <w:rsid w:val="00060003"/>
    <w:rsid w:val="000628FA"/>
    <w:rsid w:val="000660B2"/>
    <w:rsid w:val="00074362"/>
    <w:rsid w:val="000759B7"/>
    <w:rsid w:val="000802C9"/>
    <w:rsid w:val="00080579"/>
    <w:rsid w:val="00080B2D"/>
    <w:rsid w:val="000820F9"/>
    <w:rsid w:val="0008614E"/>
    <w:rsid w:val="00086B45"/>
    <w:rsid w:val="00087C9A"/>
    <w:rsid w:val="000901CF"/>
    <w:rsid w:val="00091863"/>
    <w:rsid w:val="000918CF"/>
    <w:rsid w:val="00093207"/>
    <w:rsid w:val="0009555B"/>
    <w:rsid w:val="00095B7C"/>
    <w:rsid w:val="00096D42"/>
    <w:rsid w:val="00097AEC"/>
    <w:rsid w:val="000A336F"/>
    <w:rsid w:val="000B2D52"/>
    <w:rsid w:val="000B695B"/>
    <w:rsid w:val="000C1F6C"/>
    <w:rsid w:val="000C251A"/>
    <w:rsid w:val="000C276A"/>
    <w:rsid w:val="000C28DA"/>
    <w:rsid w:val="000C406E"/>
    <w:rsid w:val="000D0E97"/>
    <w:rsid w:val="000D5261"/>
    <w:rsid w:val="000D63CC"/>
    <w:rsid w:val="000E4824"/>
    <w:rsid w:val="000E5887"/>
    <w:rsid w:val="000F2313"/>
    <w:rsid w:val="000F33EA"/>
    <w:rsid w:val="000F6E06"/>
    <w:rsid w:val="000F7BEA"/>
    <w:rsid w:val="00102B68"/>
    <w:rsid w:val="00106B0E"/>
    <w:rsid w:val="00112853"/>
    <w:rsid w:val="00115282"/>
    <w:rsid w:val="001153A9"/>
    <w:rsid w:val="00115C2C"/>
    <w:rsid w:val="0012160E"/>
    <w:rsid w:val="00121FF8"/>
    <w:rsid w:val="00123A2C"/>
    <w:rsid w:val="0013164C"/>
    <w:rsid w:val="001329E3"/>
    <w:rsid w:val="0013432E"/>
    <w:rsid w:val="00136359"/>
    <w:rsid w:val="0013636A"/>
    <w:rsid w:val="00140680"/>
    <w:rsid w:val="00142A05"/>
    <w:rsid w:val="00145C21"/>
    <w:rsid w:val="00150E01"/>
    <w:rsid w:val="00151518"/>
    <w:rsid w:val="00152695"/>
    <w:rsid w:val="00152A1E"/>
    <w:rsid w:val="00157185"/>
    <w:rsid w:val="00161BD2"/>
    <w:rsid w:val="00162636"/>
    <w:rsid w:val="001639A0"/>
    <w:rsid w:val="00163C3B"/>
    <w:rsid w:val="00164930"/>
    <w:rsid w:val="00164D07"/>
    <w:rsid w:val="00166212"/>
    <w:rsid w:val="00166A51"/>
    <w:rsid w:val="0017284D"/>
    <w:rsid w:val="0017673E"/>
    <w:rsid w:val="001811DA"/>
    <w:rsid w:val="0018362E"/>
    <w:rsid w:val="00183A52"/>
    <w:rsid w:val="00190C62"/>
    <w:rsid w:val="00191381"/>
    <w:rsid w:val="00191711"/>
    <w:rsid w:val="00191EFD"/>
    <w:rsid w:val="00195C7E"/>
    <w:rsid w:val="001A3629"/>
    <w:rsid w:val="001A7888"/>
    <w:rsid w:val="001B06FE"/>
    <w:rsid w:val="001B1445"/>
    <w:rsid w:val="001B4060"/>
    <w:rsid w:val="001C2875"/>
    <w:rsid w:val="001D5B49"/>
    <w:rsid w:val="001D6AD5"/>
    <w:rsid w:val="001D6ED5"/>
    <w:rsid w:val="001E02D6"/>
    <w:rsid w:val="001E14BC"/>
    <w:rsid w:val="001E260A"/>
    <w:rsid w:val="001E3BFC"/>
    <w:rsid w:val="001E59E5"/>
    <w:rsid w:val="001E5EB5"/>
    <w:rsid w:val="001F3ABC"/>
    <w:rsid w:val="001F4330"/>
    <w:rsid w:val="001F5EAE"/>
    <w:rsid w:val="001F6331"/>
    <w:rsid w:val="001F67EE"/>
    <w:rsid w:val="0020352B"/>
    <w:rsid w:val="002109E0"/>
    <w:rsid w:val="00211463"/>
    <w:rsid w:val="002129DE"/>
    <w:rsid w:val="00213887"/>
    <w:rsid w:val="002157CD"/>
    <w:rsid w:val="00217084"/>
    <w:rsid w:val="0022227C"/>
    <w:rsid w:val="002222C7"/>
    <w:rsid w:val="0022257C"/>
    <w:rsid w:val="00226D1B"/>
    <w:rsid w:val="002308F5"/>
    <w:rsid w:val="002319D3"/>
    <w:rsid w:val="00237F1F"/>
    <w:rsid w:val="0024627B"/>
    <w:rsid w:val="002466BE"/>
    <w:rsid w:val="00247AB4"/>
    <w:rsid w:val="00254135"/>
    <w:rsid w:val="0025506A"/>
    <w:rsid w:val="002568F3"/>
    <w:rsid w:val="00257F5D"/>
    <w:rsid w:val="002608E7"/>
    <w:rsid w:val="00260D63"/>
    <w:rsid w:val="00261DB6"/>
    <w:rsid w:val="00264F3C"/>
    <w:rsid w:val="00270816"/>
    <w:rsid w:val="00275251"/>
    <w:rsid w:val="00276E10"/>
    <w:rsid w:val="00280FAE"/>
    <w:rsid w:val="00281140"/>
    <w:rsid w:val="002815FE"/>
    <w:rsid w:val="00281746"/>
    <w:rsid w:val="00282680"/>
    <w:rsid w:val="00283E84"/>
    <w:rsid w:val="0028562B"/>
    <w:rsid w:val="0028769C"/>
    <w:rsid w:val="00294630"/>
    <w:rsid w:val="00294ECB"/>
    <w:rsid w:val="002A6B95"/>
    <w:rsid w:val="002B2447"/>
    <w:rsid w:val="002B33D2"/>
    <w:rsid w:val="002B58D1"/>
    <w:rsid w:val="002B7C52"/>
    <w:rsid w:val="002C0460"/>
    <w:rsid w:val="002C21F5"/>
    <w:rsid w:val="002C40D8"/>
    <w:rsid w:val="002D08B8"/>
    <w:rsid w:val="002D0D8B"/>
    <w:rsid w:val="002E08A0"/>
    <w:rsid w:val="002E1EBA"/>
    <w:rsid w:val="002E36C3"/>
    <w:rsid w:val="002E46E4"/>
    <w:rsid w:val="002E7378"/>
    <w:rsid w:val="002F0DE4"/>
    <w:rsid w:val="002F1E9B"/>
    <w:rsid w:val="002F3573"/>
    <w:rsid w:val="002F5928"/>
    <w:rsid w:val="002F7E9F"/>
    <w:rsid w:val="00301828"/>
    <w:rsid w:val="003051FB"/>
    <w:rsid w:val="00305A59"/>
    <w:rsid w:val="003141E2"/>
    <w:rsid w:val="0031420F"/>
    <w:rsid w:val="003153FE"/>
    <w:rsid w:val="0032363E"/>
    <w:rsid w:val="00323A27"/>
    <w:rsid w:val="003242B5"/>
    <w:rsid w:val="00324922"/>
    <w:rsid w:val="00325C48"/>
    <w:rsid w:val="003270D9"/>
    <w:rsid w:val="003303DD"/>
    <w:rsid w:val="003319C7"/>
    <w:rsid w:val="0033732E"/>
    <w:rsid w:val="00337528"/>
    <w:rsid w:val="003401E6"/>
    <w:rsid w:val="003424FB"/>
    <w:rsid w:val="00342F44"/>
    <w:rsid w:val="00345D7B"/>
    <w:rsid w:val="00346FF0"/>
    <w:rsid w:val="00351D72"/>
    <w:rsid w:val="00353F27"/>
    <w:rsid w:val="00354460"/>
    <w:rsid w:val="003547BA"/>
    <w:rsid w:val="0036716D"/>
    <w:rsid w:val="00370604"/>
    <w:rsid w:val="00377454"/>
    <w:rsid w:val="0037749B"/>
    <w:rsid w:val="003868C5"/>
    <w:rsid w:val="00386D74"/>
    <w:rsid w:val="0039441E"/>
    <w:rsid w:val="00395F0F"/>
    <w:rsid w:val="003A1A4C"/>
    <w:rsid w:val="003A2DF5"/>
    <w:rsid w:val="003A4CD7"/>
    <w:rsid w:val="003B1DA5"/>
    <w:rsid w:val="003B361E"/>
    <w:rsid w:val="003B3B14"/>
    <w:rsid w:val="003C1E57"/>
    <w:rsid w:val="003C2BA2"/>
    <w:rsid w:val="003C5B3C"/>
    <w:rsid w:val="003C77D9"/>
    <w:rsid w:val="003D06FC"/>
    <w:rsid w:val="003D10B8"/>
    <w:rsid w:val="003E111A"/>
    <w:rsid w:val="003E20ED"/>
    <w:rsid w:val="003E2E17"/>
    <w:rsid w:val="003E3C3D"/>
    <w:rsid w:val="003E4005"/>
    <w:rsid w:val="003F1AC6"/>
    <w:rsid w:val="003F22E3"/>
    <w:rsid w:val="003F396E"/>
    <w:rsid w:val="003F7781"/>
    <w:rsid w:val="004110DC"/>
    <w:rsid w:val="0041127D"/>
    <w:rsid w:val="004121D0"/>
    <w:rsid w:val="0041343B"/>
    <w:rsid w:val="00414B29"/>
    <w:rsid w:val="00415E01"/>
    <w:rsid w:val="00421920"/>
    <w:rsid w:val="00422652"/>
    <w:rsid w:val="0042511B"/>
    <w:rsid w:val="004257F7"/>
    <w:rsid w:val="0042595C"/>
    <w:rsid w:val="00426CA1"/>
    <w:rsid w:val="004310D2"/>
    <w:rsid w:val="00434660"/>
    <w:rsid w:val="00440787"/>
    <w:rsid w:val="00441E54"/>
    <w:rsid w:val="0044465E"/>
    <w:rsid w:val="004446C0"/>
    <w:rsid w:val="00445175"/>
    <w:rsid w:val="00460ED2"/>
    <w:rsid w:val="00463EF2"/>
    <w:rsid w:val="004643EC"/>
    <w:rsid w:val="00465C9A"/>
    <w:rsid w:val="004661B2"/>
    <w:rsid w:val="00467983"/>
    <w:rsid w:val="0047137B"/>
    <w:rsid w:val="00473A8A"/>
    <w:rsid w:val="00475BB5"/>
    <w:rsid w:val="0047722B"/>
    <w:rsid w:val="00481DBA"/>
    <w:rsid w:val="00482E78"/>
    <w:rsid w:val="004842A2"/>
    <w:rsid w:val="00484408"/>
    <w:rsid w:val="0048483A"/>
    <w:rsid w:val="004908DD"/>
    <w:rsid w:val="004929F5"/>
    <w:rsid w:val="00492A2D"/>
    <w:rsid w:val="004A0E5D"/>
    <w:rsid w:val="004A13EB"/>
    <w:rsid w:val="004A1770"/>
    <w:rsid w:val="004A405A"/>
    <w:rsid w:val="004A4EDE"/>
    <w:rsid w:val="004A7E34"/>
    <w:rsid w:val="004B0739"/>
    <w:rsid w:val="004B2631"/>
    <w:rsid w:val="004B6D4D"/>
    <w:rsid w:val="004B7DF8"/>
    <w:rsid w:val="004C0371"/>
    <w:rsid w:val="004C0D19"/>
    <w:rsid w:val="004C1FE7"/>
    <w:rsid w:val="004D1370"/>
    <w:rsid w:val="004D1AFB"/>
    <w:rsid w:val="004D39F9"/>
    <w:rsid w:val="004D7AD1"/>
    <w:rsid w:val="004E1444"/>
    <w:rsid w:val="004E23FF"/>
    <w:rsid w:val="004E5D02"/>
    <w:rsid w:val="004E6ADD"/>
    <w:rsid w:val="004E7982"/>
    <w:rsid w:val="004F0428"/>
    <w:rsid w:val="004F4C75"/>
    <w:rsid w:val="004F580B"/>
    <w:rsid w:val="004F722B"/>
    <w:rsid w:val="004F7DCE"/>
    <w:rsid w:val="005009B9"/>
    <w:rsid w:val="0050180D"/>
    <w:rsid w:val="00501A50"/>
    <w:rsid w:val="0050215F"/>
    <w:rsid w:val="005056E3"/>
    <w:rsid w:val="00505868"/>
    <w:rsid w:val="00505D2E"/>
    <w:rsid w:val="0050653D"/>
    <w:rsid w:val="00506DC5"/>
    <w:rsid w:val="00507780"/>
    <w:rsid w:val="00511213"/>
    <w:rsid w:val="00513070"/>
    <w:rsid w:val="00516D93"/>
    <w:rsid w:val="00521B07"/>
    <w:rsid w:val="00524884"/>
    <w:rsid w:val="005259E5"/>
    <w:rsid w:val="0052741B"/>
    <w:rsid w:val="00527AFB"/>
    <w:rsid w:val="00534122"/>
    <w:rsid w:val="005371C9"/>
    <w:rsid w:val="00537861"/>
    <w:rsid w:val="00537C0D"/>
    <w:rsid w:val="00537E2F"/>
    <w:rsid w:val="00537E86"/>
    <w:rsid w:val="00541D39"/>
    <w:rsid w:val="00544906"/>
    <w:rsid w:val="00544F18"/>
    <w:rsid w:val="005462B0"/>
    <w:rsid w:val="00547A34"/>
    <w:rsid w:val="0055032A"/>
    <w:rsid w:val="00552FA3"/>
    <w:rsid w:val="005601FF"/>
    <w:rsid w:val="00567B07"/>
    <w:rsid w:val="0057088F"/>
    <w:rsid w:val="0057414C"/>
    <w:rsid w:val="00580189"/>
    <w:rsid w:val="00581148"/>
    <w:rsid w:val="0058363C"/>
    <w:rsid w:val="00587F35"/>
    <w:rsid w:val="00593DE0"/>
    <w:rsid w:val="0059509B"/>
    <w:rsid w:val="005A2DB2"/>
    <w:rsid w:val="005A5B1A"/>
    <w:rsid w:val="005A5F76"/>
    <w:rsid w:val="005A6E95"/>
    <w:rsid w:val="005B252A"/>
    <w:rsid w:val="005B63E0"/>
    <w:rsid w:val="005B7315"/>
    <w:rsid w:val="005C17B9"/>
    <w:rsid w:val="005C244C"/>
    <w:rsid w:val="005D3C7F"/>
    <w:rsid w:val="005E1C0B"/>
    <w:rsid w:val="005E1E7C"/>
    <w:rsid w:val="005E1EEB"/>
    <w:rsid w:val="005E7A6A"/>
    <w:rsid w:val="005E7AF7"/>
    <w:rsid w:val="005E7C7F"/>
    <w:rsid w:val="005F20A8"/>
    <w:rsid w:val="005F74BA"/>
    <w:rsid w:val="00600E4F"/>
    <w:rsid w:val="00605341"/>
    <w:rsid w:val="00607B0C"/>
    <w:rsid w:val="00607E42"/>
    <w:rsid w:val="00610163"/>
    <w:rsid w:val="00612627"/>
    <w:rsid w:val="00612803"/>
    <w:rsid w:val="00613248"/>
    <w:rsid w:val="00622A20"/>
    <w:rsid w:val="006239C8"/>
    <w:rsid w:val="00624ADE"/>
    <w:rsid w:val="00626F76"/>
    <w:rsid w:val="00635B53"/>
    <w:rsid w:val="00640BAA"/>
    <w:rsid w:val="00640DA4"/>
    <w:rsid w:val="006428AD"/>
    <w:rsid w:val="00644773"/>
    <w:rsid w:val="00644E98"/>
    <w:rsid w:val="006475F8"/>
    <w:rsid w:val="00647EA6"/>
    <w:rsid w:val="0065259E"/>
    <w:rsid w:val="00652DA2"/>
    <w:rsid w:val="0065381A"/>
    <w:rsid w:val="00653EE2"/>
    <w:rsid w:val="00654889"/>
    <w:rsid w:val="00657AFA"/>
    <w:rsid w:val="00662974"/>
    <w:rsid w:val="006660B9"/>
    <w:rsid w:val="00670BF0"/>
    <w:rsid w:val="00671642"/>
    <w:rsid w:val="0068107C"/>
    <w:rsid w:val="00681733"/>
    <w:rsid w:val="00684AC4"/>
    <w:rsid w:val="00685CC5"/>
    <w:rsid w:val="00695F40"/>
    <w:rsid w:val="00697598"/>
    <w:rsid w:val="006A25D8"/>
    <w:rsid w:val="006A3919"/>
    <w:rsid w:val="006B7AF5"/>
    <w:rsid w:val="006B7BF9"/>
    <w:rsid w:val="006B7EE7"/>
    <w:rsid w:val="006C17F7"/>
    <w:rsid w:val="006C1CE9"/>
    <w:rsid w:val="006C2F33"/>
    <w:rsid w:val="006C6B91"/>
    <w:rsid w:val="006D4A8E"/>
    <w:rsid w:val="006D5AF1"/>
    <w:rsid w:val="006E1AEA"/>
    <w:rsid w:val="006E29C0"/>
    <w:rsid w:val="006E2DE0"/>
    <w:rsid w:val="006F00F8"/>
    <w:rsid w:val="006F1FEE"/>
    <w:rsid w:val="006F2263"/>
    <w:rsid w:val="006F692A"/>
    <w:rsid w:val="006F6C26"/>
    <w:rsid w:val="006F6F98"/>
    <w:rsid w:val="00700253"/>
    <w:rsid w:val="007020DA"/>
    <w:rsid w:val="00706B2D"/>
    <w:rsid w:val="007101DE"/>
    <w:rsid w:val="00713840"/>
    <w:rsid w:val="0071393C"/>
    <w:rsid w:val="007162A5"/>
    <w:rsid w:val="0072043D"/>
    <w:rsid w:val="00724F25"/>
    <w:rsid w:val="00731C6A"/>
    <w:rsid w:val="00732503"/>
    <w:rsid w:val="007332CD"/>
    <w:rsid w:val="00740BEE"/>
    <w:rsid w:val="00741190"/>
    <w:rsid w:val="0074369F"/>
    <w:rsid w:val="007502EC"/>
    <w:rsid w:val="007531BF"/>
    <w:rsid w:val="00753B1F"/>
    <w:rsid w:val="00754B0A"/>
    <w:rsid w:val="00755605"/>
    <w:rsid w:val="007617B0"/>
    <w:rsid w:val="007657DC"/>
    <w:rsid w:val="00767EFE"/>
    <w:rsid w:val="00770D7E"/>
    <w:rsid w:val="00772077"/>
    <w:rsid w:val="007736B9"/>
    <w:rsid w:val="0077505B"/>
    <w:rsid w:val="00775D2D"/>
    <w:rsid w:val="00783C63"/>
    <w:rsid w:val="0078792B"/>
    <w:rsid w:val="00796FBA"/>
    <w:rsid w:val="00797266"/>
    <w:rsid w:val="007A3D8B"/>
    <w:rsid w:val="007A422A"/>
    <w:rsid w:val="007B1448"/>
    <w:rsid w:val="007B5028"/>
    <w:rsid w:val="007B51B3"/>
    <w:rsid w:val="007C02A5"/>
    <w:rsid w:val="007C1826"/>
    <w:rsid w:val="007C18AE"/>
    <w:rsid w:val="007C2224"/>
    <w:rsid w:val="007C6BC2"/>
    <w:rsid w:val="007D14A4"/>
    <w:rsid w:val="007D1801"/>
    <w:rsid w:val="007D2294"/>
    <w:rsid w:val="007D36A4"/>
    <w:rsid w:val="007D7B87"/>
    <w:rsid w:val="007E10AB"/>
    <w:rsid w:val="007E3541"/>
    <w:rsid w:val="007E3B21"/>
    <w:rsid w:val="007F0261"/>
    <w:rsid w:val="007F19FE"/>
    <w:rsid w:val="007F409D"/>
    <w:rsid w:val="007F5D0E"/>
    <w:rsid w:val="007F7B79"/>
    <w:rsid w:val="008012F5"/>
    <w:rsid w:val="008029CE"/>
    <w:rsid w:val="008042D6"/>
    <w:rsid w:val="00804B35"/>
    <w:rsid w:val="00807516"/>
    <w:rsid w:val="00812D80"/>
    <w:rsid w:val="00815CB5"/>
    <w:rsid w:val="00817211"/>
    <w:rsid w:val="00817C1D"/>
    <w:rsid w:val="00821C7D"/>
    <w:rsid w:val="00825443"/>
    <w:rsid w:val="0083241D"/>
    <w:rsid w:val="00836163"/>
    <w:rsid w:val="00841E72"/>
    <w:rsid w:val="008433AB"/>
    <w:rsid w:val="00845F34"/>
    <w:rsid w:val="008460EF"/>
    <w:rsid w:val="00846784"/>
    <w:rsid w:val="00846D58"/>
    <w:rsid w:val="00847B71"/>
    <w:rsid w:val="00851DEA"/>
    <w:rsid w:val="0085230A"/>
    <w:rsid w:val="00854579"/>
    <w:rsid w:val="00857276"/>
    <w:rsid w:val="008658C5"/>
    <w:rsid w:val="00866831"/>
    <w:rsid w:val="00872AD6"/>
    <w:rsid w:val="00881208"/>
    <w:rsid w:val="00881FED"/>
    <w:rsid w:val="00892EDB"/>
    <w:rsid w:val="00895D6D"/>
    <w:rsid w:val="008969A1"/>
    <w:rsid w:val="008A4F8F"/>
    <w:rsid w:val="008A6FA5"/>
    <w:rsid w:val="008B17B0"/>
    <w:rsid w:val="008B3132"/>
    <w:rsid w:val="008B3A4E"/>
    <w:rsid w:val="008B3B49"/>
    <w:rsid w:val="008B44D5"/>
    <w:rsid w:val="008B4A1E"/>
    <w:rsid w:val="008B5FAE"/>
    <w:rsid w:val="008C33EE"/>
    <w:rsid w:val="008C5809"/>
    <w:rsid w:val="008C62AE"/>
    <w:rsid w:val="008C7083"/>
    <w:rsid w:val="008D0815"/>
    <w:rsid w:val="008D1BB9"/>
    <w:rsid w:val="008D2227"/>
    <w:rsid w:val="008D7258"/>
    <w:rsid w:val="008E36AA"/>
    <w:rsid w:val="008E3D77"/>
    <w:rsid w:val="008E4DD2"/>
    <w:rsid w:val="008E505B"/>
    <w:rsid w:val="008E738B"/>
    <w:rsid w:val="008E7B21"/>
    <w:rsid w:val="008F0EDD"/>
    <w:rsid w:val="008F3C66"/>
    <w:rsid w:val="008F52D6"/>
    <w:rsid w:val="008F658D"/>
    <w:rsid w:val="008F7417"/>
    <w:rsid w:val="00905271"/>
    <w:rsid w:val="009113FF"/>
    <w:rsid w:val="00912175"/>
    <w:rsid w:val="009122A5"/>
    <w:rsid w:val="0091567A"/>
    <w:rsid w:val="0092130D"/>
    <w:rsid w:val="00922CE3"/>
    <w:rsid w:val="00924483"/>
    <w:rsid w:val="00924F48"/>
    <w:rsid w:val="009254CD"/>
    <w:rsid w:val="009317A5"/>
    <w:rsid w:val="00934D59"/>
    <w:rsid w:val="009357CE"/>
    <w:rsid w:val="00936F25"/>
    <w:rsid w:val="00940ACC"/>
    <w:rsid w:val="0094337A"/>
    <w:rsid w:val="00944A6B"/>
    <w:rsid w:val="00944BCC"/>
    <w:rsid w:val="0094586A"/>
    <w:rsid w:val="00947D2E"/>
    <w:rsid w:val="00951B4D"/>
    <w:rsid w:val="0095617A"/>
    <w:rsid w:val="00956461"/>
    <w:rsid w:val="0095774A"/>
    <w:rsid w:val="009612AB"/>
    <w:rsid w:val="00961EAF"/>
    <w:rsid w:val="00965C03"/>
    <w:rsid w:val="00966410"/>
    <w:rsid w:val="00967143"/>
    <w:rsid w:val="00974DCB"/>
    <w:rsid w:val="00976256"/>
    <w:rsid w:val="0097792B"/>
    <w:rsid w:val="0097797F"/>
    <w:rsid w:val="00985D76"/>
    <w:rsid w:val="009922C3"/>
    <w:rsid w:val="00993C46"/>
    <w:rsid w:val="00994F45"/>
    <w:rsid w:val="0099656E"/>
    <w:rsid w:val="00997E2B"/>
    <w:rsid w:val="00997ED4"/>
    <w:rsid w:val="009A0804"/>
    <w:rsid w:val="009A2E5D"/>
    <w:rsid w:val="009A2F10"/>
    <w:rsid w:val="009A3D1A"/>
    <w:rsid w:val="009A4452"/>
    <w:rsid w:val="009A4487"/>
    <w:rsid w:val="009A5A15"/>
    <w:rsid w:val="009A6388"/>
    <w:rsid w:val="009B08F6"/>
    <w:rsid w:val="009B0F20"/>
    <w:rsid w:val="009B6FD8"/>
    <w:rsid w:val="009B7947"/>
    <w:rsid w:val="009B7B58"/>
    <w:rsid w:val="009B7C00"/>
    <w:rsid w:val="009C00BF"/>
    <w:rsid w:val="009C0467"/>
    <w:rsid w:val="009C1B52"/>
    <w:rsid w:val="009C6D48"/>
    <w:rsid w:val="009C7D0E"/>
    <w:rsid w:val="009D2A75"/>
    <w:rsid w:val="009D329F"/>
    <w:rsid w:val="009D67E4"/>
    <w:rsid w:val="009E61A6"/>
    <w:rsid w:val="009E78DA"/>
    <w:rsid w:val="009F24F5"/>
    <w:rsid w:val="009F24FF"/>
    <w:rsid w:val="009F390A"/>
    <w:rsid w:val="009F7620"/>
    <w:rsid w:val="009F7ED2"/>
    <w:rsid w:val="00A01BBB"/>
    <w:rsid w:val="00A037F8"/>
    <w:rsid w:val="00A0382D"/>
    <w:rsid w:val="00A03BD0"/>
    <w:rsid w:val="00A230A9"/>
    <w:rsid w:val="00A251E0"/>
    <w:rsid w:val="00A263D2"/>
    <w:rsid w:val="00A265F2"/>
    <w:rsid w:val="00A278C4"/>
    <w:rsid w:val="00A31506"/>
    <w:rsid w:val="00A3756F"/>
    <w:rsid w:val="00A37F27"/>
    <w:rsid w:val="00A415CA"/>
    <w:rsid w:val="00A41887"/>
    <w:rsid w:val="00A4264E"/>
    <w:rsid w:val="00A43F8A"/>
    <w:rsid w:val="00A55A8E"/>
    <w:rsid w:val="00A61C2F"/>
    <w:rsid w:val="00A62A1A"/>
    <w:rsid w:val="00A64F70"/>
    <w:rsid w:val="00A65C9F"/>
    <w:rsid w:val="00A66310"/>
    <w:rsid w:val="00A71811"/>
    <w:rsid w:val="00A76092"/>
    <w:rsid w:val="00A76AD2"/>
    <w:rsid w:val="00A81081"/>
    <w:rsid w:val="00A8140B"/>
    <w:rsid w:val="00A82F0E"/>
    <w:rsid w:val="00A85A30"/>
    <w:rsid w:val="00A85D35"/>
    <w:rsid w:val="00A92E1B"/>
    <w:rsid w:val="00A939A2"/>
    <w:rsid w:val="00AA52D9"/>
    <w:rsid w:val="00AB1CA0"/>
    <w:rsid w:val="00AB1E8C"/>
    <w:rsid w:val="00AB289D"/>
    <w:rsid w:val="00AB2FD2"/>
    <w:rsid w:val="00AC175A"/>
    <w:rsid w:val="00AC3E9D"/>
    <w:rsid w:val="00AC408C"/>
    <w:rsid w:val="00AC5039"/>
    <w:rsid w:val="00AC5B41"/>
    <w:rsid w:val="00AD3CE7"/>
    <w:rsid w:val="00AD4192"/>
    <w:rsid w:val="00AD4512"/>
    <w:rsid w:val="00AD4DCF"/>
    <w:rsid w:val="00AE6483"/>
    <w:rsid w:val="00AF0BAA"/>
    <w:rsid w:val="00AF0F69"/>
    <w:rsid w:val="00AF198A"/>
    <w:rsid w:val="00AF1ECC"/>
    <w:rsid w:val="00AF23BC"/>
    <w:rsid w:val="00AF4A01"/>
    <w:rsid w:val="00AF72E7"/>
    <w:rsid w:val="00B01B53"/>
    <w:rsid w:val="00B021D7"/>
    <w:rsid w:val="00B04404"/>
    <w:rsid w:val="00B052DD"/>
    <w:rsid w:val="00B056C3"/>
    <w:rsid w:val="00B07962"/>
    <w:rsid w:val="00B150F7"/>
    <w:rsid w:val="00B1531C"/>
    <w:rsid w:val="00B1720B"/>
    <w:rsid w:val="00B22120"/>
    <w:rsid w:val="00B23D56"/>
    <w:rsid w:val="00B272DB"/>
    <w:rsid w:val="00B27F39"/>
    <w:rsid w:val="00B30658"/>
    <w:rsid w:val="00B324A8"/>
    <w:rsid w:val="00B361DD"/>
    <w:rsid w:val="00B409C1"/>
    <w:rsid w:val="00B53353"/>
    <w:rsid w:val="00B53768"/>
    <w:rsid w:val="00B56ECA"/>
    <w:rsid w:val="00B61176"/>
    <w:rsid w:val="00B63680"/>
    <w:rsid w:val="00B636DB"/>
    <w:rsid w:val="00B658C6"/>
    <w:rsid w:val="00B726E7"/>
    <w:rsid w:val="00B73FAD"/>
    <w:rsid w:val="00B76D4D"/>
    <w:rsid w:val="00B81100"/>
    <w:rsid w:val="00B864E4"/>
    <w:rsid w:val="00B91388"/>
    <w:rsid w:val="00B950F8"/>
    <w:rsid w:val="00B96C42"/>
    <w:rsid w:val="00BA0363"/>
    <w:rsid w:val="00BA0C2E"/>
    <w:rsid w:val="00BA0FF7"/>
    <w:rsid w:val="00BA456B"/>
    <w:rsid w:val="00BA47A5"/>
    <w:rsid w:val="00BB0877"/>
    <w:rsid w:val="00BB2102"/>
    <w:rsid w:val="00BB40C6"/>
    <w:rsid w:val="00BB4E37"/>
    <w:rsid w:val="00BB508E"/>
    <w:rsid w:val="00BC1908"/>
    <w:rsid w:val="00BC2F5B"/>
    <w:rsid w:val="00BC6BA6"/>
    <w:rsid w:val="00BD00A2"/>
    <w:rsid w:val="00BD5319"/>
    <w:rsid w:val="00BD6AFB"/>
    <w:rsid w:val="00BE04F4"/>
    <w:rsid w:val="00BE22A5"/>
    <w:rsid w:val="00BE3698"/>
    <w:rsid w:val="00BE3984"/>
    <w:rsid w:val="00BE3BAB"/>
    <w:rsid w:val="00BE62B0"/>
    <w:rsid w:val="00BE7AC7"/>
    <w:rsid w:val="00BF3F12"/>
    <w:rsid w:val="00C0086C"/>
    <w:rsid w:val="00C014E6"/>
    <w:rsid w:val="00C01CFA"/>
    <w:rsid w:val="00C0210A"/>
    <w:rsid w:val="00C0328A"/>
    <w:rsid w:val="00C10D9F"/>
    <w:rsid w:val="00C128C1"/>
    <w:rsid w:val="00C14D23"/>
    <w:rsid w:val="00C14F6C"/>
    <w:rsid w:val="00C1631D"/>
    <w:rsid w:val="00C16F2F"/>
    <w:rsid w:val="00C17BFF"/>
    <w:rsid w:val="00C21904"/>
    <w:rsid w:val="00C30873"/>
    <w:rsid w:val="00C32626"/>
    <w:rsid w:val="00C32C98"/>
    <w:rsid w:val="00C33B08"/>
    <w:rsid w:val="00C34849"/>
    <w:rsid w:val="00C35A63"/>
    <w:rsid w:val="00C35E2A"/>
    <w:rsid w:val="00C40179"/>
    <w:rsid w:val="00C42ADE"/>
    <w:rsid w:val="00C51380"/>
    <w:rsid w:val="00C5331B"/>
    <w:rsid w:val="00C5483F"/>
    <w:rsid w:val="00C54893"/>
    <w:rsid w:val="00C5775B"/>
    <w:rsid w:val="00C60631"/>
    <w:rsid w:val="00C6169C"/>
    <w:rsid w:val="00C64D7F"/>
    <w:rsid w:val="00C64D89"/>
    <w:rsid w:val="00C6677C"/>
    <w:rsid w:val="00C76539"/>
    <w:rsid w:val="00C848B6"/>
    <w:rsid w:val="00C86A51"/>
    <w:rsid w:val="00C910F0"/>
    <w:rsid w:val="00C94E26"/>
    <w:rsid w:val="00C95FBF"/>
    <w:rsid w:val="00CA14F8"/>
    <w:rsid w:val="00CA2371"/>
    <w:rsid w:val="00CA29FD"/>
    <w:rsid w:val="00CA47C1"/>
    <w:rsid w:val="00CA6BEA"/>
    <w:rsid w:val="00CB3C1D"/>
    <w:rsid w:val="00CB5C8B"/>
    <w:rsid w:val="00CC1659"/>
    <w:rsid w:val="00CC1F71"/>
    <w:rsid w:val="00CC2347"/>
    <w:rsid w:val="00CC61F8"/>
    <w:rsid w:val="00CC699B"/>
    <w:rsid w:val="00CD2121"/>
    <w:rsid w:val="00CD27AE"/>
    <w:rsid w:val="00CD35C7"/>
    <w:rsid w:val="00CD3A03"/>
    <w:rsid w:val="00CE09EE"/>
    <w:rsid w:val="00CE66AE"/>
    <w:rsid w:val="00CE72C7"/>
    <w:rsid w:val="00CF4F6E"/>
    <w:rsid w:val="00D03FD3"/>
    <w:rsid w:val="00D044E2"/>
    <w:rsid w:val="00D075BB"/>
    <w:rsid w:val="00D10571"/>
    <w:rsid w:val="00D12376"/>
    <w:rsid w:val="00D156BC"/>
    <w:rsid w:val="00D20314"/>
    <w:rsid w:val="00D2101B"/>
    <w:rsid w:val="00D247B7"/>
    <w:rsid w:val="00D304DA"/>
    <w:rsid w:val="00D340C6"/>
    <w:rsid w:val="00D3691D"/>
    <w:rsid w:val="00D44CD7"/>
    <w:rsid w:val="00D537FF"/>
    <w:rsid w:val="00D53A2B"/>
    <w:rsid w:val="00D60E1B"/>
    <w:rsid w:val="00D616E0"/>
    <w:rsid w:val="00D640F0"/>
    <w:rsid w:val="00D64A57"/>
    <w:rsid w:val="00D65FB7"/>
    <w:rsid w:val="00D67B67"/>
    <w:rsid w:val="00D705C8"/>
    <w:rsid w:val="00D73579"/>
    <w:rsid w:val="00D745D5"/>
    <w:rsid w:val="00D81159"/>
    <w:rsid w:val="00D8169F"/>
    <w:rsid w:val="00D83E1A"/>
    <w:rsid w:val="00D85D29"/>
    <w:rsid w:val="00D87D43"/>
    <w:rsid w:val="00D91900"/>
    <w:rsid w:val="00D91A8F"/>
    <w:rsid w:val="00D96F51"/>
    <w:rsid w:val="00DA05B9"/>
    <w:rsid w:val="00DA24AB"/>
    <w:rsid w:val="00DA2F1B"/>
    <w:rsid w:val="00DA3F1F"/>
    <w:rsid w:val="00DA4A0E"/>
    <w:rsid w:val="00DA4CA2"/>
    <w:rsid w:val="00DA6064"/>
    <w:rsid w:val="00DA696F"/>
    <w:rsid w:val="00DA7D0C"/>
    <w:rsid w:val="00DB03AF"/>
    <w:rsid w:val="00DB2E8D"/>
    <w:rsid w:val="00DC03D8"/>
    <w:rsid w:val="00DC0FBE"/>
    <w:rsid w:val="00DC23BC"/>
    <w:rsid w:val="00DC33F4"/>
    <w:rsid w:val="00DC4011"/>
    <w:rsid w:val="00DC5284"/>
    <w:rsid w:val="00DC6889"/>
    <w:rsid w:val="00DC7A4F"/>
    <w:rsid w:val="00DD25C4"/>
    <w:rsid w:val="00DD2CA8"/>
    <w:rsid w:val="00DD460F"/>
    <w:rsid w:val="00DD4E84"/>
    <w:rsid w:val="00DE21F2"/>
    <w:rsid w:val="00DF6232"/>
    <w:rsid w:val="00E00F9E"/>
    <w:rsid w:val="00E02F93"/>
    <w:rsid w:val="00E106BE"/>
    <w:rsid w:val="00E106CA"/>
    <w:rsid w:val="00E11858"/>
    <w:rsid w:val="00E121D9"/>
    <w:rsid w:val="00E130B6"/>
    <w:rsid w:val="00E135B4"/>
    <w:rsid w:val="00E261DF"/>
    <w:rsid w:val="00E30EE3"/>
    <w:rsid w:val="00E31A35"/>
    <w:rsid w:val="00E331F2"/>
    <w:rsid w:val="00E34823"/>
    <w:rsid w:val="00E36C70"/>
    <w:rsid w:val="00E37B75"/>
    <w:rsid w:val="00E42DEF"/>
    <w:rsid w:val="00E52B4F"/>
    <w:rsid w:val="00E53C2A"/>
    <w:rsid w:val="00E57422"/>
    <w:rsid w:val="00E57CDF"/>
    <w:rsid w:val="00E60E52"/>
    <w:rsid w:val="00E634AB"/>
    <w:rsid w:val="00E6382E"/>
    <w:rsid w:val="00E67259"/>
    <w:rsid w:val="00E67528"/>
    <w:rsid w:val="00E70CCF"/>
    <w:rsid w:val="00E723F9"/>
    <w:rsid w:val="00E7533F"/>
    <w:rsid w:val="00E75CA8"/>
    <w:rsid w:val="00E7709F"/>
    <w:rsid w:val="00E77431"/>
    <w:rsid w:val="00E77753"/>
    <w:rsid w:val="00E81046"/>
    <w:rsid w:val="00E81208"/>
    <w:rsid w:val="00E81815"/>
    <w:rsid w:val="00E83298"/>
    <w:rsid w:val="00E85AF9"/>
    <w:rsid w:val="00E86D4E"/>
    <w:rsid w:val="00E87480"/>
    <w:rsid w:val="00E903F7"/>
    <w:rsid w:val="00E9273C"/>
    <w:rsid w:val="00E92F57"/>
    <w:rsid w:val="00EA6DBF"/>
    <w:rsid w:val="00EB2096"/>
    <w:rsid w:val="00EB240D"/>
    <w:rsid w:val="00EB39F6"/>
    <w:rsid w:val="00EC0602"/>
    <w:rsid w:val="00EC2AA8"/>
    <w:rsid w:val="00EC4D9E"/>
    <w:rsid w:val="00EC5784"/>
    <w:rsid w:val="00EC63E2"/>
    <w:rsid w:val="00ED07F6"/>
    <w:rsid w:val="00ED0B58"/>
    <w:rsid w:val="00ED28AC"/>
    <w:rsid w:val="00ED6459"/>
    <w:rsid w:val="00ED7CE7"/>
    <w:rsid w:val="00EE2F54"/>
    <w:rsid w:val="00EE41E9"/>
    <w:rsid w:val="00EE5319"/>
    <w:rsid w:val="00EE7A5C"/>
    <w:rsid w:val="00EF0267"/>
    <w:rsid w:val="00EF0DD6"/>
    <w:rsid w:val="00EF5702"/>
    <w:rsid w:val="00EF5FB1"/>
    <w:rsid w:val="00EF6F75"/>
    <w:rsid w:val="00F0190C"/>
    <w:rsid w:val="00F02104"/>
    <w:rsid w:val="00F10639"/>
    <w:rsid w:val="00F10C6A"/>
    <w:rsid w:val="00F15D65"/>
    <w:rsid w:val="00F15EBF"/>
    <w:rsid w:val="00F16A35"/>
    <w:rsid w:val="00F21CA2"/>
    <w:rsid w:val="00F22A43"/>
    <w:rsid w:val="00F2470E"/>
    <w:rsid w:val="00F250EE"/>
    <w:rsid w:val="00F26607"/>
    <w:rsid w:val="00F2679E"/>
    <w:rsid w:val="00F3483A"/>
    <w:rsid w:val="00F3522A"/>
    <w:rsid w:val="00F3524C"/>
    <w:rsid w:val="00F36ADC"/>
    <w:rsid w:val="00F47D83"/>
    <w:rsid w:val="00F52793"/>
    <w:rsid w:val="00F54238"/>
    <w:rsid w:val="00F561DA"/>
    <w:rsid w:val="00F57852"/>
    <w:rsid w:val="00F62F99"/>
    <w:rsid w:val="00F63AB4"/>
    <w:rsid w:val="00F63F6C"/>
    <w:rsid w:val="00F67E9F"/>
    <w:rsid w:val="00F71032"/>
    <w:rsid w:val="00F718D1"/>
    <w:rsid w:val="00F72097"/>
    <w:rsid w:val="00F72342"/>
    <w:rsid w:val="00F75A19"/>
    <w:rsid w:val="00F81C9E"/>
    <w:rsid w:val="00F90A08"/>
    <w:rsid w:val="00F919B0"/>
    <w:rsid w:val="00F92974"/>
    <w:rsid w:val="00FA0B26"/>
    <w:rsid w:val="00FA1826"/>
    <w:rsid w:val="00FA1CAD"/>
    <w:rsid w:val="00FB1C3B"/>
    <w:rsid w:val="00FB3D2A"/>
    <w:rsid w:val="00FB57C8"/>
    <w:rsid w:val="00FC3163"/>
    <w:rsid w:val="00FD0603"/>
    <w:rsid w:val="00FE1A9D"/>
    <w:rsid w:val="00FE1ECC"/>
    <w:rsid w:val="00FE7A7B"/>
    <w:rsid w:val="00FF4946"/>
    <w:rsid w:val="00FF7EA0"/>
    <w:rsid w:val="220CB499"/>
    <w:rsid w:val="3407D8F6"/>
    <w:rsid w:val="3DC8A10E"/>
    <w:rsid w:val="6C0D6F60"/>
    <w:rsid w:val="7F6FA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50"/>
    <o:shapelayout v:ext="edit">
      <o:idmap v:ext="edit" data="2"/>
    </o:shapelayout>
  </w:shapeDefaults>
  <w:decimalSymbol w:val="."/>
  <w:listSeparator w:val=","/>
  <w14:docId w14:val="067695AD"/>
  <w15:chartTrackingRefBased/>
  <w15:docId w15:val="{6E94862A-3017-489D-BB1E-89E75039D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16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16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16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3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8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5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15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6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6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6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9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9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9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1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1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1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1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10"/>
      </w:numPr>
    </w:pPr>
  </w:style>
  <w:style w:type="numbering" w:customStyle="1" w:styleId="CivLegal">
    <w:name w:val="CivLegal"/>
    <w:uiPriority w:val="99"/>
    <w:rsid w:val="007C18AE"/>
    <w:pPr>
      <w:numPr>
        <w:numId w:val="1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1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17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Body1">
    <w:name w:val="Table Body1"/>
    <w:basedOn w:val="TableNormal"/>
    <w:next w:val="TableGrid"/>
    <w:uiPriority w:val="59"/>
    <w:rsid w:val="003D06FC"/>
    <w:pPr>
      <w:spacing w:after="0"/>
    </w:pPr>
    <w:rPr>
      <w:rFonts w:ascii="Arial" w:hAnsi="Arial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b99aba1-1f4f-4712-967f-4f45e6132735">
      <Terms xmlns="http://schemas.microsoft.com/office/infopath/2007/PartnerControls"/>
    </lcf76f155ced4ddcb4097134ff3c332f>
    <TaxCatchAll xmlns="c8c42287-47e1-47a0-9b5a-4d24ebfb4ae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F611F7A6C91A409BDB924A72D2381F" ma:contentTypeVersion="15" ma:contentTypeDescription="Create a new document." ma:contentTypeScope="" ma:versionID="77624ce6bf2e15638a1fdee145cf440a">
  <xsd:schema xmlns:xsd="http://www.w3.org/2001/XMLSchema" xmlns:xs="http://www.w3.org/2001/XMLSchema" xmlns:p="http://schemas.microsoft.com/office/2006/metadata/properties" xmlns:ns2="4b99aba1-1f4f-4712-967f-4f45e6132735" xmlns:ns3="c8c42287-47e1-47a0-9b5a-4d24ebfb4ae6" targetNamespace="http://schemas.microsoft.com/office/2006/metadata/properties" ma:root="true" ma:fieldsID="c2d38ff6cadf845735d8ea284bdfbc3d" ns2:_="" ns3:_="">
    <xsd:import namespace="4b99aba1-1f4f-4712-967f-4f45e6132735"/>
    <xsd:import namespace="c8c42287-47e1-47a0-9b5a-4d24ebfb4a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9aba1-1f4f-4712-967f-4f45e61327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f0b547f-e25e-4f31-ba0f-da7ec015fa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c42287-47e1-47a0-9b5a-4d24ebfb4ae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532e44f-27e0-441a-9789-259be02bac99}" ma:internalName="TaxCatchAll" ma:showField="CatchAllData" ma:web="c8c42287-47e1-47a0-9b5a-4d24ebfb4a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root>
  <Title/>
  <Subtitle/>
  <Date/>
</root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FB413D6-53A5-45AE-BBAA-3306F5E5850A}">
  <ds:schemaRefs>
    <ds:schemaRef ds:uri="http://schemas.microsoft.com/office/2006/metadata/properties"/>
    <ds:schemaRef ds:uri="http://schemas.microsoft.com/office/infopath/2007/PartnerControls"/>
    <ds:schemaRef ds:uri="4b99aba1-1f4f-4712-967f-4f45e6132735"/>
    <ds:schemaRef ds:uri="c8c42287-47e1-47a0-9b5a-4d24ebfb4ae6"/>
  </ds:schemaRefs>
</ds:datastoreItem>
</file>

<file path=customXml/itemProps3.xml><?xml version="1.0" encoding="utf-8"?>
<ds:datastoreItem xmlns:ds="http://schemas.openxmlformats.org/officeDocument/2006/customXml" ds:itemID="{20AF3AEF-61F5-45A3-87C7-275CA54453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9aba1-1f4f-4712-967f-4f45e6132735"/>
    <ds:schemaRef ds:uri="c8c42287-47e1-47a0-9b5a-4d24ebfb4a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5475032-7D3B-464E-9442-7D5434A3E770}">
  <ds:schemaRefs/>
</ds:datastoreItem>
</file>

<file path=customXml/itemProps5.xml><?xml version="1.0" encoding="utf-8"?>
<ds:datastoreItem xmlns:ds="http://schemas.openxmlformats.org/officeDocument/2006/customXml" ds:itemID="{3607F5FE-47C6-4D90-8A50-50C0ED67DA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1169</Words>
  <Characters>6669</Characters>
  <Application>Microsoft Office Word</Application>
  <DocSecurity>0</DocSecurity>
  <Lines>55</Lines>
  <Paragraphs>15</Paragraphs>
  <ScaleCrop>false</ScaleCrop>
  <Company>Symal</Company>
  <LinksUpToDate>false</LinksUpToDate>
  <CharactersWithSpaces>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Taryn Bitzas</dc:creator>
  <cp:keywords/>
  <dc:description/>
  <cp:lastModifiedBy>Earl Andrade</cp:lastModifiedBy>
  <cp:revision>95</cp:revision>
  <cp:lastPrinted>2023-07-05T22:40:00Z</cp:lastPrinted>
  <dcterms:created xsi:type="dcterms:W3CDTF">2023-03-24T17:27:00Z</dcterms:created>
  <dcterms:modified xsi:type="dcterms:W3CDTF">2024-02-19T04:46:00Z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0x01010073F611F7A6C91A409BDB924A72D2381F</vt:lpwstr>
  </property>
  <property fmtid="{D5CDD505-2E9C-101B-9397-08002B2CF9AE}" pid="3" name="Order">
    <vt:r8>39600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