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1809"/>
        <w:gridCol w:w="4395"/>
        <w:gridCol w:w="1134"/>
        <w:gridCol w:w="2799"/>
      </w:tblGrid>
      <w:tr w:rsidR="009B5011" w14:paraId="1F2A2613" w14:textId="77777777" w:rsidTr="00163615">
        <w:trPr>
          <w:trHeight w:val="340"/>
        </w:trPr>
        <w:tc>
          <w:tcPr>
            <w:tcW w:w="1809" w:type="dxa"/>
            <w:vAlign w:val="center"/>
          </w:tcPr>
          <w:p w14:paraId="1F2A260F" w14:textId="77777777" w:rsidR="009B5011" w:rsidRPr="00F86FCD" w:rsidRDefault="009B5011" w:rsidP="00163615">
            <w:pPr>
              <w:pStyle w:val="Style1bodytext"/>
              <w:spacing w:before="40"/>
              <w:rPr>
                <w:b/>
              </w:rPr>
            </w:pPr>
            <w:bookmarkStart w:id="0" w:name="_Toc165710771"/>
            <w:bookmarkStart w:id="1" w:name="_Toc200956606"/>
            <w:r>
              <w:rPr>
                <w:b/>
              </w:rPr>
              <w:t>Contract n</w:t>
            </w:r>
            <w:r w:rsidRPr="00F86FCD">
              <w:rPr>
                <w:b/>
              </w:rPr>
              <w:t>ame: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14:paraId="1F2A2610" w14:textId="77777777" w:rsidR="009B5011" w:rsidRDefault="009B5011" w:rsidP="00163615">
            <w:pPr>
              <w:pStyle w:val="Style1bodytext"/>
              <w:spacing w:before="40"/>
            </w:pPr>
          </w:p>
        </w:tc>
        <w:tc>
          <w:tcPr>
            <w:tcW w:w="1134" w:type="dxa"/>
            <w:vAlign w:val="center"/>
          </w:tcPr>
          <w:p w14:paraId="1F2A2611" w14:textId="77777777" w:rsidR="009B5011" w:rsidRPr="00F86FCD" w:rsidRDefault="009B5011" w:rsidP="00163615">
            <w:pPr>
              <w:pStyle w:val="Style1bodytext"/>
              <w:spacing w:before="40"/>
              <w:rPr>
                <w:b/>
              </w:rPr>
            </w:pPr>
            <w:r>
              <w:rPr>
                <w:b/>
              </w:rPr>
              <w:t>Job n</w:t>
            </w:r>
            <w:r w:rsidRPr="00F86FCD">
              <w:rPr>
                <w:b/>
              </w:rPr>
              <w:t>o: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vAlign w:val="center"/>
          </w:tcPr>
          <w:p w14:paraId="1F2A2612" w14:textId="77777777" w:rsidR="009B5011" w:rsidRDefault="009B5011" w:rsidP="00163615">
            <w:pPr>
              <w:pStyle w:val="Style1bodytext"/>
              <w:spacing w:before="40"/>
            </w:pPr>
          </w:p>
        </w:tc>
      </w:tr>
      <w:tr w:rsidR="009B5011" w14:paraId="1F2A2618" w14:textId="77777777" w:rsidTr="00163615">
        <w:trPr>
          <w:trHeight w:val="340"/>
        </w:trPr>
        <w:tc>
          <w:tcPr>
            <w:tcW w:w="1809" w:type="dxa"/>
            <w:vAlign w:val="center"/>
          </w:tcPr>
          <w:p w14:paraId="1F2A2614" w14:textId="77777777" w:rsidR="009B5011" w:rsidRPr="00F86FCD" w:rsidRDefault="009B5011" w:rsidP="00163615">
            <w:pPr>
              <w:pStyle w:val="Style1bodytext"/>
              <w:spacing w:before="40"/>
              <w:rPr>
                <w:b/>
              </w:rPr>
            </w:pPr>
            <w:r w:rsidRPr="00F86FCD">
              <w:rPr>
                <w:b/>
              </w:rPr>
              <w:t>Location: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2615" w14:textId="77777777" w:rsidR="009B5011" w:rsidRDefault="009B5011" w:rsidP="00163615">
            <w:pPr>
              <w:pStyle w:val="Style1bodytext"/>
              <w:spacing w:before="40"/>
            </w:pPr>
          </w:p>
        </w:tc>
        <w:tc>
          <w:tcPr>
            <w:tcW w:w="1134" w:type="dxa"/>
            <w:vAlign w:val="center"/>
          </w:tcPr>
          <w:p w14:paraId="1F2A2616" w14:textId="77777777" w:rsidR="009B5011" w:rsidRPr="00F86FCD" w:rsidRDefault="009B5011" w:rsidP="00163615">
            <w:pPr>
              <w:pStyle w:val="Style1bodytext"/>
              <w:spacing w:before="40"/>
              <w:rPr>
                <w:b/>
              </w:rPr>
            </w:pPr>
            <w:r w:rsidRPr="00F86FCD">
              <w:rPr>
                <w:b/>
              </w:rPr>
              <w:t>Date:</w:t>
            </w:r>
          </w:p>
        </w:tc>
        <w:tc>
          <w:tcPr>
            <w:tcW w:w="27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2617" w14:textId="77777777" w:rsidR="009B5011" w:rsidRDefault="009B5011" w:rsidP="00163615">
            <w:pPr>
              <w:pStyle w:val="Style1bodytext"/>
              <w:spacing w:before="40"/>
            </w:pPr>
          </w:p>
        </w:tc>
      </w:tr>
    </w:tbl>
    <w:p w14:paraId="1F2A2619" w14:textId="77777777" w:rsidR="009B5011" w:rsidRPr="00163615" w:rsidRDefault="009B5011" w:rsidP="008903C7">
      <w:pPr>
        <w:pStyle w:val="Style1bodytext"/>
        <w:spacing w:before="0"/>
        <w:ind w:left="-426"/>
        <w:rPr>
          <w:sz w:val="12"/>
          <w:szCs w:val="12"/>
        </w:rPr>
      </w:pPr>
    </w:p>
    <w:tbl>
      <w:tblPr>
        <w:tblW w:w="10202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7"/>
        <w:gridCol w:w="991"/>
        <w:gridCol w:w="8"/>
        <w:gridCol w:w="300"/>
        <w:gridCol w:w="28"/>
        <w:gridCol w:w="255"/>
        <w:gridCol w:w="3431"/>
        <w:gridCol w:w="992"/>
      </w:tblGrid>
      <w:tr w:rsidR="009B5011" w:rsidRPr="00E15004" w14:paraId="1F2A261F" w14:textId="77777777" w:rsidTr="00D31EBE">
        <w:tc>
          <w:tcPr>
            <w:tcW w:w="4197" w:type="dxa"/>
            <w:shd w:val="clear" w:color="auto" w:fill="000000"/>
            <w:vAlign w:val="center"/>
          </w:tcPr>
          <w:p w14:paraId="1F2A261A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  <w:r w:rsidRPr="00E15004">
              <w:rPr>
                <w:b/>
                <w:color w:val="FFFFFF"/>
              </w:rPr>
              <w:t>Pre Laying (Tasks 1-7)</w:t>
            </w:r>
          </w:p>
        </w:tc>
        <w:tc>
          <w:tcPr>
            <w:tcW w:w="991" w:type="dxa"/>
            <w:shd w:val="clear" w:color="auto" w:fill="000000"/>
            <w:vAlign w:val="center"/>
          </w:tcPr>
          <w:p w14:paraId="1F2A261B" w14:textId="77777777" w:rsidR="009B5011" w:rsidRPr="00E15004" w:rsidRDefault="009B5011" w:rsidP="00E15004">
            <w:pPr>
              <w:pStyle w:val="Style1bodytext"/>
              <w:spacing w:before="0"/>
              <w:rPr>
                <w:color w:val="FFFFFF"/>
                <w:sz w:val="18"/>
                <w:szCs w:val="18"/>
              </w:rPr>
            </w:pPr>
            <w:r w:rsidRPr="00E15004">
              <w:rPr>
                <w:color w:val="FFFFFF"/>
                <w:sz w:val="18"/>
                <w:szCs w:val="18"/>
              </w:rPr>
              <w:t>By Who</w:t>
            </w: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1C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  <w:tc>
          <w:tcPr>
            <w:tcW w:w="3686" w:type="dxa"/>
            <w:gridSpan w:val="2"/>
            <w:shd w:val="clear" w:color="auto" w:fill="000000"/>
            <w:vAlign w:val="center"/>
          </w:tcPr>
          <w:p w14:paraId="1F2A261D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  <w:r w:rsidRPr="00E15004">
              <w:rPr>
                <w:b/>
                <w:color w:val="FFFFFF"/>
              </w:rPr>
              <w:t>Pre-Laying (Tasks 1-7)</w:t>
            </w:r>
          </w:p>
        </w:tc>
        <w:tc>
          <w:tcPr>
            <w:tcW w:w="992" w:type="dxa"/>
            <w:shd w:val="clear" w:color="auto" w:fill="000000"/>
            <w:vAlign w:val="center"/>
          </w:tcPr>
          <w:p w14:paraId="1F2A261E" w14:textId="77777777" w:rsidR="009B5011" w:rsidRPr="00E15004" w:rsidRDefault="009B5011" w:rsidP="00E15004">
            <w:pPr>
              <w:pStyle w:val="Style1bodytext"/>
              <w:spacing w:before="0"/>
              <w:rPr>
                <w:color w:val="FFFFFF"/>
                <w:sz w:val="18"/>
                <w:szCs w:val="18"/>
              </w:rPr>
            </w:pPr>
            <w:r w:rsidRPr="00E15004">
              <w:rPr>
                <w:color w:val="FFFFFF"/>
                <w:sz w:val="18"/>
                <w:szCs w:val="18"/>
              </w:rPr>
              <w:t>By Who</w:t>
            </w:r>
          </w:p>
        </w:tc>
      </w:tr>
      <w:tr w:rsidR="009B5011" w:rsidRPr="00E15004" w14:paraId="1F2A2625" w14:textId="77777777" w:rsidTr="00D31EBE">
        <w:tc>
          <w:tcPr>
            <w:tcW w:w="4197" w:type="dxa"/>
            <w:vAlign w:val="center"/>
          </w:tcPr>
          <w:p w14:paraId="1F2A2620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Final confirmation job is ready (Site Handover, Job Instruction sheet)</w:t>
            </w:r>
          </w:p>
        </w:tc>
        <w:tc>
          <w:tcPr>
            <w:tcW w:w="991" w:type="dxa"/>
            <w:vAlign w:val="center"/>
          </w:tcPr>
          <w:p w14:paraId="1F2A2621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22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23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Vehicle Movement Plan</w:t>
            </w:r>
          </w:p>
        </w:tc>
        <w:tc>
          <w:tcPr>
            <w:tcW w:w="992" w:type="dxa"/>
            <w:vAlign w:val="center"/>
          </w:tcPr>
          <w:p w14:paraId="1F2A2624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2B" w14:textId="77777777" w:rsidTr="00D31EBE">
        <w:tc>
          <w:tcPr>
            <w:tcW w:w="4197" w:type="dxa"/>
            <w:vAlign w:val="center"/>
          </w:tcPr>
          <w:p w14:paraId="1F2A2626" w14:textId="77777777" w:rsidR="009B5011" w:rsidRPr="00016E9D" w:rsidRDefault="009B5011" w:rsidP="00E15004">
            <w:pPr>
              <w:pStyle w:val="Style1bodytext"/>
              <w:spacing w:before="0"/>
            </w:pPr>
            <w:r w:rsidRPr="00E15004">
              <w:rPr>
                <w:sz w:val="18"/>
                <w:szCs w:val="18"/>
              </w:rPr>
              <w:t>Undertake Emulsion Tack Coat Risk Assessment</w:t>
            </w:r>
          </w:p>
        </w:tc>
        <w:tc>
          <w:tcPr>
            <w:tcW w:w="991" w:type="dxa"/>
          </w:tcPr>
          <w:p w14:paraId="1F2A2627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  <w:r w:rsidRPr="00E15004">
              <w:rPr>
                <w:sz w:val="16"/>
                <w:szCs w:val="16"/>
              </w:rPr>
              <w:t>Foreman</w:t>
            </w: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28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29" w14:textId="77777777" w:rsidR="009B5011" w:rsidRPr="008903C7" w:rsidRDefault="009B5011" w:rsidP="00E15004">
            <w:pPr>
              <w:pStyle w:val="Style1bodytext"/>
              <w:spacing w:before="0"/>
            </w:pPr>
            <w:r w:rsidRPr="00E15004">
              <w:rPr>
                <w:sz w:val="18"/>
                <w:szCs w:val="18"/>
              </w:rPr>
              <w:t>Fences, walls, kerbs protected and environmental controls in place</w:t>
            </w:r>
          </w:p>
        </w:tc>
        <w:tc>
          <w:tcPr>
            <w:tcW w:w="992" w:type="dxa"/>
            <w:vAlign w:val="center"/>
          </w:tcPr>
          <w:p w14:paraId="1F2A262A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31" w14:textId="77777777" w:rsidTr="00D31EBE">
        <w:tc>
          <w:tcPr>
            <w:tcW w:w="4197" w:type="dxa"/>
            <w:vAlign w:val="center"/>
          </w:tcPr>
          <w:p w14:paraId="1F2A262C" w14:textId="650B46B0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Confirm job matches Laying Plan. If not, confirm and communicate variation with manager/ customer</w:t>
            </w:r>
          </w:p>
        </w:tc>
        <w:tc>
          <w:tcPr>
            <w:tcW w:w="991" w:type="dxa"/>
          </w:tcPr>
          <w:p w14:paraId="1F2A262D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  <w:r w:rsidRPr="00E15004">
              <w:rPr>
                <w:sz w:val="16"/>
                <w:szCs w:val="16"/>
              </w:rPr>
              <w:t>Foreman</w:t>
            </w: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2E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2F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 xml:space="preserve">Pre-seal prep including offset of services/ </w:t>
            </w:r>
            <w:proofErr w:type="spellStart"/>
            <w:r w:rsidRPr="00E15004">
              <w:rPr>
                <w:sz w:val="18"/>
                <w:szCs w:val="18"/>
              </w:rPr>
              <w:t>roadmarking</w:t>
            </w:r>
            <w:proofErr w:type="spellEnd"/>
            <w:r w:rsidRPr="00E15004">
              <w:rPr>
                <w:sz w:val="18"/>
                <w:szCs w:val="18"/>
              </w:rPr>
              <w:t xml:space="preserve"> and protection of fixtures</w:t>
            </w:r>
          </w:p>
        </w:tc>
        <w:tc>
          <w:tcPr>
            <w:tcW w:w="992" w:type="dxa"/>
            <w:vAlign w:val="center"/>
          </w:tcPr>
          <w:p w14:paraId="1F2A2630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37" w14:textId="77777777" w:rsidTr="00D31EBE">
        <w:tc>
          <w:tcPr>
            <w:tcW w:w="4197" w:type="dxa"/>
            <w:vAlign w:val="center"/>
          </w:tcPr>
          <w:p w14:paraId="1F2A2632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Visual Inspection of site and stringlines completed as per Site Handover</w:t>
            </w:r>
          </w:p>
        </w:tc>
        <w:tc>
          <w:tcPr>
            <w:tcW w:w="991" w:type="dxa"/>
          </w:tcPr>
          <w:p w14:paraId="1F2A2633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34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35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Laying Plan and Rolling pattern confirmed</w:t>
            </w:r>
          </w:p>
        </w:tc>
        <w:tc>
          <w:tcPr>
            <w:tcW w:w="992" w:type="dxa"/>
            <w:vAlign w:val="center"/>
          </w:tcPr>
          <w:p w14:paraId="1F2A2636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3D" w14:textId="77777777" w:rsidTr="00D31EBE">
        <w:tc>
          <w:tcPr>
            <w:tcW w:w="4197" w:type="dxa"/>
            <w:vAlign w:val="center"/>
          </w:tcPr>
          <w:p w14:paraId="1F2A2638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Daily Pre-Start Meeting/Hazard ID completed</w:t>
            </w:r>
          </w:p>
        </w:tc>
        <w:tc>
          <w:tcPr>
            <w:tcW w:w="991" w:type="dxa"/>
          </w:tcPr>
          <w:p w14:paraId="1F2A2639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3A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3B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 xml:space="preserve">Paver setup.  Screed checked at start of the day </w:t>
            </w:r>
            <w:r w:rsidRPr="00E15004">
              <w:rPr>
                <w:sz w:val="16"/>
                <w:szCs w:val="18"/>
              </w:rPr>
              <w:t>(</w:t>
            </w:r>
            <w:r w:rsidRPr="00E15004">
              <w:rPr>
                <w:sz w:val="16"/>
                <w:szCs w:val="16"/>
              </w:rPr>
              <w:t>level and feed controls functional)</w:t>
            </w:r>
          </w:p>
        </w:tc>
        <w:tc>
          <w:tcPr>
            <w:tcW w:w="992" w:type="dxa"/>
            <w:vAlign w:val="center"/>
          </w:tcPr>
          <w:p w14:paraId="1F2A263C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43" w14:textId="77777777" w:rsidTr="00D31EBE">
        <w:tc>
          <w:tcPr>
            <w:tcW w:w="4197" w:type="dxa"/>
            <w:vAlign w:val="center"/>
          </w:tcPr>
          <w:p w14:paraId="1F2A263E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 xml:space="preserve">Approved Traffic Management Plan on site </w:t>
            </w:r>
            <w:r w:rsidRPr="00E15004">
              <w:rPr>
                <w:sz w:val="16"/>
                <w:szCs w:val="16"/>
              </w:rPr>
              <w:t>(implemented and effective)</w:t>
            </w:r>
          </w:p>
        </w:tc>
        <w:tc>
          <w:tcPr>
            <w:tcW w:w="991" w:type="dxa"/>
          </w:tcPr>
          <w:p w14:paraId="1F2A263F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40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41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Stringline Tie in points to calculate required asphalt thickness</w:t>
            </w:r>
          </w:p>
        </w:tc>
        <w:tc>
          <w:tcPr>
            <w:tcW w:w="992" w:type="dxa"/>
            <w:vAlign w:val="center"/>
          </w:tcPr>
          <w:p w14:paraId="1F2A2642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49" w14:textId="77777777" w:rsidTr="00D31EBE">
        <w:tc>
          <w:tcPr>
            <w:tcW w:w="4197" w:type="dxa"/>
            <w:tcBorders>
              <w:left w:val="nil"/>
              <w:bottom w:val="nil"/>
              <w:right w:val="nil"/>
            </w:tcBorders>
            <w:vAlign w:val="center"/>
          </w:tcPr>
          <w:p w14:paraId="1F2A2644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 w14:paraId="1F2A2645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1F2A2646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47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Starting blocks in place (including compaction allowance)</w:t>
            </w:r>
          </w:p>
        </w:tc>
        <w:tc>
          <w:tcPr>
            <w:tcW w:w="992" w:type="dxa"/>
            <w:vAlign w:val="center"/>
          </w:tcPr>
          <w:p w14:paraId="1F2A2648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4F" w14:textId="77777777" w:rsidTr="00D31EBE">
        <w:trPr>
          <w:trHeight w:hRule="exact" w:val="113"/>
        </w:trPr>
        <w:tc>
          <w:tcPr>
            <w:tcW w:w="4197" w:type="dxa"/>
            <w:tcBorders>
              <w:top w:val="nil"/>
              <w:left w:val="nil"/>
              <w:right w:val="nil"/>
            </w:tcBorders>
            <w:vAlign w:val="center"/>
          </w:tcPr>
          <w:p w14:paraId="1F2A264A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 w14:paraId="1F2A264B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A264C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tcBorders>
              <w:left w:val="nil"/>
              <w:right w:val="nil"/>
            </w:tcBorders>
            <w:vAlign w:val="center"/>
          </w:tcPr>
          <w:p w14:paraId="1F2A264D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F2A264E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55" w14:textId="77777777" w:rsidTr="00D31EBE">
        <w:tc>
          <w:tcPr>
            <w:tcW w:w="4197" w:type="dxa"/>
            <w:shd w:val="clear" w:color="auto" w:fill="000000"/>
            <w:vAlign w:val="center"/>
          </w:tcPr>
          <w:p w14:paraId="1F2A2650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  <w:r w:rsidRPr="00E15004">
              <w:rPr>
                <w:b/>
              </w:rPr>
              <w:t>During Laying (Tasks 8-9)</w:t>
            </w:r>
          </w:p>
        </w:tc>
        <w:tc>
          <w:tcPr>
            <w:tcW w:w="991" w:type="dxa"/>
            <w:shd w:val="clear" w:color="auto" w:fill="000000"/>
          </w:tcPr>
          <w:p w14:paraId="1F2A2651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By Who</w:t>
            </w: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52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  <w:tc>
          <w:tcPr>
            <w:tcW w:w="3686" w:type="dxa"/>
            <w:gridSpan w:val="2"/>
            <w:shd w:val="clear" w:color="auto" w:fill="000000"/>
            <w:vAlign w:val="center"/>
          </w:tcPr>
          <w:p w14:paraId="1F2A2653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  <w:r w:rsidRPr="00E15004">
              <w:rPr>
                <w:b/>
              </w:rPr>
              <w:t>During Laying (Tasks 8-9)</w:t>
            </w:r>
          </w:p>
        </w:tc>
        <w:tc>
          <w:tcPr>
            <w:tcW w:w="992" w:type="dxa"/>
            <w:shd w:val="clear" w:color="auto" w:fill="000000"/>
            <w:vAlign w:val="center"/>
          </w:tcPr>
          <w:p w14:paraId="1F2A2654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By Who</w:t>
            </w:r>
          </w:p>
        </w:tc>
      </w:tr>
      <w:tr w:rsidR="009B5011" w:rsidRPr="00E15004" w14:paraId="1F2A265B" w14:textId="77777777" w:rsidTr="00D31EBE">
        <w:tc>
          <w:tcPr>
            <w:tcW w:w="4197" w:type="dxa"/>
            <w:vAlign w:val="center"/>
          </w:tcPr>
          <w:p w14:paraId="1F2A2656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Tack coat applied and cured</w:t>
            </w:r>
          </w:p>
        </w:tc>
        <w:tc>
          <w:tcPr>
            <w:tcW w:w="991" w:type="dxa"/>
          </w:tcPr>
          <w:p w14:paraId="1F2A2657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58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59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Rollers working to agreed pattern</w:t>
            </w:r>
          </w:p>
        </w:tc>
        <w:tc>
          <w:tcPr>
            <w:tcW w:w="992" w:type="dxa"/>
            <w:vAlign w:val="center"/>
          </w:tcPr>
          <w:p w14:paraId="1F2A265A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61" w14:textId="77777777" w:rsidTr="00D31EBE">
        <w:tc>
          <w:tcPr>
            <w:tcW w:w="4197" w:type="dxa"/>
            <w:vAlign w:val="center"/>
          </w:tcPr>
          <w:p w14:paraId="1F2A265C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 xml:space="preserve">Mix visually inspected and the ‘in hopper’ temperature is within tolerances </w:t>
            </w:r>
            <w:r w:rsidRPr="00E15004">
              <w:rPr>
                <w:sz w:val="16"/>
                <w:szCs w:val="16"/>
              </w:rPr>
              <w:t>(</w:t>
            </w:r>
            <w:r w:rsidRPr="00E15004">
              <w:rPr>
                <w:i/>
                <w:sz w:val="16"/>
                <w:szCs w:val="16"/>
              </w:rPr>
              <w:t>contract-specific</w:t>
            </w:r>
            <w:r w:rsidRPr="00E15004">
              <w:rPr>
                <w:sz w:val="16"/>
                <w:szCs w:val="16"/>
              </w:rPr>
              <w:t>)</w:t>
            </w:r>
          </w:p>
        </w:tc>
        <w:tc>
          <w:tcPr>
            <w:tcW w:w="991" w:type="dxa"/>
          </w:tcPr>
          <w:p w14:paraId="1F2A265D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5E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5F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Shape and levels achieved as per specification</w:t>
            </w:r>
          </w:p>
        </w:tc>
        <w:tc>
          <w:tcPr>
            <w:tcW w:w="992" w:type="dxa"/>
            <w:vAlign w:val="center"/>
          </w:tcPr>
          <w:p w14:paraId="1F2A2660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67" w14:textId="77777777" w:rsidTr="00D31EBE">
        <w:tc>
          <w:tcPr>
            <w:tcW w:w="4197" w:type="dxa"/>
            <w:vAlign w:val="center"/>
          </w:tcPr>
          <w:p w14:paraId="1F2A2662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Mat depth control</w:t>
            </w:r>
            <w:r w:rsidRPr="00E92B49">
              <w:t xml:space="preserve"> </w:t>
            </w:r>
            <w:r w:rsidRPr="00E15004">
              <w:rPr>
                <w:sz w:val="16"/>
                <w:szCs w:val="16"/>
              </w:rPr>
              <w:t>(</w:t>
            </w:r>
            <w:r w:rsidRPr="00E15004">
              <w:rPr>
                <w:i/>
                <w:sz w:val="16"/>
                <w:szCs w:val="16"/>
              </w:rPr>
              <w:t>contract-specific</w:t>
            </w:r>
            <w:r w:rsidRPr="00E15004">
              <w:rPr>
                <w:sz w:val="16"/>
                <w:szCs w:val="16"/>
              </w:rPr>
              <w:t>)</w:t>
            </w:r>
          </w:p>
        </w:tc>
        <w:tc>
          <w:tcPr>
            <w:tcW w:w="991" w:type="dxa"/>
          </w:tcPr>
          <w:p w14:paraId="1F2A2663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64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vAlign w:val="center"/>
          </w:tcPr>
          <w:p w14:paraId="1F2A2665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QA forms completed as per Job Instruction form</w:t>
            </w:r>
          </w:p>
        </w:tc>
        <w:tc>
          <w:tcPr>
            <w:tcW w:w="992" w:type="dxa"/>
            <w:vAlign w:val="center"/>
          </w:tcPr>
          <w:p w14:paraId="1F2A2666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6D" w14:textId="77777777" w:rsidTr="00D31EBE">
        <w:tc>
          <w:tcPr>
            <w:tcW w:w="4197" w:type="dxa"/>
          </w:tcPr>
          <w:p w14:paraId="1F2A2668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Stringline Tie in points for correct depth</w:t>
            </w:r>
          </w:p>
        </w:tc>
        <w:tc>
          <w:tcPr>
            <w:tcW w:w="991" w:type="dxa"/>
          </w:tcPr>
          <w:p w14:paraId="1F2A2669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14:paraId="1F2A266A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F2A266B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1F2A266C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</w:rPr>
            </w:pPr>
          </w:p>
        </w:tc>
      </w:tr>
      <w:tr w:rsidR="009B5011" w:rsidRPr="00E15004" w14:paraId="1F2A2673" w14:textId="77777777" w:rsidTr="00D31EBE">
        <w:trPr>
          <w:trHeight w:hRule="exact" w:val="113"/>
        </w:trPr>
        <w:tc>
          <w:tcPr>
            <w:tcW w:w="4197" w:type="dxa"/>
            <w:tcBorders>
              <w:left w:val="nil"/>
              <w:right w:val="nil"/>
            </w:tcBorders>
          </w:tcPr>
          <w:p w14:paraId="1F2A266E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nil"/>
              <w:right w:val="nil"/>
            </w:tcBorders>
          </w:tcPr>
          <w:p w14:paraId="1F2A266F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A2670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F2A2671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14:paraId="1F2A2672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  <w:sz w:val="16"/>
                <w:szCs w:val="16"/>
              </w:rPr>
            </w:pPr>
          </w:p>
        </w:tc>
      </w:tr>
      <w:tr w:rsidR="009B5011" w:rsidRPr="00E15004" w14:paraId="1F2A2679" w14:textId="77777777" w:rsidTr="00D31EBE">
        <w:tc>
          <w:tcPr>
            <w:tcW w:w="4197" w:type="dxa"/>
            <w:shd w:val="clear" w:color="auto" w:fill="000000"/>
          </w:tcPr>
          <w:p w14:paraId="1F2A2674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r w:rsidRPr="00E15004">
              <w:rPr>
                <w:b/>
                <w:sz w:val="18"/>
                <w:szCs w:val="18"/>
              </w:rPr>
              <w:t>Post Laying (Tasks 10-11)</w:t>
            </w:r>
          </w:p>
        </w:tc>
        <w:tc>
          <w:tcPr>
            <w:tcW w:w="991" w:type="dxa"/>
            <w:shd w:val="clear" w:color="auto" w:fill="000000"/>
          </w:tcPr>
          <w:p w14:paraId="1F2A2675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By Who</w:t>
            </w: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76" w14:textId="77777777" w:rsidR="009B5011" w:rsidRPr="00E15004" w:rsidRDefault="009B5011" w:rsidP="00E15004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86" w:type="dxa"/>
            <w:gridSpan w:val="2"/>
            <w:shd w:val="clear" w:color="auto" w:fill="000000"/>
            <w:vAlign w:val="center"/>
          </w:tcPr>
          <w:p w14:paraId="1F2A2677" w14:textId="1B82F1CC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b/>
                <w:sz w:val="18"/>
                <w:szCs w:val="18"/>
              </w:rPr>
              <w:t>Post Laying (</w:t>
            </w:r>
            <w:r w:rsidR="00D31EBE" w:rsidRPr="00E15004">
              <w:rPr>
                <w:b/>
                <w:sz w:val="18"/>
                <w:szCs w:val="18"/>
              </w:rPr>
              <w:t>Self-Assessment</w:t>
            </w:r>
            <w:r w:rsidRPr="00E15004">
              <w:rPr>
                <w:b/>
                <w:sz w:val="18"/>
                <w:szCs w:val="18"/>
              </w:rPr>
              <w:t xml:space="preserve"> Score 1-3)</w:t>
            </w:r>
          </w:p>
        </w:tc>
        <w:tc>
          <w:tcPr>
            <w:tcW w:w="992" w:type="dxa"/>
            <w:shd w:val="clear" w:color="auto" w:fill="000000"/>
            <w:vAlign w:val="center"/>
          </w:tcPr>
          <w:p w14:paraId="1F2A2678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color w:val="FFFFFF"/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Foreman</w:t>
            </w:r>
          </w:p>
        </w:tc>
      </w:tr>
      <w:tr w:rsidR="009B5011" w:rsidRPr="00E15004" w14:paraId="1F2A267F" w14:textId="77777777" w:rsidTr="00D31EBE">
        <w:tc>
          <w:tcPr>
            <w:tcW w:w="4197" w:type="dxa"/>
          </w:tcPr>
          <w:p w14:paraId="1F2A267A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Measure and record area, quantities and spread rate</w:t>
            </w:r>
          </w:p>
        </w:tc>
        <w:tc>
          <w:tcPr>
            <w:tcW w:w="991" w:type="dxa"/>
          </w:tcPr>
          <w:p w14:paraId="1F2A267B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7C" w14:textId="77777777" w:rsidR="009B5011" w:rsidRPr="009311F3" w:rsidRDefault="009B5011" w:rsidP="00E15004">
            <w:pPr>
              <w:pStyle w:val="Style1bodytext"/>
              <w:spacing w:before="0"/>
            </w:pPr>
          </w:p>
        </w:tc>
        <w:tc>
          <w:tcPr>
            <w:tcW w:w="3686" w:type="dxa"/>
            <w:gridSpan w:val="2"/>
            <w:vAlign w:val="center"/>
          </w:tcPr>
          <w:p w14:paraId="1F2A267D" w14:textId="248557C6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Job site tidy.  All AC piles picked up. Kerbs chipped and swept. Drains checked for AC. No footprints left in gardens/berms</w:t>
            </w:r>
          </w:p>
        </w:tc>
        <w:tc>
          <w:tcPr>
            <w:tcW w:w="992" w:type="dxa"/>
            <w:vAlign w:val="center"/>
          </w:tcPr>
          <w:p w14:paraId="1F2A267E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</w:tr>
      <w:tr w:rsidR="009B5011" w:rsidRPr="00E15004" w14:paraId="1F2A2685" w14:textId="77777777" w:rsidTr="00D31EBE">
        <w:tc>
          <w:tcPr>
            <w:tcW w:w="4197" w:type="dxa"/>
          </w:tcPr>
          <w:p w14:paraId="1F2A2680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Post-paving subcontractors notified</w:t>
            </w:r>
          </w:p>
        </w:tc>
        <w:tc>
          <w:tcPr>
            <w:tcW w:w="991" w:type="dxa"/>
          </w:tcPr>
          <w:p w14:paraId="1F2A2681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82" w14:textId="77777777" w:rsidR="009B5011" w:rsidRPr="009311F3" w:rsidRDefault="009B5011" w:rsidP="00E15004">
            <w:pPr>
              <w:pStyle w:val="Style1bodytext"/>
              <w:spacing w:before="0"/>
            </w:pPr>
          </w:p>
        </w:tc>
        <w:tc>
          <w:tcPr>
            <w:tcW w:w="3686" w:type="dxa"/>
            <w:gridSpan w:val="2"/>
            <w:vAlign w:val="center"/>
          </w:tcPr>
          <w:p w14:paraId="1F2A2683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 xml:space="preserve">Transition joins/tie ins are tight and flush </w:t>
            </w:r>
            <w:r w:rsidRPr="00E15004">
              <w:rPr>
                <w:sz w:val="16"/>
                <w:szCs w:val="18"/>
              </w:rPr>
              <w:t>(no high/low ridges, no risk of plucking out).</w:t>
            </w:r>
          </w:p>
        </w:tc>
        <w:tc>
          <w:tcPr>
            <w:tcW w:w="992" w:type="dxa"/>
            <w:vAlign w:val="center"/>
          </w:tcPr>
          <w:p w14:paraId="1F2A2684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</w:tr>
      <w:tr w:rsidR="009B5011" w:rsidRPr="00E15004" w14:paraId="1F2A268B" w14:textId="77777777" w:rsidTr="00D31EBE">
        <w:tc>
          <w:tcPr>
            <w:tcW w:w="4197" w:type="dxa"/>
          </w:tcPr>
          <w:p w14:paraId="1F2A2686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Collate QA forms and supporting documentation (</w:t>
            </w:r>
            <w:r w:rsidRPr="00E15004">
              <w:rPr>
                <w:sz w:val="16"/>
                <w:szCs w:val="18"/>
              </w:rPr>
              <w:t>refer Job Instruction)</w:t>
            </w:r>
          </w:p>
        </w:tc>
        <w:tc>
          <w:tcPr>
            <w:tcW w:w="991" w:type="dxa"/>
          </w:tcPr>
          <w:p w14:paraId="1F2A2687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88" w14:textId="77777777" w:rsidR="009B5011" w:rsidRPr="009311F3" w:rsidRDefault="009B5011" w:rsidP="00E15004">
            <w:pPr>
              <w:pStyle w:val="Style1bodytext"/>
              <w:spacing w:before="0"/>
            </w:pPr>
          </w:p>
        </w:tc>
        <w:tc>
          <w:tcPr>
            <w:tcW w:w="3686" w:type="dxa"/>
            <w:gridSpan w:val="2"/>
            <w:vAlign w:val="center"/>
          </w:tcPr>
          <w:p w14:paraId="1F2A2689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 xml:space="preserve">Longitudinal and fresh joins are all tight and flush </w:t>
            </w:r>
            <w:r w:rsidRPr="00E15004">
              <w:rPr>
                <w:sz w:val="16"/>
                <w:szCs w:val="18"/>
              </w:rPr>
              <w:t>(no high/low ridges, no risk of plucking out – water running freely across joins).</w:t>
            </w:r>
          </w:p>
        </w:tc>
        <w:tc>
          <w:tcPr>
            <w:tcW w:w="992" w:type="dxa"/>
            <w:vAlign w:val="center"/>
          </w:tcPr>
          <w:p w14:paraId="1F2A268A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</w:tr>
      <w:tr w:rsidR="009B5011" w:rsidRPr="00E15004" w14:paraId="1F2A2691" w14:textId="77777777" w:rsidTr="00D31EBE">
        <w:tc>
          <w:tcPr>
            <w:tcW w:w="4197" w:type="dxa"/>
          </w:tcPr>
          <w:p w14:paraId="1F2A268C" w14:textId="4F5E21B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Post paving as</w:t>
            </w:r>
            <w:r w:rsidR="00D31EBE">
              <w:rPr>
                <w:sz w:val="18"/>
                <w:szCs w:val="18"/>
              </w:rPr>
              <w:t>-</w:t>
            </w:r>
            <w:r w:rsidRPr="00E15004">
              <w:rPr>
                <w:sz w:val="18"/>
                <w:szCs w:val="18"/>
              </w:rPr>
              <w:t>builts, coring, survey</w:t>
            </w:r>
          </w:p>
        </w:tc>
        <w:tc>
          <w:tcPr>
            <w:tcW w:w="991" w:type="dxa"/>
          </w:tcPr>
          <w:p w14:paraId="1F2A268D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8E" w14:textId="77777777" w:rsidR="009B5011" w:rsidRPr="009311F3" w:rsidRDefault="009B5011" w:rsidP="00E15004">
            <w:pPr>
              <w:pStyle w:val="Style1bodytext"/>
              <w:spacing w:before="0"/>
            </w:pPr>
          </w:p>
        </w:tc>
        <w:tc>
          <w:tcPr>
            <w:tcW w:w="3686" w:type="dxa"/>
            <w:gridSpan w:val="2"/>
            <w:vAlign w:val="center"/>
          </w:tcPr>
          <w:p w14:paraId="1F2A268F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Kerbs – height/finish requirements met across 100% of job (refer Job Instruction)</w:t>
            </w:r>
          </w:p>
        </w:tc>
        <w:tc>
          <w:tcPr>
            <w:tcW w:w="992" w:type="dxa"/>
            <w:vAlign w:val="center"/>
          </w:tcPr>
          <w:p w14:paraId="1F2A2690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</w:tr>
      <w:tr w:rsidR="009B5011" w:rsidRPr="00E15004" w14:paraId="1F2A2697" w14:textId="77777777" w:rsidTr="00D31EBE">
        <w:tc>
          <w:tcPr>
            <w:tcW w:w="4197" w:type="dxa"/>
          </w:tcPr>
          <w:p w14:paraId="1F2A2692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Plant de-established and off-hired as appropriate</w:t>
            </w:r>
          </w:p>
        </w:tc>
        <w:tc>
          <w:tcPr>
            <w:tcW w:w="991" w:type="dxa"/>
          </w:tcPr>
          <w:p w14:paraId="1F2A2693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94" w14:textId="77777777" w:rsidR="009B5011" w:rsidRPr="009311F3" w:rsidRDefault="009B5011" w:rsidP="00E15004">
            <w:pPr>
              <w:pStyle w:val="Style1bodytext"/>
              <w:spacing w:before="0"/>
            </w:pPr>
          </w:p>
        </w:tc>
        <w:tc>
          <w:tcPr>
            <w:tcW w:w="3686" w:type="dxa"/>
            <w:gridSpan w:val="2"/>
            <w:vAlign w:val="center"/>
          </w:tcPr>
          <w:p w14:paraId="1F2A2695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Ride Quality – Drive over site - no bumps can be felt</w:t>
            </w:r>
          </w:p>
        </w:tc>
        <w:tc>
          <w:tcPr>
            <w:tcW w:w="992" w:type="dxa"/>
            <w:vAlign w:val="center"/>
          </w:tcPr>
          <w:p w14:paraId="1F2A2696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</w:tr>
      <w:tr w:rsidR="009B5011" w:rsidRPr="00E15004" w14:paraId="1F2A269D" w14:textId="77777777" w:rsidTr="00D31EBE">
        <w:tc>
          <w:tcPr>
            <w:tcW w:w="4197" w:type="dxa"/>
          </w:tcPr>
          <w:p w14:paraId="1F2A2698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proofErr w:type="spellStart"/>
            <w:r w:rsidRPr="00E15004">
              <w:rPr>
                <w:sz w:val="18"/>
                <w:szCs w:val="18"/>
              </w:rPr>
              <w:t>Roadmarking</w:t>
            </w:r>
            <w:proofErr w:type="spellEnd"/>
            <w:r w:rsidRPr="00E15004">
              <w:rPr>
                <w:sz w:val="18"/>
                <w:szCs w:val="18"/>
              </w:rPr>
              <w:t xml:space="preserve"> checked and completed</w:t>
            </w:r>
          </w:p>
        </w:tc>
        <w:tc>
          <w:tcPr>
            <w:tcW w:w="991" w:type="dxa"/>
          </w:tcPr>
          <w:p w14:paraId="1F2A2699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2A269A" w14:textId="77777777" w:rsidR="009B5011" w:rsidRPr="009311F3" w:rsidRDefault="009B5011" w:rsidP="00E15004">
            <w:pPr>
              <w:pStyle w:val="Style1bodytext"/>
              <w:spacing w:before="0"/>
            </w:pPr>
          </w:p>
        </w:tc>
        <w:tc>
          <w:tcPr>
            <w:tcW w:w="3686" w:type="dxa"/>
            <w:gridSpan w:val="2"/>
            <w:vAlign w:val="center"/>
          </w:tcPr>
          <w:p w14:paraId="1F2A269B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 xml:space="preserve">No visible surface defects </w:t>
            </w:r>
            <w:r w:rsidRPr="00E15004">
              <w:rPr>
                <w:sz w:val="16"/>
                <w:szCs w:val="18"/>
              </w:rPr>
              <w:t>(roller / stretch marks)</w:t>
            </w:r>
          </w:p>
        </w:tc>
        <w:tc>
          <w:tcPr>
            <w:tcW w:w="992" w:type="dxa"/>
            <w:vAlign w:val="center"/>
          </w:tcPr>
          <w:p w14:paraId="1F2A269C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</w:tr>
      <w:tr w:rsidR="009B5011" w:rsidRPr="00E15004" w14:paraId="1F2A26A3" w14:textId="77777777" w:rsidTr="00D31EBE">
        <w:tc>
          <w:tcPr>
            <w:tcW w:w="4197" w:type="dxa"/>
          </w:tcPr>
          <w:p w14:paraId="1F2A269E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Traffic loops / counter loops reinstated</w:t>
            </w:r>
          </w:p>
        </w:tc>
        <w:tc>
          <w:tcPr>
            <w:tcW w:w="991" w:type="dxa"/>
          </w:tcPr>
          <w:p w14:paraId="1F2A269F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14:paraId="1F2A26A0" w14:textId="77777777" w:rsidR="009B5011" w:rsidRPr="009311F3" w:rsidRDefault="009B5011" w:rsidP="00E15004">
            <w:pPr>
              <w:pStyle w:val="Style1bodytext"/>
              <w:spacing w:before="0"/>
            </w:pPr>
          </w:p>
        </w:tc>
        <w:tc>
          <w:tcPr>
            <w:tcW w:w="3686" w:type="dxa"/>
            <w:gridSpan w:val="2"/>
            <w:tcBorders>
              <w:left w:val="nil"/>
              <w:bottom w:val="nil"/>
            </w:tcBorders>
            <w:vAlign w:val="center"/>
          </w:tcPr>
          <w:p w14:paraId="1F2A26A1" w14:textId="77777777" w:rsidR="009B5011" w:rsidRPr="00E15004" w:rsidRDefault="009B5011" w:rsidP="00E15004">
            <w:pPr>
              <w:pStyle w:val="Style1bodytext"/>
              <w:spacing w:before="0"/>
              <w:jc w:val="right"/>
              <w:rPr>
                <w:sz w:val="18"/>
                <w:szCs w:val="18"/>
              </w:rPr>
            </w:pPr>
            <w:r w:rsidRPr="00E15004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992" w:type="dxa"/>
            <w:vAlign w:val="center"/>
          </w:tcPr>
          <w:p w14:paraId="1F2A26A2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  <w:r w:rsidRPr="00E15004">
              <w:rPr>
                <w:sz w:val="16"/>
                <w:szCs w:val="16"/>
              </w:rPr>
              <w:t xml:space="preserve">          </w:t>
            </w:r>
            <w:r w:rsidRPr="00E15004">
              <w:rPr>
                <w:b/>
                <w:sz w:val="16"/>
                <w:szCs w:val="16"/>
              </w:rPr>
              <w:t xml:space="preserve"> /18</w:t>
            </w:r>
          </w:p>
        </w:tc>
      </w:tr>
      <w:tr w:rsidR="009B5011" w:rsidRPr="00E15004" w14:paraId="1F2A26A9" w14:textId="77777777" w:rsidTr="00D31EBE">
        <w:tc>
          <w:tcPr>
            <w:tcW w:w="4197" w:type="dxa"/>
          </w:tcPr>
          <w:p w14:paraId="1F2A26A4" w14:textId="77777777" w:rsidR="009B5011" w:rsidRPr="00E15004" w:rsidRDefault="009B5011" w:rsidP="00E15004">
            <w:pPr>
              <w:pStyle w:val="Style1bodytext"/>
              <w:spacing w:before="20" w:after="2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Traffic management de-established</w:t>
            </w:r>
          </w:p>
        </w:tc>
        <w:tc>
          <w:tcPr>
            <w:tcW w:w="991" w:type="dxa"/>
          </w:tcPr>
          <w:p w14:paraId="1F2A26A5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36" w:type="dxa"/>
            <w:gridSpan w:val="3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14:paraId="1F2A26A6" w14:textId="77777777" w:rsidR="009B5011" w:rsidRPr="009311F3" w:rsidRDefault="009B5011" w:rsidP="00E15004">
            <w:pPr>
              <w:pStyle w:val="Style1bodytext"/>
              <w:spacing w:before="0"/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A26A7" w14:textId="77777777" w:rsidR="009B5011" w:rsidRPr="00E15004" w:rsidRDefault="009B5011" w:rsidP="00E15004">
            <w:pPr>
              <w:pStyle w:val="Style1bodytext"/>
              <w:spacing w:before="0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1F2A26A8" w14:textId="77777777" w:rsidR="009B5011" w:rsidRPr="00E15004" w:rsidRDefault="009B5011" w:rsidP="00E15004">
            <w:pPr>
              <w:pStyle w:val="Style1bodytext"/>
              <w:spacing w:before="0"/>
              <w:rPr>
                <w:b/>
                <w:sz w:val="16"/>
                <w:szCs w:val="16"/>
              </w:rPr>
            </w:pPr>
          </w:p>
        </w:tc>
      </w:tr>
      <w:tr w:rsidR="009B5011" w:rsidRPr="00E15004" w14:paraId="1F2A26AF" w14:textId="77777777" w:rsidTr="00ED66D8">
        <w:tc>
          <w:tcPr>
            <w:tcW w:w="4197" w:type="dxa"/>
          </w:tcPr>
          <w:p w14:paraId="1F2A26AA" w14:textId="77777777" w:rsidR="009B5011" w:rsidRPr="00E15004" w:rsidRDefault="009B5011" w:rsidP="00163615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 xml:space="preserve">Services exposed, raised and painted </w:t>
            </w:r>
          </w:p>
          <w:p w14:paraId="1F2A26AB" w14:textId="77777777" w:rsidR="009B5011" w:rsidRPr="00E15004" w:rsidRDefault="009B5011" w:rsidP="00163615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6"/>
                <w:szCs w:val="18"/>
              </w:rPr>
              <w:t>(hydrants, valves, manholes)</w:t>
            </w:r>
          </w:p>
        </w:tc>
        <w:tc>
          <w:tcPr>
            <w:tcW w:w="991" w:type="dxa"/>
          </w:tcPr>
          <w:p w14:paraId="1F2A26AC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5014" w:type="dxa"/>
            <w:gridSpan w:val="6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14:paraId="1F2A26AD" w14:textId="77777777" w:rsidR="009B5011" w:rsidRPr="00E15004" w:rsidRDefault="009B5011" w:rsidP="00E15004">
            <w:pPr>
              <w:pStyle w:val="Style1bodytext"/>
              <w:spacing w:before="0"/>
              <w:ind w:left="200"/>
              <w:rPr>
                <w:sz w:val="16"/>
              </w:rPr>
            </w:pPr>
            <w:r w:rsidRPr="00E15004">
              <w:rPr>
                <w:b/>
                <w:sz w:val="16"/>
              </w:rPr>
              <w:t>Score Guideline</w:t>
            </w:r>
            <w:r w:rsidRPr="00E15004">
              <w:rPr>
                <w:sz w:val="16"/>
              </w:rPr>
              <w:t xml:space="preserve"> </w:t>
            </w:r>
          </w:p>
          <w:p w14:paraId="1F2A26AE" w14:textId="77777777" w:rsidR="009B5011" w:rsidRPr="00E15004" w:rsidRDefault="009B5011" w:rsidP="00E15004">
            <w:pPr>
              <w:pStyle w:val="Style1bodytext"/>
              <w:spacing w:before="0"/>
              <w:ind w:left="200"/>
              <w:rPr>
                <w:sz w:val="16"/>
                <w:szCs w:val="16"/>
              </w:rPr>
            </w:pPr>
            <w:r w:rsidRPr="00E15004">
              <w:rPr>
                <w:sz w:val="16"/>
                <w:szCs w:val="16"/>
              </w:rPr>
              <w:t>(record comments/details in General comments section below)</w:t>
            </w:r>
          </w:p>
        </w:tc>
      </w:tr>
      <w:tr w:rsidR="009B5011" w:rsidRPr="00E15004" w14:paraId="1F2A26B5" w14:textId="77777777" w:rsidTr="00D31EBE">
        <w:tc>
          <w:tcPr>
            <w:tcW w:w="4197" w:type="dxa"/>
          </w:tcPr>
          <w:p w14:paraId="1F2A26B0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  <w:r w:rsidRPr="00E15004">
              <w:rPr>
                <w:sz w:val="18"/>
                <w:szCs w:val="18"/>
              </w:rPr>
              <w:t>Job site safe and tidy</w:t>
            </w:r>
          </w:p>
        </w:tc>
        <w:tc>
          <w:tcPr>
            <w:tcW w:w="991" w:type="dxa"/>
          </w:tcPr>
          <w:p w14:paraId="1F2A26B1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08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14:paraId="1F2A26B2" w14:textId="77777777" w:rsidR="009B5011" w:rsidRPr="009311F3" w:rsidRDefault="009B5011" w:rsidP="00E15004">
            <w:pPr>
              <w:pStyle w:val="Style1bodytext"/>
              <w:spacing w:before="0"/>
            </w:pPr>
          </w:p>
        </w:tc>
        <w:tc>
          <w:tcPr>
            <w:tcW w:w="371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F2A26B3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14:paraId="1F2A26B4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</w:tr>
      <w:tr w:rsidR="009B5011" w:rsidRPr="00E15004" w14:paraId="1F2A26BB" w14:textId="77777777" w:rsidTr="00ED66D8">
        <w:tc>
          <w:tcPr>
            <w:tcW w:w="4197" w:type="dxa"/>
            <w:tcBorders>
              <w:left w:val="nil"/>
              <w:bottom w:val="nil"/>
              <w:right w:val="nil"/>
            </w:tcBorders>
          </w:tcPr>
          <w:p w14:paraId="1F2A26B6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tcBorders>
              <w:left w:val="nil"/>
              <w:bottom w:val="nil"/>
              <w:right w:val="nil"/>
            </w:tcBorders>
          </w:tcPr>
          <w:p w14:paraId="1F2A26B7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1F2A26B8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1F2A26B9" w14:textId="77777777" w:rsidR="009B5011" w:rsidRPr="00E15004" w:rsidRDefault="009B5011" w:rsidP="00E15004">
            <w:pPr>
              <w:pStyle w:val="Style1bodytext"/>
              <w:spacing w:before="0"/>
              <w:jc w:val="center"/>
              <w:rPr>
                <w:b/>
                <w:sz w:val="16"/>
              </w:rPr>
            </w:pPr>
            <w:r w:rsidRPr="00E15004">
              <w:rPr>
                <w:b/>
                <w:sz w:val="16"/>
              </w:rPr>
              <w:t>1</w:t>
            </w:r>
          </w:p>
        </w:tc>
        <w:tc>
          <w:tcPr>
            <w:tcW w:w="4423" w:type="dxa"/>
            <w:gridSpan w:val="2"/>
            <w:tcBorders>
              <w:left w:val="nil"/>
            </w:tcBorders>
            <w:shd w:val="clear" w:color="auto" w:fill="FFFFFF"/>
            <w:vAlign w:val="center"/>
          </w:tcPr>
          <w:p w14:paraId="1F2A26BA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  <w:r w:rsidRPr="00E15004">
              <w:rPr>
                <w:sz w:val="16"/>
                <w:szCs w:val="16"/>
              </w:rPr>
              <w:t>Not Acceptable (remedial/rework required, advise Manager)</w:t>
            </w:r>
          </w:p>
        </w:tc>
      </w:tr>
      <w:tr w:rsidR="009B5011" w:rsidRPr="00E15004" w14:paraId="1F2A26C1" w14:textId="77777777" w:rsidTr="00ED66D8"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</w:tcPr>
          <w:p w14:paraId="1F2A26BC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A26BD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1F2A26BE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1F2A26BF" w14:textId="77777777" w:rsidR="009B5011" w:rsidRPr="00E15004" w:rsidRDefault="009B5011" w:rsidP="00E15004">
            <w:pPr>
              <w:pStyle w:val="Style1bodytext"/>
              <w:spacing w:before="0"/>
              <w:jc w:val="center"/>
              <w:rPr>
                <w:b/>
                <w:sz w:val="16"/>
              </w:rPr>
            </w:pPr>
            <w:r w:rsidRPr="00E15004">
              <w:rPr>
                <w:b/>
                <w:sz w:val="16"/>
              </w:rPr>
              <w:t>2</w:t>
            </w:r>
          </w:p>
        </w:tc>
        <w:tc>
          <w:tcPr>
            <w:tcW w:w="4423" w:type="dxa"/>
            <w:gridSpan w:val="2"/>
            <w:vAlign w:val="center"/>
          </w:tcPr>
          <w:p w14:paraId="1F2A26C0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  <w:r w:rsidRPr="00E15004">
              <w:rPr>
                <w:sz w:val="16"/>
                <w:szCs w:val="16"/>
              </w:rPr>
              <w:t>Acceptable (no obvious problems, can be handed over to client)</w:t>
            </w:r>
          </w:p>
        </w:tc>
      </w:tr>
      <w:tr w:rsidR="009B5011" w:rsidRPr="00E15004" w14:paraId="1F2A26C7" w14:textId="77777777" w:rsidTr="00ED66D8"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</w:tcPr>
          <w:p w14:paraId="1F2A26C2" w14:textId="77777777" w:rsidR="009B5011" w:rsidRPr="00E15004" w:rsidRDefault="009B5011" w:rsidP="00E15004">
            <w:pPr>
              <w:pStyle w:val="Style1bodytext"/>
              <w:spacing w:before="0"/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A26C3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1F2A26C4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1F2A26C5" w14:textId="77777777" w:rsidR="009B5011" w:rsidRPr="00E15004" w:rsidRDefault="009B5011" w:rsidP="00E15004">
            <w:pPr>
              <w:pStyle w:val="Style1bodytext"/>
              <w:spacing w:before="0"/>
              <w:jc w:val="center"/>
              <w:rPr>
                <w:b/>
                <w:sz w:val="16"/>
              </w:rPr>
            </w:pPr>
            <w:r w:rsidRPr="00E15004">
              <w:rPr>
                <w:b/>
                <w:sz w:val="16"/>
              </w:rPr>
              <w:t>3</w:t>
            </w:r>
          </w:p>
        </w:tc>
        <w:tc>
          <w:tcPr>
            <w:tcW w:w="4423" w:type="dxa"/>
            <w:gridSpan w:val="2"/>
            <w:vAlign w:val="center"/>
          </w:tcPr>
          <w:p w14:paraId="1F2A26C6" w14:textId="77777777" w:rsidR="009B5011" w:rsidRPr="00E15004" w:rsidRDefault="009B5011" w:rsidP="00E15004">
            <w:pPr>
              <w:pStyle w:val="Style1bodytext"/>
              <w:spacing w:before="0"/>
              <w:rPr>
                <w:sz w:val="16"/>
                <w:szCs w:val="16"/>
              </w:rPr>
            </w:pPr>
            <w:r w:rsidRPr="00E15004">
              <w:rPr>
                <w:sz w:val="16"/>
                <w:szCs w:val="16"/>
              </w:rPr>
              <w:t>Excellent (entire job above standard)</w:t>
            </w:r>
          </w:p>
        </w:tc>
      </w:tr>
    </w:tbl>
    <w:p w14:paraId="1F2A26C8" w14:textId="77777777" w:rsidR="009B5011" w:rsidRPr="00163615" w:rsidRDefault="009B5011" w:rsidP="008903C7">
      <w:pPr>
        <w:pStyle w:val="Style1bodytext"/>
        <w:spacing w:before="0"/>
        <w:ind w:left="-426"/>
        <w:rPr>
          <w:b/>
          <w:color w:val="FFFFFF"/>
          <w:sz w:val="12"/>
          <w:szCs w:val="12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8406"/>
      </w:tblGrid>
      <w:tr w:rsidR="009B5011" w:rsidRPr="00F86FCD" w14:paraId="1F2A26CB" w14:textId="77777777" w:rsidTr="00163615">
        <w:trPr>
          <w:trHeight w:val="340"/>
        </w:trPr>
        <w:tc>
          <w:tcPr>
            <w:tcW w:w="1985" w:type="dxa"/>
            <w:shd w:val="clear" w:color="auto" w:fill="000000"/>
            <w:vAlign w:val="center"/>
          </w:tcPr>
          <w:p w14:paraId="1F2A26C9" w14:textId="77777777" w:rsidR="009B5011" w:rsidRPr="00F86FCD" w:rsidRDefault="009B5011" w:rsidP="00163615">
            <w:pPr>
              <w:pStyle w:val="Style1bodytext"/>
              <w:spacing w:before="40" w:after="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General c</w:t>
            </w:r>
            <w:r w:rsidRPr="00F86FCD">
              <w:rPr>
                <w:b/>
                <w:sz w:val="18"/>
                <w:szCs w:val="18"/>
              </w:rPr>
              <w:t>omments</w:t>
            </w:r>
          </w:p>
        </w:tc>
        <w:tc>
          <w:tcPr>
            <w:tcW w:w="8611" w:type="dxa"/>
            <w:vAlign w:val="center"/>
          </w:tcPr>
          <w:p w14:paraId="1F2A26CA" w14:textId="77777777" w:rsidR="009B5011" w:rsidRPr="00F86FCD" w:rsidRDefault="009B5011" w:rsidP="00163615">
            <w:pPr>
              <w:pStyle w:val="Style1bodytext"/>
              <w:spacing w:before="40" w:after="40"/>
              <w:rPr>
                <w:b/>
                <w:sz w:val="18"/>
                <w:szCs w:val="18"/>
              </w:rPr>
            </w:pPr>
          </w:p>
        </w:tc>
      </w:tr>
      <w:tr w:rsidR="009B5011" w:rsidRPr="00F86FCD" w14:paraId="1F2A26CD" w14:textId="77777777" w:rsidTr="00163615">
        <w:trPr>
          <w:trHeight w:val="340"/>
        </w:trPr>
        <w:tc>
          <w:tcPr>
            <w:tcW w:w="10596" w:type="dxa"/>
            <w:gridSpan w:val="2"/>
            <w:vAlign w:val="center"/>
          </w:tcPr>
          <w:p w14:paraId="1F2A26CC" w14:textId="77777777" w:rsidR="009B5011" w:rsidRPr="00F86FCD" w:rsidRDefault="009B5011" w:rsidP="00163615">
            <w:pPr>
              <w:pStyle w:val="Style1bodytext"/>
              <w:spacing w:before="40"/>
              <w:rPr>
                <w:sz w:val="18"/>
                <w:szCs w:val="18"/>
              </w:rPr>
            </w:pPr>
          </w:p>
        </w:tc>
      </w:tr>
      <w:tr w:rsidR="009B5011" w:rsidRPr="00F86FCD" w14:paraId="1F2A26CF" w14:textId="77777777" w:rsidTr="00163615">
        <w:trPr>
          <w:trHeight w:val="340"/>
        </w:trPr>
        <w:tc>
          <w:tcPr>
            <w:tcW w:w="10596" w:type="dxa"/>
            <w:gridSpan w:val="2"/>
            <w:vAlign w:val="center"/>
          </w:tcPr>
          <w:p w14:paraId="1F2A26CE" w14:textId="77777777" w:rsidR="009B5011" w:rsidRPr="00F86FCD" w:rsidRDefault="009B5011" w:rsidP="00163615">
            <w:pPr>
              <w:pStyle w:val="Style1bodytext"/>
              <w:spacing w:before="40"/>
              <w:rPr>
                <w:sz w:val="18"/>
                <w:szCs w:val="18"/>
              </w:rPr>
            </w:pPr>
          </w:p>
        </w:tc>
      </w:tr>
    </w:tbl>
    <w:p w14:paraId="1F2A26D0" w14:textId="77777777" w:rsidR="009B5011" w:rsidRPr="00163615" w:rsidRDefault="009B5011" w:rsidP="001767AF">
      <w:pPr>
        <w:pStyle w:val="Style1bodytext"/>
        <w:spacing w:before="0"/>
        <w:rPr>
          <w:b/>
          <w:sz w:val="12"/>
          <w:szCs w:val="12"/>
          <w:lang w:val="en-NZ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052"/>
        <w:gridCol w:w="1049"/>
        <w:gridCol w:w="1073"/>
        <w:gridCol w:w="1164"/>
        <w:gridCol w:w="760"/>
        <w:gridCol w:w="364"/>
        <w:gridCol w:w="1102"/>
        <w:gridCol w:w="1117"/>
        <w:gridCol w:w="1140"/>
      </w:tblGrid>
      <w:tr w:rsidR="009B5011" w:rsidRPr="00064FAF" w14:paraId="1F2A26D2" w14:textId="77777777" w:rsidTr="00163615">
        <w:trPr>
          <w:trHeight w:val="283"/>
        </w:trPr>
        <w:tc>
          <w:tcPr>
            <w:tcW w:w="10596" w:type="dxa"/>
            <w:gridSpan w:val="10"/>
            <w:shd w:val="clear" w:color="auto" w:fill="000000"/>
            <w:vAlign w:val="center"/>
          </w:tcPr>
          <w:p w14:paraId="1F2A26D1" w14:textId="77777777" w:rsidR="009B5011" w:rsidRPr="00064FAF" w:rsidRDefault="009B5011" w:rsidP="00163615">
            <w:pPr>
              <w:pStyle w:val="Style1bodytext"/>
              <w:spacing w:before="40" w:after="40"/>
              <w:rPr>
                <w:b/>
                <w:sz w:val="16"/>
                <w:szCs w:val="16"/>
                <w:lang w:val="en-NZ"/>
              </w:rPr>
            </w:pPr>
            <w:r>
              <w:rPr>
                <w:b/>
                <w:sz w:val="18"/>
                <w:szCs w:val="18"/>
                <w:lang w:val="en-NZ"/>
              </w:rPr>
              <w:t>Job q</w:t>
            </w:r>
            <w:r w:rsidRPr="00064FAF">
              <w:rPr>
                <w:b/>
                <w:sz w:val="18"/>
                <w:szCs w:val="18"/>
                <w:lang w:val="en-NZ"/>
              </w:rPr>
              <w:t>uan</w:t>
            </w:r>
            <w:r>
              <w:rPr>
                <w:b/>
                <w:sz w:val="18"/>
                <w:szCs w:val="18"/>
                <w:lang w:val="en-NZ"/>
              </w:rPr>
              <w:t>tities/spread r</w:t>
            </w:r>
            <w:r w:rsidRPr="00064FAF">
              <w:rPr>
                <w:b/>
                <w:sz w:val="18"/>
                <w:szCs w:val="18"/>
                <w:lang w:val="en-NZ"/>
              </w:rPr>
              <w:t>ate</w:t>
            </w:r>
          </w:p>
        </w:tc>
      </w:tr>
      <w:tr w:rsidR="009B5011" w:rsidRPr="00064FAF" w14:paraId="1F2A26E2" w14:textId="77777777" w:rsidTr="00D552C4">
        <w:tc>
          <w:tcPr>
            <w:tcW w:w="1601" w:type="dxa"/>
          </w:tcPr>
          <w:p w14:paraId="1F2A26D3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Hand</w:t>
            </w:r>
            <w:r>
              <w:rPr>
                <w:b/>
                <w:sz w:val="14"/>
                <w:szCs w:val="16"/>
                <w:lang w:val="en-NZ"/>
              </w:rPr>
              <w:t xml:space="preserve"> </w:t>
            </w:r>
            <w:r w:rsidRPr="00064FAF">
              <w:rPr>
                <w:b/>
                <w:sz w:val="14"/>
                <w:szCs w:val="16"/>
                <w:lang w:val="en-NZ"/>
              </w:rPr>
              <w:t>lay (H)</w:t>
            </w:r>
          </w:p>
          <w:p w14:paraId="1F2A26D4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Paver</w:t>
            </w:r>
            <w:r>
              <w:rPr>
                <w:b/>
                <w:sz w:val="14"/>
                <w:szCs w:val="16"/>
                <w:lang w:val="en-NZ"/>
              </w:rPr>
              <w:t xml:space="preserve"> </w:t>
            </w:r>
            <w:r w:rsidRPr="00064FAF">
              <w:rPr>
                <w:b/>
                <w:sz w:val="14"/>
                <w:szCs w:val="16"/>
                <w:lang w:val="en-NZ"/>
              </w:rPr>
              <w:t>lay (P)</w:t>
            </w:r>
          </w:p>
        </w:tc>
        <w:tc>
          <w:tcPr>
            <w:tcW w:w="1081" w:type="dxa"/>
          </w:tcPr>
          <w:p w14:paraId="1F2A26D5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 xml:space="preserve">Mix </w:t>
            </w:r>
          </w:p>
          <w:p w14:paraId="1F2A26D6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Type</w:t>
            </w:r>
          </w:p>
        </w:tc>
        <w:tc>
          <w:tcPr>
            <w:tcW w:w="1078" w:type="dxa"/>
          </w:tcPr>
          <w:p w14:paraId="1F2A26D7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Area</w:t>
            </w:r>
          </w:p>
          <w:p w14:paraId="1F2A26D8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(m</w:t>
            </w:r>
            <w:r w:rsidRPr="00064FAF">
              <w:rPr>
                <w:b/>
                <w:sz w:val="14"/>
                <w:szCs w:val="16"/>
                <w:vertAlign w:val="superscript"/>
                <w:lang w:val="en-NZ"/>
              </w:rPr>
              <w:t>2</w:t>
            </w:r>
            <w:r w:rsidRPr="00064FAF">
              <w:rPr>
                <w:b/>
                <w:sz w:val="14"/>
                <w:szCs w:val="16"/>
                <w:lang w:val="en-NZ"/>
              </w:rPr>
              <w:t>)</w:t>
            </w:r>
          </w:p>
        </w:tc>
        <w:tc>
          <w:tcPr>
            <w:tcW w:w="1099" w:type="dxa"/>
          </w:tcPr>
          <w:p w14:paraId="1F2A26D9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Depth as per Job Sheet</w:t>
            </w:r>
          </w:p>
        </w:tc>
        <w:tc>
          <w:tcPr>
            <w:tcW w:w="1177" w:type="dxa"/>
          </w:tcPr>
          <w:p w14:paraId="1F2A26DA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Tonnes</w:t>
            </w:r>
          </w:p>
          <w:p w14:paraId="1F2A26DB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Purchased</w:t>
            </w:r>
          </w:p>
        </w:tc>
        <w:tc>
          <w:tcPr>
            <w:tcW w:w="1143" w:type="dxa"/>
            <w:gridSpan w:val="2"/>
          </w:tcPr>
          <w:p w14:paraId="1F2A26DC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Wastage</w:t>
            </w:r>
          </w:p>
          <w:p w14:paraId="1F2A26DD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Tonnes</w:t>
            </w:r>
          </w:p>
        </w:tc>
        <w:tc>
          <w:tcPr>
            <w:tcW w:w="1124" w:type="dxa"/>
          </w:tcPr>
          <w:p w14:paraId="1F2A26DE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Tonnes</w:t>
            </w:r>
          </w:p>
          <w:p w14:paraId="1F2A26DF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Laid</w:t>
            </w:r>
          </w:p>
        </w:tc>
        <w:tc>
          <w:tcPr>
            <w:tcW w:w="1137" w:type="dxa"/>
          </w:tcPr>
          <w:p w14:paraId="1F2A26E0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Average Depth (mm)</w:t>
            </w:r>
          </w:p>
        </w:tc>
        <w:tc>
          <w:tcPr>
            <w:tcW w:w="1156" w:type="dxa"/>
          </w:tcPr>
          <w:p w14:paraId="1F2A26E1" w14:textId="77777777" w:rsidR="009B5011" w:rsidRPr="00064FAF" w:rsidRDefault="009B5011" w:rsidP="00064FAF">
            <w:pPr>
              <w:pStyle w:val="Style1bodytext"/>
              <w:spacing w:before="0"/>
              <w:rPr>
                <w:b/>
                <w:sz w:val="14"/>
                <w:szCs w:val="16"/>
                <w:lang w:val="en-NZ"/>
              </w:rPr>
            </w:pPr>
            <w:r w:rsidRPr="00064FAF">
              <w:rPr>
                <w:b/>
                <w:sz w:val="14"/>
                <w:szCs w:val="16"/>
                <w:lang w:val="en-NZ"/>
              </w:rPr>
              <w:t>Emulsion Primer (l)</w:t>
            </w:r>
          </w:p>
        </w:tc>
      </w:tr>
      <w:tr w:rsidR="009B5011" w:rsidRPr="00064FAF" w14:paraId="1F2A26EC" w14:textId="77777777" w:rsidTr="00D552C4">
        <w:tc>
          <w:tcPr>
            <w:tcW w:w="1601" w:type="dxa"/>
          </w:tcPr>
          <w:p w14:paraId="1F2A26E3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081" w:type="dxa"/>
          </w:tcPr>
          <w:p w14:paraId="1F2A26E4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078" w:type="dxa"/>
          </w:tcPr>
          <w:p w14:paraId="1F2A26E5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099" w:type="dxa"/>
          </w:tcPr>
          <w:p w14:paraId="1F2A26E6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77" w:type="dxa"/>
          </w:tcPr>
          <w:p w14:paraId="1F2A26E7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43" w:type="dxa"/>
            <w:gridSpan w:val="2"/>
          </w:tcPr>
          <w:p w14:paraId="1F2A26E8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24" w:type="dxa"/>
          </w:tcPr>
          <w:p w14:paraId="1F2A26E9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37" w:type="dxa"/>
          </w:tcPr>
          <w:p w14:paraId="1F2A26EA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56" w:type="dxa"/>
          </w:tcPr>
          <w:p w14:paraId="1F2A26EB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</w:tr>
      <w:tr w:rsidR="009B5011" w:rsidRPr="00064FAF" w14:paraId="1F2A26F6" w14:textId="77777777" w:rsidTr="00D552C4">
        <w:tc>
          <w:tcPr>
            <w:tcW w:w="1601" w:type="dxa"/>
          </w:tcPr>
          <w:p w14:paraId="1F2A26ED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081" w:type="dxa"/>
          </w:tcPr>
          <w:p w14:paraId="1F2A26EE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078" w:type="dxa"/>
          </w:tcPr>
          <w:p w14:paraId="1F2A26EF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099" w:type="dxa"/>
          </w:tcPr>
          <w:p w14:paraId="1F2A26F0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77" w:type="dxa"/>
          </w:tcPr>
          <w:p w14:paraId="1F2A26F1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43" w:type="dxa"/>
            <w:gridSpan w:val="2"/>
          </w:tcPr>
          <w:p w14:paraId="1F2A26F2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24" w:type="dxa"/>
          </w:tcPr>
          <w:p w14:paraId="1F2A26F3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37" w:type="dxa"/>
          </w:tcPr>
          <w:p w14:paraId="1F2A26F4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56" w:type="dxa"/>
          </w:tcPr>
          <w:p w14:paraId="1F2A26F5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</w:tr>
      <w:tr w:rsidR="009B5011" w:rsidRPr="00064FAF" w14:paraId="1F2A2700" w14:textId="77777777" w:rsidTr="00D552C4">
        <w:tc>
          <w:tcPr>
            <w:tcW w:w="1601" w:type="dxa"/>
          </w:tcPr>
          <w:p w14:paraId="1F2A26F7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081" w:type="dxa"/>
          </w:tcPr>
          <w:p w14:paraId="1F2A26F8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078" w:type="dxa"/>
          </w:tcPr>
          <w:p w14:paraId="1F2A26F9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099" w:type="dxa"/>
          </w:tcPr>
          <w:p w14:paraId="1F2A26FA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77" w:type="dxa"/>
          </w:tcPr>
          <w:p w14:paraId="1F2A26FB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43" w:type="dxa"/>
            <w:gridSpan w:val="2"/>
          </w:tcPr>
          <w:p w14:paraId="1F2A26FC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24" w:type="dxa"/>
          </w:tcPr>
          <w:p w14:paraId="1F2A26FD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37" w:type="dxa"/>
          </w:tcPr>
          <w:p w14:paraId="1F2A26FE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  <w:tc>
          <w:tcPr>
            <w:tcW w:w="1156" w:type="dxa"/>
          </w:tcPr>
          <w:p w14:paraId="1F2A26FF" w14:textId="77777777" w:rsidR="009B5011" w:rsidRPr="00064FAF" w:rsidRDefault="009B5011" w:rsidP="00064FAF">
            <w:pPr>
              <w:pStyle w:val="Style1bodytext"/>
              <w:spacing w:before="60"/>
              <w:rPr>
                <w:b/>
                <w:sz w:val="16"/>
                <w:szCs w:val="16"/>
                <w:lang w:val="en-NZ"/>
              </w:rPr>
            </w:pPr>
          </w:p>
        </w:tc>
      </w:tr>
      <w:tr w:rsidR="009B5011" w:rsidRPr="00064FAF" w14:paraId="1F2A2702" w14:textId="77777777" w:rsidTr="00D552C4">
        <w:tc>
          <w:tcPr>
            <w:tcW w:w="10596" w:type="dxa"/>
            <w:gridSpan w:val="10"/>
            <w:tcBorders>
              <w:left w:val="nil"/>
              <w:right w:val="nil"/>
            </w:tcBorders>
          </w:tcPr>
          <w:p w14:paraId="1F2A2701" w14:textId="77777777" w:rsidR="009B5011" w:rsidRPr="00064FAF" w:rsidRDefault="009B5011" w:rsidP="009F03A3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n-NZ"/>
              </w:rPr>
            </w:pPr>
            <w:r w:rsidRPr="00064FAF">
              <w:rPr>
                <w:rFonts w:ascii="Calibri" w:hAnsi="Calibri" w:cs="Calibri"/>
                <w:b/>
                <w:sz w:val="16"/>
                <w:szCs w:val="16"/>
                <w:lang w:val="en-NZ"/>
              </w:rPr>
              <w:lastRenderedPageBreak/>
              <w:t>Depth = Tonnes ÷ Conversion Factor (Density) ÷ area (m</w:t>
            </w:r>
            <w:r w:rsidRPr="00064FAF">
              <w:rPr>
                <w:rFonts w:ascii="Calibri" w:hAnsi="Calibri" w:cs="Calibri"/>
                <w:b/>
                <w:sz w:val="16"/>
                <w:szCs w:val="16"/>
                <w:vertAlign w:val="superscript"/>
                <w:lang w:val="en-NZ"/>
              </w:rPr>
              <w:t>2</w:t>
            </w:r>
            <w:r w:rsidRPr="00064FAF">
              <w:rPr>
                <w:rFonts w:ascii="Calibri" w:hAnsi="Calibri" w:cs="Calibri"/>
                <w:b/>
                <w:sz w:val="16"/>
                <w:szCs w:val="16"/>
                <w:lang w:val="en-NZ"/>
              </w:rPr>
              <w:t>)</w:t>
            </w:r>
          </w:p>
        </w:tc>
      </w:tr>
      <w:bookmarkEnd w:id="0"/>
      <w:bookmarkEnd w:id="1"/>
      <w:tr w:rsidR="009B5011" w:rsidRPr="00064FAF" w14:paraId="1F2A2705" w14:textId="77777777" w:rsidTr="00163615">
        <w:trPr>
          <w:trHeight w:val="397"/>
        </w:trPr>
        <w:tc>
          <w:tcPr>
            <w:tcW w:w="6804" w:type="dxa"/>
            <w:gridSpan w:val="6"/>
            <w:vAlign w:val="center"/>
          </w:tcPr>
          <w:p w14:paraId="1F2A2703" w14:textId="77777777" w:rsidR="009B5011" w:rsidRPr="00064FAF" w:rsidRDefault="009B5011" w:rsidP="00163615">
            <w:pPr>
              <w:pStyle w:val="Style1bodytext"/>
              <w:spacing w:before="40" w:after="40"/>
              <w:rPr>
                <w:b/>
                <w:sz w:val="16"/>
                <w:szCs w:val="18"/>
              </w:rPr>
            </w:pPr>
            <w:r w:rsidRPr="00064FAF">
              <w:rPr>
                <w:b/>
                <w:sz w:val="16"/>
                <w:szCs w:val="18"/>
              </w:rPr>
              <w:t>Signed by Foreman:</w:t>
            </w:r>
          </w:p>
        </w:tc>
        <w:tc>
          <w:tcPr>
            <w:tcW w:w="3792" w:type="dxa"/>
            <w:gridSpan w:val="4"/>
            <w:vAlign w:val="center"/>
          </w:tcPr>
          <w:p w14:paraId="1F2A2704" w14:textId="77777777" w:rsidR="009B5011" w:rsidRPr="00064FAF" w:rsidRDefault="009B5011" w:rsidP="00163615">
            <w:pPr>
              <w:pStyle w:val="Style1bodytext"/>
              <w:spacing w:before="40" w:after="40"/>
              <w:rPr>
                <w:sz w:val="16"/>
                <w:szCs w:val="18"/>
              </w:rPr>
            </w:pPr>
            <w:r w:rsidRPr="00064FAF">
              <w:rPr>
                <w:sz w:val="16"/>
                <w:szCs w:val="18"/>
              </w:rPr>
              <w:t>Date:</w:t>
            </w:r>
          </w:p>
        </w:tc>
      </w:tr>
      <w:tr w:rsidR="009B5011" w:rsidRPr="00064FAF" w14:paraId="1F2A2708" w14:textId="77777777" w:rsidTr="00163615">
        <w:trPr>
          <w:trHeight w:val="397"/>
        </w:trPr>
        <w:tc>
          <w:tcPr>
            <w:tcW w:w="6804" w:type="dxa"/>
            <w:gridSpan w:val="6"/>
            <w:vAlign w:val="center"/>
          </w:tcPr>
          <w:p w14:paraId="1F2A2706" w14:textId="77777777" w:rsidR="009B5011" w:rsidRPr="00064FAF" w:rsidRDefault="009B5011" w:rsidP="00163615">
            <w:pPr>
              <w:pStyle w:val="Style1bodytext"/>
              <w:spacing w:before="40" w:after="40"/>
              <w:rPr>
                <w:b/>
                <w:sz w:val="16"/>
                <w:szCs w:val="18"/>
              </w:rPr>
            </w:pPr>
            <w:r w:rsidRPr="00064FAF">
              <w:rPr>
                <w:b/>
                <w:sz w:val="16"/>
                <w:szCs w:val="18"/>
              </w:rPr>
              <w:t>Reviewed by Manager:</w:t>
            </w:r>
          </w:p>
        </w:tc>
        <w:tc>
          <w:tcPr>
            <w:tcW w:w="3792" w:type="dxa"/>
            <w:gridSpan w:val="4"/>
            <w:vAlign w:val="center"/>
          </w:tcPr>
          <w:p w14:paraId="1F2A2707" w14:textId="77777777" w:rsidR="009B5011" w:rsidRPr="00064FAF" w:rsidRDefault="009B5011" w:rsidP="00163615">
            <w:pPr>
              <w:pStyle w:val="Style1bodytext"/>
              <w:spacing w:before="40" w:after="40"/>
              <w:rPr>
                <w:sz w:val="16"/>
                <w:szCs w:val="18"/>
              </w:rPr>
            </w:pPr>
            <w:r w:rsidRPr="00064FAF">
              <w:rPr>
                <w:sz w:val="16"/>
                <w:szCs w:val="18"/>
              </w:rPr>
              <w:t>Date:</w:t>
            </w:r>
          </w:p>
        </w:tc>
      </w:tr>
    </w:tbl>
    <w:p w14:paraId="1F2A2709" w14:textId="77777777" w:rsidR="009B5011" w:rsidRPr="00C876AF" w:rsidRDefault="009B5011" w:rsidP="009F03A3">
      <w:pPr>
        <w:pStyle w:val="Style1bodytext"/>
        <w:rPr>
          <w:sz w:val="2"/>
          <w:szCs w:val="18"/>
        </w:rPr>
      </w:pPr>
    </w:p>
    <w:sectPr w:rsidR="009B5011" w:rsidRPr="00C876AF" w:rsidSect="00163615">
      <w:headerReference w:type="default" r:id="rId12"/>
      <w:footerReference w:type="default" r:id="rId13"/>
      <w:type w:val="continuous"/>
      <w:pgSz w:w="11906" w:h="16838" w:code="9"/>
      <w:pgMar w:top="567" w:right="567" w:bottom="567" w:left="1418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91107" w14:textId="77777777" w:rsidR="00C4756C" w:rsidRDefault="00C4756C">
      <w:r>
        <w:separator/>
      </w:r>
    </w:p>
  </w:endnote>
  <w:endnote w:type="continuationSeparator" w:id="0">
    <w:p w14:paraId="48CF76B4" w14:textId="77777777" w:rsidR="00C4756C" w:rsidRDefault="00C4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lasgowRR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302"/>
      <w:gridCol w:w="5607"/>
      <w:gridCol w:w="2012"/>
    </w:tblGrid>
    <w:tr w:rsidR="00163615" w:rsidRPr="00163615" w14:paraId="59F7FCD4" w14:textId="77777777" w:rsidTr="00364524">
      <w:trPr>
        <w:trHeight w:val="555"/>
      </w:trPr>
      <w:tc>
        <w:tcPr>
          <w:tcW w:w="1160" w:type="pct"/>
          <w:vAlign w:val="center"/>
        </w:tcPr>
        <w:p w14:paraId="6D3B5663" w14:textId="2A17C0DD" w:rsidR="00163615" w:rsidRPr="00163615" w:rsidRDefault="00163615" w:rsidP="00163615">
          <w:pPr>
            <w:tabs>
              <w:tab w:val="center" w:pos="4153"/>
              <w:tab w:val="right" w:pos="8306"/>
            </w:tabs>
            <w:rPr>
              <w:rFonts w:cs="Arial"/>
              <w:iCs/>
              <w:color w:val="999999"/>
              <w:sz w:val="16"/>
              <w:szCs w:val="16"/>
            </w:rPr>
          </w:pPr>
        </w:p>
      </w:tc>
      <w:sdt>
        <w:sdtPr>
          <w:rPr>
            <w:rFonts w:cs="Arial"/>
            <w:iCs/>
            <w:color w:val="808080"/>
            <w:sz w:val="16"/>
          </w:rPr>
          <w:alias w:val="CopyrightStatement"/>
          <w:tag w:val="Copyright"/>
          <w:id w:val="1896465058"/>
          <w:placeholder>
            <w:docPart w:val="E0DFF8AB40DE4AC2B946E01823167A34"/>
          </w:placeholder>
        </w:sdtPr>
        <w:sdtEndPr/>
        <w:sdtContent>
          <w:tc>
            <w:tcPr>
              <w:tcW w:w="2826" w:type="pct"/>
              <w:vAlign w:val="center"/>
            </w:tcPr>
            <w:p w14:paraId="186E1465" w14:textId="74C3FF00" w:rsidR="00163615" w:rsidRPr="00163615" w:rsidRDefault="00163615" w:rsidP="00163615">
              <w:pPr>
                <w:tabs>
                  <w:tab w:val="center" w:pos="4153"/>
                  <w:tab w:val="right" w:pos="8306"/>
                </w:tabs>
                <w:jc w:val="center"/>
                <w:rPr>
                  <w:rFonts w:cs="Arial"/>
                  <w:iCs/>
                  <w:color w:val="808080"/>
                  <w:sz w:val="16"/>
                </w:rPr>
              </w:pPr>
              <w:r w:rsidRPr="00163615">
                <w:rPr>
                  <w:rFonts w:cs="Arial"/>
                  <w:iCs/>
                  <w:color w:val="999999"/>
                  <w:sz w:val="16"/>
                  <w:szCs w:val="16"/>
                </w:rPr>
                <w:t xml:space="preserve">This is an uncontrolled copy if photocopied or printed from the Intranet. Copyright © </w:t>
              </w:r>
            </w:p>
          </w:tc>
        </w:sdtContent>
      </w:sdt>
      <w:tc>
        <w:tcPr>
          <w:tcW w:w="1014" w:type="pct"/>
          <w:vAlign w:val="center"/>
        </w:tcPr>
        <w:p w14:paraId="59968F9D" w14:textId="77777777" w:rsidR="00AE1D37" w:rsidRDefault="00AE1D37" w:rsidP="00163615">
          <w:pPr>
            <w:tabs>
              <w:tab w:val="center" w:pos="4153"/>
              <w:tab w:val="right" w:pos="8306"/>
            </w:tabs>
            <w:jc w:val="right"/>
            <w:rPr>
              <w:rFonts w:cs="Arial"/>
              <w:iCs/>
              <w:color w:val="999999"/>
              <w:sz w:val="16"/>
              <w:szCs w:val="16"/>
            </w:rPr>
          </w:pPr>
          <w:r>
            <w:rPr>
              <w:rFonts w:cs="Arial"/>
              <w:iCs/>
              <w:color w:val="999999"/>
              <w:sz w:val="16"/>
              <w:szCs w:val="16"/>
            </w:rPr>
            <w:fldChar w:fldCharType="begin"/>
          </w:r>
          <w:r>
            <w:rPr>
              <w:rFonts w:cs="Arial"/>
              <w:iCs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cs="Arial"/>
              <w:iCs/>
              <w:color w:val="999999"/>
              <w:sz w:val="16"/>
              <w:szCs w:val="16"/>
            </w:rPr>
            <w:fldChar w:fldCharType="separate"/>
          </w:r>
          <w:r>
            <w:rPr>
              <w:rFonts w:cs="Arial"/>
              <w:iCs/>
              <w:noProof/>
              <w:color w:val="999999"/>
              <w:sz w:val="16"/>
              <w:szCs w:val="16"/>
            </w:rPr>
            <w:t>CS-4076 - Asphalt Laying Checklist</w:t>
          </w:r>
          <w:r>
            <w:rPr>
              <w:rFonts w:cs="Arial"/>
              <w:iCs/>
              <w:color w:val="999999"/>
              <w:sz w:val="16"/>
              <w:szCs w:val="16"/>
            </w:rPr>
            <w:fldChar w:fldCharType="end"/>
          </w:r>
        </w:p>
        <w:p w14:paraId="77141F0C" w14:textId="1E1D0005" w:rsidR="00163615" w:rsidRPr="00163615" w:rsidRDefault="00163615" w:rsidP="00163615">
          <w:pPr>
            <w:tabs>
              <w:tab w:val="center" w:pos="4153"/>
              <w:tab w:val="right" w:pos="8306"/>
            </w:tabs>
            <w:jc w:val="right"/>
            <w:rPr>
              <w:rFonts w:cs="Arial"/>
              <w:iCs/>
              <w:color w:val="999999"/>
              <w:sz w:val="16"/>
              <w:szCs w:val="16"/>
            </w:rPr>
          </w:pPr>
          <w:r w:rsidRPr="00163615">
            <w:rPr>
              <w:rFonts w:cs="Arial"/>
              <w:iCs/>
              <w:color w:val="999999"/>
              <w:sz w:val="16"/>
              <w:szCs w:val="16"/>
            </w:rPr>
            <w:t xml:space="preserve">Page </w:t>
          </w:r>
          <w:r w:rsidRPr="00163615">
            <w:rPr>
              <w:rFonts w:cs="Arial"/>
              <w:iCs/>
              <w:color w:val="999999"/>
              <w:sz w:val="16"/>
              <w:szCs w:val="16"/>
            </w:rPr>
            <w:fldChar w:fldCharType="begin"/>
          </w:r>
          <w:r w:rsidRPr="00163615">
            <w:rPr>
              <w:rFonts w:cs="Arial"/>
              <w:iCs/>
              <w:color w:val="999999"/>
              <w:sz w:val="16"/>
              <w:szCs w:val="16"/>
            </w:rPr>
            <w:instrText xml:space="preserve"> PAGE </w:instrText>
          </w:r>
          <w:r w:rsidRPr="00163615">
            <w:rPr>
              <w:rFonts w:cs="Arial"/>
              <w:iCs/>
              <w:color w:val="999999"/>
              <w:sz w:val="16"/>
              <w:szCs w:val="16"/>
            </w:rPr>
            <w:fldChar w:fldCharType="separate"/>
          </w:r>
          <w:r w:rsidR="00EA2761">
            <w:rPr>
              <w:rFonts w:cs="Arial"/>
              <w:iCs/>
              <w:noProof/>
              <w:color w:val="999999"/>
              <w:sz w:val="16"/>
              <w:szCs w:val="16"/>
            </w:rPr>
            <w:t>1</w:t>
          </w:r>
          <w:r w:rsidRPr="00163615">
            <w:rPr>
              <w:rFonts w:cs="Arial"/>
              <w:iCs/>
              <w:color w:val="999999"/>
              <w:sz w:val="16"/>
              <w:szCs w:val="16"/>
            </w:rPr>
            <w:fldChar w:fldCharType="end"/>
          </w:r>
          <w:r w:rsidRPr="00163615">
            <w:rPr>
              <w:rFonts w:cs="Arial"/>
              <w:iCs/>
              <w:color w:val="999999"/>
              <w:sz w:val="16"/>
              <w:szCs w:val="16"/>
            </w:rPr>
            <w:t xml:space="preserve"> of </w:t>
          </w:r>
          <w:r w:rsidRPr="00163615">
            <w:rPr>
              <w:rFonts w:cs="Arial"/>
              <w:iCs/>
              <w:color w:val="999999"/>
              <w:sz w:val="16"/>
              <w:szCs w:val="16"/>
            </w:rPr>
            <w:fldChar w:fldCharType="begin"/>
          </w:r>
          <w:r w:rsidRPr="00163615">
            <w:rPr>
              <w:rFonts w:cs="Arial"/>
              <w:iCs/>
              <w:color w:val="999999"/>
              <w:sz w:val="16"/>
              <w:szCs w:val="16"/>
            </w:rPr>
            <w:instrText xml:space="preserve"> NUMPAGES </w:instrText>
          </w:r>
          <w:r w:rsidRPr="00163615">
            <w:rPr>
              <w:rFonts w:cs="Arial"/>
              <w:iCs/>
              <w:color w:val="999999"/>
              <w:sz w:val="16"/>
              <w:szCs w:val="16"/>
            </w:rPr>
            <w:fldChar w:fldCharType="separate"/>
          </w:r>
          <w:r w:rsidR="00EA2761">
            <w:rPr>
              <w:rFonts w:cs="Arial"/>
              <w:iCs/>
              <w:noProof/>
              <w:color w:val="999999"/>
              <w:sz w:val="16"/>
              <w:szCs w:val="16"/>
            </w:rPr>
            <w:t>1</w:t>
          </w:r>
          <w:r w:rsidRPr="00163615">
            <w:rPr>
              <w:rFonts w:cs="Arial"/>
              <w:iCs/>
              <w:color w:val="999999"/>
              <w:sz w:val="16"/>
              <w:szCs w:val="16"/>
            </w:rPr>
            <w:fldChar w:fldCharType="end"/>
          </w:r>
        </w:p>
      </w:tc>
    </w:tr>
  </w:tbl>
  <w:p w14:paraId="1F2A271A" w14:textId="77777777" w:rsidR="009B5011" w:rsidRPr="00163615" w:rsidRDefault="009B5011" w:rsidP="00163615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BEB6" w14:textId="77777777" w:rsidR="00C4756C" w:rsidRDefault="00C4756C">
      <w:r>
        <w:separator/>
      </w:r>
    </w:p>
  </w:footnote>
  <w:footnote w:type="continuationSeparator" w:id="0">
    <w:p w14:paraId="37576A90" w14:textId="77777777" w:rsidR="00C4756C" w:rsidRDefault="00C47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3" w:type="pct"/>
      <w:tblInd w:w="-284" w:type="dxa"/>
      <w:tblBorders>
        <w:bottom w:val="single" w:sz="8" w:space="0" w:color="009AC7"/>
      </w:tblBorders>
      <w:tblLook w:val="01E0" w:firstRow="1" w:lastRow="1" w:firstColumn="1" w:lastColumn="1" w:noHBand="0" w:noVBand="0"/>
    </w:tblPr>
    <w:tblGrid>
      <w:gridCol w:w="4085"/>
      <w:gridCol w:w="5981"/>
    </w:tblGrid>
    <w:tr w:rsidR="00163615" w:rsidRPr="00163615" w14:paraId="1AD78308" w14:textId="77777777" w:rsidTr="00AE1D37">
      <w:trPr>
        <w:trHeight w:val="999"/>
      </w:trPr>
      <w:tc>
        <w:tcPr>
          <w:tcW w:w="2029" w:type="pct"/>
        </w:tcPr>
        <w:p w14:paraId="60FC7AFA" w14:textId="77777777" w:rsidR="00B90E4A" w:rsidRDefault="00B90E4A" w:rsidP="00163615">
          <w:pPr>
            <w:tabs>
              <w:tab w:val="center" w:pos="4153"/>
              <w:tab w:val="right" w:pos="8306"/>
            </w:tabs>
            <w:rPr>
              <w:rFonts w:cs="Arial"/>
              <w:iCs/>
              <w:noProof/>
            </w:rPr>
          </w:pPr>
        </w:p>
        <w:p w14:paraId="3D9D3D66" w14:textId="465FB701" w:rsidR="00163615" w:rsidRPr="00163615" w:rsidRDefault="0068727E" w:rsidP="00163615">
          <w:pPr>
            <w:tabs>
              <w:tab w:val="center" w:pos="4153"/>
              <w:tab w:val="right" w:pos="8306"/>
            </w:tabs>
            <w:rPr>
              <w:rFonts w:cs="Arial"/>
              <w:iCs/>
            </w:rPr>
          </w:pPr>
          <w:r>
            <w:rPr>
              <w:rFonts w:cs="Arial"/>
              <w:iCs/>
              <w:noProof/>
            </w:rPr>
            <w:drawing>
              <wp:inline distT="0" distB="0" distL="0" distR="0" wp14:anchorId="3C80ACD9" wp14:editId="5EE31EF6">
                <wp:extent cx="1965488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8147" cy="406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cs="Arial"/>
            <w:iCs/>
            <w:szCs w:val="22"/>
          </w:rPr>
          <w:alias w:val="Title"/>
          <w:tag w:val=""/>
          <w:id w:val="19157982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971" w:type="pct"/>
              <w:vAlign w:val="center"/>
            </w:tcPr>
            <w:p w14:paraId="54494B38" w14:textId="68010A00" w:rsidR="00163615" w:rsidRPr="00163615" w:rsidRDefault="00163615" w:rsidP="00163615">
              <w:pPr>
                <w:spacing w:after="120"/>
                <w:contextualSpacing/>
                <w:jc w:val="right"/>
                <w:rPr>
                  <w:rFonts w:cs="Arial"/>
                  <w:iCs/>
                  <w:szCs w:val="22"/>
                </w:rPr>
              </w:pPr>
              <w:r>
                <w:rPr>
                  <w:rFonts w:cs="Arial"/>
                  <w:iCs/>
                  <w:szCs w:val="22"/>
                </w:rPr>
                <w:t>Asphalt Laying Checklist</w:t>
              </w:r>
            </w:p>
          </w:tc>
        </w:sdtContent>
      </w:sdt>
    </w:tr>
  </w:tbl>
  <w:p w14:paraId="1F2A2712" w14:textId="77777777" w:rsidR="009B5011" w:rsidRPr="00163615" w:rsidRDefault="009B5011" w:rsidP="00B90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E0922A"/>
    <w:lvl w:ilvl="0">
      <w:start w:val="1"/>
      <w:numFmt w:val="bullet"/>
      <w:pStyle w:val="Style4listbullet"/>
      <w:lvlText w:val=""/>
      <w:lvlJc w:val="left"/>
      <w:pPr>
        <w:ind w:left="1636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FFFFFF83"/>
    <w:multiLevelType w:val="singleLevel"/>
    <w:tmpl w:val="B8541BB4"/>
    <w:lvl w:ilvl="0">
      <w:start w:val="1"/>
      <w:numFmt w:val="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850C3E6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</w:rPr>
    </w:lvl>
  </w:abstractNum>
  <w:abstractNum w:abstractNumId="10" w15:restartNumberingAfterBreak="0">
    <w:nsid w:val="17D572B4"/>
    <w:multiLevelType w:val="hybridMultilevel"/>
    <w:tmpl w:val="AE626BEE"/>
    <w:lvl w:ilvl="0" w:tplc="17848070">
      <w:start w:val="1"/>
      <w:numFmt w:val="bullet"/>
      <w:pStyle w:val="Style3listbullet"/>
      <w:lvlText w:val=""/>
      <w:lvlJc w:val="left"/>
      <w:pPr>
        <w:ind w:left="1287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C12EF8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D0978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E94544"/>
    <w:multiLevelType w:val="hybridMultilevel"/>
    <w:tmpl w:val="49861626"/>
    <w:lvl w:ilvl="0" w:tplc="11BA495E">
      <w:start w:val="1"/>
      <w:numFmt w:val="bullet"/>
      <w:lvlText w:val="–"/>
      <w:lvlJc w:val="left"/>
      <w:pPr>
        <w:ind w:left="1222" w:hanging="360"/>
      </w:pPr>
      <w:rPr>
        <w:rFonts w:ascii="ZapfChancery" w:hAnsi="ZapfChancery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43DA5651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8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 w15:restartNumberingAfterBreak="0">
    <w:nsid w:val="759C302E"/>
    <w:multiLevelType w:val="hybridMultilevel"/>
    <w:tmpl w:val="1EAE4492"/>
    <w:lvl w:ilvl="0" w:tplc="F28C6AFA">
      <w:start w:val="1"/>
      <w:numFmt w:val="bullet"/>
      <w:lvlText w:val="–"/>
      <w:lvlJc w:val="left"/>
      <w:pPr>
        <w:ind w:left="865" w:hanging="360"/>
      </w:pPr>
      <w:rPr>
        <w:rFonts w:ascii="ZapfChancery" w:hAnsi="ZapfChancery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0" w15:restartNumberingAfterBreak="0">
    <w:nsid w:val="75D40E55"/>
    <w:multiLevelType w:val="multilevel"/>
    <w:tmpl w:val="0BC4E26C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cs="Times New Roman"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cs="Times New Roman"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cs="Times New Roman"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</w:abstractNum>
  <w:abstractNum w:abstractNumId="21" w15:restartNumberingAfterBreak="0">
    <w:nsid w:val="7B1F271F"/>
    <w:multiLevelType w:val="hybridMultilevel"/>
    <w:tmpl w:val="F15AA2B0"/>
    <w:lvl w:ilvl="0" w:tplc="E81E5DE8">
      <w:start w:val="1"/>
      <w:numFmt w:val="bullet"/>
      <w:pStyle w:val="Style2listbullet"/>
      <w:lvlText w:val=""/>
      <w:lvlJc w:val="left"/>
      <w:pPr>
        <w:ind w:left="1004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8"/>
  </w:num>
  <w:num w:numId="13">
    <w:abstractNumId w:val="17"/>
  </w:num>
  <w:num w:numId="14">
    <w:abstractNumId w:val="20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16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19"/>
  </w:num>
  <w:num w:numId="43">
    <w:abstractNumId w:val="13"/>
  </w:num>
  <w:num w:numId="44">
    <w:abstractNumId w:val="10"/>
  </w:num>
  <w:num w:numId="45">
    <w:abstractNumId w:val="21"/>
  </w:num>
  <w:num w:numId="46">
    <w:abstractNumId w:val="12"/>
  </w:num>
  <w:num w:numId="47">
    <w:abstractNumId w:val="14"/>
  </w:num>
  <w:num w:numId="4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66"/>
    <w:rsid w:val="0001331E"/>
    <w:rsid w:val="00016E9D"/>
    <w:rsid w:val="00025A1C"/>
    <w:rsid w:val="000635A1"/>
    <w:rsid w:val="00064FAF"/>
    <w:rsid w:val="0008144F"/>
    <w:rsid w:val="000828C7"/>
    <w:rsid w:val="00086F1D"/>
    <w:rsid w:val="00093B9B"/>
    <w:rsid w:val="00096026"/>
    <w:rsid w:val="000A13E3"/>
    <w:rsid w:val="000D4BC2"/>
    <w:rsid w:val="000F2FFE"/>
    <w:rsid w:val="000F3F74"/>
    <w:rsid w:val="001058DD"/>
    <w:rsid w:val="00117117"/>
    <w:rsid w:val="001333D4"/>
    <w:rsid w:val="00144170"/>
    <w:rsid w:val="001465FA"/>
    <w:rsid w:val="00154891"/>
    <w:rsid w:val="00163615"/>
    <w:rsid w:val="001767AF"/>
    <w:rsid w:val="00186A15"/>
    <w:rsid w:val="00193E69"/>
    <w:rsid w:val="001A56B5"/>
    <w:rsid w:val="001B2EB8"/>
    <w:rsid w:val="001B678E"/>
    <w:rsid w:val="002019DE"/>
    <w:rsid w:val="00207759"/>
    <w:rsid w:val="002165D8"/>
    <w:rsid w:val="002255B8"/>
    <w:rsid w:val="00226060"/>
    <w:rsid w:val="002534D5"/>
    <w:rsid w:val="0027295A"/>
    <w:rsid w:val="0027797B"/>
    <w:rsid w:val="00286FCC"/>
    <w:rsid w:val="002874E4"/>
    <w:rsid w:val="002B53DA"/>
    <w:rsid w:val="0032479E"/>
    <w:rsid w:val="0032629E"/>
    <w:rsid w:val="003337E9"/>
    <w:rsid w:val="00357DD1"/>
    <w:rsid w:val="00376874"/>
    <w:rsid w:val="00376F4E"/>
    <w:rsid w:val="00380466"/>
    <w:rsid w:val="003E5A72"/>
    <w:rsid w:val="004078C4"/>
    <w:rsid w:val="004108C9"/>
    <w:rsid w:val="004163F2"/>
    <w:rsid w:val="00417DCA"/>
    <w:rsid w:val="004213A9"/>
    <w:rsid w:val="00426D32"/>
    <w:rsid w:val="00443C09"/>
    <w:rsid w:val="00483F46"/>
    <w:rsid w:val="00486ED2"/>
    <w:rsid w:val="00491975"/>
    <w:rsid w:val="004E2EAC"/>
    <w:rsid w:val="004E654F"/>
    <w:rsid w:val="004F1F42"/>
    <w:rsid w:val="00502566"/>
    <w:rsid w:val="005054A7"/>
    <w:rsid w:val="00505F06"/>
    <w:rsid w:val="005147AC"/>
    <w:rsid w:val="00527C59"/>
    <w:rsid w:val="005347BA"/>
    <w:rsid w:val="00534C97"/>
    <w:rsid w:val="00541AB3"/>
    <w:rsid w:val="00556851"/>
    <w:rsid w:val="00573684"/>
    <w:rsid w:val="0057444F"/>
    <w:rsid w:val="005840CD"/>
    <w:rsid w:val="00586FD6"/>
    <w:rsid w:val="005A2113"/>
    <w:rsid w:val="005A3387"/>
    <w:rsid w:val="005A73AC"/>
    <w:rsid w:val="005E3A9D"/>
    <w:rsid w:val="005F6BF9"/>
    <w:rsid w:val="00600A82"/>
    <w:rsid w:val="00613615"/>
    <w:rsid w:val="00613625"/>
    <w:rsid w:val="00616389"/>
    <w:rsid w:val="006238AB"/>
    <w:rsid w:val="00644F56"/>
    <w:rsid w:val="00650840"/>
    <w:rsid w:val="00673097"/>
    <w:rsid w:val="00681F13"/>
    <w:rsid w:val="0068727E"/>
    <w:rsid w:val="0069328A"/>
    <w:rsid w:val="00696D48"/>
    <w:rsid w:val="0069702D"/>
    <w:rsid w:val="006A01A8"/>
    <w:rsid w:val="006B2FD3"/>
    <w:rsid w:val="006B75C6"/>
    <w:rsid w:val="006C7035"/>
    <w:rsid w:val="006E7E0F"/>
    <w:rsid w:val="006F0808"/>
    <w:rsid w:val="00700995"/>
    <w:rsid w:val="00704AC7"/>
    <w:rsid w:val="00714A22"/>
    <w:rsid w:val="00717844"/>
    <w:rsid w:val="00717CB5"/>
    <w:rsid w:val="0072079A"/>
    <w:rsid w:val="00721ED1"/>
    <w:rsid w:val="0072551D"/>
    <w:rsid w:val="00733A86"/>
    <w:rsid w:val="00734CF7"/>
    <w:rsid w:val="00736E16"/>
    <w:rsid w:val="00745D21"/>
    <w:rsid w:val="007462A6"/>
    <w:rsid w:val="007721FF"/>
    <w:rsid w:val="00776E36"/>
    <w:rsid w:val="007818D8"/>
    <w:rsid w:val="00782CB6"/>
    <w:rsid w:val="0078768F"/>
    <w:rsid w:val="0079445B"/>
    <w:rsid w:val="007A46DC"/>
    <w:rsid w:val="007B5EB8"/>
    <w:rsid w:val="007B68CE"/>
    <w:rsid w:val="007C40B8"/>
    <w:rsid w:val="007C4A04"/>
    <w:rsid w:val="007D6AB2"/>
    <w:rsid w:val="007E283B"/>
    <w:rsid w:val="00807F8E"/>
    <w:rsid w:val="00812586"/>
    <w:rsid w:val="00821BC0"/>
    <w:rsid w:val="00824B54"/>
    <w:rsid w:val="00836C00"/>
    <w:rsid w:val="00873D7D"/>
    <w:rsid w:val="008903C7"/>
    <w:rsid w:val="008A4452"/>
    <w:rsid w:val="008A5829"/>
    <w:rsid w:val="008E350E"/>
    <w:rsid w:val="008F4196"/>
    <w:rsid w:val="00930976"/>
    <w:rsid w:val="009311F3"/>
    <w:rsid w:val="00947421"/>
    <w:rsid w:val="00953725"/>
    <w:rsid w:val="009541B7"/>
    <w:rsid w:val="00960FE5"/>
    <w:rsid w:val="0096731A"/>
    <w:rsid w:val="00984CEA"/>
    <w:rsid w:val="009919DA"/>
    <w:rsid w:val="00996D73"/>
    <w:rsid w:val="009A0451"/>
    <w:rsid w:val="009A0AB9"/>
    <w:rsid w:val="009B2560"/>
    <w:rsid w:val="009B5011"/>
    <w:rsid w:val="009D18AF"/>
    <w:rsid w:val="009D7B7B"/>
    <w:rsid w:val="009E048B"/>
    <w:rsid w:val="009E6AC7"/>
    <w:rsid w:val="009F03A3"/>
    <w:rsid w:val="009F4FCB"/>
    <w:rsid w:val="00A1344E"/>
    <w:rsid w:val="00A25FC0"/>
    <w:rsid w:val="00A33048"/>
    <w:rsid w:val="00A34B5F"/>
    <w:rsid w:val="00A542CF"/>
    <w:rsid w:val="00A64848"/>
    <w:rsid w:val="00A81683"/>
    <w:rsid w:val="00A8795C"/>
    <w:rsid w:val="00AA033F"/>
    <w:rsid w:val="00AA6C95"/>
    <w:rsid w:val="00AE1D37"/>
    <w:rsid w:val="00AE263B"/>
    <w:rsid w:val="00AF1233"/>
    <w:rsid w:val="00AF220C"/>
    <w:rsid w:val="00B06EEF"/>
    <w:rsid w:val="00B100B9"/>
    <w:rsid w:val="00B21989"/>
    <w:rsid w:val="00B23851"/>
    <w:rsid w:val="00B24ACA"/>
    <w:rsid w:val="00B31C17"/>
    <w:rsid w:val="00B34CB3"/>
    <w:rsid w:val="00B56110"/>
    <w:rsid w:val="00B62872"/>
    <w:rsid w:val="00B63CB1"/>
    <w:rsid w:val="00B821EC"/>
    <w:rsid w:val="00B84628"/>
    <w:rsid w:val="00B90E4A"/>
    <w:rsid w:val="00BA6901"/>
    <w:rsid w:val="00BD380C"/>
    <w:rsid w:val="00C003C0"/>
    <w:rsid w:val="00C4756C"/>
    <w:rsid w:val="00C5035F"/>
    <w:rsid w:val="00C56CFC"/>
    <w:rsid w:val="00C71564"/>
    <w:rsid w:val="00C721F0"/>
    <w:rsid w:val="00C84B4C"/>
    <w:rsid w:val="00C876AF"/>
    <w:rsid w:val="00C9124E"/>
    <w:rsid w:val="00CA2EBD"/>
    <w:rsid w:val="00CA6D2D"/>
    <w:rsid w:val="00CB4164"/>
    <w:rsid w:val="00D006F5"/>
    <w:rsid w:val="00D024C1"/>
    <w:rsid w:val="00D0451D"/>
    <w:rsid w:val="00D05C5A"/>
    <w:rsid w:val="00D133C0"/>
    <w:rsid w:val="00D17ED8"/>
    <w:rsid w:val="00D21E70"/>
    <w:rsid w:val="00D31EBE"/>
    <w:rsid w:val="00D5241A"/>
    <w:rsid w:val="00D52AE8"/>
    <w:rsid w:val="00D552C4"/>
    <w:rsid w:val="00D55F4D"/>
    <w:rsid w:val="00D738F3"/>
    <w:rsid w:val="00D916CA"/>
    <w:rsid w:val="00D97B1D"/>
    <w:rsid w:val="00DA4B30"/>
    <w:rsid w:val="00DF49EB"/>
    <w:rsid w:val="00DF6C96"/>
    <w:rsid w:val="00E139CD"/>
    <w:rsid w:val="00E15004"/>
    <w:rsid w:val="00E409E9"/>
    <w:rsid w:val="00E4598F"/>
    <w:rsid w:val="00E551F3"/>
    <w:rsid w:val="00E735C2"/>
    <w:rsid w:val="00E92B49"/>
    <w:rsid w:val="00EA2761"/>
    <w:rsid w:val="00ED66D8"/>
    <w:rsid w:val="00EE079A"/>
    <w:rsid w:val="00F262B0"/>
    <w:rsid w:val="00F30907"/>
    <w:rsid w:val="00F708B5"/>
    <w:rsid w:val="00F83356"/>
    <w:rsid w:val="00F86579"/>
    <w:rsid w:val="00F86FCD"/>
    <w:rsid w:val="00F91743"/>
    <w:rsid w:val="00F950A2"/>
    <w:rsid w:val="00FA5F02"/>
    <w:rsid w:val="00FB34B1"/>
    <w:rsid w:val="00FB5627"/>
    <w:rsid w:val="00FD1A4E"/>
    <w:rsid w:val="00FE262B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F2A260F"/>
  <w15:docId w15:val="{C54606EA-946D-4ABC-8812-D7A1ECEC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5EB8"/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93E69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93E69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BD4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BD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BD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BD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BD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BD4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BD4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TOC2">
    <w:name w:val="toc 2"/>
    <w:basedOn w:val="Normal"/>
    <w:next w:val="Normal"/>
    <w:autoRedefine/>
    <w:uiPriority w:val="39"/>
    <w:rsid w:val="00B56110"/>
    <w:pPr>
      <w:tabs>
        <w:tab w:val="left" w:pos="960"/>
        <w:tab w:val="right" w:leader="dot" w:pos="8296"/>
      </w:tabs>
      <w:ind w:left="238"/>
    </w:pPr>
  </w:style>
  <w:style w:type="paragraph" w:styleId="TOC3">
    <w:name w:val="toc 3"/>
    <w:basedOn w:val="Normal"/>
    <w:next w:val="Normal"/>
    <w:autoRedefine/>
    <w:uiPriority w:val="39"/>
    <w:rsid w:val="00B56110"/>
    <w:pPr>
      <w:tabs>
        <w:tab w:val="left" w:pos="958"/>
        <w:tab w:val="right" w:leader="dot" w:pos="8296"/>
      </w:tabs>
      <w:ind w:left="238"/>
    </w:pPr>
  </w:style>
  <w:style w:type="paragraph" w:styleId="BodyText">
    <w:name w:val="Body Text"/>
    <w:aliases w:val="Body Text style"/>
    <w:basedOn w:val="Normal"/>
    <w:link w:val="BodyTextChar"/>
    <w:uiPriority w:val="99"/>
    <w:semiHidden/>
    <w:rsid w:val="00193E69"/>
    <w:pPr>
      <w:spacing w:after="120"/>
      <w:ind w:left="357"/>
    </w:pPr>
    <w:rPr>
      <w:rFonts w:ascii="GlasgowRR Light" w:hAnsi="GlasgowRR Light"/>
    </w:rPr>
  </w:style>
  <w:style w:type="character" w:customStyle="1" w:styleId="BodyTextChar">
    <w:name w:val="Body Text Char"/>
    <w:aliases w:val="Body Text style Char"/>
    <w:basedOn w:val="DefaultParagraphFont"/>
    <w:link w:val="BodyText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paragraph" w:customStyle="1" w:styleId="Heading1Style">
    <w:name w:val="Heading 1 Style"/>
    <w:basedOn w:val="Heading1"/>
    <w:next w:val="Style1bodytext"/>
    <w:qFormat/>
    <w:rsid w:val="005A2113"/>
    <w:pPr>
      <w:numPr>
        <w:numId w:val="14"/>
      </w:numPr>
      <w:tabs>
        <w:tab w:val="clear" w:pos="0"/>
      </w:tabs>
      <w:spacing w:before="120" w:after="0"/>
      <w:ind w:left="567" w:hanging="567"/>
    </w:pPr>
    <w:rPr>
      <w:rFonts w:cs="Arial"/>
      <w:b w:val="0"/>
      <w:color w:val="009AC7"/>
      <w:sz w:val="24"/>
      <w:szCs w:val="24"/>
    </w:rPr>
  </w:style>
  <w:style w:type="paragraph" w:customStyle="1" w:styleId="Heading2Style">
    <w:name w:val="Heading 2 Style"/>
    <w:basedOn w:val="Heading2"/>
    <w:next w:val="Style2bodytext"/>
    <w:autoRedefine/>
    <w:qFormat/>
    <w:rsid w:val="005A2113"/>
    <w:pPr>
      <w:numPr>
        <w:ilvl w:val="1"/>
        <w:numId w:val="14"/>
      </w:numPr>
      <w:tabs>
        <w:tab w:val="clear" w:pos="505"/>
        <w:tab w:val="left" w:pos="1134"/>
      </w:tabs>
      <w:spacing w:before="120" w:after="0"/>
      <w:ind w:left="1135" w:hanging="851"/>
    </w:pPr>
    <w:rPr>
      <w:rFonts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next w:val="Style1bodytext"/>
    <w:autoRedefine/>
    <w:rsid w:val="006C7035"/>
    <w:pPr>
      <w:spacing w:before="120"/>
    </w:pPr>
    <w:rPr>
      <w:rFonts w:cs="Arial"/>
      <w:b w:val="0"/>
      <w:color w:val="009AC7"/>
      <w:sz w:val="28"/>
      <w:szCs w:val="24"/>
    </w:rPr>
  </w:style>
  <w:style w:type="paragraph" w:customStyle="1" w:styleId="TitleStyle">
    <w:name w:val="Title Style"/>
    <w:basedOn w:val="Title"/>
    <w:rsid w:val="00600A82"/>
    <w:pPr>
      <w:jc w:val="left"/>
    </w:pPr>
    <w:rPr>
      <w:rFonts w:cs="Arial"/>
      <w:b w:val="0"/>
      <w:szCs w:val="28"/>
    </w:rPr>
  </w:style>
  <w:style w:type="paragraph" w:styleId="Title">
    <w:name w:val="Title"/>
    <w:basedOn w:val="Normal"/>
    <w:link w:val="TitleChar"/>
    <w:uiPriority w:val="10"/>
    <w:semiHidden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0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paragraph" w:customStyle="1" w:styleId="Heading3Style">
    <w:name w:val="Heading 3 Style"/>
    <w:basedOn w:val="Heading3"/>
    <w:next w:val="Style3bodytext"/>
    <w:autoRedefine/>
    <w:qFormat/>
    <w:rsid w:val="004108C9"/>
    <w:pPr>
      <w:numPr>
        <w:ilvl w:val="2"/>
        <w:numId w:val="14"/>
      </w:numPr>
      <w:tabs>
        <w:tab w:val="clear" w:pos="864"/>
        <w:tab w:val="left" w:pos="1701"/>
      </w:tabs>
      <w:spacing w:before="120" w:after="0"/>
      <w:ind w:left="1701" w:hanging="1134"/>
    </w:pPr>
    <w:rPr>
      <w:rFonts w:cs="Arial"/>
      <w:b w:val="0"/>
      <w:color w:val="009AC7"/>
      <w:sz w:val="24"/>
      <w:szCs w:val="24"/>
    </w:rPr>
  </w:style>
  <w:style w:type="paragraph" w:customStyle="1" w:styleId="Style2bodytext">
    <w:name w:val="Style 2 body text"/>
    <w:basedOn w:val="BodyText2"/>
    <w:qFormat/>
    <w:rsid w:val="005A2113"/>
    <w:pPr>
      <w:spacing w:before="120" w:after="0" w:line="240" w:lineRule="auto"/>
      <w:ind w:left="284"/>
    </w:pPr>
    <w:rPr>
      <w:rFonts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193E6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paragraph" w:customStyle="1" w:styleId="Style3bodytext">
    <w:name w:val="Style 3 body text"/>
    <w:basedOn w:val="BodyText3"/>
    <w:autoRedefine/>
    <w:qFormat/>
    <w:rsid w:val="005A2113"/>
    <w:pPr>
      <w:spacing w:before="120" w:after="0"/>
      <w:ind w:left="567"/>
    </w:pPr>
    <w:rPr>
      <w:rFonts w:cs="Arial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193E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0BD4"/>
    <w:rPr>
      <w:rFonts w:ascii="Arial" w:hAnsi="Arial"/>
      <w:sz w:val="16"/>
      <w:szCs w:val="16"/>
      <w:lang w:val="en-GB" w:eastAsia="en-GB"/>
    </w:rPr>
  </w:style>
  <w:style w:type="paragraph" w:customStyle="1" w:styleId="Style1listbullet">
    <w:name w:val="Style 1 list bullet"/>
    <w:basedOn w:val="ListBullet"/>
    <w:qFormat/>
    <w:rsid w:val="005A2113"/>
    <w:pPr>
      <w:numPr>
        <w:numId w:val="24"/>
      </w:numPr>
      <w:tabs>
        <w:tab w:val="clear" w:pos="714"/>
      </w:tabs>
      <w:spacing w:before="60"/>
      <w:ind w:left="284" w:hanging="284"/>
    </w:pPr>
    <w:rPr>
      <w:rFonts w:cs="Arial"/>
      <w:sz w:val="20"/>
      <w:szCs w:val="20"/>
    </w:rPr>
  </w:style>
  <w:style w:type="paragraph" w:styleId="ListBullet">
    <w:name w:val="List Bullet"/>
    <w:basedOn w:val="Normal"/>
    <w:uiPriority w:val="99"/>
    <w:semiHidden/>
    <w:rsid w:val="00193E69"/>
  </w:style>
  <w:style w:type="paragraph" w:customStyle="1" w:styleId="Style2listbullet">
    <w:name w:val="Style 2 list bullet"/>
    <w:basedOn w:val="Style1listbullet"/>
    <w:autoRedefine/>
    <w:qFormat/>
    <w:rsid w:val="004108C9"/>
    <w:pPr>
      <w:numPr>
        <w:numId w:val="45"/>
      </w:numPr>
      <w:tabs>
        <w:tab w:val="num" w:pos="0"/>
      </w:tabs>
      <w:ind w:left="567" w:hanging="283"/>
    </w:pPr>
  </w:style>
  <w:style w:type="paragraph" w:styleId="ListBullet2">
    <w:name w:val="List Bullet 2"/>
    <w:basedOn w:val="Normal"/>
    <w:uiPriority w:val="99"/>
    <w:semiHidden/>
    <w:rsid w:val="00193E69"/>
  </w:style>
  <w:style w:type="paragraph" w:customStyle="1" w:styleId="Style3listbullet">
    <w:name w:val="Style 3 list bullet"/>
    <w:basedOn w:val="Style2listbullet"/>
    <w:autoRedefine/>
    <w:rsid w:val="004108C9"/>
    <w:pPr>
      <w:numPr>
        <w:numId w:val="44"/>
      </w:numPr>
      <w:tabs>
        <w:tab w:val="left" w:pos="851"/>
      </w:tabs>
      <w:ind w:left="851" w:hanging="284"/>
    </w:pPr>
  </w:style>
  <w:style w:type="paragraph" w:styleId="ListBullet3">
    <w:name w:val="List Bullet 3"/>
    <w:basedOn w:val="Normal"/>
    <w:uiPriority w:val="99"/>
    <w:semiHidden/>
    <w:rsid w:val="00193E69"/>
  </w:style>
  <w:style w:type="paragraph" w:customStyle="1" w:styleId="Style1bodytext">
    <w:name w:val="Style 1 body text"/>
    <w:basedOn w:val="Normal"/>
    <w:qFormat/>
    <w:rsid w:val="005A2113"/>
    <w:pPr>
      <w:spacing w:before="120"/>
    </w:pPr>
    <w:rPr>
      <w:rFonts w:cs="Arial"/>
      <w:sz w:val="20"/>
      <w:szCs w:val="20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paragraph" w:customStyle="1" w:styleId="HeaderTitleStyle">
    <w:name w:val="Header Title Style"/>
    <w:basedOn w:val="TitleStyle"/>
    <w:qFormat/>
    <w:rsid w:val="00600A82"/>
    <w:pPr>
      <w:spacing w:before="60"/>
      <w:jc w:val="right"/>
    </w:pPr>
    <w:rPr>
      <w:i/>
      <w:sz w:val="24"/>
      <w:szCs w:val="24"/>
    </w:rPr>
  </w:style>
  <w:style w:type="paragraph" w:customStyle="1" w:styleId="Style4listbullet">
    <w:name w:val="Style 4 list bullet"/>
    <w:basedOn w:val="ListBullet4"/>
    <w:rsid w:val="004108C9"/>
    <w:pPr>
      <w:numPr>
        <w:numId w:val="23"/>
      </w:numPr>
      <w:spacing w:before="60"/>
      <w:ind w:left="1134" w:hanging="283"/>
    </w:pPr>
    <w:rPr>
      <w:rFonts w:cs="Arial"/>
      <w:sz w:val="20"/>
      <w:szCs w:val="22"/>
      <w:lang w:val="en-NZ"/>
    </w:rPr>
  </w:style>
  <w:style w:type="paragraph" w:styleId="ListBullet4">
    <w:name w:val="List Bullet 4"/>
    <w:basedOn w:val="Normal"/>
    <w:uiPriority w:val="99"/>
    <w:semiHidden/>
    <w:rsid w:val="00193E69"/>
  </w:style>
  <w:style w:type="paragraph" w:styleId="Header">
    <w:name w:val="header"/>
    <w:basedOn w:val="Normal"/>
    <w:link w:val="HeaderChar"/>
    <w:uiPriority w:val="99"/>
    <w:rsid w:val="00193E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33048"/>
    <w:rPr>
      <w:rFonts w:ascii="Arial" w:hAnsi="Arial"/>
      <w:sz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193E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33048"/>
    <w:rPr>
      <w:rFonts w:ascii="Arial" w:hAnsi="Arial"/>
      <w:sz w:val="24"/>
      <w:lang w:val="en-GB" w:eastAsia="en-GB"/>
    </w:rPr>
  </w:style>
  <w:style w:type="table" w:styleId="TableGrid">
    <w:name w:val="Table Grid"/>
    <w:basedOn w:val="TableNormal"/>
    <w:uiPriority w:val="59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56110"/>
    <w:pPr>
      <w:tabs>
        <w:tab w:val="left" w:pos="480"/>
        <w:tab w:val="right" w:leader="dot" w:pos="8296"/>
      </w:tabs>
    </w:pPr>
  </w:style>
  <w:style w:type="character" w:styleId="Hyperlink">
    <w:name w:val="Hyperlink"/>
    <w:basedOn w:val="DefaultParagraphFont"/>
    <w:uiPriority w:val="99"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paragraph" w:styleId="BlockText">
    <w:name w:val="Block Text"/>
    <w:basedOn w:val="Normal"/>
    <w:uiPriority w:val="99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rsid w:val="00193E69"/>
    <w:pPr>
      <w:ind w:left="0" w:firstLine="210"/>
    </w:pPr>
    <w:rPr>
      <w:rFonts w:ascii="Times New Roman" w:hAnsi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rsid w:val="00193E6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93E6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193E6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193E6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0BD4"/>
    <w:rPr>
      <w:rFonts w:ascii="Arial" w:hAnsi="Arial"/>
      <w:sz w:val="16"/>
      <w:szCs w:val="16"/>
      <w:lang w:val="en-GB" w:eastAsia="en-GB"/>
    </w:rPr>
  </w:style>
  <w:style w:type="paragraph" w:styleId="Closing">
    <w:name w:val="Closing"/>
    <w:basedOn w:val="Normal"/>
    <w:link w:val="ClosingChar"/>
    <w:uiPriority w:val="99"/>
    <w:semiHidden/>
    <w:rsid w:val="00193E69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paragraph" w:styleId="Date">
    <w:name w:val="Date"/>
    <w:basedOn w:val="Normal"/>
    <w:next w:val="Normal"/>
    <w:link w:val="DateChar"/>
    <w:uiPriority w:val="99"/>
    <w:semiHidden/>
    <w:rsid w:val="00193E69"/>
  </w:style>
  <w:style w:type="character" w:customStyle="1" w:styleId="DateChar">
    <w:name w:val="Date Char"/>
    <w:basedOn w:val="DefaultParagraphFont"/>
    <w:link w:val="Date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193E69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character" w:styleId="Emphasis">
    <w:name w:val="Emphasis"/>
    <w:basedOn w:val="DefaultParagraphFont"/>
    <w:uiPriority w:val="20"/>
    <w:semiHidden/>
    <w:qFormat/>
    <w:rsid w:val="00193E69"/>
    <w:rPr>
      <w:i/>
    </w:rPr>
  </w:style>
  <w:style w:type="paragraph" w:styleId="EnvelopeAddress">
    <w:name w:val="envelope address"/>
    <w:basedOn w:val="Normal"/>
    <w:uiPriority w:val="99"/>
    <w:semiHidden/>
    <w:rsid w:val="00193E69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193E69"/>
    <w:rPr>
      <w:rFonts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193E69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193E6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60BD4"/>
    <w:rPr>
      <w:rFonts w:ascii="Arial" w:hAnsi="Arial"/>
      <w:i/>
      <w:iCs/>
      <w:sz w:val="22"/>
      <w:szCs w:val="24"/>
      <w:lang w:val="en-GB" w:eastAsia="en-GB"/>
    </w:rPr>
  </w:style>
  <w:style w:type="character" w:styleId="HTMLCite">
    <w:name w:val="HTML Cite"/>
    <w:basedOn w:val="DefaultParagraphFont"/>
    <w:uiPriority w:val="99"/>
    <w:semiHidden/>
    <w:rsid w:val="00193E69"/>
    <w:rPr>
      <w:i/>
    </w:rPr>
  </w:style>
  <w:style w:type="character" w:styleId="HTMLCode">
    <w:name w:val="HTML Code"/>
    <w:basedOn w:val="DefaultParagraphFont"/>
    <w:uiPriority w:val="99"/>
    <w:semiHidden/>
    <w:rsid w:val="00193E69"/>
    <w:rPr>
      <w:rFonts w:ascii="Courier New" w:hAnsi="Courier New"/>
      <w:sz w:val="20"/>
    </w:rPr>
  </w:style>
  <w:style w:type="character" w:styleId="HTMLDefinition">
    <w:name w:val="HTML Definition"/>
    <w:basedOn w:val="DefaultParagraphFont"/>
    <w:uiPriority w:val="99"/>
    <w:semiHidden/>
    <w:rsid w:val="00193E69"/>
    <w:rPr>
      <w:i/>
    </w:rPr>
  </w:style>
  <w:style w:type="character" w:styleId="HTMLKeyboard">
    <w:name w:val="HTML Keyboard"/>
    <w:basedOn w:val="DefaultParagraphFont"/>
    <w:uiPriority w:val="99"/>
    <w:semiHidden/>
    <w:rsid w:val="00193E69"/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193E6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BD4"/>
    <w:rPr>
      <w:rFonts w:ascii="Consolas" w:hAnsi="Consolas"/>
      <w:lang w:val="en-GB" w:eastAsia="en-GB"/>
    </w:rPr>
  </w:style>
  <w:style w:type="character" w:styleId="HTMLSample">
    <w:name w:val="HTML Sample"/>
    <w:basedOn w:val="DefaultParagraphFont"/>
    <w:uiPriority w:val="99"/>
    <w:semiHidden/>
    <w:rsid w:val="00193E69"/>
    <w:rPr>
      <w:rFonts w:ascii="Courier New" w:hAnsi="Courier New"/>
    </w:rPr>
  </w:style>
  <w:style w:type="character" w:styleId="HTMLTypewriter">
    <w:name w:val="HTML Typewriter"/>
    <w:basedOn w:val="DefaultParagraphFont"/>
    <w:uiPriority w:val="99"/>
    <w:semiHidden/>
    <w:rsid w:val="00193E69"/>
    <w:rPr>
      <w:rFonts w:ascii="Courier New" w:hAnsi="Courier New"/>
      <w:sz w:val="20"/>
    </w:rPr>
  </w:style>
  <w:style w:type="character" w:styleId="HTMLVariable">
    <w:name w:val="HTML Variable"/>
    <w:basedOn w:val="DefaultParagraphFont"/>
    <w:uiPriority w:val="99"/>
    <w:semiHidden/>
    <w:rsid w:val="00193E69"/>
    <w:rPr>
      <w:i/>
    </w:rPr>
  </w:style>
  <w:style w:type="character" w:styleId="LineNumber">
    <w:name w:val="line number"/>
    <w:basedOn w:val="DefaultParagraphFont"/>
    <w:uiPriority w:val="99"/>
    <w:semiHidden/>
    <w:rsid w:val="00193E69"/>
    <w:rPr>
      <w:rFonts w:cs="Times New Roman"/>
    </w:rPr>
  </w:style>
  <w:style w:type="paragraph" w:styleId="List">
    <w:name w:val="List"/>
    <w:basedOn w:val="Normal"/>
    <w:uiPriority w:val="99"/>
    <w:semiHidden/>
    <w:rsid w:val="00193E69"/>
    <w:pPr>
      <w:ind w:left="283" w:hanging="283"/>
    </w:pPr>
  </w:style>
  <w:style w:type="paragraph" w:styleId="List2">
    <w:name w:val="List 2"/>
    <w:basedOn w:val="Normal"/>
    <w:uiPriority w:val="99"/>
    <w:semiHidden/>
    <w:rsid w:val="00193E69"/>
    <w:pPr>
      <w:ind w:left="566" w:hanging="283"/>
    </w:pPr>
  </w:style>
  <w:style w:type="paragraph" w:styleId="List3">
    <w:name w:val="List 3"/>
    <w:basedOn w:val="Normal"/>
    <w:uiPriority w:val="99"/>
    <w:semiHidden/>
    <w:rsid w:val="00193E69"/>
    <w:pPr>
      <w:ind w:left="849" w:hanging="283"/>
    </w:pPr>
  </w:style>
  <w:style w:type="paragraph" w:styleId="List4">
    <w:name w:val="List 4"/>
    <w:basedOn w:val="Normal"/>
    <w:uiPriority w:val="99"/>
    <w:semiHidden/>
    <w:rsid w:val="00193E69"/>
    <w:pPr>
      <w:ind w:left="1132" w:hanging="283"/>
    </w:pPr>
  </w:style>
  <w:style w:type="paragraph" w:styleId="List5">
    <w:name w:val="List 5"/>
    <w:basedOn w:val="Normal"/>
    <w:uiPriority w:val="99"/>
    <w:semiHidden/>
    <w:rsid w:val="00193E69"/>
    <w:pPr>
      <w:ind w:left="1415" w:hanging="283"/>
    </w:pPr>
  </w:style>
  <w:style w:type="paragraph" w:styleId="ListBullet5">
    <w:name w:val="List Bullet 5"/>
    <w:basedOn w:val="Normal"/>
    <w:uiPriority w:val="99"/>
    <w:semiHidden/>
    <w:rsid w:val="00193E69"/>
    <w:pPr>
      <w:numPr>
        <w:numId w:val="15"/>
      </w:numPr>
    </w:pPr>
  </w:style>
  <w:style w:type="paragraph" w:styleId="ListContinue">
    <w:name w:val="List Continue"/>
    <w:basedOn w:val="Normal"/>
    <w:uiPriority w:val="99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uiPriority w:val="99"/>
    <w:semiHidden/>
    <w:rsid w:val="00193E69"/>
    <w:pPr>
      <w:numPr>
        <w:numId w:val="16"/>
      </w:numPr>
    </w:pPr>
  </w:style>
  <w:style w:type="paragraph" w:styleId="ListNumber2">
    <w:name w:val="List Number 2"/>
    <w:basedOn w:val="Normal"/>
    <w:uiPriority w:val="99"/>
    <w:semiHidden/>
    <w:rsid w:val="00193E69"/>
    <w:pPr>
      <w:numPr>
        <w:numId w:val="17"/>
      </w:numPr>
    </w:pPr>
  </w:style>
  <w:style w:type="paragraph" w:styleId="ListNumber3">
    <w:name w:val="List Number 3"/>
    <w:basedOn w:val="Normal"/>
    <w:uiPriority w:val="99"/>
    <w:semiHidden/>
    <w:rsid w:val="00193E69"/>
    <w:pPr>
      <w:numPr>
        <w:numId w:val="18"/>
      </w:numPr>
    </w:pPr>
  </w:style>
  <w:style w:type="paragraph" w:styleId="ListNumber4">
    <w:name w:val="List Number 4"/>
    <w:basedOn w:val="Normal"/>
    <w:uiPriority w:val="99"/>
    <w:semiHidden/>
    <w:rsid w:val="00193E69"/>
    <w:pPr>
      <w:numPr>
        <w:numId w:val="19"/>
      </w:numPr>
    </w:pPr>
  </w:style>
  <w:style w:type="paragraph" w:styleId="ListNumber5">
    <w:name w:val="List Number 5"/>
    <w:basedOn w:val="Normal"/>
    <w:uiPriority w:val="99"/>
    <w:semiHidden/>
    <w:rsid w:val="00193E69"/>
    <w:pPr>
      <w:numPr>
        <w:numId w:val="20"/>
      </w:numPr>
    </w:pPr>
  </w:style>
  <w:style w:type="paragraph" w:styleId="MessageHeader">
    <w:name w:val="Message Header"/>
    <w:basedOn w:val="Normal"/>
    <w:link w:val="MessageHeaderChar"/>
    <w:uiPriority w:val="99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60BD4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GB"/>
    </w:rPr>
  </w:style>
  <w:style w:type="paragraph" w:styleId="NormalWeb">
    <w:name w:val="Normal (Web)"/>
    <w:basedOn w:val="Normal"/>
    <w:uiPriority w:val="99"/>
    <w:semiHidden/>
    <w:rsid w:val="00193E69"/>
  </w:style>
  <w:style w:type="paragraph" w:styleId="NormalIndent">
    <w:name w:val="Normal Indent"/>
    <w:basedOn w:val="Normal"/>
    <w:uiPriority w:val="99"/>
    <w:semiHidden/>
    <w:rsid w:val="00193E6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93E69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rsid w:val="00193E69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193E6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0BD4"/>
    <w:rPr>
      <w:rFonts w:ascii="Consolas" w:hAnsi="Consolas"/>
      <w:sz w:val="21"/>
      <w:szCs w:val="21"/>
      <w:lang w:val="en-GB" w:eastAsia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93E6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paragraph" w:styleId="Signature">
    <w:name w:val="Signature"/>
    <w:basedOn w:val="Normal"/>
    <w:link w:val="SignatureChar"/>
    <w:uiPriority w:val="99"/>
    <w:semiHidden/>
    <w:rsid w:val="00193E69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60BD4"/>
    <w:rPr>
      <w:rFonts w:ascii="Arial" w:hAnsi="Arial"/>
      <w:sz w:val="22"/>
      <w:szCs w:val="24"/>
      <w:lang w:val="en-GB" w:eastAsia="en-GB"/>
    </w:rPr>
  </w:style>
  <w:style w:type="character" w:styleId="Strong">
    <w:name w:val="Strong"/>
    <w:basedOn w:val="DefaultParagraphFont"/>
    <w:uiPriority w:val="22"/>
    <w:semiHidden/>
    <w:qFormat/>
    <w:rsid w:val="00193E69"/>
    <w:rPr>
      <w:b/>
    </w:rPr>
  </w:style>
  <w:style w:type="paragraph" w:styleId="Subtitle">
    <w:name w:val="Subtitle"/>
    <w:basedOn w:val="Normal"/>
    <w:link w:val="SubtitleChar"/>
    <w:uiPriority w:val="11"/>
    <w:semiHidden/>
    <w:qFormat/>
    <w:rsid w:val="00193E69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B60B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table" w:styleId="Table3Deffects1">
    <w:name w:val="Table 3D effects 1"/>
    <w:basedOn w:val="TableNormal"/>
    <w:uiPriority w:val="99"/>
    <w:semiHidden/>
    <w:rsid w:val="00193E69"/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193E69"/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193E69"/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193E69"/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193E69"/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193E69"/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193E69"/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semiHidden/>
    <w:rsid w:val="00193E6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93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D4"/>
    <w:rPr>
      <w:sz w:val="0"/>
      <w:szCs w:val="0"/>
      <w:lang w:val="en-GB" w:eastAsia="en-GB"/>
    </w:rPr>
  </w:style>
  <w:style w:type="paragraph" w:styleId="Caption">
    <w:name w:val="caption"/>
    <w:basedOn w:val="Normal"/>
    <w:next w:val="Normal"/>
    <w:uiPriority w:val="35"/>
    <w:semiHidden/>
    <w:qFormat/>
    <w:rsid w:val="00193E69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193E69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93E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BD4"/>
    <w:rPr>
      <w:rFonts w:ascii="Arial" w:hAnsi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9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BD4"/>
    <w:rPr>
      <w:rFonts w:ascii="Arial" w:hAnsi="Arial"/>
      <w:b/>
      <w:bCs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0BD4"/>
    <w:rPr>
      <w:sz w:val="0"/>
      <w:szCs w:val="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rsid w:val="00193E6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93E6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0BD4"/>
    <w:rPr>
      <w:rFonts w:ascii="Arial" w:hAnsi="Arial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rsid w:val="00193E6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93E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BD4"/>
    <w:rPr>
      <w:rFonts w:ascii="Arial" w:hAnsi="Arial"/>
      <w:lang w:val="en-GB" w:eastAsia="en-GB"/>
    </w:rPr>
  </w:style>
  <w:style w:type="paragraph" w:styleId="Index1">
    <w:name w:val="index 1"/>
    <w:basedOn w:val="Normal"/>
    <w:next w:val="Normal"/>
    <w:autoRedefine/>
    <w:uiPriority w:val="99"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93E69"/>
    <w:rPr>
      <w:rFonts w:cs="Arial"/>
      <w:b/>
      <w:bCs/>
    </w:rPr>
  </w:style>
  <w:style w:type="paragraph" w:styleId="MacroText">
    <w:name w:val="macro"/>
    <w:link w:val="MacroTextChar"/>
    <w:uiPriority w:val="99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0BD4"/>
    <w:rPr>
      <w:rFonts w:ascii="Consolas" w:hAnsi="Consolas"/>
      <w:lang w:val="en-GB" w:eastAsia="en-GB"/>
    </w:rPr>
  </w:style>
  <w:style w:type="paragraph" w:styleId="TableofAuthorities">
    <w:name w:val="table of authorities"/>
    <w:basedOn w:val="Normal"/>
    <w:next w:val="Normal"/>
    <w:uiPriority w:val="99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193E69"/>
  </w:style>
  <w:style w:type="paragraph" w:styleId="TOAHeading">
    <w:name w:val="toa heading"/>
    <w:basedOn w:val="Normal"/>
    <w:next w:val="Normal"/>
    <w:uiPriority w:val="99"/>
    <w:semiHidden/>
    <w:rsid w:val="00193E69"/>
    <w:pPr>
      <w:spacing w:before="120"/>
    </w:pPr>
    <w:rPr>
      <w:rFonts w:cs="Arial"/>
      <w:b/>
      <w:bCs/>
    </w:rPr>
  </w:style>
  <w:style w:type="paragraph" w:styleId="TOC5">
    <w:name w:val="toc 5"/>
    <w:basedOn w:val="Normal"/>
    <w:next w:val="Normal"/>
    <w:autoRedefine/>
    <w:uiPriority w:val="39"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erFooterSpaceReturn">
    <w:name w:val="Header Footer Space Return"/>
    <w:basedOn w:val="Style1bodytext"/>
    <w:autoRedefine/>
    <w:qFormat/>
    <w:rsid w:val="005A2113"/>
    <w:pPr>
      <w:spacing w:before="0"/>
    </w:pPr>
    <w:rPr>
      <w:sz w:val="12"/>
    </w:rPr>
  </w:style>
  <w:style w:type="paragraph" w:customStyle="1" w:styleId="FooterStyle">
    <w:name w:val="Footer Style"/>
    <w:basedOn w:val="Footer"/>
    <w:qFormat/>
    <w:rsid w:val="00613625"/>
    <w:rPr>
      <w:rFonts w:cs="Arial"/>
      <w:color w:val="999999"/>
      <w:sz w:val="16"/>
      <w:szCs w:val="16"/>
    </w:rPr>
  </w:style>
  <w:style w:type="paragraph" w:customStyle="1" w:styleId="Heading4Style">
    <w:name w:val="Heading 4 Style"/>
    <w:basedOn w:val="Heading4"/>
    <w:next w:val="Style4bodytext"/>
    <w:autoRedefine/>
    <w:rsid w:val="004108C9"/>
    <w:pPr>
      <w:numPr>
        <w:ilvl w:val="3"/>
        <w:numId w:val="14"/>
      </w:numPr>
      <w:tabs>
        <w:tab w:val="clear" w:pos="1368"/>
      </w:tabs>
      <w:spacing w:before="120" w:after="0"/>
      <w:ind w:left="2127" w:hanging="1276"/>
    </w:pPr>
    <w:rPr>
      <w:rFonts w:ascii="Arial" w:hAnsi="Arial" w:cs="Arial"/>
      <w:color w:val="009AC7"/>
      <w:sz w:val="24"/>
      <w:szCs w:val="24"/>
    </w:rPr>
  </w:style>
  <w:style w:type="paragraph" w:customStyle="1" w:styleId="Style4bodytext">
    <w:name w:val="Style 4 body text"/>
    <w:basedOn w:val="Normal"/>
    <w:rsid w:val="004108C9"/>
    <w:pPr>
      <w:spacing w:before="120"/>
      <w:ind w:left="851"/>
    </w:pPr>
    <w:rPr>
      <w:rFonts w:cs="Arial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B60BD4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B60BD4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B60BD4"/>
    <w:pPr>
      <w:numPr>
        <w:numId w:val="12"/>
      </w:numPr>
    </w:pPr>
  </w:style>
  <w:style w:type="paragraph" w:customStyle="1" w:styleId="Bullet1">
    <w:name w:val="Bullet 1"/>
    <w:basedOn w:val="ListBullet"/>
    <w:qFormat/>
    <w:rsid w:val="00163615"/>
    <w:pPr>
      <w:spacing w:after="120"/>
      <w:ind w:left="709" w:hanging="425"/>
      <w:jc w:val="both"/>
    </w:pPr>
    <w:rPr>
      <w:rFonts w:cs="Arial"/>
      <w:i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DFF8AB40DE4AC2B946E01823167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E0DE1-552A-4EA9-882F-43CD48B5CDBE}"/>
      </w:docPartPr>
      <w:docPartBody>
        <w:p w:rsidR="00334FB9" w:rsidRDefault="00A34DDC" w:rsidP="00A34DDC">
          <w:pPr>
            <w:pStyle w:val="E0DFF8AB40DE4AC2B946E01823167A34"/>
          </w:pPr>
          <w:r w:rsidRPr="00EA794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lasgowRR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DC"/>
    <w:rsid w:val="00083E4E"/>
    <w:rsid w:val="00334FB9"/>
    <w:rsid w:val="00A3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4DDC"/>
    <w:rPr>
      <w:color w:val="808080"/>
    </w:rPr>
  </w:style>
  <w:style w:type="paragraph" w:customStyle="1" w:styleId="E0DFF8AB40DE4AC2B946E01823167A34">
    <w:name w:val="E0DFF8AB40DE4AC2B946E01823167A34"/>
    <w:rsid w:val="00A34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52167f-bd76-444c-91ba-391bd6f89101">
      <Value>16</Value>
      <Value>1001</Value>
      <Value>167</Value>
      <Value>1832</Value>
      <Value>352</Value>
      <Value>10</Value>
      <Value>256</Value>
    </TaxCatchAll>
    <_dlc_DocId xmlns="6b52167f-bd76-444c-91ba-391bd6f89101">PRGMGMT-489425659-15067</_dlc_DocId>
    <_dlc_DocIdUrl xmlns="6b52167f-bd76-444c-91ba-391bd6f89101">
      <Url>https://trecnz.sharepoint.com/sites/PROGRAMMEMANAGEMENT/_layouts/15/DocIdRedir.aspx?ID=PRGMGMT-489425659-15067</Url>
      <Description>PRGMGMT-489425659-15067</Description>
    </_dlc_DocIdUrl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Project_x0020_Manager xmlns="de5d2c5c-e379-42cf-85a4-2a4633504156" xsi:nil="true"/>
    <Revision xmlns="de5d2c5c-e379-42cf-85a4-2a4633504156">11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A3DC6873-DF74-496F-8050-AD981B8386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BF8FE-C7E3-4CD1-9CE1-B89340190301}"/>
</file>

<file path=customXml/itemProps3.xml><?xml version="1.0" encoding="utf-8"?>
<ds:datastoreItem xmlns:ds="http://schemas.openxmlformats.org/officeDocument/2006/customXml" ds:itemID="{2A79AA4D-B950-4B4D-BFC9-AE7718A63A9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A8488D9-4E70-43D6-858D-021905E7B38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FC0844E-145B-4992-AFFA-85BCF71E5076}">
  <ds:schemaRefs>
    <ds:schemaRef ds:uri="http://schemas.microsoft.com/office/2006/metadata/properties"/>
    <ds:schemaRef ds:uri="http://schemas.microsoft.com/office/infopath/2007/PartnerControls"/>
    <ds:schemaRef ds:uri="67a9c916-b9aa-4dc2-9f16-c44ca415698d"/>
    <ds:schemaRef ds:uri="http://schemas.microsoft.com/sharepoint.v3"/>
    <ds:schemaRef ds:uri="348ed04b-c61c-4876-ac5f-e620c6290bdc"/>
    <ds:schemaRef ds:uri="42d9f551-e3bc-4232-aa06-95b51d714af8"/>
    <ds:schemaRef ds:uri="06e45ebd-6082-4548-8335-b30e30c2f131"/>
    <ds:schemaRef ds:uri="http://schemas.microsoft.com/sharepoint/v3"/>
    <ds:schemaRef ds:uri="6b52167f-bd76-444c-91ba-391bd6f89101"/>
    <ds:schemaRef ds:uri="de5d2c5c-e379-42cf-85a4-2a46335041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Asphalt Laying Checklist</vt:lpstr>
    </vt:vector>
  </TitlesOfParts>
  <Company>Fulton Hogan Ltd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Asphalt Laying Checklist</dc:title>
  <dc:subject/>
  <dc:creator>maginleyj</dc:creator>
  <cp:keywords/>
  <dc:description/>
  <cp:lastModifiedBy>Jonathan Addis</cp:lastModifiedBy>
  <cp:revision>9</cp:revision>
  <cp:lastPrinted>2014-09-15T02:09:00Z</cp:lastPrinted>
  <dcterms:created xsi:type="dcterms:W3CDTF">2022-04-12T03:04:00Z</dcterms:created>
  <dcterms:modified xsi:type="dcterms:W3CDTF">2023-10-25T22:26:00Z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/>
  </property>
  <property fmtid="{D5CDD505-2E9C-101B-9397-08002B2CF9AE}" pid="3" name="dDocName">
    <vt:lpwstr>NZ_00033865</vt:lpwstr>
  </property>
  <property fmtid="{D5CDD505-2E9C-101B-9397-08002B2CF9AE}" pid="4" name="xCreatorOwner">
    <vt:lpwstr>pickeringw</vt:lpwstr>
  </property>
  <property fmtid="{D5CDD505-2E9C-101B-9397-08002B2CF9AE}" pid="5" name="Owner">
    <vt:lpwstr>pickeringw</vt:lpwstr>
  </property>
  <property fmtid="{D5CDD505-2E9C-101B-9397-08002B2CF9AE}" pid="6" name="Modified">
    <vt:lpwstr>18-03-2015</vt:lpwstr>
  </property>
  <property fmtid="{D5CDD505-2E9C-101B-9397-08002B2CF9AE}" pid="7" name="Revision">
    <vt:lpwstr>11</vt:lpwstr>
  </property>
  <property fmtid="{D5CDD505-2E9C-101B-9397-08002B2CF9AE}" pid="8" name="dID">
    <vt:lpwstr>46630</vt:lpwstr>
  </property>
  <property fmtid="{D5CDD505-2E9C-101B-9397-08002B2CF9AE}" pid="9" name="DISProperties">
    <vt:lpwstr>dRevLabel,xCreatorOwner,dID,Revision,Modified,DISTaskPaneUrl,ContentID,dDocName,Owner</vt:lpwstr>
  </property>
  <property fmtid="{D5CDD505-2E9C-101B-9397-08002B2CF9AE}" pid="10" name="DISTaskPaneUrl">
    <vt:lpwstr>http://infolink/cs/idcplg?ClientControlled=DocMan&amp;coreContentOnly=1&amp;WebdavRequest=1&amp;IdcService=DOC_INFO&amp;dID=46630</vt:lpwstr>
  </property>
  <property fmtid="{D5CDD505-2E9C-101B-9397-08002B2CF9AE}" pid="11" name="lt0z">
    <vt:lpwstr>InfoLink NZ</vt:lpwstr>
  </property>
  <property fmtid="{D5CDD505-2E9C-101B-9397-08002B2CF9AE}" pid="12" name="DLCPolicyLabelValue">
    <vt:lpwstr>Version Number 1.0</vt:lpwstr>
  </property>
  <property fmtid="{D5CDD505-2E9C-101B-9397-08002B2CF9AE}" pid="13" name="UCM Site Location">
    <vt:lpwstr/>
  </property>
  <property fmtid="{D5CDD505-2E9C-101B-9397-08002B2CF9AE}" pid="14" name="UCM Description">
    <vt:lpwstr/>
  </property>
  <property fmtid="{D5CDD505-2E9C-101B-9397-08002B2CF9AE}" pid="15" name="UCM Primary Subject">
    <vt:lpwstr/>
  </property>
  <property fmtid="{D5CDD505-2E9C-101B-9397-08002B2CF9AE}" pid="16" name="UCM Topic">
    <vt:lpwstr/>
  </property>
  <property fmtid="{D5CDD505-2E9C-101B-9397-08002B2CF9AE}" pid="17" name="UCM Sub Topic">
    <vt:lpwstr/>
  </property>
  <property fmtid="{D5CDD505-2E9C-101B-9397-08002B2CF9AE}" pid="18" name="UCM Profile Trigger">
    <vt:lpwstr/>
  </property>
  <property fmtid="{D5CDD505-2E9C-101B-9397-08002B2CF9AE}" pid="19" name="UCM Country">
    <vt:lpwstr/>
  </property>
  <property fmtid="{D5CDD505-2E9C-101B-9397-08002B2CF9AE}" pid="20" name="UCM Reviewer">
    <vt:lpwstr/>
  </property>
  <property fmtid="{D5CDD505-2E9C-101B-9397-08002B2CF9AE}" pid="21" name="UCM Security Group">
    <vt:lpwstr/>
  </property>
  <property fmtid="{D5CDD505-2E9C-101B-9397-08002B2CF9AE}" pid="22" name="UCM Doc Type">
    <vt:lpwstr/>
  </property>
  <property fmtid="{D5CDD505-2E9C-101B-9397-08002B2CF9AE}" pid="23" name="UCM Doc Title">
    <vt:lpwstr/>
  </property>
  <property fmtid="{D5CDD505-2E9C-101B-9397-08002B2CF9AE}" pid="24" name="UCM Comments">
    <vt:lpwstr/>
  </property>
  <property fmtid="{D5CDD505-2E9C-101B-9397-08002B2CF9AE}" pid="25" name="UCM Subject Area">
    <vt:lpwstr/>
  </property>
  <property fmtid="{D5CDD505-2E9C-101B-9397-08002B2CF9AE}" pid="26" name="UCM Audience Region">
    <vt:lpwstr/>
  </property>
  <property fmtid="{D5CDD505-2E9C-101B-9397-08002B2CF9AE}" pid="27" name="UCM Doc Author">
    <vt:lpwstr/>
  </property>
  <property fmtid="{D5CDD505-2E9C-101B-9397-08002B2CF9AE}" pid="28" name="UCM Creator Owner">
    <vt:lpwstr/>
  </property>
  <property fmtid="{D5CDD505-2E9C-101B-9397-08002B2CF9AE}" pid="29" name="UCM Type Function">
    <vt:lpwstr/>
  </property>
  <property fmtid="{D5CDD505-2E9C-101B-9397-08002B2CF9AE}" pid="30" name="UCM Doc Access 2016">
    <vt:lpwstr>329</vt:lpwstr>
  </property>
  <property fmtid="{D5CDD505-2E9C-101B-9397-08002B2CF9AE}" pid="31" name="UCM Doc Access 2014-15">
    <vt:lpwstr>186</vt:lpwstr>
  </property>
  <property fmtid="{D5CDD505-2E9C-101B-9397-08002B2CF9AE}" pid="32" name="Doc Category">
    <vt:lpwstr/>
  </property>
  <property fmtid="{D5CDD505-2E9C-101B-9397-08002B2CF9AE}" pid="33" name="TaxKeywordTaxHTField">
    <vt:lpwstr/>
  </property>
  <property fmtid="{D5CDD505-2E9C-101B-9397-08002B2CF9AE}" pid="34" name="TaxKeyword">
    <vt:lpwstr/>
  </property>
  <property fmtid="{D5CDD505-2E9C-101B-9397-08002B2CF9AE}" pid="35" name="TaxCatchAll">
    <vt:lpwstr>1597;#;#285;#;#131;#;#1983;#;#1982;#;#1414;#;#87;#</vt:lpwstr>
  </property>
  <property fmtid="{D5CDD505-2E9C-101B-9397-08002B2CF9AE}" pid="36" name="edb54320611c41ecafe039fa51ff1238">
    <vt:lpwstr>Not-Applicable|c3e2b149-7f59-4926-9dec-6ce1ee1d130f</vt:lpwstr>
  </property>
  <property fmtid="{D5CDD505-2E9C-101B-9397-08002B2CF9AE}" pid="37" name="c0b19c4614a541bc9335d6c3149f5e58">
    <vt:lpwstr>Not-Applicable|21cfd7fd-e157-4598-b65d-32e696887150</vt:lpwstr>
  </property>
  <property fmtid="{D5CDD505-2E9C-101B-9397-08002B2CF9AE}" pid="38" name="c761422a983e4b2e8b1518ccece47206">
    <vt:lpwstr/>
  </property>
  <property fmtid="{D5CDD505-2E9C-101B-9397-08002B2CF9AE}" pid="39" name="l87f80e597264015a6d582b706c10f55">
    <vt:lpwstr>New Zealand|c32788ea-601f-4f5c-afca-991f42e1dc7b</vt:lpwstr>
  </property>
  <property fmtid="{D5CDD505-2E9C-101B-9397-08002B2CF9AE}" pid="40" name="ldc76c1d08df4356aea98e99c7d61190">
    <vt:lpwstr>Conduct Asphalt Laying In-Process Checks|725fbfa1-c48e-4dac-b705-89b134546e8f</vt:lpwstr>
  </property>
  <property fmtid="{D5CDD505-2E9C-101B-9397-08002B2CF9AE}" pid="41" name="Location">
    <vt:lpwstr>87;#New Zealand|c32788ea-601f-4f5c-afca-991f42e1dc7b</vt:lpwstr>
  </property>
  <property fmtid="{D5CDD505-2E9C-101B-9397-08002B2CF9AE}" pid="42" name="e3bb7736556148fea25631cf59561e43">
    <vt:lpwstr>001 - Fulton Hogan Ltd|cadea587-5f65-49d6-ae33-25c978e4b909</vt:lpwstr>
  </property>
  <property fmtid="{D5CDD505-2E9C-101B-9397-08002B2CF9AE}" pid="43" name="Safety Phase">
    <vt:lpwstr>131;#Not-Applicable|21cfd7fd-e157-4598-b65d-32e696887150</vt:lpwstr>
  </property>
  <property fmtid="{D5CDD505-2E9C-101B-9397-08002B2CF9AE}" pid="44" name="BAM">
    <vt:lpwstr>1001;#Conduct Asphalt Laying In-Process Checks|4b7c1d2d-b371-4465-acf9-e9b6c21100fe</vt:lpwstr>
  </property>
  <property fmtid="{D5CDD505-2E9C-101B-9397-08002B2CF9AE}" pid="45" name="Business_x0020_Unit">
    <vt:lpwstr/>
  </property>
  <property fmtid="{D5CDD505-2E9C-101B-9397-08002B2CF9AE}" pid="46" name="Project Lifecycle">
    <vt:lpwstr>285;#Not-Applicable|c3e2b149-7f59-4926-9dec-6ce1ee1d130f</vt:lpwstr>
  </property>
  <property fmtid="{D5CDD505-2E9C-101B-9397-08002B2CF9AE}" pid="47" name="Project_x0020_Name">
    <vt:lpwstr>1597;#001 - Fulton Hogan Ltd|cadea587-5f65-49d6-ae33-25c978e4b909</vt:lpwstr>
  </property>
  <property fmtid="{D5CDD505-2E9C-101B-9397-08002B2CF9AE}" pid="48" name="IMS Document Type">
    <vt:lpwstr>Form</vt:lpwstr>
  </property>
  <property fmtid="{D5CDD505-2E9C-101B-9397-08002B2CF9AE}" pid="49" name="Resource Document Type">
    <vt:lpwstr>Not-Applicable</vt:lpwstr>
  </property>
  <property fmtid="{D5CDD505-2E9C-101B-9397-08002B2CF9AE}" pid="50" name="DLCPolicyLabelLock">
    <vt:lpwstr/>
  </property>
  <property fmtid="{D5CDD505-2E9C-101B-9397-08002B2CF9AE}" pid="51" name="DLCPolicyLabelClientValue">
    <vt:lpwstr/>
  </property>
  <property fmtid="{D5CDD505-2E9C-101B-9397-08002B2CF9AE}" pid="52" name="Project Name">
    <vt:lpwstr>1597;#001 - Fulton Hogan Ltd|cadea587-5f65-49d6-ae33-25c978e4b909</vt:lpwstr>
  </property>
  <property fmtid="{D5CDD505-2E9C-101B-9397-08002B2CF9AE}" pid="53" name="Migrate to Prod ?">
    <vt:lpwstr/>
  </property>
  <property fmtid="{D5CDD505-2E9C-101B-9397-08002B2CF9AE}" pid="54" name="Migrate to Prod Comments">
    <vt:lpwstr/>
  </property>
  <property fmtid="{D5CDD505-2E9C-101B-9397-08002B2CF9AE}" pid="55" name="Functional_Area">
    <vt:lpwstr>Surfacing</vt:lpwstr>
  </property>
  <property fmtid="{D5CDD505-2E9C-101B-9397-08002B2CF9AE}" pid="56" name="mdaf4ec82d3c4508abb413726943819d">
    <vt:lpwstr>Not-Applicable|3b9829ee-5324-4065-84e8-d420cbd4ad8c</vt:lpwstr>
  </property>
  <property fmtid="{D5CDD505-2E9C-101B-9397-08002B2CF9AE}" pid="57" name="display_urn:schemas-microsoft-com:office:office#Editor">
    <vt:lpwstr>Dobbie, Robina</vt:lpwstr>
  </property>
  <property fmtid="{D5CDD505-2E9C-101B-9397-08002B2CF9AE}" pid="58" name="display_urn:schemas-microsoft-com:office:office#Author">
    <vt:lpwstr>Thomas, Matt - FH Corporate</vt:lpwstr>
  </property>
  <property fmtid="{D5CDD505-2E9C-101B-9397-08002B2CF9AE}" pid="59" name="UCM to SP1 Migration Comments">
    <vt:lpwstr/>
  </property>
  <property fmtid="{D5CDD505-2E9C-101B-9397-08002B2CF9AE}" pid="60" name="BAM Doc Set">
    <vt:lpwstr/>
  </property>
  <property fmtid="{D5CDD505-2E9C-101B-9397-08002B2CF9AE}" pid="61" name="g74356cf498144529aefb4ee44b04a17">
    <vt:lpwstr>Form|4ed018d4-0118-497d-a6ed-b5174a736ada</vt:lpwstr>
  </property>
  <property fmtid="{D5CDD505-2E9C-101B-9397-08002B2CF9AE}" pid="62" name="ResourceDocType">
    <vt:lpwstr>1982;#Not-Applicable|3b9829ee-5324-4065-84e8-d420cbd4ad8c</vt:lpwstr>
  </property>
  <property fmtid="{D5CDD505-2E9C-101B-9397-08002B2CF9AE}" pid="63" name="IMSDocType">
    <vt:lpwstr>16;#Form|6de88efe-cb2f-46d9-958a-d3bfb0785fdb</vt:lpwstr>
  </property>
  <property fmtid="{D5CDD505-2E9C-101B-9397-08002B2CF9AE}" pid="64" name="Extension">
    <vt:lpwstr>doc</vt:lpwstr>
  </property>
  <property fmtid="{D5CDD505-2E9C-101B-9397-08002B2CF9AE}" pid="65" name="Gate_Stage">
    <vt:lpwstr/>
  </property>
  <property fmtid="{D5CDD505-2E9C-101B-9397-08002B2CF9AE}" pid="66" name="Training">
    <vt:bool>false</vt:bool>
  </property>
  <property fmtid="{D5CDD505-2E9C-101B-9397-08002B2CF9AE}" pid="67" name="t8uf">
    <vt:lpwstr/>
  </property>
  <property fmtid="{D5CDD505-2E9C-101B-9397-08002B2CF9AE}" pid="68" name="UCM Zone">
    <vt:lpwstr/>
  </property>
  <property fmtid="{D5CDD505-2E9C-101B-9397-08002B2CF9AE}" pid="69" name="UCM Change Status">
    <vt:lpwstr/>
  </property>
  <property fmtid="{D5CDD505-2E9C-101B-9397-08002B2CF9AE}" pid="70" name="UCM Project">
    <vt:lpwstr/>
  </property>
  <property fmtid="{D5CDD505-2E9C-101B-9397-08002B2CF9AE}" pid="71" name="Secondary ID">
    <vt:lpwstr/>
  </property>
  <property fmtid="{D5CDD505-2E9C-101B-9397-08002B2CF9AE}" pid="72" name="fn3o">
    <vt:lpwstr/>
  </property>
  <property fmtid="{D5CDD505-2E9C-101B-9397-08002B2CF9AE}" pid="73" name="plpy">
    <vt:lpwstr/>
  </property>
  <property fmtid="{D5CDD505-2E9C-101B-9397-08002B2CF9AE}" pid="74" name="Project Master Doc?">
    <vt:lpwstr/>
  </property>
  <property fmtid="{D5CDD505-2E9C-101B-9397-08002B2CF9AE}" pid="75" name="IconOverlay">
    <vt:lpwstr/>
  </property>
  <property fmtid="{D5CDD505-2E9C-101B-9397-08002B2CF9AE}" pid="76" name="Business Unit">
    <vt:lpwstr/>
  </property>
  <property fmtid="{D5CDD505-2E9C-101B-9397-08002B2CF9AE}" pid="77" name="ContentTypeId">
    <vt:lpwstr>0x0101000DD10F8FD5832D439B2F2349C378C0CF</vt:lpwstr>
  </property>
  <property fmtid="{D5CDD505-2E9C-101B-9397-08002B2CF9AE}" pid="78" name="SiteLocation">
    <vt:lpwstr>256;#New Zealand|ad986f19-63ff-4e48-b24e-7c21cb507fed</vt:lpwstr>
  </property>
  <property fmtid="{D5CDD505-2E9C-101B-9397-08002B2CF9AE}" pid="79" name="Order">
    <vt:r8>3583200</vt:r8>
  </property>
  <property fmtid="{D5CDD505-2E9C-101B-9397-08002B2CF9AE}" pid="80" name="UCM Project Specific">
    <vt:lpwstr/>
  </property>
  <property fmtid="{D5CDD505-2E9C-101B-9397-08002B2CF9AE}" pid="81" name="SafetyPhase">
    <vt:lpwstr>4;#Not-Applicable|d41a32db-7861-4d06-bc33-700f3a9a217c</vt:lpwstr>
  </property>
  <property fmtid="{D5CDD505-2E9C-101B-9397-08002B2CF9AE}" pid="82" name="ProjectLifecycle">
    <vt:lpwstr>10;#Not-Applicable|3e4b8a89-4461-4187-b7ba-463b38984cf6</vt:lpwstr>
  </property>
  <property fmtid="{D5CDD505-2E9C-101B-9397-08002B2CF9AE}" pid="83" name="_Source">
    <vt:lpwstr/>
  </property>
  <property fmtid="{D5CDD505-2E9C-101B-9397-08002B2CF9AE}" pid="84" name="UCM Project Doc Status">
    <vt:lpwstr/>
  </property>
  <property fmtid="{D5CDD505-2E9C-101B-9397-08002B2CF9AE}" pid="85" name="Re-title ?">
    <vt:lpwstr/>
  </property>
  <property fmtid="{D5CDD505-2E9C-101B-9397-08002B2CF9AE}" pid="86" name="Functional Area">
    <vt:lpwstr/>
  </property>
  <property fmtid="{D5CDD505-2E9C-101B-9397-08002B2CF9AE}" pid="87" name="FunctionalUnit">
    <vt:lpwstr>167;#001 - Fulton Hogan Ltd|1cf101bb-438a-40f4-80e7-7508c3e3b8d9</vt:lpwstr>
  </property>
  <property fmtid="{D5CDD505-2E9C-101B-9397-08002B2CF9AE}" pid="88" name="UCM Revision Comments">
    <vt:lpwstr/>
  </property>
  <property fmtid="{D5CDD505-2E9C-101B-9397-08002B2CF9AE}" pid="89" name="_dlc_DocIdItemGuid">
    <vt:lpwstr>4c6fbf0d-bb4b-456c-9571-957c277f9aab</vt:lpwstr>
  </property>
  <property fmtid="{D5CDD505-2E9C-101B-9397-08002B2CF9AE}" pid="90" name="Delete?">
    <vt:lpwstr/>
  </property>
  <property fmtid="{D5CDD505-2E9C-101B-9397-08002B2CF9AE}" pid="91" name="Original Doc Name">
    <vt:lpwstr/>
  </property>
  <property fmtid="{D5CDD505-2E9C-101B-9397-08002B2CF9AE}" pid="92" name="BAMSummary">
    <vt:lpwstr>352;#Asphalt Laying|0b6d8b95-17ac-4179-b742-e5c4b0ef3cad</vt:lpwstr>
  </property>
  <property fmtid="{D5CDD505-2E9C-101B-9397-08002B2CF9AE}" pid="93" name="a725b72a2d844839abacbd63a0948e82">
    <vt:lpwstr>Not-Applicable|d41a32db-7861-4d06-bc33-700f3a9a217c</vt:lpwstr>
  </property>
  <property fmtid="{D5CDD505-2E9C-101B-9397-08002B2CF9AE}" pid="94" name="Country">
    <vt:lpwstr>1832;#New Zealand|ad986f19-63ff-4e48-b24e-7c21cb507fed</vt:lpwstr>
  </property>
  <property fmtid="{D5CDD505-2E9C-101B-9397-08002B2CF9AE}" pid="95" name="URL">
    <vt:lpwstr/>
  </property>
  <property fmtid="{D5CDD505-2E9C-101B-9397-08002B2CF9AE}" pid="96" name="ProjectMasterDoc">
    <vt:bool>false</vt:bool>
  </property>
  <property fmtid="{D5CDD505-2E9C-101B-9397-08002B2CF9AE}" pid="97" name="RelatedCommunities">
    <vt:lpwstr/>
  </property>
</Properties>
</file>