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1328" w:val="left" w:leader="none"/>
        </w:tabs>
      </w:pPr>
      <w:r>
        <w:rPr>
          <w:color w:val="1C5780"/>
          <w:spacing w:val="-10"/>
          <w:w w:val="125"/>
          <w:sz w:val="65"/>
        </w:rPr>
        <w:t>0</w:t>
      </w:r>
      <w:r>
        <w:rPr>
          <w:color w:val="1C5780"/>
          <w:sz w:val="65"/>
        </w:rPr>
        <w:tab/>
      </w:r>
      <w:r>
        <w:rPr>
          <w:color w:val="1C5780"/>
          <w:spacing w:val="-2"/>
          <w:w w:val="125"/>
        </w:rPr>
        <w:t>STRUCTURAL</w:t>
      </w:r>
    </w:p>
    <w:p>
      <w:pPr>
        <w:tabs>
          <w:tab w:pos="654" w:val="left" w:leader="none"/>
          <w:tab w:pos="1325" w:val="left" w:leader="none"/>
          <w:tab w:pos="5881" w:val="left" w:leader="none"/>
        </w:tabs>
        <w:spacing w:line="297" w:lineRule="exact" w:before="0"/>
        <w:ind w:left="319" w:right="0" w:firstLine="0"/>
        <w:jc w:val="left"/>
        <w:rPr>
          <w:sz w:val="21"/>
        </w:rPr>
      </w:pPr>
      <w:r>
        <w:rPr>
          <w:rFonts w:ascii="Arial"/>
          <w:color w:val="1C5780"/>
          <w:spacing w:val="-10"/>
          <w:w w:val="120"/>
          <w:position w:val="14"/>
          <w:sz w:val="18"/>
        </w:rPr>
        <w:t>.</w:t>
      </w:r>
      <w:r>
        <w:rPr>
          <w:rFonts w:ascii="Arial"/>
          <w:color w:val="1C5780"/>
          <w:position w:val="14"/>
          <w:sz w:val="18"/>
          <w:u w:val="single" w:color="1B567F"/>
        </w:rPr>
        <w:tab/>
      </w:r>
      <w:r>
        <w:rPr>
          <w:rFonts w:ascii="Arial"/>
          <w:color w:val="1C5780"/>
          <w:spacing w:val="-4"/>
          <w:w w:val="120"/>
          <w:position w:val="14"/>
          <w:sz w:val="18"/>
        </w:rPr>
        <w:t>,..</w:t>
      </w:r>
      <w:r>
        <w:rPr>
          <w:rFonts w:ascii="Arial"/>
          <w:color w:val="46758E"/>
          <w:spacing w:val="-4"/>
          <w:w w:val="120"/>
          <w:position w:val="14"/>
          <w:sz w:val="18"/>
        </w:rPr>
        <w:t>,</w:t>
      </w:r>
      <w:r>
        <w:rPr>
          <w:rFonts w:ascii="Arial"/>
          <w:color w:val="46758E"/>
          <w:position w:val="14"/>
          <w:sz w:val="18"/>
        </w:rPr>
        <w:tab/>
      </w:r>
      <w:r>
        <w:rPr>
          <w:rFonts w:ascii="Arial"/>
          <w:b/>
          <w:color w:val="A5A89C"/>
          <w:spacing w:val="-2"/>
          <w:w w:val="185"/>
          <w:position w:val="14"/>
          <w:sz w:val="18"/>
        </w:rPr>
        <w:t>PRECAST</w:t>
      </w:r>
      <w:r>
        <w:rPr>
          <w:rFonts w:ascii="Arial"/>
          <w:b/>
          <w:color w:val="A5A89C"/>
          <w:position w:val="14"/>
          <w:sz w:val="18"/>
        </w:rPr>
        <w:tab/>
      </w:r>
      <w:r>
        <w:rPr>
          <w:color w:val="262A2B"/>
          <w:spacing w:val="-2"/>
          <w:w w:val="110"/>
          <w:sz w:val="21"/>
        </w:rPr>
        <w:t>QUALITY</w:t>
      </w:r>
      <w:r>
        <w:rPr>
          <w:color w:val="262A2B"/>
          <w:spacing w:val="-7"/>
          <w:w w:val="110"/>
          <w:sz w:val="21"/>
        </w:rPr>
        <w:t> </w:t>
      </w:r>
      <w:r>
        <w:rPr>
          <w:color w:val="3A3F41"/>
          <w:spacing w:val="-2"/>
          <w:w w:val="110"/>
          <w:sz w:val="21"/>
        </w:rPr>
        <w:t>SYSTEM</w:t>
      </w:r>
      <w:r>
        <w:rPr>
          <w:color w:val="3A3F41"/>
          <w:spacing w:val="-12"/>
          <w:w w:val="110"/>
          <w:sz w:val="21"/>
        </w:rPr>
        <w:t> </w:t>
      </w:r>
      <w:r>
        <w:rPr>
          <w:color w:val="3A3F41"/>
          <w:spacing w:val="-2"/>
          <w:w w:val="110"/>
          <w:sz w:val="21"/>
        </w:rPr>
        <w:t>MA</w:t>
      </w:r>
      <w:r>
        <w:rPr>
          <w:color w:val="3A3F41"/>
          <w:spacing w:val="58"/>
          <w:w w:val="110"/>
          <w:sz w:val="21"/>
        </w:rPr>
        <w:t> </w:t>
      </w:r>
      <w:r>
        <w:rPr>
          <w:color w:val="3A3F41"/>
          <w:spacing w:val="-5"/>
          <w:w w:val="110"/>
          <w:sz w:val="21"/>
        </w:rPr>
        <w:t>UAL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898805</wp:posOffset>
                </wp:positionH>
                <wp:positionV relativeFrom="paragraph">
                  <wp:posOffset>103971</wp:posOffset>
                </wp:positionV>
                <wp:extent cx="54895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489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9575" h="0">
                              <a:moveTo>
                                <a:pt x="0" y="0"/>
                              </a:moveTo>
                              <a:lnTo>
                                <a:pt x="5489134" y="0"/>
                              </a:lnTo>
                            </a:path>
                          </a:pathLst>
                        </a:custGeom>
                        <a:ln w="274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72102pt;margin-top:8.186745pt;width:432.25pt;height:.1pt;mso-position-horizontal-relative:page;mso-position-vertical-relative:paragraph;z-index:-15728640;mso-wrap-distance-left:0;mso-wrap-distance-right:0" id="docshape1" coordorigin="1415,164" coordsize="8645,0" path="m1415,164l10060,164e" filled="false" stroked="true" strokeweight="2.1639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9"/>
        <w:ind w:left="708"/>
      </w:pPr>
      <w:r>
        <w:rPr>
          <w:color w:val="262A2B"/>
          <w:w w:val="110"/>
        </w:rPr>
        <w:t>APPENDIX</w:t>
      </w:r>
      <w:r>
        <w:rPr>
          <w:color w:val="262A2B"/>
          <w:spacing w:val="10"/>
          <w:w w:val="110"/>
        </w:rPr>
        <w:t> </w:t>
      </w:r>
      <w:r>
        <w:rPr>
          <w:color w:val="262A2B"/>
          <w:w w:val="110"/>
        </w:rPr>
        <w:t>C</w:t>
      </w:r>
      <w:r>
        <w:rPr>
          <w:color w:val="262A2B"/>
          <w:spacing w:val="-5"/>
          <w:w w:val="110"/>
        </w:rPr>
        <w:t> </w:t>
      </w:r>
      <w:r>
        <w:rPr>
          <w:w w:val="110"/>
        </w:rPr>
        <w:t>-</w:t>
      </w:r>
      <w:r>
        <w:rPr>
          <w:spacing w:val="62"/>
          <w:w w:val="110"/>
        </w:rPr>
        <w:t> </w:t>
      </w:r>
      <w:r>
        <w:rPr>
          <w:color w:val="262A2B"/>
          <w:w w:val="110"/>
        </w:rPr>
        <w:t>Handling</w:t>
      </w:r>
      <w:r>
        <w:rPr>
          <w:color w:val="262A2B"/>
          <w:spacing w:val="-12"/>
          <w:w w:val="110"/>
        </w:rPr>
        <w:t> </w:t>
      </w:r>
      <w:r>
        <w:rPr>
          <w:color w:val="262A2B"/>
          <w:w w:val="110"/>
        </w:rPr>
        <w:t>of</w:t>
      </w:r>
      <w:r>
        <w:rPr>
          <w:color w:val="262A2B"/>
          <w:spacing w:val="8"/>
          <w:w w:val="110"/>
        </w:rPr>
        <w:t> </w:t>
      </w:r>
      <w:r>
        <w:rPr>
          <w:color w:val="3A3F41"/>
          <w:w w:val="110"/>
        </w:rPr>
        <w:t>Non</w:t>
      </w:r>
      <w:r>
        <w:rPr>
          <w:w w:val="110"/>
        </w:rPr>
        <w:t>-</w:t>
      </w:r>
      <w:r>
        <w:rPr>
          <w:color w:val="262A2B"/>
          <w:spacing w:val="-2"/>
          <w:w w:val="110"/>
        </w:rPr>
        <w:t>conformances</w:t>
      </w: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37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3"/>
        <w:gridCol w:w="5806"/>
      </w:tblGrid>
      <w:tr>
        <w:trPr>
          <w:trHeight w:val="863" w:hRule="atLeast"/>
        </w:trPr>
        <w:tc>
          <w:tcPr>
            <w:tcW w:w="2773" w:type="dxa"/>
          </w:tcPr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spacing w:line="176" w:lineRule="exact"/>
              <w:ind w:left="7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C5780"/>
                <w:spacing w:val="-2"/>
                <w:w w:val="140"/>
                <w:sz w:val="18"/>
              </w:rPr>
              <w:t>STRUCTURAL</w:t>
            </w:r>
          </w:p>
          <w:p>
            <w:pPr>
              <w:pStyle w:val="TableParagraph"/>
              <w:spacing w:line="96" w:lineRule="exact"/>
              <w:ind w:left="792"/>
              <w:rPr>
                <w:rFonts w:ascii="Arial"/>
                <w:sz w:val="11"/>
              </w:rPr>
            </w:pPr>
            <w:r>
              <w:rPr>
                <w:rFonts w:ascii="Arial"/>
                <w:color w:val="A5A89C"/>
                <w:spacing w:val="-2"/>
                <w:w w:val="185"/>
                <w:sz w:val="11"/>
              </w:rPr>
              <w:t>PAE.CAST</w:t>
            </w:r>
          </w:p>
        </w:tc>
        <w:tc>
          <w:tcPr>
            <w:tcW w:w="580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265"/>
              <w:ind w:left="819"/>
              <w:rPr>
                <w:sz w:val="31"/>
              </w:rPr>
            </w:pPr>
            <w:r>
              <w:rPr>
                <w:color w:val="3A3F41"/>
                <w:w w:val="105"/>
                <w:sz w:val="31"/>
              </w:rPr>
              <w:t>NCR</w:t>
            </w:r>
            <w:r>
              <w:rPr>
                <w:color w:val="3A3F41"/>
                <w:spacing w:val="-20"/>
                <w:w w:val="105"/>
                <w:sz w:val="31"/>
              </w:rPr>
              <w:t> </w:t>
            </w:r>
            <w:r>
              <w:rPr>
                <w:color w:val="262A2B"/>
                <w:w w:val="105"/>
                <w:sz w:val="31"/>
              </w:rPr>
              <w:t>HANDLING</w:t>
            </w:r>
            <w:r>
              <w:rPr>
                <w:color w:val="262A2B"/>
                <w:spacing w:val="30"/>
                <w:w w:val="105"/>
                <w:sz w:val="31"/>
              </w:rPr>
              <w:t> </w:t>
            </w:r>
            <w:r>
              <w:rPr>
                <w:color w:val="262A2B"/>
                <w:spacing w:val="-2"/>
                <w:w w:val="105"/>
                <w:sz w:val="31"/>
              </w:rPr>
              <w:t>REPORT</w:t>
            </w:r>
          </w:p>
        </w:tc>
      </w:tr>
      <w:tr>
        <w:trPr>
          <w:trHeight w:val="10212" w:hRule="atLeast"/>
        </w:trPr>
        <w:tc>
          <w:tcPr>
            <w:tcW w:w="8579" w:type="dxa"/>
            <w:gridSpan w:val="2"/>
            <w:tcBorders>
              <w:right w:val="single" w:sz="12" w:space="0" w:color="000000"/>
            </w:tcBorders>
          </w:tcPr>
          <w:p>
            <w:pPr>
              <w:pStyle w:val="TableParagraph"/>
              <w:tabs>
                <w:tab w:pos="4581" w:val="left" w:leader="none"/>
              </w:tabs>
              <w:spacing w:before="24"/>
              <w:ind w:left="117"/>
              <w:rPr>
                <w:sz w:val="22"/>
              </w:rPr>
            </w:pPr>
            <w:r>
              <w:rPr>
                <w:color w:val="3A3F41"/>
                <w:spacing w:val="7"/>
                <w:w w:val="177"/>
                <w:sz w:val="22"/>
              </w:rPr>
              <w:t>Jo</w:t>
            </w:r>
            <w:r>
              <w:rPr>
                <w:color w:val="3A3F41"/>
                <w:spacing w:val="-133"/>
                <w:w w:val="177"/>
                <w:sz w:val="22"/>
              </w:rPr>
              <w:t>b</w:t>
            </w:r>
            <w:r>
              <w:rPr>
                <w:color w:val="3A3F41"/>
                <w:spacing w:val="7"/>
                <w:w w:val="105"/>
                <w:sz w:val="22"/>
              </w:rPr>
              <w:t>N</w:t>
            </w:r>
            <w:r>
              <w:rPr>
                <w:color w:val="3A3F41"/>
                <w:spacing w:val="6"/>
                <w:w w:val="105"/>
                <w:sz w:val="22"/>
              </w:rPr>
              <w:t>a</w:t>
            </w:r>
            <w:r>
              <w:rPr>
                <w:color w:val="3A3F41"/>
                <w:spacing w:val="7"/>
                <w:w w:val="105"/>
                <w:sz w:val="22"/>
              </w:rPr>
              <w:t>m</w:t>
            </w:r>
            <w:r>
              <w:rPr>
                <w:color w:val="3A3F41"/>
                <w:spacing w:val="6"/>
                <w:w w:val="105"/>
                <w:sz w:val="22"/>
              </w:rPr>
              <w:t>e</w:t>
            </w:r>
            <w:r>
              <w:rPr>
                <w:color w:val="596967"/>
                <w:spacing w:val="6"/>
                <w:w w:val="105"/>
                <w:sz w:val="22"/>
              </w:rPr>
              <w:t>/</w:t>
            </w:r>
            <w:r>
              <w:rPr>
                <w:color w:val="262A2B"/>
                <w:spacing w:val="7"/>
                <w:w w:val="105"/>
                <w:sz w:val="22"/>
              </w:rPr>
              <w:t>numb</w:t>
            </w:r>
            <w:r>
              <w:rPr>
                <w:color w:val="262A2B"/>
                <w:spacing w:val="6"/>
                <w:w w:val="105"/>
                <w:sz w:val="22"/>
              </w:rPr>
              <w:t>e</w:t>
            </w:r>
            <w:r>
              <w:rPr>
                <w:color w:val="262A2B"/>
                <w:spacing w:val="7"/>
                <w:w w:val="105"/>
                <w:sz w:val="22"/>
              </w:rPr>
              <w:t>r:</w:t>
            </w:r>
            <w:r>
              <w:rPr>
                <w:color w:val="262A2B"/>
                <w:sz w:val="22"/>
              </w:rPr>
              <w:tab/>
            </w:r>
            <w:r>
              <w:rPr>
                <w:color w:val="262A2B"/>
                <w:w w:val="115"/>
                <w:sz w:val="22"/>
              </w:rPr>
              <w:t>Date</w:t>
            </w:r>
            <w:r>
              <w:rPr>
                <w:color w:val="262A2B"/>
                <w:spacing w:val="-11"/>
                <w:w w:val="115"/>
                <w:sz w:val="22"/>
              </w:rPr>
              <w:t> </w:t>
            </w:r>
            <w:r>
              <w:rPr>
                <w:color w:val="3A3F41"/>
                <w:spacing w:val="-2"/>
                <w:w w:val="120"/>
                <w:sz w:val="22"/>
              </w:rPr>
              <w:t>Found:</w:t>
            </w:r>
          </w:p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tabs>
                <w:tab w:pos="4580" w:val="left" w:leader="none"/>
              </w:tabs>
              <w:ind w:left="120"/>
              <w:rPr>
                <w:sz w:val="22"/>
              </w:rPr>
            </w:pPr>
            <w:r>
              <w:rPr>
                <w:color w:val="3A3F41"/>
                <w:w w:val="115"/>
                <w:sz w:val="22"/>
              </w:rPr>
              <w:t>Unit</w:t>
            </w:r>
            <w:r>
              <w:rPr>
                <w:color w:val="3A3F41"/>
                <w:spacing w:val="-2"/>
                <w:w w:val="115"/>
                <w:sz w:val="22"/>
              </w:rPr>
              <w:t> </w:t>
            </w:r>
            <w:r>
              <w:rPr>
                <w:color w:val="262A2B"/>
                <w:spacing w:val="-2"/>
                <w:w w:val="110"/>
                <w:sz w:val="22"/>
              </w:rPr>
              <w:t>Identification:</w:t>
            </w:r>
            <w:r>
              <w:rPr>
                <w:color w:val="262A2B"/>
                <w:sz w:val="22"/>
              </w:rPr>
              <w:tab/>
            </w:r>
            <w:r>
              <w:rPr>
                <w:color w:val="3A3F41"/>
                <w:w w:val="110"/>
                <w:sz w:val="22"/>
              </w:rPr>
              <w:t>Employee</w:t>
            </w:r>
            <w:r>
              <w:rPr>
                <w:color w:val="3A3F41"/>
                <w:spacing w:val="22"/>
                <w:w w:val="115"/>
                <w:sz w:val="22"/>
              </w:rPr>
              <w:t> </w:t>
            </w:r>
            <w:r>
              <w:rPr>
                <w:color w:val="3A3F41"/>
                <w:spacing w:val="-2"/>
                <w:w w:val="115"/>
                <w:sz w:val="22"/>
              </w:rPr>
              <w:t>Name:</w:t>
            </w: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tabs>
                <w:tab w:pos="4574" w:val="left" w:leader="none"/>
              </w:tabs>
              <w:ind w:left="118"/>
              <w:rPr>
                <w:sz w:val="22"/>
              </w:rPr>
            </w:pPr>
            <w:r>
              <w:rPr>
                <w:color w:val="262A2B"/>
                <w:w w:val="110"/>
                <w:sz w:val="22"/>
              </w:rPr>
              <w:t>Description</w:t>
            </w:r>
            <w:r>
              <w:rPr>
                <w:color w:val="262A2B"/>
                <w:spacing w:val="25"/>
                <w:w w:val="110"/>
                <w:sz w:val="22"/>
              </w:rPr>
              <w:t> </w:t>
            </w:r>
            <w:r>
              <w:rPr>
                <w:color w:val="262A2B"/>
                <w:w w:val="110"/>
                <w:sz w:val="22"/>
              </w:rPr>
              <w:t>of</w:t>
            </w:r>
            <w:r>
              <w:rPr>
                <w:color w:val="262A2B"/>
                <w:spacing w:val="-1"/>
                <w:w w:val="110"/>
                <w:sz w:val="22"/>
              </w:rPr>
              <w:t> </w:t>
            </w:r>
            <w:r>
              <w:rPr>
                <w:color w:val="262A2B"/>
                <w:w w:val="110"/>
                <w:sz w:val="22"/>
              </w:rPr>
              <w:t>the</w:t>
            </w:r>
            <w:r>
              <w:rPr>
                <w:color w:val="262A2B"/>
                <w:spacing w:val="21"/>
                <w:w w:val="110"/>
                <w:sz w:val="22"/>
              </w:rPr>
              <w:t> </w:t>
            </w:r>
            <w:r>
              <w:rPr>
                <w:color w:val="262A2B"/>
                <w:spacing w:val="-2"/>
                <w:w w:val="110"/>
                <w:sz w:val="22"/>
              </w:rPr>
              <w:t>issue</w:t>
            </w:r>
            <w:r>
              <w:rPr>
                <w:color w:val="262A2B"/>
                <w:sz w:val="22"/>
              </w:rPr>
              <w:tab/>
            </w:r>
            <w:r>
              <w:rPr>
                <w:color w:val="262A2B"/>
                <w:spacing w:val="2"/>
                <w:w w:val="110"/>
                <w:sz w:val="22"/>
              </w:rPr>
              <w:t>Potential</w:t>
            </w:r>
            <w:r>
              <w:rPr>
                <w:color w:val="262A2B"/>
                <w:spacing w:val="36"/>
                <w:w w:val="110"/>
                <w:sz w:val="22"/>
              </w:rPr>
              <w:t> </w:t>
            </w:r>
            <w:r>
              <w:rPr>
                <w:color w:val="3A3F41"/>
                <w:spacing w:val="2"/>
                <w:w w:val="110"/>
                <w:sz w:val="22"/>
              </w:rPr>
              <w:t>Structural</w:t>
            </w:r>
            <w:r>
              <w:rPr>
                <w:color w:val="3A3F41"/>
                <w:spacing w:val="49"/>
                <w:w w:val="110"/>
                <w:sz w:val="22"/>
              </w:rPr>
              <w:t> </w:t>
            </w:r>
            <w:r>
              <w:rPr>
                <w:color w:val="262A2B"/>
                <w:spacing w:val="-2"/>
                <w:w w:val="110"/>
                <w:sz w:val="22"/>
              </w:rPr>
              <w:t>Defect?</w:t>
            </w:r>
          </w:p>
          <w:p>
            <w:pPr>
              <w:pStyle w:val="TableParagraph"/>
              <w:spacing w:line="175" w:lineRule="auto" w:before="52"/>
              <w:ind w:left="4053"/>
              <w:jc w:val="center"/>
              <w:rPr>
                <w:sz w:val="25"/>
              </w:rPr>
            </w:pPr>
            <w:r>
              <w:rPr>
                <w:color w:val="3A3F41"/>
                <w:sz w:val="22"/>
              </w:rPr>
              <w:t>Yes</w:t>
            </w:r>
            <w:r>
              <w:rPr>
                <w:color w:val="3A3F41"/>
                <w:spacing w:val="-1"/>
                <w:sz w:val="22"/>
              </w:rPr>
              <w:t> </w:t>
            </w:r>
            <w:r>
              <w:rPr>
                <w:color w:val="3A3F41"/>
                <w:position w:val="-8"/>
                <w:sz w:val="25"/>
              </w:rPr>
              <w:t>-</w:t>
            </w:r>
            <w:r>
              <w:rPr>
                <w:color w:val="3A3F41"/>
                <w:spacing w:val="-10"/>
                <w:position w:val="-8"/>
                <w:sz w:val="25"/>
              </w:rPr>
              <w:t>-</w:t>
            </w:r>
          </w:p>
          <w:p>
            <w:pPr>
              <w:pStyle w:val="TableParagraph"/>
              <w:spacing w:line="194" w:lineRule="auto"/>
              <w:ind w:left="4014"/>
              <w:jc w:val="center"/>
              <w:rPr>
                <w:sz w:val="19"/>
              </w:rPr>
            </w:pPr>
            <w:r>
              <w:rPr>
                <w:color w:val="3A3F41"/>
                <w:w w:val="105"/>
                <w:sz w:val="22"/>
              </w:rPr>
              <w:t>NO</w:t>
            </w:r>
            <w:r>
              <w:rPr>
                <w:color w:val="3A3F41"/>
                <w:spacing w:val="-7"/>
                <w:w w:val="105"/>
                <w:sz w:val="22"/>
              </w:rPr>
              <w:t> </w:t>
            </w:r>
            <w:r>
              <w:rPr>
                <w:color w:val="3A3F41"/>
                <w:w w:val="105"/>
                <w:position w:val="-8"/>
                <w:sz w:val="19"/>
              </w:rPr>
              <w:t>-</w:t>
            </w:r>
            <w:r>
              <w:rPr>
                <w:color w:val="3A3F41"/>
                <w:spacing w:val="-10"/>
                <w:w w:val="105"/>
                <w:position w:val="-8"/>
                <w:sz w:val="19"/>
              </w:rPr>
              <w:t>-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197"/>
              <w:ind w:left="118"/>
              <w:rPr>
                <w:sz w:val="22"/>
              </w:rPr>
            </w:pPr>
            <w:r>
              <w:rPr>
                <w:color w:val="262A2B"/>
                <w:w w:val="110"/>
                <w:sz w:val="22"/>
              </w:rPr>
              <w:t>Root</w:t>
            </w:r>
            <w:r>
              <w:rPr>
                <w:color w:val="262A2B"/>
                <w:spacing w:val="18"/>
                <w:w w:val="110"/>
                <w:sz w:val="22"/>
              </w:rPr>
              <w:t> </w:t>
            </w:r>
            <w:r>
              <w:rPr>
                <w:color w:val="3A3F41"/>
                <w:w w:val="110"/>
                <w:sz w:val="22"/>
              </w:rPr>
              <w:t>Cause</w:t>
            </w:r>
            <w:r>
              <w:rPr>
                <w:color w:val="3A3F41"/>
                <w:spacing w:val="18"/>
                <w:w w:val="110"/>
                <w:sz w:val="22"/>
              </w:rPr>
              <w:t> </w:t>
            </w:r>
            <w:r>
              <w:rPr>
                <w:color w:val="3A3F41"/>
                <w:spacing w:val="-2"/>
                <w:w w:val="110"/>
                <w:sz w:val="22"/>
              </w:rPr>
              <w:t>Analysis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5"/>
              <w:ind w:left="120"/>
              <w:rPr>
                <w:sz w:val="22"/>
              </w:rPr>
            </w:pPr>
            <w:r>
              <w:rPr>
                <w:color w:val="3A3F41"/>
                <w:w w:val="110"/>
                <w:sz w:val="22"/>
              </w:rPr>
              <w:t>Corrective</w:t>
            </w:r>
            <w:r>
              <w:rPr>
                <w:color w:val="3A3F41"/>
                <w:spacing w:val="47"/>
                <w:w w:val="110"/>
                <w:sz w:val="22"/>
              </w:rPr>
              <w:t> </w:t>
            </w:r>
            <w:r>
              <w:rPr>
                <w:color w:val="3A3F41"/>
                <w:spacing w:val="-2"/>
                <w:w w:val="110"/>
                <w:sz w:val="22"/>
              </w:rPr>
              <w:t>Action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71"/>
              <w:ind w:left="118"/>
              <w:rPr>
                <w:sz w:val="22"/>
              </w:rPr>
            </w:pPr>
            <w:r>
              <w:rPr>
                <w:color w:val="262A2B"/>
                <w:spacing w:val="-2"/>
                <w:w w:val="115"/>
                <w:sz w:val="22"/>
              </w:rPr>
              <w:t>Preventive</w:t>
            </w:r>
            <w:r>
              <w:rPr>
                <w:color w:val="262A2B"/>
                <w:spacing w:val="-3"/>
                <w:w w:val="115"/>
                <w:sz w:val="22"/>
              </w:rPr>
              <w:t> </w:t>
            </w:r>
            <w:r>
              <w:rPr>
                <w:color w:val="3A3F41"/>
                <w:spacing w:val="-2"/>
                <w:w w:val="115"/>
                <w:sz w:val="22"/>
              </w:rPr>
              <w:t>Measure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1"/>
              <w:ind w:left="50"/>
              <w:jc w:val="center"/>
              <w:rPr>
                <w:sz w:val="22"/>
              </w:rPr>
            </w:pPr>
            <w:r>
              <w:rPr>
                <w:color w:val="3A3F41"/>
                <w:w w:val="115"/>
                <w:sz w:val="22"/>
              </w:rPr>
              <w:t>Final</w:t>
            </w:r>
            <w:r>
              <w:rPr>
                <w:color w:val="3A3F41"/>
                <w:spacing w:val="-11"/>
                <w:w w:val="115"/>
                <w:sz w:val="22"/>
              </w:rPr>
              <w:t> </w:t>
            </w:r>
            <w:r>
              <w:rPr>
                <w:color w:val="3A3F41"/>
                <w:spacing w:val="-2"/>
                <w:w w:val="115"/>
                <w:sz w:val="22"/>
              </w:rPr>
              <w:t>Resolution</w:t>
            </w:r>
          </w:p>
          <w:p>
            <w:pPr>
              <w:pStyle w:val="TableParagraph"/>
              <w:tabs>
                <w:tab w:pos="4597" w:val="left" w:leader="none"/>
              </w:tabs>
              <w:spacing w:line="508" w:lineRule="auto" w:before="112"/>
              <w:ind w:left="4566" w:right="2252" w:hanging="4446"/>
              <w:rPr>
                <w:sz w:val="22"/>
              </w:rPr>
            </w:pPr>
            <w:r>
              <w:rPr>
                <w:color w:val="3A3F41"/>
                <w:w w:val="115"/>
                <w:sz w:val="22"/>
              </w:rPr>
              <w:t>Completed</w:t>
            </w:r>
            <w:r>
              <w:rPr>
                <w:color w:val="3A3F41"/>
                <w:w w:val="115"/>
                <w:sz w:val="22"/>
              </w:rPr>
              <w:t> </w:t>
            </w:r>
            <w:r>
              <w:rPr>
                <w:color w:val="262A2B"/>
                <w:w w:val="115"/>
                <w:sz w:val="22"/>
              </w:rPr>
              <w:t>action:</w:t>
            </w:r>
            <w:r>
              <w:rPr>
                <w:color w:val="262A2B"/>
                <w:sz w:val="22"/>
              </w:rPr>
              <w:tab/>
              <w:tab/>
            </w:r>
            <w:r>
              <w:rPr>
                <w:color w:val="3A3F41"/>
                <w:w w:val="115"/>
                <w:position w:val="1"/>
                <w:sz w:val="22"/>
              </w:rPr>
              <w:t>Approved</w:t>
            </w:r>
            <w:r>
              <w:rPr>
                <w:color w:val="3A3F41"/>
                <w:w w:val="115"/>
                <w:position w:val="1"/>
                <w:sz w:val="22"/>
              </w:rPr>
              <w:t> </w:t>
            </w:r>
            <w:r>
              <w:rPr>
                <w:color w:val="262A2B"/>
                <w:w w:val="115"/>
                <w:position w:val="1"/>
                <w:sz w:val="22"/>
              </w:rPr>
              <w:t>by: </w:t>
            </w:r>
            <w:r>
              <w:rPr>
                <w:color w:val="262A2B"/>
                <w:w w:val="115"/>
                <w:sz w:val="22"/>
              </w:rPr>
              <w:t>Date</w:t>
            </w:r>
            <w:r>
              <w:rPr>
                <w:color w:val="262A2B"/>
                <w:spacing w:val="-16"/>
                <w:w w:val="115"/>
                <w:sz w:val="22"/>
              </w:rPr>
              <w:t> </w:t>
            </w:r>
            <w:r>
              <w:rPr>
                <w:color w:val="3A3F41"/>
                <w:w w:val="115"/>
                <w:sz w:val="22"/>
              </w:rPr>
              <w:t>Completed: </w:t>
            </w:r>
            <w:r>
              <w:rPr>
                <w:color w:val="262A2B"/>
                <w:spacing w:val="-2"/>
                <w:w w:val="115"/>
                <w:sz w:val="22"/>
              </w:rPr>
              <w:t>Signature</w:t>
            </w:r>
            <w:r>
              <w:rPr>
                <w:spacing w:val="-2"/>
                <w:w w:val="115"/>
                <w:sz w:val="22"/>
              </w:rPr>
              <w:t>:</w:t>
            </w:r>
          </w:p>
          <w:p>
            <w:pPr>
              <w:pStyle w:val="TableParagraph"/>
              <w:spacing w:before="14"/>
              <w:ind w:left="4595"/>
              <w:rPr>
                <w:sz w:val="22"/>
              </w:rPr>
            </w:pPr>
            <w:r>
              <w:rPr>
                <w:color w:val="3A3F41"/>
                <w:w w:val="110"/>
                <w:sz w:val="22"/>
              </w:rPr>
              <w:t>Follow</w:t>
            </w:r>
            <w:r>
              <w:rPr>
                <w:color w:val="3A3F41"/>
                <w:spacing w:val="7"/>
                <w:w w:val="110"/>
                <w:sz w:val="22"/>
              </w:rPr>
              <w:t> </w:t>
            </w:r>
            <w:r>
              <w:rPr>
                <w:color w:val="262A2B"/>
                <w:w w:val="110"/>
                <w:sz w:val="22"/>
              </w:rPr>
              <w:t>up</w:t>
            </w:r>
            <w:r>
              <w:rPr>
                <w:color w:val="262A2B"/>
                <w:spacing w:val="7"/>
                <w:w w:val="110"/>
                <w:sz w:val="22"/>
              </w:rPr>
              <w:t> </w:t>
            </w:r>
            <w:r>
              <w:rPr>
                <w:color w:val="3A3F41"/>
                <w:spacing w:val="-2"/>
                <w:w w:val="110"/>
                <w:sz w:val="22"/>
              </w:rPr>
              <w:t>required:</w:t>
            </w:r>
          </w:p>
          <w:p>
            <w:pPr>
              <w:pStyle w:val="TableParagraph"/>
              <w:tabs>
                <w:tab w:pos="4587" w:val="left" w:leader="none"/>
                <w:tab w:pos="5683" w:val="left" w:leader="none"/>
              </w:tabs>
              <w:spacing w:before="11"/>
              <w:ind w:left="4023"/>
              <w:jc w:val="center"/>
              <w:rPr>
                <w:sz w:val="22"/>
              </w:rPr>
            </w:pPr>
            <w:r>
              <w:rPr>
                <w:w w:val="105"/>
                <w:position w:val="-8"/>
                <w:sz w:val="25"/>
              </w:rPr>
              <w:t>-</w:t>
            </w:r>
            <w:r>
              <w:rPr>
                <w:spacing w:val="-10"/>
                <w:w w:val="105"/>
                <w:position w:val="-8"/>
                <w:sz w:val="25"/>
              </w:rPr>
              <w:t>-</w:t>
            </w:r>
            <w:r>
              <w:rPr>
                <w:position w:val="-8"/>
                <w:sz w:val="25"/>
              </w:rPr>
              <w:tab/>
            </w:r>
            <w:r>
              <w:rPr>
                <w:color w:val="3A3F41"/>
                <w:w w:val="105"/>
                <w:sz w:val="22"/>
              </w:rPr>
              <w:t>YES</w:t>
            </w:r>
            <w:r>
              <w:rPr>
                <w:color w:val="3A3F41"/>
                <w:spacing w:val="26"/>
                <w:w w:val="105"/>
                <w:sz w:val="22"/>
              </w:rPr>
              <w:t>  </w:t>
            </w:r>
            <w:r>
              <w:rPr>
                <w:w w:val="105"/>
                <w:position w:val="-8"/>
                <w:sz w:val="24"/>
              </w:rPr>
              <w:t>-</w:t>
            </w:r>
            <w:r>
              <w:rPr>
                <w:spacing w:val="-10"/>
                <w:w w:val="105"/>
                <w:position w:val="-8"/>
                <w:sz w:val="24"/>
              </w:rPr>
              <w:t>-</w:t>
            </w:r>
            <w:r>
              <w:rPr>
                <w:position w:val="-8"/>
                <w:sz w:val="24"/>
              </w:rPr>
              <w:tab/>
            </w:r>
            <w:r>
              <w:rPr>
                <w:color w:val="3A3F41"/>
                <w:spacing w:val="-5"/>
                <w:w w:val="105"/>
                <w:position w:val="1"/>
                <w:sz w:val="22"/>
              </w:rPr>
              <w:t>NO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907977</wp:posOffset>
                </wp:positionH>
                <wp:positionV relativeFrom="paragraph">
                  <wp:posOffset>120331</wp:posOffset>
                </wp:positionV>
                <wp:extent cx="547560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475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5605" h="0">
                              <a:moveTo>
                                <a:pt x="0" y="0"/>
                              </a:moveTo>
                              <a:lnTo>
                                <a:pt x="5475377" y="0"/>
                              </a:lnTo>
                            </a:path>
                          </a:pathLst>
                        </a:custGeom>
                        <a:ln w="274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94263pt;margin-top:9.474908pt;width:431.15pt;height:.1pt;mso-position-horizontal-relative:page;mso-position-vertical-relative:paragraph;z-index:-15728128;mso-wrap-distance-left:0;mso-wrap-distance-right:0" id="docshape2" coordorigin="1430,189" coordsize="8623,0" path="m1430,189l10053,189e" filled="false" stroked="true" strokeweight="2.1639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33" w:val="left" w:leader="none"/>
        </w:tabs>
        <w:spacing w:before="0"/>
        <w:ind w:left="0" w:right="621" w:firstLine="0"/>
        <w:jc w:val="right"/>
        <w:rPr>
          <w:sz w:val="22"/>
        </w:rPr>
      </w:pPr>
      <w:r>
        <w:rPr>
          <w:rFonts w:ascii="Arial"/>
          <w:color w:val="B3C6C8"/>
          <w:w w:val="105"/>
          <w:sz w:val="21"/>
        </w:rPr>
        <w:t>p</w:t>
      </w:r>
      <w:r>
        <w:rPr>
          <w:rFonts w:ascii="Arial"/>
          <w:color w:val="B3C6C8"/>
          <w:spacing w:val="-1"/>
          <w:w w:val="105"/>
          <w:sz w:val="21"/>
        </w:rPr>
        <w:t> </w:t>
      </w:r>
      <w:r>
        <w:rPr>
          <w:rFonts w:ascii="Arial"/>
          <w:color w:val="B3C6C8"/>
          <w:spacing w:val="-5"/>
          <w:w w:val="105"/>
          <w:sz w:val="16"/>
        </w:rPr>
        <w:t>rt</w:t>
      </w:r>
      <w:r>
        <w:rPr>
          <w:rFonts w:ascii="Arial"/>
          <w:color w:val="B3C6C8"/>
          <w:sz w:val="16"/>
        </w:rPr>
        <w:tab/>
      </w:r>
      <w:r>
        <w:rPr>
          <w:rFonts w:ascii="Arial"/>
          <w:color w:val="B3C6C8"/>
          <w:w w:val="105"/>
          <w:sz w:val="16"/>
        </w:rPr>
        <w:t>\.</w:t>
      </w:r>
      <w:r>
        <w:rPr>
          <w:rFonts w:ascii="Arial"/>
          <w:color w:val="B3C6C8"/>
          <w:spacing w:val="61"/>
          <w:w w:val="150"/>
          <w:sz w:val="16"/>
        </w:rPr>
        <w:t> </w:t>
      </w:r>
      <w:r>
        <w:rPr>
          <w:color w:val="596967"/>
          <w:w w:val="105"/>
          <w:sz w:val="22"/>
        </w:rPr>
        <w:t>52</w:t>
      </w:r>
      <w:r>
        <w:rPr>
          <w:color w:val="596967"/>
          <w:spacing w:val="-17"/>
          <w:w w:val="105"/>
          <w:sz w:val="22"/>
        </w:rPr>
        <w:t> </w:t>
      </w:r>
      <w:r>
        <w:rPr>
          <w:rFonts w:ascii="Arial"/>
          <w:color w:val="A5A89C"/>
          <w:w w:val="105"/>
          <w:sz w:val="29"/>
        </w:rPr>
        <w:t>I</w:t>
      </w:r>
      <w:r>
        <w:rPr>
          <w:rFonts w:ascii="Arial"/>
          <w:color w:val="A5A89C"/>
          <w:spacing w:val="-43"/>
          <w:w w:val="105"/>
          <w:sz w:val="29"/>
        </w:rPr>
        <w:t> </w:t>
      </w:r>
      <w:r>
        <w:rPr>
          <w:color w:val="596967"/>
          <w:spacing w:val="-5"/>
          <w:w w:val="105"/>
          <w:sz w:val="22"/>
        </w:rPr>
        <w:t>54</w:t>
      </w:r>
    </w:p>
    <w:sectPr>
      <w:type w:val="continuous"/>
      <w:pgSz w:w="11990" w:h="15630"/>
      <w:pgMar w:top="540" w:bottom="280" w:left="10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1" w:line="690" w:lineRule="exact"/>
      <w:ind w:left="116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2025-10-07T04:38:22Z</dcterms:created>
  <dcterms:modified xsi:type="dcterms:W3CDTF">2025-10-07T04:38:22Z</dcterms:modified>
</cp:coreProperties>
</file>