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10C97" w14:textId="201987DF" w:rsidR="00EE30FC" w:rsidRDefault="00EE30FC">
      <w:r w:rsidRPr="00EE30FC">
        <w:rPr>
          <w:b/>
          <w:bCs/>
        </w:rPr>
        <w:t>Project:</w:t>
      </w:r>
      <w:r>
        <w:t xml:space="preserve"> </w:t>
      </w:r>
      <w:r w:rsidR="00DD7B95">
        <w:t xml:space="preserve">Downer – </w:t>
      </w:r>
      <w:proofErr w:type="spellStart"/>
      <w:r w:rsidR="00DD7B95" w:rsidRPr="00DD7B95">
        <w:t>WestLink</w:t>
      </w:r>
      <w:proofErr w:type="spellEnd"/>
      <w:r w:rsidR="00DD7B95" w:rsidRPr="00DD7B95">
        <w:t xml:space="preserve"> 22/23 Rehabs</w:t>
      </w:r>
    </w:p>
    <w:p w14:paraId="0E7E3388" w14:textId="7E5A613F" w:rsidR="00DD7B95" w:rsidRDefault="00DD7B95">
      <w:hyperlink r:id="rId5" w:history="1">
        <w:r w:rsidRPr="00377BA9">
          <w:rPr>
            <w:rStyle w:val="Hyperlink"/>
          </w:rPr>
          <w:t>https://dashboard.con.qa/#/account/818c42c4-cf06-42cc-b787-49cee7fcda1e/project/1cc1af0c-4af7-4eed-afb5-096621cec1d4</w:t>
        </w:r>
      </w:hyperlink>
    </w:p>
    <w:p w14:paraId="4422EF02" w14:textId="7D6670C2" w:rsidR="00DD7B95" w:rsidRDefault="00DD7B95">
      <w:hyperlink r:id="rId6" w:history="1">
        <w:r w:rsidRPr="00377BA9">
          <w:rPr>
            <w:rStyle w:val="Hyperlink"/>
          </w:rPr>
          <w:t>https://account.con.qa/matrix/818c42c4-cf06-42cc-b787-49cee7fcda1e/1cc1af0c-4af7-4eed-afb5-096621cec1d4</w:t>
        </w:r>
      </w:hyperlink>
    </w:p>
    <w:p w14:paraId="0EEFFBC6" w14:textId="61554A8A" w:rsidR="00AE4573" w:rsidRPr="00EE30FC" w:rsidRDefault="00AE4573" w:rsidP="00AE4573">
      <w:pPr>
        <w:pStyle w:val="Heading1"/>
        <w:rPr>
          <w:b/>
          <w:bCs/>
        </w:rPr>
      </w:pPr>
      <w:r w:rsidRPr="00EE30FC">
        <w:rPr>
          <w:b/>
          <w:bCs/>
        </w:rPr>
        <w:t xml:space="preserve">Example </w:t>
      </w:r>
      <w:r w:rsidR="00DD7B95">
        <w:rPr>
          <w:b/>
          <w:bCs/>
        </w:rPr>
        <w:t>3</w:t>
      </w:r>
      <w:r>
        <w:rPr>
          <w:b/>
          <w:bCs/>
        </w:rPr>
        <w:t xml:space="preserve"> – </w:t>
      </w:r>
      <w:r w:rsidR="00DD7B95">
        <w:rPr>
          <w:b/>
          <w:bCs/>
        </w:rPr>
        <w:t>Excessive rows</w:t>
      </w:r>
    </w:p>
    <w:p w14:paraId="6C78B5F3" w14:textId="0292568F" w:rsidR="00636E9B" w:rsidRDefault="00DA2CAF" w:rsidP="00DA2CAF">
      <w:pPr>
        <w:pStyle w:val="Heading2"/>
        <w:rPr>
          <w:b/>
          <w:bCs/>
          <w:u w:val="single"/>
        </w:rPr>
      </w:pPr>
      <w:r w:rsidRPr="00353478">
        <w:rPr>
          <w:b/>
          <w:bCs/>
          <w:u w:val="single"/>
        </w:rPr>
        <w:t>CONTEXT</w:t>
      </w:r>
      <w:r w:rsidR="00636E9B" w:rsidRPr="00353478">
        <w:rPr>
          <w:b/>
          <w:bCs/>
          <w:u w:val="single"/>
        </w:rPr>
        <w:t>:</w:t>
      </w:r>
    </w:p>
    <w:p w14:paraId="430F53E3" w14:textId="2815152B" w:rsidR="00DD7B95" w:rsidRDefault="00B5672E" w:rsidP="00DD7B95">
      <w:r>
        <w:t>Overall p</w:t>
      </w:r>
      <w:r w:rsidR="00DD7B95">
        <w:t xml:space="preserve">rogress for all ITPs in the </w:t>
      </w:r>
      <w:r w:rsidR="00EC7224">
        <w:t xml:space="preserve">project </w:t>
      </w:r>
      <w:r w:rsidR="00DD7B95">
        <w:t>needs to be displayed</w:t>
      </w:r>
      <w:r>
        <w:t xml:space="preserve"> (</w:t>
      </w:r>
      <w:r w:rsidRPr="00B5672E">
        <w:rPr>
          <w:i/>
          <w:iCs/>
        </w:rPr>
        <w:t>Figure 1</w:t>
      </w:r>
      <w:r>
        <w:t>)</w:t>
      </w:r>
      <w:r w:rsidR="00610A9F">
        <w:t>, displaying only the sections rather than individual checkpoints</w:t>
      </w:r>
      <w:r w:rsidR="00EC7224">
        <w:t>:</w:t>
      </w:r>
    </w:p>
    <w:p w14:paraId="4BD9E484" w14:textId="77777777" w:rsidR="00992747" w:rsidRDefault="00992747" w:rsidP="00DD7B95"/>
    <w:p w14:paraId="08AC1EF3" w14:textId="3CF586E1" w:rsidR="00EC7224" w:rsidRDefault="00C908AE" w:rsidP="00B5672E">
      <w:pPr>
        <w:jc w:val="center"/>
      </w:pPr>
      <w:r>
        <w:rPr>
          <w:noProof/>
        </w:rPr>
        <w:drawing>
          <wp:inline distT="0" distB="0" distL="0" distR="0" wp14:anchorId="76C827FD" wp14:editId="47BF43F8">
            <wp:extent cx="6167824" cy="402460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345" cy="403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C15B2" w14:textId="324430AB" w:rsidR="00C908AE" w:rsidRDefault="00A43A1B" w:rsidP="00DD7B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4B9539" wp14:editId="4591118B">
                <wp:simplePos x="0" y="0"/>
                <wp:positionH relativeFrom="margin">
                  <wp:align>center</wp:align>
                </wp:positionH>
                <wp:positionV relativeFrom="paragraph">
                  <wp:posOffset>2034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C36B6" w14:textId="77777777" w:rsidR="00A43A1B" w:rsidRPr="007F269D" w:rsidRDefault="00A43A1B" w:rsidP="00A43A1B">
                            <w:pPr>
                              <w:jc w:val="center"/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7F269D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Figure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4B95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1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" filled="f" stroked="f">
                <v:textbox style="mso-fit-shape-to-text:t">
                  <w:txbxContent>
                    <w:p w14:paraId="410C36B6" w14:textId="77777777" w:rsidR="00A43A1B" w:rsidRPr="007F269D" w:rsidRDefault="00A43A1B" w:rsidP="00A43A1B">
                      <w:pPr>
                        <w:jc w:val="center"/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7F269D">
                        <w:rPr>
                          <w:i/>
                          <w:iCs/>
                          <w:color w:val="808080" w:themeColor="background1" w:themeShade="80"/>
                        </w:rPr>
                        <w:t>Figure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EC0C28" w14:textId="52851E9F" w:rsidR="00C908AE" w:rsidRDefault="00C908AE" w:rsidP="00DD7B95"/>
    <w:p w14:paraId="57F489A2" w14:textId="5B50FDD1" w:rsidR="00B5672E" w:rsidRDefault="00B5672E" w:rsidP="00DD7B95"/>
    <w:p w14:paraId="4D261F54" w14:textId="4A8CC2A4" w:rsidR="00B5672E" w:rsidRDefault="00B5672E" w:rsidP="00DD7B95"/>
    <w:p w14:paraId="1513E15A" w14:textId="36B8F005" w:rsidR="00B5672E" w:rsidRDefault="00B5672E" w:rsidP="00DD7B95"/>
    <w:p w14:paraId="6FDCBDBD" w14:textId="0267F845" w:rsidR="00B5672E" w:rsidRDefault="00B5672E" w:rsidP="00DD7B95"/>
    <w:p w14:paraId="69AC253D" w14:textId="0C1D7B85" w:rsidR="00B5672E" w:rsidRDefault="00B5672E" w:rsidP="00DD7B95"/>
    <w:p w14:paraId="6CFDEFDF" w14:textId="77777777" w:rsidR="00B5672E" w:rsidRDefault="00B5672E" w:rsidP="00DD7B95"/>
    <w:p w14:paraId="62672956" w14:textId="77777777" w:rsidR="00B5672E" w:rsidRPr="00353478" w:rsidRDefault="00B5672E" w:rsidP="00B5672E">
      <w:pPr>
        <w:pStyle w:val="Heading2"/>
        <w:rPr>
          <w:b/>
          <w:bCs/>
          <w:u w:val="single"/>
        </w:rPr>
      </w:pPr>
      <w:r w:rsidRPr="00353478">
        <w:rPr>
          <w:b/>
          <w:bCs/>
          <w:u w:val="single"/>
        </w:rPr>
        <w:lastRenderedPageBreak/>
        <w:t>ISSUE:</w:t>
      </w:r>
    </w:p>
    <w:p w14:paraId="10A153DF" w14:textId="432B0551" w:rsidR="00C908AE" w:rsidRDefault="00B5672E" w:rsidP="00DD7B95">
      <w:r>
        <w:t xml:space="preserve">To build this matrix, rows need to be added for every single unique section per ITP. </w:t>
      </w:r>
      <w:r w:rsidR="004F5035">
        <w:t xml:space="preserve">However, there are actually several sections that share almost identical names barring their number prefixes (i.e. </w:t>
      </w:r>
      <w:r w:rsidR="004F5035" w:rsidRPr="004F5035">
        <w:rPr>
          <w:b/>
          <w:bCs/>
        </w:rPr>
        <w:t>SEAL DESIGN</w:t>
      </w:r>
      <w:r w:rsidR="004F5035">
        <w:t xml:space="preserve"> and </w:t>
      </w:r>
      <w:r w:rsidR="004F5035" w:rsidRPr="004F5035">
        <w:rPr>
          <w:b/>
          <w:bCs/>
        </w:rPr>
        <w:t>9.0 SEAL DESIGN</w:t>
      </w:r>
      <w:r w:rsidR="004F5035">
        <w:t>).</w:t>
      </w:r>
    </w:p>
    <w:p w14:paraId="246591F6" w14:textId="77777777" w:rsidR="00072063" w:rsidRDefault="004D5CB1" w:rsidP="00DD7B95">
      <w:r>
        <w:t xml:space="preserve">The usual workaround is to rename the sections so that they all share the same name. However, this </w:t>
      </w:r>
      <w:r w:rsidRPr="000E1AF3">
        <w:rPr>
          <w:b/>
          <w:bCs/>
          <w:i/>
          <w:iCs/>
        </w:rPr>
        <w:t>is not possible</w:t>
      </w:r>
      <w:r>
        <w:t xml:space="preserve"> as </w:t>
      </w:r>
      <w:r w:rsidR="00E52C4A">
        <w:t>the tags needed for the section in one ITP would not be the same as those in another ITP.</w:t>
      </w:r>
    </w:p>
    <w:p w14:paraId="53451F80" w14:textId="2C740BEF" w:rsidR="00C908AE" w:rsidRDefault="003254D8" w:rsidP="00DD7B95">
      <w:r>
        <w:t xml:space="preserve">Case in point, </w:t>
      </w:r>
      <w:r w:rsidRPr="003254D8">
        <w:rPr>
          <w:b/>
          <w:bCs/>
        </w:rPr>
        <w:t>ITP - No 3 Rd 2.58-4.073</w:t>
      </w:r>
      <w:r>
        <w:rPr>
          <w:b/>
          <w:bCs/>
        </w:rPr>
        <w:t>’s</w:t>
      </w:r>
      <w:r>
        <w:t xml:space="preserve"> SEAL DESIGN is named as “</w:t>
      </w:r>
      <w:r w:rsidRPr="003254D8">
        <w:rPr>
          <w:i/>
          <w:iCs/>
        </w:rPr>
        <w:t>12.0 - SEAL DESIGN</w:t>
      </w:r>
      <w:r>
        <w:t xml:space="preserve">” whilst </w:t>
      </w:r>
      <w:r w:rsidRPr="003254D8">
        <w:rPr>
          <w:b/>
          <w:bCs/>
        </w:rPr>
        <w:t xml:space="preserve">ITP - </w:t>
      </w:r>
      <w:proofErr w:type="spellStart"/>
      <w:r w:rsidRPr="003254D8">
        <w:rPr>
          <w:b/>
          <w:bCs/>
        </w:rPr>
        <w:t>Te</w:t>
      </w:r>
      <w:proofErr w:type="spellEnd"/>
      <w:r w:rsidRPr="003254D8">
        <w:rPr>
          <w:b/>
          <w:bCs/>
        </w:rPr>
        <w:t xml:space="preserve"> Matai Rd 3 13.70-14.38</w:t>
      </w:r>
      <w:r w:rsidRPr="003254D8">
        <w:rPr>
          <w:b/>
          <w:bCs/>
        </w:rPr>
        <w:t>’s</w:t>
      </w:r>
      <w:r>
        <w:t xml:space="preserve"> SEAL DESIGN is named as “</w:t>
      </w:r>
      <w:r w:rsidRPr="003254D8">
        <w:rPr>
          <w:i/>
          <w:iCs/>
        </w:rPr>
        <w:t>11.0 SEAL DESIGN</w:t>
      </w:r>
      <w:r>
        <w:t>” instead.</w:t>
      </w:r>
    </w:p>
    <w:p w14:paraId="0F25C3D6" w14:textId="41E8F69F" w:rsidR="000E1AF3" w:rsidRDefault="00C40A52" w:rsidP="00DD7B95">
      <w:r>
        <w:t>Therefore, u</w:t>
      </w:r>
      <w:r w:rsidR="00C9503C">
        <w:t>nique rows need to be added for every single SEAL DESIGN section</w:t>
      </w:r>
      <w:r>
        <w:t xml:space="preserve"> since the tags for one section would not be compatible with another. This results in </w:t>
      </w:r>
      <w:r w:rsidR="00C9503C">
        <w:t xml:space="preserve">bloat </w:t>
      </w:r>
      <w:r>
        <w:t xml:space="preserve">to </w:t>
      </w:r>
      <w:r w:rsidR="00C9503C">
        <w:t xml:space="preserve">the matrix and requires </w:t>
      </w:r>
      <w:r w:rsidR="00056D9B">
        <w:t xml:space="preserve">excessive </w:t>
      </w:r>
      <w:r w:rsidR="00C9503C">
        <w:t>scrolling</w:t>
      </w:r>
      <w:r w:rsidR="00056D9B">
        <w:t xml:space="preserve"> to view </w:t>
      </w:r>
      <w:r>
        <w:t>everything else</w:t>
      </w:r>
      <w:r w:rsidR="00C9503C">
        <w:t>.</w:t>
      </w:r>
    </w:p>
    <w:p w14:paraId="7EE8FDC5" w14:textId="5F30271D" w:rsidR="00C40A52" w:rsidRDefault="00C40A52" w:rsidP="00DD7B95"/>
    <w:p w14:paraId="15327DA2" w14:textId="54BF40B0" w:rsidR="00C40A52" w:rsidRPr="00353478" w:rsidRDefault="00C40A52" w:rsidP="00C40A52">
      <w:pPr>
        <w:pStyle w:val="Heading2"/>
        <w:rPr>
          <w:b/>
          <w:bCs/>
          <w:u w:val="single"/>
        </w:rPr>
      </w:pPr>
      <w:r>
        <w:rPr>
          <w:b/>
          <w:bCs/>
          <w:u w:val="single"/>
        </w:rPr>
        <w:t>SOLUTION</w:t>
      </w:r>
      <w:r w:rsidRPr="00353478">
        <w:rPr>
          <w:b/>
          <w:bCs/>
          <w:u w:val="single"/>
        </w:rPr>
        <w:t>:</w:t>
      </w:r>
    </w:p>
    <w:p w14:paraId="47432DC4" w14:textId="2DCEF33A" w:rsidR="00A16F8F" w:rsidRDefault="00C40A52" w:rsidP="00DD7B95">
      <w:r>
        <w:t xml:space="preserve">Through the usage of matrix keys, a key could be defined for each section </w:t>
      </w:r>
      <w:r w:rsidR="005E33D3">
        <w:t xml:space="preserve">that is </w:t>
      </w:r>
      <w:r w:rsidR="005D634D">
        <w:t xml:space="preserve">also shared by other </w:t>
      </w:r>
      <w:r w:rsidR="00F6550B">
        <w:t xml:space="preserve">ITPs </w:t>
      </w:r>
      <w:r>
        <w:t>(</w:t>
      </w:r>
      <w:r w:rsidRPr="00C40A52">
        <w:rPr>
          <w:i/>
          <w:iCs/>
        </w:rPr>
        <w:t>Figure 2</w:t>
      </w:r>
      <w:r>
        <w:t>)</w:t>
      </w:r>
      <w:r w:rsidR="00D1794B">
        <w:t>:</w:t>
      </w:r>
    </w:p>
    <w:p w14:paraId="07C4D0EB" w14:textId="16B65839" w:rsidR="007C7BEE" w:rsidRDefault="007C7BEE" w:rsidP="00DD7B95">
      <w:r>
        <w:rPr>
          <w:noProof/>
        </w:rPr>
        <w:drawing>
          <wp:anchor distT="0" distB="0" distL="114300" distR="114300" simplePos="0" relativeHeight="251662336" behindDoc="0" locked="0" layoutInCell="1" allowOverlap="1" wp14:anchorId="3A5ACEF5" wp14:editId="6C63367B">
            <wp:simplePos x="0" y="0"/>
            <wp:positionH relativeFrom="margin">
              <wp:align>left</wp:align>
            </wp:positionH>
            <wp:positionV relativeFrom="paragraph">
              <wp:posOffset>4653</wp:posOffset>
            </wp:positionV>
            <wp:extent cx="5722620" cy="340233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BBADBC" w14:textId="2B686E3C" w:rsidR="007C7BEE" w:rsidRDefault="007C7BEE" w:rsidP="00DD7B95"/>
    <w:p w14:paraId="3C8403D0" w14:textId="315393D0" w:rsidR="007C7BEE" w:rsidRDefault="007C7BEE" w:rsidP="00DD7B95"/>
    <w:p w14:paraId="37962589" w14:textId="30D68486" w:rsidR="007C7BEE" w:rsidRDefault="007C7BEE" w:rsidP="00DD7B95"/>
    <w:p w14:paraId="7FCB0B49" w14:textId="74A5555F" w:rsidR="007C7BEE" w:rsidRDefault="007C7BEE" w:rsidP="00DD7B95"/>
    <w:p w14:paraId="72EB7F31" w14:textId="77777777" w:rsidR="007C7BEE" w:rsidRDefault="007C7BEE" w:rsidP="00DD7B95"/>
    <w:p w14:paraId="17B4EC37" w14:textId="70C02773" w:rsidR="007C7BEE" w:rsidRDefault="007C7BEE" w:rsidP="00DD7B95"/>
    <w:p w14:paraId="521C63EA" w14:textId="77777777" w:rsidR="007C7BEE" w:rsidRDefault="007C7BEE" w:rsidP="00DD7B95"/>
    <w:p w14:paraId="647DFECF" w14:textId="06672727" w:rsidR="007C7BEE" w:rsidRDefault="007C7BEE" w:rsidP="00DD7B95"/>
    <w:p w14:paraId="6F254D47" w14:textId="77777777" w:rsidR="007C7BEE" w:rsidRDefault="007C7BEE" w:rsidP="00DD7B95"/>
    <w:p w14:paraId="35CD3801" w14:textId="4B697BE4" w:rsidR="007C7BEE" w:rsidRDefault="007C7BEE" w:rsidP="00DD7B95"/>
    <w:p w14:paraId="664C28CB" w14:textId="77777777" w:rsidR="007C7BEE" w:rsidRDefault="007C7BEE" w:rsidP="00DD7B95"/>
    <w:p w14:paraId="3B26556D" w14:textId="7AB18E7B" w:rsidR="00992747" w:rsidRDefault="007C7BEE" w:rsidP="00DD7B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935DAC" wp14:editId="08B3FC33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2360930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0B7C9" w14:textId="4A04DF06" w:rsidR="00992747" w:rsidRPr="007F269D" w:rsidRDefault="00992747" w:rsidP="00992747">
                            <w:pPr>
                              <w:jc w:val="center"/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7F269D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2 (Example)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935DAC" id="_x0000_s1027" type="#_x0000_t202" style="position:absolute;margin-left:0;margin-top:8.9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" filled="f" stroked="f">
                <v:textbox style="mso-fit-shape-to-text:t">
                  <w:txbxContent>
                    <w:p w14:paraId="0200B7C9" w14:textId="4A04DF06" w:rsidR="00992747" w:rsidRPr="007F269D" w:rsidRDefault="00992747" w:rsidP="00992747">
                      <w:pPr>
                        <w:jc w:val="center"/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7F269D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2 (Example)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63AEB3" w14:textId="0672BC61" w:rsidR="00992747" w:rsidRDefault="00992747" w:rsidP="00DD7B95"/>
    <w:p w14:paraId="12EB0743" w14:textId="5CDA31C7" w:rsidR="00C40A52" w:rsidRDefault="002C3675" w:rsidP="00DD7B95">
      <w:r>
        <w:t xml:space="preserve">Although </w:t>
      </w:r>
      <w:r w:rsidR="00A16F8F">
        <w:t xml:space="preserve">there </w:t>
      </w:r>
      <w:r>
        <w:t>would still be empty cells on each row</w:t>
      </w:r>
      <w:r w:rsidR="00A16F8F">
        <w:t xml:space="preserve"> </w:t>
      </w:r>
      <w:r>
        <w:t xml:space="preserve">as </w:t>
      </w:r>
      <w:r w:rsidR="00A16F8F">
        <w:t xml:space="preserve">every single </w:t>
      </w:r>
      <w:r>
        <w:t>ITP do</w:t>
      </w:r>
      <w:r w:rsidR="00A16F8F">
        <w:t>es</w:t>
      </w:r>
      <w:r>
        <w:t xml:space="preserve"> not contain </w:t>
      </w:r>
      <w:r w:rsidR="00A16F8F">
        <w:t xml:space="preserve">the same number of sections, the matrix would be less bloated </w:t>
      </w:r>
      <w:r w:rsidR="00992747">
        <w:t>overall and not require as much vertical scrolling.</w:t>
      </w:r>
    </w:p>
    <w:sectPr w:rsidR="00C40A52" w:rsidSect="00636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45723"/>
    <w:multiLevelType w:val="hybridMultilevel"/>
    <w:tmpl w:val="49328F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469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33"/>
    <w:rsid w:val="00030867"/>
    <w:rsid w:val="00056D9B"/>
    <w:rsid w:val="00072063"/>
    <w:rsid w:val="000A416B"/>
    <w:rsid w:val="000C198B"/>
    <w:rsid w:val="000C1FB8"/>
    <w:rsid w:val="000D47D3"/>
    <w:rsid w:val="000E1AF3"/>
    <w:rsid w:val="00113233"/>
    <w:rsid w:val="00125335"/>
    <w:rsid w:val="00131281"/>
    <w:rsid w:val="00146689"/>
    <w:rsid w:val="00173306"/>
    <w:rsid w:val="00174094"/>
    <w:rsid w:val="00192C43"/>
    <w:rsid w:val="00223816"/>
    <w:rsid w:val="00247044"/>
    <w:rsid w:val="0028624E"/>
    <w:rsid w:val="00286402"/>
    <w:rsid w:val="00294322"/>
    <w:rsid w:val="002C3675"/>
    <w:rsid w:val="002D575F"/>
    <w:rsid w:val="002D7D15"/>
    <w:rsid w:val="002E1AB7"/>
    <w:rsid w:val="00300436"/>
    <w:rsid w:val="0030357A"/>
    <w:rsid w:val="003254D8"/>
    <w:rsid w:val="00325AE7"/>
    <w:rsid w:val="00342BFE"/>
    <w:rsid w:val="00353478"/>
    <w:rsid w:val="0036373E"/>
    <w:rsid w:val="003649BF"/>
    <w:rsid w:val="004048C1"/>
    <w:rsid w:val="004147EF"/>
    <w:rsid w:val="00435A53"/>
    <w:rsid w:val="004446B1"/>
    <w:rsid w:val="004A18F1"/>
    <w:rsid w:val="004A4F8C"/>
    <w:rsid w:val="004C2B55"/>
    <w:rsid w:val="004D5CB1"/>
    <w:rsid w:val="004F1728"/>
    <w:rsid w:val="004F5035"/>
    <w:rsid w:val="005420AD"/>
    <w:rsid w:val="00544DCE"/>
    <w:rsid w:val="0055324F"/>
    <w:rsid w:val="0057274B"/>
    <w:rsid w:val="00572D15"/>
    <w:rsid w:val="00597815"/>
    <w:rsid w:val="005D634D"/>
    <w:rsid w:val="005E33D3"/>
    <w:rsid w:val="00604E1D"/>
    <w:rsid w:val="00610A9F"/>
    <w:rsid w:val="00636E9B"/>
    <w:rsid w:val="006703B7"/>
    <w:rsid w:val="006718FF"/>
    <w:rsid w:val="006B41A9"/>
    <w:rsid w:val="006D0D07"/>
    <w:rsid w:val="006F22CE"/>
    <w:rsid w:val="00714AA0"/>
    <w:rsid w:val="00734638"/>
    <w:rsid w:val="00740977"/>
    <w:rsid w:val="00752564"/>
    <w:rsid w:val="00767DA8"/>
    <w:rsid w:val="0078365E"/>
    <w:rsid w:val="007941E3"/>
    <w:rsid w:val="007C5B2C"/>
    <w:rsid w:val="007C7BEE"/>
    <w:rsid w:val="007F269D"/>
    <w:rsid w:val="00802417"/>
    <w:rsid w:val="00803DE6"/>
    <w:rsid w:val="00891621"/>
    <w:rsid w:val="009422A1"/>
    <w:rsid w:val="00944A0B"/>
    <w:rsid w:val="0098770A"/>
    <w:rsid w:val="00992747"/>
    <w:rsid w:val="009B234B"/>
    <w:rsid w:val="009C6272"/>
    <w:rsid w:val="009E1CD2"/>
    <w:rsid w:val="009F7FEB"/>
    <w:rsid w:val="00A16F8F"/>
    <w:rsid w:val="00A31947"/>
    <w:rsid w:val="00A3517F"/>
    <w:rsid w:val="00A43A1B"/>
    <w:rsid w:val="00A600A7"/>
    <w:rsid w:val="00A61E10"/>
    <w:rsid w:val="00A62405"/>
    <w:rsid w:val="00A729A2"/>
    <w:rsid w:val="00A81E5D"/>
    <w:rsid w:val="00A83D1B"/>
    <w:rsid w:val="00A8529D"/>
    <w:rsid w:val="00A8564F"/>
    <w:rsid w:val="00AD2EEC"/>
    <w:rsid w:val="00AE4573"/>
    <w:rsid w:val="00B22469"/>
    <w:rsid w:val="00B56429"/>
    <w:rsid w:val="00B5672E"/>
    <w:rsid w:val="00BA0237"/>
    <w:rsid w:val="00C12E82"/>
    <w:rsid w:val="00C15599"/>
    <w:rsid w:val="00C24565"/>
    <w:rsid w:val="00C40A52"/>
    <w:rsid w:val="00C54434"/>
    <w:rsid w:val="00C61171"/>
    <w:rsid w:val="00C908AE"/>
    <w:rsid w:val="00C9503C"/>
    <w:rsid w:val="00CB175D"/>
    <w:rsid w:val="00CC2C4F"/>
    <w:rsid w:val="00D01ABB"/>
    <w:rsid w:val="00D1794B"/>
    <w:rsid w:val="00DA2CAF"/>
    <w:rsid w:val="00DD7B95"/>
    <w:rsid w:val="00E32E81"/>
    <w:rsid w:val="00E52C4A"/>
    <w:rsid w:val="00E94C2F"/>
    <w:rsid w:val="00EB2EFB"/>
    <w:rsid w:val="00EC7224"/>
    <w:rsid w:val="00ED44A4"/>
    <w:rsid w:val="00EE30FC"/>
    <w:rsid w:val="00EF09B1"/>
    <w:rsid w:val="00F041A9"/>
    <w:rsid w:val="00F414B3"/>
    <w:rsid w:val="00F6550B"/>
    <w:rsid w:val="00FC553A"/>
    <w:rsid w:val="00FE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10A86"/>
  <w15:chartTrackingRefBased/>
  <w15:docId w15:val="{99A892DB-5148-4F97-9DC4-14BB6382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0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0F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E3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02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2C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3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ount.con.qa/matrix/818c42c4-cf06-42cc-b787-49cee7fcda1e/1cc1af0c-4af7-4eed-afb5-096621cec1d4" TargetMode="External"/><Relationship Id="rId5" Type="http://schemas.openxmlformats.org/officeDocument/2006/relationships/hyperlink" Target="https://dashboard.con.qa/#/account/818c42c4-cf06-42cc-b787-49cee7fcda1e/project/1cc1af0c-4af7-4eed-afb5-096621cec1d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Tat</dc:creator>
  <cp:keywords/>
  <dc:description/>
  <cp:lastModifiedBy>William Tat</cp:lastModifiedBy>
  <cp:revision>122</cp:revision>
  <cp:lastPrinted>2023-02-01T13:36:00Z</cp:lastPrinted>
  <dcterms:created xsi:type="dcterms:W3CDTF">2023-02-01T10:58:00Z</dcterms:created>
  <dcterms:modified xsi:type="dcterms:W3CDTF">2023-02-01T14:16:00Z</dcterms:modified>
</cp:coreProperties>
</file>