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DA0C" w14:textId="77777777" w:rsidR="005C244C" w:rsidRPr="005C244C" w:rsidRDefault="005C244C" w:rsidP="005C244C">
      <w:pPr>
        <w:pStyle w:val="SymalBodycopylvl1"/>
        <w:spacing w:before="0" w:after="0"/>
        <w:rPr>
          <w:b/>
          <w:bCs/>
          <w:sz w:val="2"/>
          <w:szCs w:val="2"/>
        </w:rPr>
        <w:sectPr w:rsidR="005C244C" w:rsidRPr="005C244C" w:rsidSect="00305A59">
          <w:headerReference w:type="default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418" w:right="1134" w:bottom="1276" w:left="1134" w:header="227" w:footer="567" w:gutter="0"/>
          <w:pgNumType w:start="1"/>
          <w:cols w:space="561"/>
          <w:titlePg/>
          <w:docGrid w:linePitch="360"/>
        </w:sectPr>
      </w:pPr>
    </w:p>
    <w:p w14:paraId="3827B522" w14:textId="1A0280E2" w:rsidR="00C6169C" w:rsidRPr="00BB3A03" w:rsidRDefault="005C244C" w:rsidP="009A3D1A">
      <w:pPr>
        <w:pStyle w:val="SymalBodycopylvl1"/>
        <w:spacing w:before="0"/>
        <w:rPr>
          <w:b/>
          <w:bCs/>
          <w:sz w:val="40"/>
          <w:szCs w:val="40"/>
        </w:rPr>
      </w:pPr>
      <w:r w:rsidRPr="00BB3A03">
        <w:rPr>
          <w:b/>
          <w:bCs/>
          <w:sz w:val="40"/>
          <w:szCs w:val="40"/>
        </w:rPr>
        <w:t>Inspection</w:t>
      </w:r>
      <w:r w:rsidR="006E50F4" w:rsidRPr="00BB3A03">
        <w:rPr>
          <w:b/>
          <w:bCs/>
          <w:sz w:val="40"/>
          <w:szCs w:val="40"/>
        </w:rPr>
        <w:t xml:space="preserve"> </w:t>
      </w:r>
      <w:r w:rsidRPr="00BB3A03">
        <w:rPr>
          <w:b/>
          <w:bCs/>
          <w:sz w:val="40"/>
          <w:szCs w:val="40"/>
        </w:rPr>
        <w:t xml:space="preserve">and </w:t>
      </w:r>
      <w:r w:rsidR="00182B95">
        <w:rPr>
          <w:b/>
          <w:bCs/>
          <w:sz w:val="40"/>
          <w:szCs w:val="40"/>
        </w:rPr>
        <w:t>T</w:t>
      </w:r>
      <w:r w:rsidRPr="00BB3A03">
        <w:rPr>
          <w:b/>
          <w:bCs/>
          <w:sz w:val="40"/>
          <w:szCs w:val="40"/>
        </w:rPr>
        <w:t xml:space="preserve">est </w:t>
      </w:r>
      <w:r w:rsidR="00182B95">
        <w:rPr>
          <w:b/>
          <w:bCs/>
          <w:sz w:val="40"/>
          <w:szCs w:val="40"/>
        </w:rPr>
        <w:t>P</w:t>
      </w:r>
      <w:r w:rsidRPr="00BB3A03">
        <w:rPr>
          <w:b/>
          <w:bCs/>
          <w:sz w:val="40"/>
          <w:szCs w:val="40"/>
        </w:rPr>
        <w:t>lan –</w:t>
      </w:r>
      <w:r w:rsidR="006E50F4" w:rsidRPr="00BB3A03">
        <w:rPr>
          <w:b/>
          <w:bCs/>
          <w:sz w:val="40"/>
          <w:szCs w:val="40"/>
        </w:rPr>
        <w:t xml:space="preserve"> </w:t>
      </w:r>
      <w:r w:rsidR="00946D05">
        <w:rPr>
          <w:b/>
          <w:bCs/>
          <w:sz w:val="40"/>
          <w:szCs w:val="40"/>
        </w:rPr>
        <w:t>In</w:t>
      </w:r>
      <w:r w:rsidR="00E93DC0">
        <w:rPr>
          <w:b/>
          <w:bCs/>
          <w:sz w:val="40"/>
          <w:szCs w:val="40"/>
        </w:rPr>
        <w:t xml:space="preserve"> </w:t>
      </w:r>
      <w:r w:rsidR="00946D05">
        <w:rPr>
          <w:b/>
          <w:bCs/>
          <w:sz w:val="40"/>
          <w:szCs w:val="40"/>
        </w:rPr>
        <w:t>situ Kerb and Channel</w:t>
      </w:r>
    </w:p>
    <w:tbl>
      <w:tblPr>
        <w:tblStyle w:val="TableGridLight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20"/>
        <w:gridCol w:w="2131"/>
        <w:gridCol w:w="1560"/>
        <w:gridCol w:w="1701"/>
        <w:gridCol w:w="1417"/>
        <w:gridCol w:w="709"/>
        <w:gridCol w:w="709"/>
        <w:gridCol w:w="855"/>
        <w:gridCol w:w="1559"/>
        <w:gridCol w:w="2689"/>
      </w:tblGrid>
      <w:tr w:rsidR="005C244C" w14:paraId="7F905F15" w14:textId="77777777" w:rsidTr="00CC6484">
        <w:tc>
          <w:tcPr>
            <w:tcW w:w="1271" w:type="dxa"/>
            <w:gridSpan w:val="2"/>
            <w:tcMar>
              <w:left w:w="0" w:type="dxa"/>
            </w:tcMar>
          </w:tcPr>
          <w:p w14:paraId="665CAA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no.</w:t>
            </w:r>
          </w:p>
        </w:tc>
        <w:tc>
          <w:tcPr>
            <w:tcW w:w="2131" w:type="dxa"/>
            <w:tcBorders>
              <w:bottom w:val="single" w:sz="4" w:space="0" w:color="auto"/>
            </w:tcBorders>
          </w:tcPr>
          <w:p w14:paraId="0C0E5F17" w14:textId="4D0A3D9A" w:rsidR="005C244C" w:rsidRDefault="005D31EE" w:rsidP="00B27F39">
            <w:pPr>
              <w:pStyle w:val="SymalBodycopylvl1"/>
              <w:spacing w:before="60" w:after="0"/>
              <w:rPr>
                <w:b/>
                <w:bCs/>
              </w:rPr>
            </w:pPr>
            <w:r w:rsidRPr="0040313C">
              <w:t>C</w:t>
            </w:r>
            <w:r w:rsidRPr="00A1417D">
              <w:t>C0</w:t>
            </w:r>
            <w:r>
              <w:t>371</w:t>
            </w:r>
          </w:p>
        </w:tc>
        <w:tc>
          <w:tcPr>
            <w:tcW w:w="1560" w:type="dxa"/>
          </w:tcPr>
          <w:p w14:paraId="1E62ADB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AAE9CA5" w14:textId="6A104812" w:rsidR="005C244C" w:rsidRPr="00B27F39" w:rsidRDefault="0027247C" w:rsidP="00EA0774">
            <w:pPr>
              <w:pStyle w:val="SymalBodycopylvl1"/>
              <w:spacing w:before="60" w:after="0"/>
              <w:jc w:val="center"/>
            </w:pPr>
            <w:r>
              <w:t>Parkville Urban Realm Works</w:t>
            </w:r>
          </w:p>
        </w:tc>
        <w:tc>
          <w:tcPr>
            <w:tcW w:w="709" w:type="dxa"/>
          </w:tcPr>
          <w:p w14:paraId="27BC4002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</w:tcPr>
          <w:p w14:paraId="7BF04CF0" w14:textId="3684D67F" w:rsidR="005C244C" w:rsidRDefault="005C244C" w:rsidP="006E50F4">
            <w:pPr>
              <w:pStyle w:val="SymalBodycopylvl1"/>
              <w:spacing w:before="60" w:after="0"/>
              <w:jc w:val="center"/>
              <w:rPr>
                <w:b/>
                <w:bCs/>
              </w:rPr>
            </w:pPr>
          </w:p>
        </w:tc>
        <w:tc>
          <w:tcPr>
            <w:tcW w:w="1559" w:type="dxa"/>
          </w:tcPr>
          <w:p w14:paraId="4CC48694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  <w:tc>
          <w:tcPr>
            <w:tcW w:w="2689" w:type="dxa"/>
            <w:tcBorders>
              <w:bottom w:val="single" w:sz="4" w:space="0" w:color="auto"/>
            </w:tcBorders>
          </w:tcPr>
          <w:p w14:paraId="2A6BAB1E" w14:textId="40E99C6C" w:rsidR="005C244C" w:rsidRPr="00B27F39" w:rsidRDefault="005C244C" w:rsidP="00B27F39">
            <w:pPr>
              <w:pStyle w:val="SymalBodycopylvl1"/>
              <w:spacing w:before="60" w:after="0"/>
            </w:pPr>
          </w:p>
        </w:tc>
      </w:tr>
      <w:tr w:rsidR="00B27F39" w14:paraId="5C362654" w14:textId="77777777" w:rsidTr="00CC6484">
        <w:tc>
          <w:tcPr>
            <w:tcW w:w="851" w:type="dxa"/>
            <w:tcMar>
              <w:left w:w="0" w:type="dxa"/>
            </w:tcMar>
          </w:tcPr>
          <w:p w14:paraId="609CA9E1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ITP no.</w:t>
            </w:r>
          </w:p>
        </w:tc>
        <w:tc>
          <w:tcPr>
            <w:tcW w:w="2551" w:type="dxa"/>
            <w:gridSpan w:val="2"/>
            <w:tcBorders>
              <w:bottom w:val="single" w:sz="4" w:space="0" w:color="auto"/>
            </w:tcBorders>
          </w:tcPr>
          <w:p w14:paraId="752E0350" w14:textId="52F54BBF" w:rsidR="005C244C" w:rsidRPr="009113FF" w:rsidRDefault="0027247C" w:rsidP="00B27F39">
            <w:pPr>
              <w:pStyle w:val="SymalBodycopylvl1"/>
              <w:spacing w:before="60" w:after="0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60" w:type="dxa"/>
          </w:tcPr>
          <w:p w14:paraId="01420775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Revision date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24BC7D" w14:textId="12711823" w:rsidR="005C244C" w:rsidRPr="00E93DC0" w:rsidRDefault="0027247C" w:rsidP="00B27F39">
            <w:pPr>
              <w:pStyle w:val="SymalBodycopylvl1"/>
              <w:spacing w:before="60" w:after="0"/>
            </w:pPr>
            <w:r>
              <w:t>12/10/2022</w:t>
            </w:r>
          </w:p>
        </w:tc>
        <w:tc>
          <w:tcPr>
            <w:tcW w:w="2835" w:type="dxa"/>
            <w:gridSpan w:val="3"/>
          </w:tcPr>
          <w:p w14:paraId="655FEEF6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Plant and equipment used</w:t>
            </w:r>
          </w:p>
        </w:tc>
        <w:tc>
          <w:tcPr>
            <w:tcW w:w="5103" w:type="dxa"/>
            <w:gridSpan w:val="3"/>
            <w:tcBorders>
              <w:bottom w:val="single" w:sz="4" w:space="0" w:color="auto"/>
            </w:tcBorders>
          </w:tcPr>
          <w:p w14:paraId="2C5F39B9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</w:tr>
      <w:tr w:rsidR="005C244C" w14:paraId="58F19BF5" w14:textId="77777777" w:rsidTr="00CC6484">
        <w:tc>
          <w:tcPr>
            <w:tcW w:w="851" w:type="dxa"/>
            <w:tcMar>
              <w:left w:w="0" w:type="dxa"/>
            </w:tcMar>
          </w:tcPr>
          <w:p w14:paraId="2469403B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Lot no.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D1D77F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</w:p>
        </w:tc>
        <w:tc>
          <w:tcPr>
            <w:tcW w:w="6096" w:type="dxa"/>
            <w:gridSpan w:val="5"/>
          </w:tcPr>
          <w:p w14:paraId="31450897" w14:textId="77777777" w:rsidR="005C244C" w:rsidRDefault="005C244C" w:rsidP="00B27F39">
            <w:pPr>
              <w:pStyle w:val="SymalBodycopylvl1"/>
              <w:spacing w:before="60" w:after="0"/>
              <w:rPr>
                <w:b/>
                <w:bCs/>
              </w:rPr>
            </w:pPr>
            <w:r>
              <w:rPr>
                <w:b/>
                <w:bCs/>
              </w:rPr>
              <w:t>Location (chainages, detailed description or marked up plan)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0676099" w14:textId="6D865609" w:rsidR="005C244C" w:rsidRPr="00F237EC" w:rsidRDefault="00F237EC" w:rsidP="00B27F39">
            <w:pPr>
              <w:pStyle w:val="SymalBodycopylvl1"/>
              <w:spacing w:before="60" w:after="0"/>
            </w:pPr>
            <w:r w:rsidRPr="00F237EC">
              <w:t>Refer to attached lot map</w:t>
            </w:r>
          </w:p>
        </w:tc>
      </w:tr>
    </w:tbl>
    <w:p w14:paraId="47F8DFB1" w14:textId="77777777" w:rsidR="00B27F39" w:rsidRDefault="00B27F39" w:rsidP="009A3D1A">
      <w:pPr>
        <w:pStyle w:val="SymalBodycopylvl1"/>
        <w:spacing w:before="120" w:after="120"/>
      </w:pPr>
      <w:r w:rsidRPr="00B27F39">
        <w:t>Attach Dockets, Certificates and QA Documents to ITP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708"/>
        <w:gridCol w:w="2816"/>
        <w:gridCol w:w="993"/>
        <w:gridCol w:w="3561"/>
        <w:gridCol w:w="993"/>
        <w:gridCol w:w="853"/>
        <w:gridCol w:w="708"/>
        <w:gridCol w:w="713"/>
        <w:gridCol w:w="853"/>
        <w:gridCol w:w="708"/>
        <w:gridCol w:w="1654"/>
      </w:tblGrid>
      <w:tr w:rsidR="004D39F9" w:rsidRPr="00741190" w14:paraId="050DAE6A" w14:textId="77777777" w:rsidTr="00182B95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7367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9F1AF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9BA6A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14775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F2F09E7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1317" w:type="pct"/>
            <w:gridSpan w:val="5"/>
            <w:shd w:val="clear" w:color="auto" w:fill="auto"/>
            <w:vAlign w:val="center"/>
          </w:tcPr>
          <w:p w14:paraId="3A9BB7D0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Verification of acceptance by</w:t>
            </w:r>
          </w:p>
        </w:tc>
        <w:tc>
          <w:tcPr>
            <w:tcW w:w="568" w:type="pct"/>
            <w:vMerge w:val="restart"/>
            <w:shd w:val="clear" w:color="auto" w:fill="auto"/>
            <w:vAlign w:val="center"/>
          </w:tcPr>
          <w:p w14:paraId="02E778B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Remarks/record (</w:t>
            </w:r>
            <w:proofErr w:type="spellStart"/>
            <w:r w:rsidRPr="00741190">
              <w:rPr>
                <w:b/>
                <w:bCs/>
                <w:szCs w:val="18"/>
              </w:rPr>
              <w:t>eg.</w:t>
            </w:r>
            <w:proofErr w:type="spellEnd"/>
            <w:r w:rsidRPr="00741190">
              <w:rPr>
                <w:b/>
                <w:bCs/>
                <w:szCs w:val="18"/>
              </w:rPr>
              <w:t xml:space="preserve"> Test frequency reports, certificates, checklist etc)</w:t>
            </w:r>
          </w:p>
        </w:tc>
      </w:tr>
      <w:tr w:rsidR="004D39F9" w:rsidRPr="00741190" w14:paraId="77640C7A" w14:textId="77777777" w:rsidTr="00182B95">
        <w:trPr>
          <w:trHeight w:val="227"/>
          <w:tblHeader/>
        </w:trPr>
        <w:tc>
          <w:tcPr>
            <w:tcW w:w="24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8E8CE01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967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63407B9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190937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122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C8367FD" w14:textId="77777777" w:rsidR="00741190" w:rsidRPr="00741190" w:rsidRDefault="00741190" w:rsidP="009A3D1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  <w:tc>
          <w:tcPr>
            <w:tcW w:w="341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283902B1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</w:p>
        </w:tc>
        <w:tc>
          <w:tcPr>
            <w:tcW w:w="781" w:type="pct"/>
            <w:gridSpan w:val="3"/>
            <w:shd w:val="clear" w:color="auto" w:fill="auto"/>
            <w:vAlign w:val="center"/>
          </w:tcPr>
          <w:p w14:paraId="2E291978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proofErr w:type="spellStart"/>
            <w:r w:rsidRPr="00741190">
              <w:rPr>
                <w:b/>
                <w:bCs/>
                <w:szCs w:val="18"/>
              </w:rPr>
              <w:t>Symal</w:t>
            </w:r>
            <w:proofErr w:type="spellEnd"/>
          </w:p>
        </w:tc>
        <w:tc>
          <w:tcPr>
            <w:tcW w:w="536" w:type="pct"/>
            <w:gridSpan w:val="2"/>
            <w:shd w:val="clear" w:color="auto" w:fill="auto"/>
            <w:vAlign w:val="center"/>
          </w:tcPr>
          <w:p w14:paraId="79C2C9E9" w14:textId="78DD61D5" w:rsidR="00741190" w:rsidRPr="00741190" w:rsidRDefault="00F237EC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>CYP D&amp;C JV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40C8EE20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741190" w14:paraId="076FA1DA" w14:textId="77777777" w:rsidTr="00182B95">
        <w:trPr>
          <w:trHeight w:val="227"/>
          <w:tblHeader/>
        </w:trPr>
        <w:tc>
          <w:tcPr>
            <w:tcW w:w="243" w:type="pct"/>
            <w:shd w:val="clear" w:color="auto" w:fill="auto"/>
            <w:vAlign w:val="center"/>
          </w:tcPr>
          <w:p w14:paraId="543F8FC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Item no.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57B3E54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Activity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412D41E" w14:textId="77777777" w:rsidR="00741190" w:rsidRPr="00741190" w:rsidRDefault="00741190" w:rsidP="004D39F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Ref docs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1602DD5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Acceptance criteria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1CB214A" w14:textId="77777777" w:rsidR="00741190" w:rsidRPr="00741190" w:rsidRDefault="00741190" w:rsidP="004D39F9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Freq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8C8F6B7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AD945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Resp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5E216B01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Initial/</w:t>
            </w:r>
            <w:r w:rsidR="004D39F9"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313008C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Key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08C603" w14:textId="77777777" w:rsidR="00741190" w:rsidRPr="00741190" w:rsidRDefault="00741190" w:rsidP="00741190">
            <w:pPr>
              <w:pStyle w:val="SymalTableBody"/>
              <w:spacing w:before="20" w:after="20"/>
              <w:jc w:val="center"/>
              <w:rPr>
                <w:b/>
                <w:bCs/>
                <w:szCs w:val="18"/>
              </w:rPr>
            </w:pPr>
            <w:r w:rsidRPr="00741190">
              <w:rPr>
                <w:b/>
                <w:bCs/>
                <w:szCs w:val="18"/>
              </w:rPr>
              <w:t>Sign/</w:t>
            </w:r>
            <w:r>
              <w:rPr>
                <w:b/>
                <w:bCs/>
                <w:szCs w:val="18"/>
              </w:rPr>
              <w:br/>
            </w:r>
            <w:r w:rsidRPr="00741190">
              <w:rPr>
                <w:b/>
                <w:bCs/>
                <w:szCs w:val="18"/>
              </w:rPr>
              <w:t>date</w:t>
            </w:r>
          </w:p>
        </w:tc>
        <w:tc>
          <w:tcPr>
            <w:tcW w:w="568" w:type="pct"/>
            <w:vMerge/>
            <w:shd w:val="clear" w:color="auto" w:fill="auto"/>
            <w:vAlign w:val="center"/>
          </w:tcPr>
          <w:p w14:paraId="2AA1420C" w14:textId="77777777" w:rsidR="00741190" w:rsidRPr="00741190" w:rsidRDefault="00741190" w:rsidP="00B47063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</w:p>
        </w:tc>
      </w:tr>
      <w:tr w:rsidR="003C1E57" w:rsidRPr="003C1E57" w14:paraId="14D91584" w14:textId="77777777" w:rsidTr="00182B95">
        <w:trPr>
          <w:trHeight w:val="227"/>
        </w:trPr>
        <w:tc>
          <w:tcPr>
            <w:tcW w:w="5000" w:type="pct"/>
            <w:gridSpan w:val="11"/>
            <w:shd w:val="clear" w:color="auto" w:fill="000000" w:themeFill="text2"/>
            <w:vAlign w:val="center"/>
          </w:tcPr>
          <w:p w14:paraId="60A0D35A" w14:textId="77777777" w:rsidR="004D39F9" w:rsidRPr="003C1E57" w:rsidRDefault="004D39F9" w:rsidP="004D39F9">
            <w:pPr>
              <w:pStyle w:val="SymalTableBody"/>
              <w:spacing w:before="20" w:after="20"/>
              <w:rPr>
                <w:b/>
                <w:bCs/>
                <w:color w:val="FFFFFF" w:themeColor="background1"/>
                <w:sz w:val="20"/>
              </w:rPr>
            </w:pPr>
            <w:r w:rsidRPr="003C1E57">
              <w:rPr>
                <w:b/>
                <w:bCs/>
                <w:color w:val="FFFFFF" w:themeColor="background1"/>
                <w:sz w:val="20"/>
              </w:rPr>
              <w:t>1.0 Pre-start activities</w:t>
            </w:r>
          </w:p>
        </w:tc>
      </w:tr>
      <w:tr w:rsidR="0052205B" w:rsidRPr="00741190" w14:paraId="0A447976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671B190E" w14:textId="77777777" w:rsidR="0052205B" w:rsidRPr="003A7249" w:rsidRDefault="0052205B" w:rsidP="0052205B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1.1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502E0EE4" w14:textId="5B7873F6" w:rsidR="0052205B" w:rsidRPr="003A7249" w:rsidRDefault="0052205B" w:rsidP="0052205B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Determine lot size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1FE10B4" w14:textId="69F83B3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Lot map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4ED2FD3B" w14:textId="54BD5289" w:rsidR="0052205B" w:rsidRPr="003A7249" w:rsidRDefault="00BB708A" w:rsidP="0052205B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One lot per days production. To be marked up on lot map.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3D31693" w14:textId="41EC1D02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Prior to start of works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9929CC4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  <w:p w14:paraId="2415B1FD" w14:textId="2894B889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 w:rsidRPr="003A7249">
              <w:rPr>
                <w:rFonts w:cstheme="minorHAnsi"/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F1C497" w14:textId="5AA8CE75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PE</w:t>
            </w:r>
          </w:p>
        </w:tc>
        <w:tc>
          <w:tcPr>
            <w:tcW w:w="245" w:type="pct"/>
            <w:shd w:val="clear" w:color="auto" w:fill="auto"/>
          </w:tcPr>
          <w:p w14:paraId="410FCD6A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6483F51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CB1B7CD" w14:textId="77777777" w:rsidR="0052205B" w:rsidRPr="003A7249" w:rsidRDefault="0052205B" w:rsidP="0052205B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8E52835" w14:textId="19053473" w:rsidR="0052205B" w:rsidRPr="003A7249" w:rsidRDefault="00000000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cstheme="minorHAnsi"/>
                  <w:sz w:val="16"/>
                  <w:szCs w:val="16"/>
                </w:rPr>
                <w:id w:val="-55061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205B" w:rsidRPr="003A7249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  <w:r w:rsidR="0052205B" w:rsidRPr="003A7249">
              <w:rPr>
                <w:rFonts w:cstheme="minorHAnsi"/>
                <w:sz w:val="16"/>
                <w:szCs w:val="16"/>
              </w:rPr>
              <w:t xml:space="preserve"> Lot map</w:t>
            </w:r>
          </w:p>
        </w:tc>
      </w:tr>
      <w:tr w:rsidR="00946D05" w:rsidRPr="00741190" w14:paraId="6379EBD7" w14:textId="77777777" w:rsidTr="009071AB">
        <w:trPr>
          <w:trHeight w:val="2240"/>
        </w:trPr>
        <w:tc>
          <w:tcPr>
            <w:tcW w:w="243" w:type="pct"/>
            <w:shd w:val="clear" w:color="auto" w:fill="auto"/>
            <w:vAlign w:val="center"/>
          </w:tcPr>
          <w:p w14:paraId="68CC2D15" w14:textId="0C4D4717" w:rsidR="00946D05" w:rsidRPr="003A7249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1.</w:t>
            </w:r>
            <w:r w:rsidR="00E93DC0" w:rsidRPr="003A7249">
              <w:rPr>
                <w:rFonts w:cstheme="minorHAnsi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BEA8054" w14:textId="2DD44F79" w:rsidR="00946D05" w:rsidRPr="003A7249" w:rsidRDefault="005E11E1" w:rsidP="00946D05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Concrete mix design approvals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124D73A" w14:textId="29DC9A9A" w:rsidR="00946D05" w:rsidRPr="003A7249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3A7249">
              <w:rPr>
                <w:rFonts w:cstheme="minorHAnsi"/>
                <w:szCs w:val="16"/>
              </w:rPr>
              <w:t>VR</w:t>
            </w:r>
            <w:r w:rsidR="00DC254F" w:rsidRPr="003A7249">
              <w:rPr>
                <w:rFonts w:cstheme="minorHAnsi"/>
                <w:szCs w:val="16"/>
              </w:rPr>
              <w:t xml:space="preserve"> Clause</w:t>
            </w:r>
            <w:r w:rsidR="00946D05" w:rsidRPr="003A7249">
              <w:rPr>
                <w:rFonts w:cstheme="minorHAnsi"/>
                <w:szCs w:val="16"/>
              </w:rPr>
              <w:t xml:space="preserve"> 703.05 </w:t>
            </w:r>
            <w:r w:rsidR="00E93DC0" w:rsidRPr="003A7249">
              <w:rPr>
                <w:rFonts w:cstheme="minorHAnsi"/>
                <w:szCs w:val="16"/>
              </w:rPr>
              <w:t>(</w:t>
            </w:r>
            <w:r w:rsidR="00946D05" w:rsidRPr="003A7249">
              <w:rPr>
                <w:rFonts w:cstheme="minorHAnsi"/>
                <w:szCs w:val="16"/>
              </w:rPr>
              <w:t>b)</w:t>
            </w:r>
          </w:p>
          <w:p w14:paraId="6E4A0076" w14:textId="46AF8271" w:rsidR="00E93DC0" w:rsidRPr="003A7249" w:rsidRDefault="00E93DC0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703.11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62363BD" w14:textId="7F144723" w:rsidR="00E93DC0" w:rsidRPr="003A7249" w:rsidRDefault="00E93DC0" w:rsidP="00E93DC0">
            <w:pPr>
              <w:pStyle w:val="SymalTableBody"/>
              <w:spacing w:before="20" w:after="20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>Concrete used in kerb extrusion machines shall have a minimum cementitious material content in the finished concrete as follows:</w:t>
            </w:r>
          </w:p>
          <w:p w14:paraId="46B64870" w14:textId="5D91EDE6" w:rsidR="00E93DC0" w:rsidRDefault="00E93DC0" w:rsidP="00E93DC0">
            <w:pPr>
              <w:pStyle w:val="SymalTableBody"/>
              <w:numPr>
                <w:ilvl w:val="0"/>
                <w:numId w:val="36"/>
              </w:numPr>
              <w:spacing w:before="20" w:after="20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 xml:space="preserve">a minimum of 320 kg of cementitious material </w:t>
            </w:r>
            <w:r w:rsidR="004B6034">
              <w:rPr>
                <w:rFonts w:eastAsia="Arial" w:cstheme="minorHAnsi"/>
                <w:sz w:val="16"/>
                <w:szCs w:val="16"/>
              </w:rPr>
              <w:t>for traffic routes</w:t>
            </w:r>
          </w:p>
          <w:p w14:paraId="09E0FF38" w14:textId="75A5F8E5" w:rsidR="004B6034" w:rsidRPr="003A7249" w:rsidRDefault="004B6034" w:rsidP="00E93DC0">
            <w:pPr>
              <w:pStyle w:val="SymalTableBody"/>
              <w:numPr>
                <w:ilvl w:val="0"/>
                <w:numId w:val="36"/>
              </w:numPr>
              <w:spacing w:before="20" w:after="20"/>
              <w:rPr>
                <w:rFonts w:eastAsia="Arial" w:cstheme="minorHAnsi"/>
                <w:sz w:val="16"/>
                <w:szCs w:val="16"/>
              </w:rPr>
            </w:pPr>
            <w:r>
              <w:rPr>
                <w:rFonts w:eastAsia="Arial" w:cstheme="minorHAnsi"/>
                <w:sz w:val="16"/>
                <w:szCs w:val="16"/>
              </w:rPr>
              <w:t xml:space="preserve">a minimum of 280kg </w:t>
            </w:r>
            <w:r w:rsidRPr="003A7249">
              <w:rPr>
                <w:rFonts w:eastAsia="Arial" w:cstheme="minorHAnsi"/>
                <w:sz w:val="16"/>
                <w:szCs w:val="16"/>
              </w:rPr>
              <w:t xml:space="preserve">of cementitious material </w:t>
            </w:r>
            <w:r>
              <w:rPr>
                <w:rFonts w:eastAsia="Arial" w:cstheme="minorHAnsi"/>
                <w:sz w:val="16"/>
                <w:szCs w:val="16"/>
              </w:rPr>
              <w:t>for local streets</w:t>
            </w:r>
          </w:p>
          <w:p w14:paraId="74F62418" w14:textId="77777777" w:rsidR="00E93DC0" w:rsidRDefault="005E11E1" w:rsidP="005E11E1">
            <w:pPr>
              <w:spacing w:before="200" w:after="0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5E11E1">
              <w:rPr>
                <w:rFonts w:eastAsia="Arial" w:cstheme="minorHAnsi"/>
                <w:b/>
                <w:bCs/>
                <w:sz w:val="16"/>
                <w:szCs w:val="16"/>
              </w:rPr>
              <w:t>Concrete mix designs approved by CYP D&amp;C JV?</w:t>
            </w:r>
          </w:p>
          <w:p w14:paraId="2800A914" w14:textId="039F071E" w:rsidR="005E11E1" w:rsidRPr="005E11E1" w:rsidRDefault="00000000" w:rsidP="009071AB">
            <w:pPr>
              <w:spacing w:before="0" w:after="0"/>
              <w:jc w:val="center"/>
              <w:rPr>
                <w:rFonts w:eastAsia="Arial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35059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1E1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E11E1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6268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1A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E11E1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67835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E11E1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5E11E1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C6321A2" w14:textId="4A3DD061" w:rsidR="00946D05" w:rsidRPr="003A7249" w:rsidRDefault="00946D05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 xml:space="preserve">Prior to start of works 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0E14A0" w14:textId="69BF7A51" w:rsidR="00946D05" w:rsidRPr="003A7249" w:rsidRDefault="005E11E1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3A109F" w14:textId="3C1257BE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1B9C7D14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22ED3C0" w14:textId="77777777" w:rsidR="00946D05" w:rsidRDefault="000C694B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IR(R)/</w:t>
            </w:r>
          </w:p>
          <w:p w14:paraId="5D772F85" w14:textId="13A53ECB" w:rsidR="000C694B" w:rsidRPr="003A7249" w:rsidRDefault="000C694B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CYP(H)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066F78E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67B23D9F" w14:textId="77777777" w:rsidR="00946D05" w:rsidRPr="003A7249" w:rsidRDefault="00000000" w:rsidP="008424FA">
            <w:pPr>
              <w:pStyle w:val="Tabletext"/>
              <w:rPr>
                <w:rFonts w:cstheme="minorHAnsi"/>
                <w:szCs w:val="16"/>
              </w:rPr>
            </w:pPr>
            <w:sdt>
              <w:sdtPr>
                <w:rPr>
                  <w:rFonts w:cstheme="minorHAnsi"/>
                  <w:szCs w:val="16"/>
                </w:rPr>
                <w:id w:val="933636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4FA" w:rsidRPr="003A7249">
                  <w:rPr>
                    <w:rFonts w:ascii="Segoe UI Symbol" w:eastAsia="MS Gothic" w:hAnsi="Segoe UI Symbol" w:cs="Segoe UI Symbol"/>
                    <w:szCs w:val="16"/>
                  </w:rPr>
                  <w:t>☐</w:t>
                </w:r>
              </w:sdtContent>
            </w:sdt>
            <w:r w:rsidR="008424FA" w:rsidRPr="003A7249">
              <w:rPr>
                <w:rFonts w:cstheme="minorHAnsi"/>
                <w:szCs w:val="16"/>
              </w:rPr>
              <w:t xml:space="preserve"> </w:t>
            </w:r>
            <w:r w:rsidR="00946D05" w:rsidRPr="003A7249">
              <w:rPr>
                <w:rFonts w:cstheme="minorHAnsi"/>
                <w:szCs w:val="16"/>
              </w:rPr>
              <w:t>Delivery Dockets: Concrete</w:t>
            </w:r>
          </w:p>
          <w:p w14:paraId="4933CE30" w14:textId="3BF2F758" w:rsidR="00B12355" w:rsidRPr="003A7249" w:rsidRDefault="00000000" w:rsidP="008424FA">
            <w:pPr>
              <w:pStyle w:val="Tabletext"/>
              <w:rPr>
                <w:rFonts w:cstheme="minorHAnsi"/>
                <w:szCs w:val="16"/>
              </w:rPr>
            </w:pPr>
            <w:sdt>
              <w:sdtPr>
                <w:rPr>
                  <w:rFonts w:cstheme="minorHAnsi"/>
                  <w:szCs w:val="16"/>
                </w:rPr>
                <w:id w:val="-1423873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2355" w:rsidRPr="003A7249">
                  <w:rPr>
                    <w:rFonts w:ascii="Segoe UI Symbol" w:eastAsia="MS Gothic" w:hAnsi="Segoe UI Symbol" w:cs="Segoe UI Symbol"/>
                    <w:szCs w:val="16"/>
                  </w:rPr>
                  <w:t>☐</w:t>
                </w:r>
              </w:sdtContent>
            </w:sdt>
            <w:r w:rsidR="00B12355" w:rsidRPr="003A7249">
              <w:rPr>
                <w:rFonts w:cstheme="minorHAnsi"/>
                <w:szCs w:val="16"/>
              </w:rPr>
              <w:t xml:space="preserve"> CYP Material Approval</w:t>
            </w:r>
          </w:p>
        </w:tc>
      </w:tr>
      <w:tr w:rsidR="00946D05" w:rsidRPr="00741190" w14:paraId="59BB8A0D" w14:textId="77777777" w:rsidTr="009071AB">
        <w:trPr>
          <w:trHeight w:val="1818"/>
        </w:trPr>
        <w:tc>
          <w:tcPr>
            <w:tcW w:w="243" w:type="pct"/>
            <w:shd w:val="clear" w:color="auto" w:fill="auto"/>
            <w:vAlign w:val="center"/>
          </w:tcPr>
          <w:p w14:paraId="3BDF3412" w14:textId="4486F63A" w:rsidR="00946D05" w:rsidRPr="003A7249" w:rsidRDefault="0052205B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1.3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CDD7A91" w14:textId="2766BDBE" w:rsidR="00946D05" w:rsidRPr="003A7249" w:rsidRDefault="0052205B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Survey set out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1EB3903" w14:textId="6CFCA2D2" w:rsidR="00946D05" w:rsidRPr="003A7249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3A7249">
              <w:rPr>
                <w:rFonts w:cstheme="minorHAnsi"/>
                <w:szCs w:val="16"/>
              </w:rPr>
              <w:t>VR</w:t>
            </w:r>
            <w:r w:rsidR="00DC254F" w:rsidRPr="003A7249">
              <w:rPr>
                <w:rFonts w:cstheme="minorHAnsi"/>
                <w:szCs w:val="16"/>
              </w:rPr>
              <w:t xml:space="preserve"> Clause</w:t>
            </w:r>
            <w:r w:rsidR="00946D05" w:rsidRPr="003A7249">
              <w:rPr>
                <w:rFonts w:cstheme="minorHAnsi"/>
                <w:szCs w:val="16"/>
              </w:rPr>
              <w:t xml:space="preserve"> 703.17</w:t>
            </w:r>
          </w:p>
          <w:p w14:paraId="57B3F952" w14:textId="7EC5773D" w:rsidR="00946D05" w:rsidRPr="003A7249" w:rsidRDefault="00946D05" w:rsidP="00DC254F">
            <w:pPr>
              <w:pStyle w:val="Tabletext"/>
              <w:jc w:val="center"/>
              <w:rPr>
                <w:rFonts w:eastAsia="Arial Unicode MS" w:cstheme="minorHAnsi"/>
                <w:szCs w:val="16"/>
              </w:rPr>
            </w:pPr>
            <w:r w:rsidRPr="003A7249">
              <w:rPr>
                <w:rFonts w:cstheme="minorHAnsi"/>
                <w:szCs w:val="16"/>
              </w:rPr>
              <w:t>IFC Drawings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CA41B84" w14:textId="140AA7F6" w:rsidR="00946D05" w:rsidRPr="003A7249" w:rsidRDefault="00946D05" w:rsidP="00DC254F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>All works</w:t>
            </w:r>
            <w:r w:rsidR="00E93DC0" w:rsidRPr="003A7249">
              <w:rPr>
                <w:rFonts w:eastAsia="Arial" w:cstheme="minorHAnsi"/>
                <w:sz w:val="16"/>
                <w:szCs w:val="16"/>
              </w:rPr>
              <w:t xml:space="preserve"> shall be set out in accordance with the drawings and as specified.</w:t>
            </w:r>
          </w:p>
          <w:p w14:paraId="2E70A751" w14:textId="7E2887D5" w:rsidR="00946D05" w:rsidRPr="003A7249" w:rsidRDefault="00E93DC0" w:rsidP="00DC254F">
            <w:pPr>
              <w:pStyle w:val="SymalTableBody"/>
              <w:spacing w:before="19" w:after="20" w:line="200" w:lineRule="exact"/>
              <w:rPr>
                <w:rFonts w:eastAsia="Arial" w:cstheme="minorHAnsi"/>
                <w:sz w:val="16"/>
                <w:szCs w:val="16"/>
              </w:rPr>
            </w:pPr>
            <w:r w:rsidRPr="003A7249">
              <w:rPr>
                <w:rFonts w:eastAsia="Arial" w:cstheme="minorHAnsi"/>
                <w:sz w:val="16"/>
                <w:szCs w:val="16"/>
              </w:rPr>
              <w:t>The Superintendent will review and confirm the set out.  The work shall be constructed in accordance with the confirmed set out to the line and level and cross-sectional profiles as shown on the drawings.</w:t>
            </w:r>
            <w:r w:rsidR="00946D05" w:rsidRPr="003A7249">
              <w:rPr>
                <w:rFonts w:eastAsia="Arial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2CF90D0" w14:textId="330AC89B" w:rsidR="00946D05" w:rsidRPr="003A7249" w:rsidRDefault="00946D05" w:rsidP="00E93DC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 xml:space="preserve">Each </w:t>
            </w:r>
            <w:r w:rsidR="00E93DC0" w:rsidRPr="003A7249">
              <w:rPr>
                <w:rFonts w:cstheme="minorHAnsi"/>
                <w:sz w:val="16"/>
                <w:szCs w:val="16"/>
              </w:rPr>
              <w:t>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FF352DA" w14:textId="73DCBD6C" w:rsidR="00946D05" w:rsidRPr="008E4E5E" w:rsidRDefault="00946D05" w:rsidP="008E4E5E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  <w:u w:val="single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  <w:u w:val="single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4BE667D" w14:textId="18C56A31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3A7249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76E9576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1868B7B8" w14:textId="73EFE113" w:rsidR="00946D05" w:rsidRPr="003A7249" w:rsidRDefault="00E93DC0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A7249">
              <w:rPr>
                <w:rFonts w:cstheme="minorHAnsi"/>
                <w:b/>
                <w:bCs/>
                <w:sz w:val="16"/>
                <w:szCs w:val="16"/>
              </w:rPr>
              <w:t>H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045CDE3F" w14:textId="77777777" w:rsidR="00946D05" w:rsidRPr="003A7249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79C6C68A" w14:textId="1D22FBCC" w:rsidR="00946D05" w:rsidRPr="003A7249" w:rsidRDefault="00946D05" w:rsidP="008424FA">
            <w:pPr>
              <w:pStyle w:val="Tabletext"/>
              <w:rPr>
                <w:rFonts w:cstheme="minorHAnsi"/>
                <w:szCs w:val="16"/>
              </w:rPr>
            </w:pPr>
          </w:p>
        </w:tc>
      </w:tr>
      <w:tr w:rsidR="00946D05" w:rsidRPr="00741190" w14:paraId="4A8800FA" w14:textId="77777777" w:rsidTr="008424FA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74D5D637" w14:textId="6268BA51" w:rsidR="00946D05" w:rsidRPr="00741190" w:rsidRDefault="0052205B" w:rsidP="008424FA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b/>
                <w:bCs/>
                <w:sz w:val="20"/>
              </w:rPr>
              <w:lastRenderedPageBreak/>
              <w:t>2</w:t>
            </w:r>
            <w:r w:rsidR="00946D05" w:rsidRPr="00946D05">
              <w:rPr>
                <w:b/>
                <w:bCs/>
                <w:sz w:val="20"/>
              </w:rPr>
              <w:t>.0 Construction</w:t>
            </w:r>
          </w:p>
        </w:tc>
      </w:tr>
      <w:tr w:rsidR="00946D05" w:rsidRPr="00741190" w14:paraId="5459A568" w14:textId="77777777" w:rsidTr="009071AB">
        <w:trPr>
          <w:trHeight w:val="906"/>
        </w:trPr>
        <w:tc>
          <w:tcPr>
            <w:tcW w:w="243" w:type="pct"/>
            <w:shd w:val="clear" w:color="auto" w:fill="auto"/>
            <w:vAlign w:val="center"/>
          </w:tcPr>
          <w:p w14:paraId="5E9A608B" w14:textId="01094EA0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37699A6" w14:textId="2B6DAA90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Machine</w:t>
            </w:r>
            <w:r w:rsidR="007C0932" w:rsidRPr="008E4E5E">
              <w:rPr>
                <w:rFonts w:cstheme="minorHAnsi"/>
                <w:sz w:val="16"/>
                <w:szCs w:val="16"/>
              </w:rPr>
              <w:t xml:space="preserve"> e</w:t>
            </w:r>
            <w:r w:rsidRPr="008E4E5E">
              <w:rPr>
                <w:rFonts w:cstheme="minorHAnsi"/>
                <w:sz w:val="16"/>
                <w:szCs w:val="16"/>
              </w:rPr>
              <w:t>xtrusion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57F15762" w14:textId="057FFACE" w:rsidR="00946D05" w:rsidRPr="008E4E5E" w:rsidRDefault="004C5ED9" w:rsidP="007C0932">
            <w:pPr>
              <w:spacing w:before="6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DC254F" w:rsidRPr="008E4E5E">
              <w:rPr>
                <w:rFonts w:cstheme="minorHAnsi"/>
                <w:sz w:val="16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 w:val="16"/>
                <w:szCs w:val="16"/>
              </w:rPr>
              <w:t xml:space="preserve"> 703.23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0B241E3" w14:textId="566B0C12" w:rsidR="0070573C" w:rsidRPr="008E4E5E" w:rsidRDefault="007C0932" w:rsidP="00F922DC">
            <w:pPr>
              <w:spacing w:before="19" w:after="0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Concrete shall be fed to the machine at a uniform rate. Surfaces shall be free from surface pitting larger than 5 mm diameter.</w:t>
            </w:r>
            <w:r w:rsidR="00E6647F">
              <w:rPr>
                <w:rFonts w:eastAsia="Arial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19681E6" w14:textId="75DF005A" w:rsidR="00946D05" w:rsidRPr="008E4E5E" w:rsidRDefault="00E93DC0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60225A0" w14:textId="2AB094D6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B6A597E" w14:textId="1033A4BC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49F8260B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FD843B8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6AACDE0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1A8D0A8" w14:textId="2A6841B9" w:rsidR="00946D05" w:rsidRPr="008E4E5E" w:rsidRDefault="00000000" w:rsidP="008424FA">
            <w:pPr>
              <w:pStyle w:val="Tabletext"/>
              <w:rPr>
                <w:rFonts w:eastAsia="Arial Unicode MS" w:cstheme="minorHAnsi"/>
                <w:szCs w:val="16"/>
              </w:rPr>
            </w:pPr>
            <w:sdt>
              <w:sdtPr>
                <w:rPr>
                  <w:rFonts w:cstheme="minorHAnsi"/>
                  <w:szCs w:val="16"/>
                </w:rPr>
                <w:id w:val="519819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424FA" w:rsidRPr="008E4E5E">
                  <w:rPr>
                    <w:rFonts w:ascii="Segoe UI Symbol" w:eastAsia="MS Gothic" w:hAnsi="Segoe UI Symbol" w:cs="Segoe UI Symbol"/>
                    <w:szCs w:val="16"/>
                  </w:rPr>
                  <w:t>☐</w:t>
                </w:r>
              </w:sdtContent>
            </w:sdt>
            <w:r w:rsidR="008424FA" w:rsidRPr="008E4E5E">
              <w:rPr>
                <w:rFonts w:cstheme="minorHAnsi"/>
                <w:szCs w:val="16"/>
              </w:rPr>
              <w:t xml:space="preserve"> </w:t>
            </w:r>
            <w:r w:rsidR="005F45F8">
              <w:rPr>
                <w:rFonts w:eastAsia="Arial Unicode MS" w:cstheme="minorHAnsi"/>
                <w:szCs w:val="16"/>
              </w:rPr>
              <w:t>Site photos</w:t>
            </w:r>
          </w:p>
        </w:tc>
      </w:tr>
      <w:tr w:rsidR="00946D05" w:rsidRPr="00741190" w14:paraId="3F42C28D" w14:textId="77777777" w:rsidTr="009071AB">
        <w:trPr>
          <w:trHeight w:val="2252"/>
        </w:trPr>
        <w:tc>
          <w:tcPr>
            <w:tcW w:w="243" w:type="pct"/>
            <w:shd w:val="clear" w:color="auto" w:fill="auto"/>
            <w:vAlign w:val="center"/>
          </w:tcPr>
          <w:p w14:paraId="0E2B6199" w14:textId="46D2E19B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314BE3C1" w14:textId="048D34E1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Profile transitions and matching existing sections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8323C09" w14:textId="46CB2A08" w:rsidR="00946D05" w:rsidRPr="008E4E5E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8E4E5E">
              <w:rPr>
                <w:rFonts w:cstheme="minorHAnsi"/>
                <w:szCs w:val="16"/>
              </w:rPr>
              <w:t>VR</w:t>
            </w:r>
            <w:r w:rsidR="00DC254F" w:rsidRPr="008E4E5E">
              <w:rPr>
                <w:rFonts w:cstheme="minorHAnsi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Cs w:val="16"/>
              </w:rPr>
              <w:t xml:space="preserve"> 703.24</w:t>
            </w:r>
          </w:p>
          <w:p w14:paraId="476D2D4B" w14:textId="180C6EE5" w:rsidR="00946D05" w:rsidRPr="008E4E5E" w:rsidRDefault="00147E22" w:rsidP="00147E22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8E4E5E">
              <w:rPr>
                <w:rFonts w:cstheme="minorHAnsi"/>
                <w:szCs w:val="16"/>
              </w:rPr>
              <w:t>SD2102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65B7C2E2" w14:textId="77777777" w:rsidR="00946D05" w:rsidRDefault="00DC254F" w:rsidP="007606DC">
            <w:pPr>
              <w:spacing w:before="19" w:after="0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Where it is necessary to join to an existing section of profile different from that being constructed, the change of profile shall be made at a constant rate between 10 and 20 mm per metre.  Transitions between different profiles shall be made in accordance with the drawings.</w:t>
            </w:r>
          </w:p>
          <w:p w14:paraId="279406FF" w14:textId="77777777" w:rsidR="007606DC" w:rsidRPr="002411FD" w:rsidRDefault="002411FD" w:rsidP="007606DC">
            <w:pPr>
              <w:spacing w:before="19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2411FD">
              <w:rPr>
                <w:rFonts w:eastAsia="Arial" w:cstheme="minorHAnsi"/>
                <w:b/>
                <w:bCs/>
                <w:sz w:val="16"/>
                <w:szCs w:val="16"/>
              </w:rPr>
              <w:t>Are the profile transitions acceptable?</w:t>
            </w:r>
          </w:p>
          <w:p w14:paraId="426F6957" w14:textId="1C0074A8" w:rsidR="002411FD" w:rsidRPr="007606DC" w:rsidRDefault="00000000" w:rsidP="002411FD">
            <w:pPr>
              <w:spacing w:before="19" w:after="0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206324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11F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411FD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26923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11FD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411FD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33595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11FD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2411FD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729194E" w14:textId="48B6FF09" w:rsidR="00946D05" w:rsidRPr="008E4E5E" w:rsidRDefault="00E93DC0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EBC91FE" w14:textId="4ED81A02" w:rsidR="00946D05" w:rsidRPr="008E4E5E" w:rsidRDefault="00946D05" w:rsidP="001A7BDF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33969C7" w14:textId="6C55CF3C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C9BF372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5D75BDF" w14:textId="7B9781D7" w:rsidR="00946D05" w:rsidRPr="008E4E5E" w:rsidRDefault="00C61EE9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1EC2C71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C71A7E4" w14:textId="46A71008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68916FB4" w14:textId="77777777" w:rsidTr="009071AB">
        <w:trPr>
          <w:trHeight w:val="1812"/>
        </w:trPr>
        <w:tc>
          <w:tcPr>
            <w:tcW w:w="243" w:type="pct"/>
            <w:shd w:val="clear" w:color="auto" w:fill="auto"/>
            <w:vAlign w:val="center"/>
          </w:tcPr>
          <w:p w14:paraId="7F2E6433" w14:textId="7CE3CFD4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.3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31C6F595" w14:textId="438EF9A7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Surface Finish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8C8351D" w14:textId="06445BD8" w:rsidR="00946D05" w:rsidRPr="003F17B1" w:rsidRDefault="004C5ED9" w:rsidP="003F17B1">
            <w:pPr>
              <w:spacing w:before="60" w:after="0"/>
              <w:jc w:val="center"/>
              <w:rPr>
                <w:rFonts w:eastAsia="Times New Roman" w:cstheme="minorHAnsi"/>
                <w:bCs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DC254F" w:rsidRPr="008E4E5E">
              <w:rPr>
                <w:rFonts w:cstheme="minorHAnsi"/>
                <w:sz w:val="16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 w:val="16"/>
                <w:szCs w:val="16"/>
              </w:rPr>
              <w:t xml:space="preserve"> </w:t>
            </w:r>
            <w:r w:rsidR="00946D05" w:rsidRPr="008E4E5E">
              <w:rPr>
                <w:rFonts w:eastAsia="Times New Roman" w:cstheme="minorHAnsi"/>
                <w:bCs/>
                <w:sz w:val="16"/>
                <w:szCs w:val="16"/>
              </w:rPr>
              <w:t>703.25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77F33E2A" w14:textId="77777777" w:rsidR="00946D05" w:rsidRDefault="00DC254F" w:rsidP="00D31FBE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All edgings shall be rendered and have a steel trowel finish.</w:t>
            </w:r>
            <w:r w:rsidR="00147E22" w:rsidRPr="008E4E5E">
              <w:rPr>
                <w:rFonts w:eastAsia="Arial" w:cstheme="minorHAnsi"/>
                <w:sz w:val="16"/>
                <w:szCs w:val="16"/>
              </w:rPr>
              <w:t xml:space="preserve"> Visible</w:t>
            </w:r>
            <w:r w:rsidR="00946D05" w:rsidRPr="008E4E5E">
              <w:rPr>
                <w:rFonts w:eastAsia="Arial" w:cstheme="minorHAnsi"/>
                <w:sz w:val="16"/>
                <w:szCs w:val="16"/>
              </w:rPr>
              <w:t xml:space="preserve"> concrete surfaces to have class 3 finish.</w:t>
            </w:r>
            <w:r w:rsidR="00147E22" w:rsidRPr="008E4E5E">
              <w:rPr>
                <w:rFonts w:eastAsia="Arial" w:cstheme="minorHAnsi"/>
                <w:sz w:val="16"/>
                <w:szCs w:val="16"/>
              </w:rPr>
              <w:t xml:space="preserve"> Hidden surfaces may have a class 4 finish. </w:t>
            </w:r>
          </w:p>
          <w:p w14:paraId="6F072A73" w14:textId="49CD5AAE" w:rsidR="00D31FBE" w:rsidRPr="002411FD" w:rsidRDefault="00D31FBE" w:rsidP="00D31FBE">
            <w:pPr>
              <w:spacing w:before="19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>
              <w:rPr>
                <w:rFonts w:eastAsia="Arial" w:cstheme="minorHAnsi"/>
                <w:b/>
                <w:bCs/>
                <w:sz w:val="16"/>
                <w:szCs w:val="16"/>
              </w:rPr>
              <w:t>Is the surface finish acceptable?</w:t>
            </w:r>
          </w:p>
          <w:p w14:paraId="73AA6728" w14:textId="00F45EAA" w:rsidR="00D31FBE" w:rsidRPr="008E4E5E" w:rsidRDefault="00000000" w:rsidP="00A50ADC">
            <w:pPr>
              <w:spacing w:before="19" w:after="0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65186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1FB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31FBE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6322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1FBE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31FBE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568691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31FBE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D31FBE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B4470A0" w14:textId="7C0AB55E" w:rsidR="00946D05" w:rsidRPr="008E4E5E" w:rsidRDefault="00E93DC0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A19725" w14:textId="660D65D0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I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1304B5F" w14:textId="0C181E44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4C848AF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42996539" w14:textId="7E5D099E" w:rsidR="00946D05" w:rsidRPr="008E4E5E" w:rsidRDefault="00C61EE9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W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11CD1B18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49523F7" w14:textId="121EDBD9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79A76FFF" w14:textId="77777777" w:rsidTr="00A50ADC">
        <w:trPr>
          <w:trHeight w:val="1341"/>
        </w:trPr>
        <w:tc>
          <w:tcPr>
            <w:tcW w:w="243" w:type="pct"/>
            <w:shd w:val="clear" w:color="auto" w:fill="auto"/>
            <w:vAlign w:val="center"/>
          </w:tcPr>
          <w:p w14:paraId="2E773657" w14:textId="4C1F9281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.4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2E6C7B4D" w14:textId="6ED56C76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eastAsia="Arial Unicode MS" w:cstheme="minorHAnsi"/>
                <w:sz w:val="16"/>
                <w:szCs w:val="16"/>
              </w:rPr>
              <w:t>Joints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12C30EB2" w14:textId="31735E25" w:rsidR="00946D05" w:rsidRPr="008E4E5E" w:rsidRDefault="004C5ED9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DC254F" w:rsidRPr="008E4E5E">
              <w:rPr>
                <w:rFonts w:cstheme="minorHAnsi"/>
                <w:sz w:val="16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 w:val="16"/>
                <w:szCs w:val="16"/>
              </w:rPr>
              <w:t xml:space="preserve"> </w:t>
            </w:r>
            <w:r w:rsidR="00946D05" w:rsidRPr="008E4E5E">
              <w:rPr>
                <w:rFonts w:eastAsia="Arial Unicode MS" w:cstheme="minorHAnsi"/>
                <w:sz w:val="16"/>
                <w:szCs w:val="16"/>
              </w:rPr>
              <w:t>703.26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34CA0D59" w14:textId="097F218B" w:rsidR="00E93DC0" w:rsidRPr="008E4E5E" w:rsidRDefault="00E93DC0" w:rsidP="00DC254F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Transverse joints shall be constructed at regular intervals not exceeding 2.5 m</w:t>
            </w:r>
            <w:r w:rsidR="009A4832">
              <w:rPr>
                <w:rFonts w:eastAsia="Arial" w:cstheme="minorHAnsi"/>
                <w:sz w:val="16"/>
                <w:szCs w:val="16"/>
              </w:rPr>
              <w:t>. T</w:t>
            </w:r>
            <w:r w:rsidRPr="008E4E5E">
              <w:rPr>
                <w:rFonts w:eastAsia="Arial" w:cstheme="minorHAnsi"/>
                <w:sz w:val="16"/>
                <w:szCs w:val="16"/>
              </w:rPr>
              <w:t>he resultant slot in the edging shall be tooled to a depth of 20 mm to produce a neat groove not less than 5 mm wide on the exposed surfaces</w:t>
            </w:r>
            <w:r w:rsidR="009071AB">
              <w:rPr>
                <w:rFonts w:eastAsia="Arial" w:cstheme="minorHAnsi"/>
                <w:sz w:val="16"/>
                <w:szCs w:val="16"/>
              </w:rPr>
              <w:t>.</w:t>
            </w:r>
          </w:p>
          <w:p w14:paraId="5DDD6A0B" w14:textId="0D0609AA" w:rsidR="00946D05" w:rsidRDefault="00E93DC0" w:rsidP="00DC254F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 xml:space="preserve">Expansion joints shall be placed at junctions with </w:t>
            </w:r>
            <w:r w:rsidR="00B10CB6" w:rsidRPr="008E4E5E">
              <w:rPr>
                <w:rFonts w:eastAsia="Arial" w:cstheme="minorHAnsi"/>
                <w:sz w:val="16"/>
                <w:szCs w:val="16"/>
              </w:rPr>
              <w:t>bridges and</w:t>
            </w:r>
            <w:r w:rsidRPr="008E4E5E">
              <w:rPr>
                <w:rFonts w:eastAsia="Arial" w:cstheme="minorHAnsi"/>
                <w:sz w:val="16"/>
                <w:szCs w:val="16"/>
              </w:rPr>
              <w:t xml:space="preserve"> shall be 15 mm wide and filled with cork or bituminous impregnated particle </w:t>
            </w:r>
            <w:r w:rsidRPr="008E4E5E">
              <w:rPr>
                <w:rFonts w:eastAsia="Arial" w:cstheme="minorHAnsi"/>
                <w:sz w:val="16"/>
                <w:szCs w:val="16"/>
              </w:rPr>
              <w:lastRenderedPageBreak/>
              <w:t xml:space="preserve">board strip extending for the full width and full depth of the edging.  </w:t>
            </w:r>
          </w:p>
          <w:p w14:paraId="384AAFD5" w14:textId="535BF92C" w:rsidR="009071AB" w:rsidRPr="002411FD" w:rsidRDefault="009071AB" w:rsidP="00B10CB6">
            <w:pPr>
              <w:spacing w:before="0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9071AB">
              <w:rPr>
                <w:rFonts w:eastAsia="Arial" w:cstheme="minorHAnsi"/>
                <w:b/>
                <w:bCs/>
                <w:sz w:val="16"/>
                <w:szCs w:val="16"/>
              </w:rPr>
              <w:t>Are joints installed and comply with all specifications?</w:t>
            </w:r>
          </w:p>
          <w:p w14:paraId="60176E58" w14:textId="24484856" w:rsidR="009071AB" w:rsidRPr="008E4E5E" w:rsidRDefault="00000000" w:rsidP="00A50ADC">
            <w:pPr>
              <w:spacing w:before="19" w:after="0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41848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1A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071AB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111620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1AB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071AB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126831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1AB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9071AB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DF12232" w14:textId="66E6C4F4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lastRenderedPageBreak/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6B9DE83" w14:textId="0C741D32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39A154A" w14:textId="149F9AB4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092F9F96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0309FFF5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31AD11E7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79491BA" w14:textId="44E4DE9C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042E74B1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3E51F72A" w14:textId="41569F80" w:rsidR="00946D05" w:rsidRPr="008E4E5E" w:rsidRDefault="00143667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946D05" w:rsidRPr="008E4E5E">
              <w:rPr>
                <w:rFonts w:cstheme="minorHAnsi"/>
                <w:b/>
                <w:bCs/>
                <w:sz w:val="16"/>
                <w:szCs w:val="16"/>
              </w:rPr>
              <w:t>.5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983D767" w14:textId="08531A86" w:rsidR="00946D05" w:rsidRPr="008E4E5E" w:rsidRDefault="00946D05" w:rsidP="00946D05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 w:rsidRPr="008E4E5E">
              <w:rPr>
                <w:rFonts w:cstheme="minorHAnsi"/>
                <w:color w:val="000000"/>
                <w:sz w:val="16"/>
                <w:szCs w:val="16"/>
              </w:rPr>
              <w:t>Curing &amp; Protection of Concrete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72D36C8" w14:textId="4B5AD660" w:rsidR="00946D05" w:rsidRPr="008E4E5E" w:rsidRDefault="004C5ED9" w:rsidP="00946D05">
            <w:pPr>
              <w:pStyle w:val="Tabletext"/>
              <w:jc w:val="center"/>
              <w:rPr>
                <w:rFonts w:cstheme="minorHAnsi"/>
                <w:szCs w:val="16"/>
              </w:rPr>
            </w:pPr>
            <w:r w:rsidRPr="008E4E5E">
              <w:rPr>
                <w:rFonts w:cstheme="minorHAnsi"/>
                <w:szCs w:val="16"/>
              </w:rPr>
              <w:t>VR</w:t>
            </w:r>
            <w:r w:rsidR="00DC254F" w:rsidRPr="008E4E5E">
              <w:rPr>
                <w:rFonts w:cstheme="minorHAnsi"/>
                <w:szCs w:val="16"/>
              </w:rPr>
              <w:t xml:space="preserve"> Clause</w:t>
            </w:r>
            <w:r w:rsidR="00946D05" w:rsidRPr="008E4E5E">
              <w:rPr>
                <w:rFonts w:cstheme="minorHAnsi"/>
                <w:szCs w:val="16"/>
              </w:rPr>
              <w:t xml:space="preserve"> 703.10</w:t>
            </w:r>
          </w:p>
          <w:p w14:paraId="01EB7FC3" w14:textId="1C9B8806" w:rsidR="00946D05" w:rsidRPr="008E4E5E" w:rsidRDefault="00946D05" w:rsidP="00946D05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703.27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05159CC" w14:textId="0FBBD277" w:rsidR="00946D05" w:rsidRPr="008E4E5E" w:rsidRDefault="00E93DC0" w:rsidP="00E93DC0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Freshly finished exposed concrete surfaces shall be protected from rain or damage from other sources, until hard set has occurred.</w:t>
            </w:r>
          </w:p>
          <w:p w14:paraId="078C55DB" w14:textId="77777777" w:rsidR="007C0932" w:rsidRDefault="007C0932" w:rsidP="00E93DC0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All concrete shall be protected from damage from early loading by pedestrians, animals, vehicles and from rain or any other cause.</w:t>
            </w:r>
          </w:p>
          <w:p w14:paraId="4C8816FF" w14:textId="6D265DDD" w:rsidR="00A50ADC" w:rsidRPr="002411FD" w:rsidRDefault="00A50ADC" w:rsidP="00A50ADC">
            <w:pPr>
              <w:spacing w:before="0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 w:rsidRPr="009071AB">
              <w:rPr>
                <w:rFonts w:eastAsia="Arial" w:cstheme="minorHAnsi"/>
                <w:b/>
                <w:bCs/>
                <w:sz w:val="16"/>
                <w:szCs w:val="16"/>
              </w:rPr>
              <w:t>Ar</w:t>
            </w:r>
            <w:r>
              <w:rPr>
                <w:rFonts w:eastAsia="Arial" w:cstheme="minorHAnsi"/>
                <w:b/>
                <w:bCs/>
                <w:sz w:val="16"/>
                <w:szCs w:val="16"/>
              </w:rPr>
              <w:t xml:space="preserve">e finished curbs protected and free from damage? </w:t>
            </w:r>
          </w:p>
          <w:p w14:paraId="4290FA30" w14:textId="1BE721A9" w:rsidR="00A50ADC" w:rsidRPr="008E4E5E" w:rsidRDefault="00000000" w:rsidP="00A50ADC">
            <w:pPr>
              <w:spacing w:before="19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-48031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AD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50AD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85403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AD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50AD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-866831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ADC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50ADC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EDACC92" w14:textId="5171FBAE" w:rsidR="00946D05" w:rsidRPr="008E4E5E" w:rsidRDefault="00E93DC0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AE6D24F" w14:textId="0EE6B387" w:rsidR="00946D05" w:rsidRPr="008E4E5E" w:rsidRDefault="00182B9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441EEF4D" w14:textId="1FB08D71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1CF2533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2D319A1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678AF1F4" w14:textId="77777777" w:rsidR="00946D05" w:rsidRPr="008E4E5E" w:rsidRDefault="00946D05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58710DE2" w14:textId="0E4AC0F7" w:rsidR="00946D05" w:rsidRPr="008E4E5E" w:rsidRDefault="00946D05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7C0932" w:rsidRPr="00741190" w14:paraId="46076D84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78DD9B23" w14:textId="1527FEC0" w:rsidR="007C0932" w:rsidRPr="008E4E5E" w:rsidRDefault="00143667" w:rsidP="007C0932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2</w:t>
            </w:r>
            <w:r w:rsidR="007C0932" w:rsidRPr="008E4E5E">
              <w:rPr>
                <w:rFonts w:cstheme="minorHAnsi"/>
                <w:b/>
                <w:bCs/>
                <w:sz w:val="16"/>
                <w:szCs w:val="16"/>
              </w:rPr>
              <w:t>.</w:t>
            </w:r>
            <w:r>
              <w:rPr>
                <w:rFonts w:cstheme="minorHAnsi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89590EA" w14:textId="5DBD0D59" w:rsidR="007C0932" w:rsidRPr="008E4E5E" w:rsidRDefault="007C0932" w:rsidP="007C0932">
            <w:pPr>
              <w:pStyle w:val="SymalTableBody"/>
              <w:spacing w:before="20" w:after="20"/>
              <w:rPr>
                <w:rFonts w:cstheme="minorHAnsi"/>
                <w:color w:val="000000"/>
                <w:sz w:val="16"/>
                <w:szCs w:val="16"/>
              </w:rPr>
            </w:pPr>
            <w:r w:rsidRPr="008E4E5E">
              <w:rPr>
                <w:rFonts w:cstheme="minorHAnsi"/>
                <w:color w:val="000000"/>
                <w:sz w:val="16"/>
                <w:szCs w:val="16"/>
              </w:rPr>
              <w:t>Repair of damaged kerb and channel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4CE53CF2" w14:textId="3845FB76" w:rsidR="007C0932" w:rsidRPr="008E4E5E" w:rsidRDefault="004C5ED9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VR</w:t>
            </w:r>
            <w:r w:rsidR="007C0932" w:rsidRPr="008E4E5E">
              <w:rPr>
                <w:rFonts w:cstheme="minorHAnsi"/>
                <w:sz w:val="16"/>
                <w:szCs w:val="16"/>
              </w:rPr>
              <w:t xml:space="preserve"> Clause 703.30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FA73094" w14:textId="77777777" w:rsidR="007C0932" w:rsidRPr="008E4E5E" w:rsidRDefault="007C0932" w:rsidP="007C0932">
            <w:p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For damaged kerb and channel and edgings, a length of at least 1 m shall be removed and the replacement section shall be:</w:t>
            </w:r>
          </w:p>
          <w:p w14:paraId="3BFF5E0E" w14:textId="1ED6E50E" w:rsidR="007C0932" w:rsidRPr="008E4E5E" w:rsidRDefault="007C0932" w:rsidP="007C0932">
            <w:pPr>
              <w:pStyle w:val="ListParagraph"/>
              <w:numPr>
                <w:ilvl w:val="0"/>
                <w:numId w:val="39"/>
              </w:num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 xml:space="preserve">constructed on compacted </w:t>
            </w:r>
            <w:proofErr w:type="gramStart"/>
            <w:r w:rsidRPr="008E4E5E">
              <w:rPr>
                <w:rFonts w:eastAsia="Arial" w:cstheme="minorHAnsi"/>
                <w:sz w:val="16"/>
                <w:szCs w:val="16"/>
              </w:rPr>
              <w:t>bedding;</w:t>
            </w:r>
            <w:proofErr w:type="gramEnd"/>
          </w:p>
          <w:p w14:paraId="1CA43DB1" w14:textId="77777777" w:rsidR="007C0932" w:rsidRPr="008E4E5E" w:rsidRDefault="007C0932" w:rsidP="007C0932">
            <w:pPr>
              <w:pStyle w:val="ListParagraph"/>
              <w:numPr>
                <w:ilvl w:val="0"/>
                <w:numId w:val="39"/>
              </w:num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dowelled into the adjoining sections with 12 mm diameter hot dip galvanised dowels embedded at least 100 mm each side of the joint; and</w:t>
            </w:r>
          </w:p>
          <w:p w14:paraId="4064577D" w14:textId="77777777" w:rsidR="007C0932" w:rsidRDefault="007C0932" w:rsidP="007C0932">
            <w:pPr>
              <w:pStyle w:val="ListParagraph"/>
              <w:numPr>
                <w:ilvl w:val="0"/>
                <w:numId w:val="39"/>
              </w:numPr>
              <w:spacing w:before="19" w:line="200" w:lineRule="exact"/>
              <w:rPr>
                <w:rFonts w:eastAsia="Arial" w:cstheme="minorHAnsi"/>
                <w:sz w:val="16"/>
                <w:szCs w:val="16"/>
              </w:rPr>
            </w:pPr>
            <w:r w:rsidRPr="008E4E5E">
              <w:rPr>
                <w:rFonts w:eastAsia="Arial" w:cstheme="minorHAnsi"/>
                <w:sz w:val="16"/>
                <w:szCs w:val="16"/>
              </w:rPr>
              <w:t>shaped and finished with curved trowels to match the profile and surface finish of adjoining sections</w:t>
            </w:r>
          </w:p>
          <w:p w14:paraId="346CB091" w14:textId="14F343E2" w:rsidR="00A50ADC" w:rsidRPr="002411FD" w:rsidRDefault="00A50ADC" w:rsidP="00A50ADC">
            <w:pPr>
              <w:spacing w:before="0" w:after="0" w:line="200" w:lineRule="exact"/>
              <w:rPr>
                <w:rFonts w:eastAsia="Arial" w:cstheme="minorHAnsi"/>
                <w:b/>
                <w:bCs/>
                <w:sz w:val="16"/>
                <w:szCs w:val="16"/>
              </w:rPr>
            </w:pPr>
            <w:r>
              <w:rPr>
                <w:rFonts w:eastAsia="Arial" w:cstheme="minorHAnsi"/>
                <w:b/>
                <w:bCs/>
                <w:sz w:val="16"/>
                <w:szCs w:val="16"/>
              </w:rPr>
              <w:t>Is all damage to curbs repaired in line with specifications?</w:t>
            </w:r>
          </w:p>
          <w:p w14:paraId="115FE4E3" w14:textId="4C9A8E5B" w:rsidR="00A50ADC" w:rsidRPr="00A50ADC" w:rsidRDefault="00000000" w:rsidP="009B06E9">
            <w:pPr>
              <w:spacing w:before="19" w:line="200" w:lineRule="exact"/>
              <w:jc w:val="center"/>
              <w:rPr>
                <w:rFonts w:eastAsia="Arial" w:cstheme="minorHAnsi"/>
                <w:sz w:val="16"/>
                <w:szCs w:val="16"/>
              </w:rPr>
            </w:pPr>
            <w:sdt>
              <w:sdtPr>
                <w:rPr>
                  <w:sz w:val="16"/>
                  <w:szCs w:val="16"/>
                </w:rPr>
                <w:id w:val="1117028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AD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50ADC" w:rsidRPr="008B17B0">
              <w:rPr>
                <w:sz w:val="16"/>
                <w:szCs w:val="16"/>
              </w:rPr>
              <w:t xml:space="preserve"> Yes  </w:t>
            </w:r>
            <w:sdt>
              <w:sdtPr>
                <w:rPr>
                  <w:sz w:val="16"/>
                  <w:szCs w:val="16"/>
                </w:rPr>
                <w:id w:val="-2069872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50ADC" w:rsidRPr="008B17B0">
                  <w:rPr>
                    <w:rFonts w:ascii="MS Gothic" w:eastAsia="MS Gothic" w:hAnsi="MS Gothic" w:hint="eastAsia"/>
                    <w:sz w:val="16"/>
                    <w:szCs w:val="16"/>
                  </w:rPr>
                  <w:t>☐</w:t>
                </w:r>
              </w:sdtContent>
            </w:sdt>
            <w:r w:rsidR="00A50ADC" w:rsidRPr="008B17B0">
              <w:rPr>
                <w:sz w:val="16"/>
                <w:szCs w:val="16"/>
              </w:rPr>
              <w:t xml:space="preserve"> No  </w:t>
            </w:r>
            <w:sdt>
              <w:sdtPr>
                <w:rPr>
                  <w:sz w:val="16"/>
                  <w:szCs w:val="16"/>
                </w:rPr>
                <w:id w:val="20154097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B06E9">
                  <w:rPr>
                    <w:rFonts w:ascii="MS Gothic" w:eastAsia="MS Gothic" w:hAnsi="MS Gothic" w:hint="eastAsia"/>
                    <w:sz w:val="16"/>
                    <w:szCs w:val="16"/>
                  </w:rPr>
                  <w:t>☒</w:t>
                </w:r>
              </w:sdtContent>
            </w:sdt>
            <w:r w:rsidR="00A50ADC" w:rsidRPr="008B17B0">
              <w:rPr>
                <w:sz w:val="16"/>
                <w:szCs w:val="16"/>
              </w:rPr>
              <w:t xml:space="preserve"> N/A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26DC8B31" w14:textId="1AB43875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Each lot (if required)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5D4AF83" w14:textId="01E4B395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I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7B5E3730" w14:textId="3DCA1B58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 w:rsidRPr="008E4E5E">
              <w:rPr>
                <w:rFonts w:cstheme="minorHAnsi"/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68781D5A" w14:textId="77777777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FC00D29" w14:textId="77777777" w:rsidR="00C61EE9" w:rsidRDefault="00C61EE9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IR/</w:t>
            </w:r>
          </w:p>
          <w:p w14:paraId="630AFBB5" w14:textId="616E4E55" w:rsidR="007C0932" w:rsidRPr="008E4E5E" w:rsidRDefault="00C61EE9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CYP(W)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37672BD1" w14:textId="77777777" w:rsidR="007C0932" w:rsidRPr="008E4E5E" w:rsidRDefault="007C0932" w:rsidP="007C0932">
            <w:pPr>
              <w:pStyle w:val="SymalTableBody"/>
              <w:spacing w:before="20" w:after="20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C08BB55" w14:textId="77777777" w:rsidR="007C0932" w:rsidRPr="008E4E5E" w:rsidRDefault="007C0932" w:rsidP="008424F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946D05" w:rsidRPr="00741190" w14:paraId="08B54E1C" w14:textId="77777777" w:rsidTr="008424FA">
        <w:trPr>
          <w:trHeight w:val="227"/>
        </w:trPr>
        <w:tc>
          <w:tcPr>
            <w:tcW w:w="5000" w:type="pct"/>
            <w:gridSpan w:val="11"/>
            <w:shd w:val="clear" w:color="auto" w:fill="000000" w:themeFill="text1"/>
            <w:vAlign w:val="center"/>
          </w:tcPr>
          <w:p w14:paraId="200C08AB" w14:textId="05F701DA" w:rsidR="00946D05" w:rsidRPr="008E4E5E" w:rsidRDefault="0052205B" w:rsidP="008424FA">
            <w:pPr>
              <w:pStyle w:val="Tabletext"/>
              <w:rPr>
                <w:rFonts w:cstheme="minorHAnsi"/>
                <w:b/>
                <w:bCs w:val="0"/>
                <w:szCs w:val="16"/>
              </w:rPr>
            </w:pPr>
            <w:r w:rsidRPr="008E4E5E">
              <w:rPr>
                <w:rFonts w:cstheme="minorHAnsi"/>
                <w:b/>
                <w:bCs w:val="0"/>
                <w:szCs w:val="16"/>
              </w:rPr>
              <w:lastRenderedPageBreak/>
              <w:t>3</w:t>
            </w:r>
            <w:r w:rsidR="00946D05" w:rsidRPr="008E4E5E">
              <w:rPr>
                <w:rFonts w:cstheme="minorHAnsi"/>
                <w:b/>
                <w:bCs w:val="0"/>
                <w:szCs w:val="16"/>
              </w:rPr>
              <w:t xml:space="preserve">.0 Completion </w:t>
            </w:r>
          </w:p>
        </w:tc>
      </w:tr>
      <w:tr w:rsidR="00946D05" w:rsidRPr="00741190" w14:paraId="06F758A3" w14:textId="77777777" w:rsidTr="009B06E9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4A5D59DE" w14:textId="542C0FC5" w:rsidR="00946D05" w:rsidRPr="009B06E9" w:rsidRDefault="00973771" w:rsidP="00946D0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B06E9">
              <w:rPr>
                <w:b/>
                <w:bCs/>
                <w:sz w:val="16"/>
                <w:szCs w:val="16"/>
              </w:rPr>
              <w:t>3</w:t>
            </w:r>
            <w:r w:rsidR="00946D05" w:rsidRPr="009B06E9">
              <w:rPr>
                <w:b/>
                <w:bCs/>
                <w:sz w:val="16"/>
                <w:szCs w:val="16"/>
              </w:rPr>
              <w:t>.1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7A4D8637" w14:textId="574D6C02" w:rsidR="00946D05" w:rsidRPr="009B06E9" w:rsidRDefault="00946D05" w:rsidP="00946D05">
            <w:pPr>
              <w:pStyle w:val="SymalTableBody"/>
              <w:spacing w:before="20" w:after="20"/>
              <w:rPr>
                <w:rFonts w:asciiTheme="majorHAnsi" w:eastAsia="Arial Unicode MS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eastAsia="Arial Unicode MS" w:hAnsiTheme="majorHAnsi" w:cstheme="majorHAnsi"/>
                <w:sz w:val="16"/>
                <w:szCs w:val="16"/>
              </w:rPr>
              <w:t>As Built Survey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B22F3C1" w14:textId="19D341E6" w:rsidR="00946D05" w:rsidRPr="009B06E9" w:rsidRDefault="004C5ED9" w:rsidP="00946D05">
            <w:pPr>
              <w:pStyle w:val="SymalTableBody"/>
              <w:spacing w:before="20" w:after="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VR</w:t>
            </w:r>
            <w:r w:rsidR="00DC254F"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Clause</w:t>
            </w:r>
            <w:r w:rsidR="00946D05"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="00946D05" w:rsidRPr="009B06E9">
              <w:rPr>
                <w:rFonts w:asciiTheme="majorHAnsi" w:eastAsia="Arial Unicode MS" w:hAnsiTheme="majorHAnsi" w:cstheme="majorHAnsi"/>
                <w:sz w:val="16"/>
                <w:szCs w:val="16"/>
              </w:rPr>
              <w:t>703.15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1DB0FA4D" w14:textId="00CE5C78" w:rsidR="00E93DC0" w:rsidRPr="009B06E9" w:rsidRDefault="00E93DC0" w:rsidP="00E93DC0">
            <w:pPr>
              <w:spacing w:before="19" w:line="200" w:lineRule="exact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Concrete paving including footpaths, edgings, other surfac</w:t>
            </w:r>
            <w:r w:rsidR="009B06E9">
              <w:rPr>
                <w:rFonts w:asciiTheme="majorHAnsi" w:hAnsiTheme="majorHAnsi" w:cstheme="majorHAnsi"/>
                <w:sz w:val="16"/>
                <w:szCs w:val="16"/>
              </w:rPr>
              <w:t>es</w:t>
            </w: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and shared use paths shall be shaped to match existing fixtures, </w:t>
            </w:r>
            <w:proofErr w:type="gramStart"/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e.g.</w:t>
            </w:r>
            <w:proofErr w:type="gramEnd"/>
            <w:r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 pit covers, edgings and vehicle crossings, within 5 mm.</w:t>
            </w:r>
          </w:p>
          <w:p w14:paraId="56EDEBAF" w14:textId="4FA0526A" w:rsidR="00946D05" w:rsidRPr="009B06E9" w:rsidRDefault="00E93DC0" w:rsidP="00E93DC0">
            <w:pPr>
              <w:spacing w:before="19" w:line="200" w:lineRule="exact"/>
              <w:rPr>
                <w:rFonts w:asciiTheme="majorHAnsi" w:eastAsia="Arial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Kerb and channel shall be constructed to the level of the adjoining pavement with a tolerance </w:t>
            </w:r>
            <w:proofErr w:type="gramStart"/>
            <w:r w:rsidRPr="009B06E9">
              <w:rPr>
                <w:rFonts w:asciiTheme="majorHAnsi" w:eastAsia="Arial" w:hAnsiTheme="majorHAnsi" w:cstheme="majorHAnsi"/>
                <w:sz w:val="16"/>
                <w:szCs w:val="16"/>
              </w:rPr>
              <w:t>of  0</w:t>
            </w:r>
            <w:proofErr w:type="gramEnd"/>
            <w:r w:rsidRPr="009B06E9">
              <w:rPr>
                <w:rFonts w:asciiTheme="majorHAnsi" w:eastAsia="Arial" w:hAnsiTheme="majorHAnsi" w:cstheme="majorHAnsi"/>
                <w:sz w:val="16"/>
                <w:szCs w:val="16"/>
              </w:rPr>
              <w:t xml:space="preserve"> to +10 mm.  Except on curves or in shaped areas, the deviation of the finished work from a 3 m straightedge shall not exceed 5 mm at any point.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007777BD" w14:textId="0E21110E" w:rsidR="00946D05" w:rsidRPr="009B06E9" w:rsidRDefault="00E93DC0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2393500" w14:textId="21A463BC" w:rsidR="00946D05" w:rsidRPr="009B06E9" w:rsidRDefault="00946D05" w:rsidP="009B06E9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67B30256" w14:textId="53499A51" w:rsidR="00946D05" w:rsidRPr="009B06E9" w:rsidRDefault="00E93DC0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</w:tcPr>
          <w:p w14:paraId="596D9191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5B763D9E" w14:textId="55AD91E9" w:rsidR="00946D05" w:rsidRPr="00C61EE9" w:rsidRDefault="00E93DC0" w:rsidP="009B06E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C61EE9">
              <w:rPr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</w:tcPr>
          <w:p w14:paraId="6226BD59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033AEF34" w14:textId="77777777" w:rsidR="00946D05" w:rsidRPr="009B06E9" w:rsidRDefault="00946D05" w:rsidP="008424FA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</w:tc>
      </w:tr>
      <w:tr w:rsidR="00946D05" w:rsidRPr="00741190" w14:paraId="7777C3B2" w14:textId="77777777" w:rsidTr="008424FA">
        <w:trPr>
          <w:trHeight w:val="227"/>
        </w:trPr>
        <w:tc>
          <w:tcPr>
            <w:tcW w:w="243" w:type="pct"/>
            <w:shd w:val="clear" w:color="auto" w:fill="auto"/>
            <w:vAlign w:val="center"/>
          </w:tcPr>
          <w:p w14:paraId="1EC0F3C8" w14:textId="2ADCCD20" w:rsidR="00946D05" w:rsidRPr="009B06E9" w:rsidRDefault="00973771" w:rsidP="00946D0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B06E9">
              <w:rPr>
                <w:b/>
                <w:bCs/>
                <w:sz w:val="16"/>
                <w:szCs w:val="16"/>
              </w:rPr>
              <w:t>3.2</w:t>
            </w:r>
          </w:p>
        </w:tc>
        <w:tc>
          <w:tcPr>
            <w:tcW w:w="967" w:type="pct"/>
            <w:shd w:val="clear" w:color="auto" w:fill="auto"/>
            <w:vAlign w:val="center"/>
          </w:tcPr>
          <w:p w14:paraId="6B5512D3" w14:textId="1CD050FF" w:rsidR="00946D05" w:rsidRPr="009B06E9" w:rsidRDefault="00946D05" w:rsidP="00946D05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Product Non-Conformance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9C01A52" w14:textId="26DE2880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QMP</w:t>
            </w:r>
          </w:p>
        </w:tc>
        <w:tc>
          <w:tcPr>
            <w:tcW w:w="1223" w:type="pct"/>
            <w:shd w:val="clear" w:color="auto" w:fill="auto"/>
            <w:vAlign w:val="center"/>
          </w:tcPr>
          <w:p w14:paraId="29B0D0C1" w14:textId="77777777" w:rsidR="00946D05" w:rsidRPr="009B06E9" w:rsidRDefault="00946D05" w:rsidP="00946D0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F45520D" w14:textId="77777777" w:rsidR="00946D05" w:rsidRPr="009B06E9" w:rsidRDefault="00946D05" w:rsidP="00946D05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 xml:space="preserve">All Product Non-Conformance(s) recorded and closed (if applicable) </w:t>
            </w:r>
          </w:p>
          <w:p w14:paraId="19BE8466" w14:textId="77777777" w:rsidR="00946D05" w:rsidRPr="009B06E9" w:rsidRDefault="00946D05" w:rsidP="00946D05">
            <w:pPr>
              <w:pStyle w:val="SymalTableBody"/>
              <w:spacing w:before="20" w:after="20"/>
              <w:rPr>
                <w:sz w:val="16"/>
                <w:szCs w:val="16"/>
              </w:rPr>
            </w:pPr>
          </w:p>
        </w:tc>
        <w:tc>
          <w:tcPr>
            <w:tcW w:w="341" w:type="pct"/>
            <w:shd w:val="clear" w:color="auto" w:fill="auto"/>
            <w:vAlign w:val="center"/>
          </w:tcPr>
          <w:p w14:paraId="3CE9F0E8" w14:textId="2169CA0A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Each lot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75CBC26E" w14:textId="7278AB49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R</w:t>
            </w:r>
          </w:p>
        </w:tc>
        <w:tc>
          <w:tcPr>
            <w:tcW w:w="243" w:type="pct"/>
            <w:shd w:val="clear" w:color="auto" w:fill="auto"/>
            <w:vAlign w:val="center"/>
          </w:tcPr>
          <w:p w14:paraId="24EEE11C" w14:textId="1A4FFE91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sz w:val="16"/>
                <w:szCs w:val="16"/>
              </w:rPr>
            </w:pPr>
            <w:r w:rsidRPr="009B06E9">
              <w:rPr>
                <w:sz w:val="16"/>
                <w:szCs w:val="16"/>
              </w:rPr>
              <w:t>SE</w:t>
            </w:r>
          </w:p>
        </w:tc>
        <w:tc>
          <w:tcPr>
            <w:tcW w:w="245" w:type="pct"/>
            <w:shd w:val="clear" w:color="auto" w:fill="auto"/>
            <w:vAlign w:val="center"/>
          </w:tcPr>
          <w:p w14:paraId="7B3EBF6B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14:paraId="31425A51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3" w:type="pct"/>
            <w:shd w:val="clear" w:color="auto" w:fill="auto"/>
            <w:vAlign w:val="center"/>
          </w:tcPr>
          <w:p w14:paraId="598FA55F" w14:textId="77777777" w:rsidR="00946D05" w:rsidRPr="009B06E9" w:rsidRDefault="00946D05" w:rsidP="00946D05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8" w:type="pct"/>
            <w:shd w:val="clear" w:color="auto" w:fill="auto"/>
            <w:vAlign w:val="center"/>
          </w:tcPr>
          <w:p w14:paraId="4D5C80E8" w14:textId="77777777" w:rsidR="00946D05" w:rsidRPr="009B06E9" w:rsidRDefault="00946D05" w:rsidP="008424FA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  <w:r w:rsidRPr="009B06E9">
              <w:rPr>
                <w:rFonts w:asciiTheme="majorHAnsi" w:hAnsiTheme="majorHAnsi" w:cstheme="majorHAnsi"/>
                <w:szCs w:val="16"/>
              </w:rPr>
              <w:t xml:space="preserve">NCR </w:t>
            </w:r>
            <w:proofErr w:type="gramStart"/>
            <w:r w:rsidRPr="009B06E9">
              <w:rPr>
                <w:rFonts w:asciiTheme="majorHAnsi" w:hAnsiTheme="majorHAnsi" w:cstheme="majorHAnsi"/>
                <w:szCs w:val="16"/>
              </w:rPr>
              <w:t>No:…</w:t>
            </w:r>
            <w:proofErr w:type="gramEnd"/>
            <w:r w:rsidRPr="009B06E9">
              <w:rPr>
                <w:rFonts w:asciiTheme="majorHAnsi" w:hAnsiTheme="majorHAnsi" w:cstheme="majorHAnsi"/>
                <w:szCs w:val="16"/>
              </w:rPr>
              <w:t>……………</w:t>
            </w:r>
          </w:p>
          <w:p w14:paraId="70CA278F" w14:textId="77777777" w:rsidR="00946D05" w:rsidRPr="009B06E9" w:rsidRDefault="00946D05" w:rsidP="008424FA">
            <w:pPr>
              <w:pStyle w:val="Tabletext"/>
              <w:rPr>
                <w:rFonts w:asciiTheme="majorHAnsi" w:hAnsiTheme="majorHAnsi" w:cstheme="majorHAnsi"/>
                <w:szCs w:val="16"/>
              </w:rPr>
            </w:pPr>
          </w:p>
          <w:p w14:paraId="76C82671" w14:textId="74D948C8" w:rsidR="00946D05" w:rsidRPr="009B06E9" w:rsidRDefault="00946D05" w:rsidP="008424FA">
            <w:pPr>
              <w:pStyle w:val="SymalTableBody"/>
              <w:spacing w:before="20" w:after="20"/>
              <w:rPr>
                <w:rFonts w:asciiTheme="majorHAnsi" w:hAnsiTheme="majorHAnsi" w:cstheme="majorHAnsi"/>
                <w:sz w:val="16"/>
                <w:szCs w:val="16"/>
              </w:rPr>
            </w:pPr>
            <w:r w:rsidRPr="009B06E9">
              <w:rPr>
                <w:rFonts w:asciiTheme="majorHAnsi" w:hAnsiTheme="majorHAnsi" w:cstheme="majorHAnsi"/>
                <w:sz w:val="16"/>
                <w:szCs w:val="16"/>
              </w:rPr>
              <w:t>NCR reports</w:t>
            </w:r>
          </w:p>
        </w:tc>
      </w:tr>
    </w:tbl>
    <w:p w14:paraId="0229E511" w14:textId="77777777" w:rsidR="00B27F39" w:rsidRDefault="00B27F39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84"/>
        <w:gridCol w:w="1559"/>
        <w:gridCol w:w="1352"/>
        <w:gridCol w:w="349"/>
        <w:gridCol w:w="1418"/>
        <w:gridCol w:w="567"/>
        <w:gridCol w:w="992"/>
        <w:gridCol w:w="1701"/>
        <w:gridCol w:w="2410"/>
        <w:gridCol w:w="1665"/>
      </w:tblGrid>
      <w:tr w:rsidR="005056E3" w:rsidRPr="005056E3" w14:paraId="2BB0FED1" w14:textId="77777777" w:rsidTr="005056E3"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C45742D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F86A244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B0BD2DC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</w:p>
        </w:tc>
        <w:tc>
          <w:tcPr>
            <w:tcW w:w="67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FA518B0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  <w:tr w:rsidR="005056E3" w:rsidRPr="005056E3" w14:paraId="4DB8B6C1" w14:textId="77777777" w:rsidTr="005056E3">
        <w:trPr>
          <w:trHeight w:val="133"/>
        </w:trPr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02C5A8A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Lot conforms (signer PE)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09A25F8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4AF59A9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7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460F7592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A1E4AD3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NCR/s no. raised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7296EA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B86A2A7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>t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71AE465" w14:textId="77777777" w:rsidR="005056E3" w:rsidRPr="005056E3" w:rsidRDefault="005056E3" w:rsidP="005056E3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4247EF91" w14:textId="77777777" w:rsidR="005056E3" w:rsidRDefault="005056E3" w:rsidP="00B27F39">
      <w:pPr>
        <w:pStyle w:val="SymalBodycopylvl1"/>
        <w:spacing w:before="60" w:after="0"/>
      </w:pPr>
    </w:p>
    <w:p w14:paraId="5CBE6544" w14:textId="7F741088" w:rsidR="005056E3" w:rsidRDefault="005056E3" w:rsidP="005056E3">
      <w:pPr>
        <w:spacing w:before="120" w:after="120"/>
        <w:rPr>
          <w:rFonts w:ascii="Arial" w:hAnsi="Arial" w:cs="Arial"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 xml:space="preserve">-Site Supervisor, </w:t>
      </w:r>
      <w:r w:rsidRPr="00182B95">
        <w:rPr>
          <w:rFonts w:ascii="Arial" w:hAnsi="Arial" w:cs="Arial"/>
          <w:b/>
          <w:bCs/>
          <w:sz w:val="18"/>
          <w:szCs w:val="18"/>
        </w:rPr>
        <w:t>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22AB3A4D" w14:textId="74A73CC2" w:rsidR="00EA0774" w:rsidRPr="005056E3" w:rsidRDefault="00DC254F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SI - </w:t>
      </w:r>
      <w:r w:rsidRPr="0054439C">
        <w:rPr>
          <w:rFonts w:ascii="Arial" w:hAnsi="Arial" w:cs="Arial"/>
          <w:sz w:val="18"/>
          <w:szCs w:val="18"/>
        </w:rPr>
        <w:t>Superintendent</w:t>
      </w:r>
    </w:p>
    <w:p w14:paraId="0F3FC882" w14:textId="15131269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r w:rsidR="00EA0774" w:rsidRPr="005056E3">
        <w:rPr>
          <w:rFonts w:ascii="Arial" w:hAnsi="Arial" w:cs="Arial"/>
          <w:b/>
          <w:sz w:val="18"/>
          <w:szCs w:val="18"/>
        </w:rPr>
        <w:t>Key:</w:t>
      </w:r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</w:t>
      </w:r>
      <w:r w:rsidR="00EA0774">
        <w:rPr>
          <w:rFonts w:ascii="Arial" w:hAnsi="Arial" w:cs="Arial"/>
          <w:b/>
          <w:sz w:val="18"/>
          <w:szCs w:val="18"/>
        </w:rPr>
        <w:t>–</w:t>
      </w:r>
      <w:r w:rsidRPr="005056E3">
        <w:rPr>
          <w:rFonts w:ascii="Arial" w:hAnsi="Arial" w:cs="Arial"/>
          <w:b/>
          <w:sz w:val="18"/>
          <w:szCs w:val="18"/>
        </w:rPr>
        <w:t xml:space="preserve">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  <w:r w:rsidR="00EA0774">
        <w:rPr>
          <w:rFonts w:ascii="Arial" w:hAnsi="Arial" w:cs="Arial"/>
          <w:sz w:val="18"/>
          <w:szCs w:val="18"/>
        </w:rPr>
        <w:t xml:space="preserve">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R – </w:t>
      </w:r>
      <w:r w:rsidR="00EA0774">
        <w:rPr>
          <w:rFonts w:ascii="Arial" w:hAnsi="Arial" w:cs="Arial"/>
          <w:sz w:val="18"/>
          <w:szCs w:val="18"/>
        </w:rPr>
        <w:t xml:space="preserve">Review Point, </w:t>
      </w:r>
      <w:r w:rsidR="00EA0774" w:rsidRPr="00EA0774">
        <w:rPr>
          <w:rFonts w:ascii="Arial" w:hAnsi="Arial" w:cs="Arial"/>
          <w:b/>
          <w:bCs/>
          <w:sz w:val="18"/>
          <w:szCs w:val="18"/>
        </w:rPr>
        <w:t xml:space="preserve">I – </w:t>
      </w:r>
      <w:r w:rsidR="00EA0774">
        <w:rPr>
          <w:rFonts w:ascii="Arial" w:hAnsi="Arial" w:cs="Arial"/>
          <w:sz w:val="18"/>
          <w:szCs w:val="18"/>
        </w:rPr>
        <w:t xml:space="preserve">Inspection Point </w:t>
      </w:r>
    </w:p>
    <w:sectPr w:rsidR="005056E3" w:rsidRPr="005056E3" w:rsidSect="005C244C">
      <w:type w:val="continuous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12436" w14:textId="77777777" w:rsidR="006849CD" w:rsidRDefault="006849CD" w:rsidP="007617B0">
      <w:pPr>
        <w:spacing w:after="0"/>
      </w:pPr>
      <w:r>
        <w:separator/>
      </w:r>
    </w:p>
  </w:endnote>
  <w:endnote w:type="continuationSeparator" w:id="0">
    <w:p w14:paraId="1CC3507B" w14:textId="77777777" w:rsidR="006849CD" w:rsidRDefault="006849CD" w:rsidP="007617B0">
      <w:pPr>
        <w:spacing w:after="0"/>
      </w:pPr>
      <w:r>
        <w:continuationSeparator/>
      </w:r>
    </w:p>
  </w:endnote>
  <w:endnote w:type="continuationNotice" w:id="1">
    <w:p w14:paraId="0E19E693" w14:textId="77777777" w:rsidR="006849CD" w:rsidRDefault="006849C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state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5E6ED18F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4C4BDD9A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158148B2" w14:textId="406A1663" w:rsidR="00D340C6" w:rsidRPr="00AD0710" w:rsidRDefault="00F237E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Issue A</w:t>
          </w:r>
          <w:r w:rsidRPr="00AD0710">
            <w:rPr>
              <w:szCs w:val="16"/>
            </w:rPr>
            <w:t xml:space="preserve"> Issue date </w:t>
          </w:r>
          <w:r>
            <w:rPr>
              <w:szCs w:val="16"/>
            </w:rPr>
            <w:t>12</w:t>
          </w:r>
          <w:r w:rsidRPr="00AD0710">
            <w:rPr>
              <w:szCs w:val="16"/>
            </w:rPr>
            <w:t>/</w:t>
          </w:r>
          <w:r>
            <w:rPr>
              <w:szCs w:val="16"/>
            </w:rPr>
            <w:t>10</w:t>
          </w:r>
          <w:r w:rsidRPr="00AD0710">
            <w:rPr>
              <w:szCs w:val="16"/>
            </w:rPr>
            <w:t>/202</w:t>
          </w:r>
          <w:r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1BCE8FC9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5C6A35FC" w14:textId="77777777" w:rsidR="00E00F9E" w:rsidRPr="00D340C6" w:rsidRDefault="00E00F9E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C469" w14:textId="77777777" w:rsidR="00D340C6" w:rsidRPr="00012FBA" w:rsidRDefault="00D340C6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D340C6" w:rsidRPr="00AD0710" w14:paraId="6C519311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16A0A2A6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B8C7E1E" w14:textId="69DA483A" w:rsidR="00D340C6" w:rsidRPr="00AD0710" w:rsidRDefault="0027247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>
            <w:rPr>
              <w:szCs w:val="16"/>
            </w:rPr>
            <w:t>Issu</w:t>
          </w:r>
          <w:r w:rsidR="00F237EC">
            <w:rPr>
              <w:szCs w:val="16"/>
            </w:rPr>
            <w:t>e A</w:t>
          </w:r>
          <w:r w:rsidR="00D340C6" w:rsidRPr="00AD0710">
            <w:rPr>
              <w:szCs w:val="16"/>
            </w:rPr>
            <w:t xml:space="preserve"> Issue date </w:t>
          </w:r>
          <w:r w:rsidR="00F237EC">
            <w:rPr>
              <w:szCs w:val="16"/>
            </w:rPr>
            <w:t>12</w:t>
          </w:r>
          <w:r w:rsidR="00D340C6" w:rsidRPr="00AD0710">
            <w:rPr>
              <w:szCs w:val="16"/>
            </w:rPr>
            <w:t>/</w:t>
          </w:r>
          <w:r w:rsidR="00F237EC">
            <w:rPr>
              <w:szCs w:val="16"/>
            </w:rPr>
            <w:t>10</w:t>
          </w:r>
          <w:r w:rsidR="00D340C6" w:rsidRPr="00AD0710">
            <w:rPr>
              <w:szCs w:val="16"/>
            </w:rPr>
            <w:t>/202</w:t>
          </w:r>
          <w:r w:rsidR="00F237EC">
            <w:rPr>
              <w:szCs w:val="16"/>
            </w:rPr>
            <w:t>2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7CF0723" w14:textId="77777777" w:rsidR="00D340C6" w:rsidRPr="00AD0710" w:rsidRDefault="00D340C6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083ECB6" w14:textId="77777777" w:rsidR="00012FBA" w:rsidRPr="00012FBA" w:rsidRDefault="00012FBA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C90E7" w14:textId="77777777" w:rsidR="006849CD" w:rsidRDefault="006849CD" w:rsidP="007617B0">
      <w:pPr>
        <w:spacing w:after="0"/>
      </w:pPr>
      <w:r>
        <w:separator/>
      </w:r>
    </w:p>
  </w:footnote>
  <w:footnote w:type="continuationSeparator" w:id="0">
    <w:p w14:paraId="28B53FE9" w14:textId="77777777" w:rsidR="006849CD" w:rsidRDefault="006849CD" w:rsidP="007617B0">
      <w:pPr>
        <w:spacing w:after="0"/>
      </w:pPr>
      <w:r>
        <w:continuationSeparator/>
      </w:r>
    </w:p>
  </w:footnote>
  <w:footnote w:type="continuationNotice" w:id="1">
    <w:p w14:paraId="56E7CE4C" w14:textId="77777777" w:rsidR="006849CD" w:rsidRDefault="006849C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4197"/>
      <w:lock w:val="sdtContentLocked"/>
      <w15:appearance w15:val="hidden"/>
      <w:picture/>
    </w:sdtPr>
    <w:sdtContent>
      <w:p w14:paraId="4EEC57E3" w14:textId="77777777" w:rsidR="00E00F9E" w:rsidRDefault="0012160E" w:rsidP="00D340C6">
        <w:pPr>
          <w:pStyle w:val="Header"/>
          <w:spacing w:before="0" w:after="120"/>
          <w:jc w:val="right"/>
        </w:pPr>
        <w:r>
          <w:rPr>
            <w:noProof/>
          </w:rPr>
          <w:drawing>
            <wp:inline distT="0" distB="0" distL="0" distR="0" wp14:anchorId="1ADCB63B" wp14:editId="2047C875">
              <wp:extent cx="447675" cy="789422"/>
              <wp:effectExtent l="0" t="0" r="0" b="0"/>
              <wp:docPr id="2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151194"/>
      <w:lock w:val="sdtContentLocked"/>
      <w15:appearance w15:val="hidden"/>
      <w:picture/>
    </w:sdtPr>
    <w:sdtContent>
      <w:p w14:paraId="074DBFBB" w14:textId="77777777" w:rsidR="00012FBA" w:rsidRPr="00830B96" w:rsidRDefault="00012FBA" w:rsidP="009B4AA8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7CE1EDDE" wp14:editId="026F54CA">
              <wp:extent cx="1839600" cy="547200"/>
              <wp:effectExtent l="0" t="0" r="0" b="5715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4CC116DD" w14:textId="77777777" w:rsidR="00012FBA" w:rsidRDefault="00012FBA" w:rsidP="00AC5039">
    <w:pPr>
      <w:pStyle w:val="Header"/>
      <w:spacing w:after="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CA2570E"/>
    <w:multiLevelType w:val="hybridMultilevel"/>
    <w:tmpl w:val="7F181CF8"/>
    <w:lvl w:ilvl="0" w:tplc="0CCAF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52EC"/>
    <w:multiLevelType w:val="hybridMultilevel"/>
    <w:tmpl w:val="CD5E03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4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5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7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8" w15:restartNumberingAfterBreak="0">
    <w:nsid w:val="2A32683D"/>
    <w:multiLevelType w:val="multilevel"/>
    <w:tmpl w:val="B08C64BC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9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10" w15:restartNumberingAfterBreak="0">
    <w:nsid w:val="2DBF3D93"/>
    <w:multiLevelType w:val="hybridMultilevel"/>
    <w:tmpl w:val="C0F4DB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12" w15:restartNumberingAfterBreak="0">
    <w:nsid w:val="351D5E37"/>
    <w:multiLevelType w:val="hybridMultilevel"/>
    <w:tmpl w:val="D8C83342"/>
    <w:lvl w:ilvl="0" w:tplc="0CCAF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159F3"/>
    <w:multiLevelType w:val="hybridMultilevel"/>
    <w:tmpl w:val="CF9C4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5" w15:restartNumberingAfterBreak="0">
    <w:nsid w:val="58B72305"/>
    <w:multiLevelType w:val="hybridMultilevel"/>
    <w:tmpl w:val="139A702E"/>
    <w:lvl w:ilvl="0" w:tplc="E3802544">
      <w:start w:val="1"/>
      <w:numFmt w:val="lowerLetter"/>
      <w:lvlText w:val="(%1)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8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1204C0C"/>
    <w:multiLevelType w:val="hybridMultilevel"/>
    <w:tmpl w:val="7A78C4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22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23" w15:restartNumberingAfterBreak="0">
    <w:nsid w:val="7EE3122B"/>
    <w:multiLevelType w:val="multilevel"/>
    <w:tmpl w:val="38B6FA6E"/>
    <w:numStyleLink w:val="CivLegal"/>
  </w:abstractNum>
  <w:num w:numId="1" w16cid:durableId="1940068412">
    <w:abstractNumId w:val="16"/>
  </w:num>
  <w:num w:numId="2" w16cid:durableId="691106472">
    <w:abstractNumId w:val="11"/>
  </w:num>
  <w:num w:numId="3" w16cid:durableId="208340089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258874774">
    <w:abstractNumId w:val="4"/>
  </w:num>
  <w:num w:numId="5" w16cid:durableId="643202301">
    <w:abstractNumId w:val="17"/>
  </w:num>
  <w:num w:numId="6" w16cid:durableId="1471438592">
    <w:abstractNumId w:val="5"/>
  </w:num>
  <w:num w:numId="7" w16cid:durableId="2098087490">
    <w:abstractNumId w:val="6"/>
  </w:num>
  <w:num w:numId="8" w16cid:durableId="1291595994">
    <w:abstractNumId w:val="3"/>
  </w:num>
  <w:num w:numId="9" w16cid:durableId="1918128871">
    <w:abstractNumId w:val="7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86968098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4900755">
    <w:abstractNumId w:val="14"/>
  </w:num>
  <w:num w:numId="12" w16cid:durableId="9165926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77022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090176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64026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0319790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69715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1310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502300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57343858">
    <w:abstractNumId w:val="0"/>
  </w:num>
  <w:num w:numId="21" w16cid:durableId="197861471">
    <w:abstractNumId w:val="9"/>
  </w:num>
  <w:num w:numId="22" w16cid:durableId="139154007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1147166959">
    <w:abstractNumId w:val="19"/>
  </w:num>
  <w:num w:numId="24" w16cid:durableId="1137913441">
    <w:abstractNumId w:val="23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40668216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17185045">
    <w:abstractNumId w:val="17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852496144">
    <w:abstractNumId w:val="21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1952933038">
    <w:abstractNumId w:val="18"/>
  </w:num>
  <w:num w:numId="29" w16cid:durableId="552230082">
    <w:abstractNumId w:val="8"/>
  </w:num>
  <w:num w:numId="30" w16cid:durableId="1144813386">
    <w:abstractNumId w:val="7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1515149062">
    <w:abstractNumId w:val="22"/>
  </w:num>
  <w:num w:numId="32" w16cid:durableId="17948653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14228321">
    <w:abstractNumId w:val="10"/>
  </w:num>
  <w:num w:numId="34" w16cid:durableId="1612515793">
    <w:abstractNumId w:val="13"/>
  </w:num>
  <w:num w:numId="35" w16cid:durableId="329797727">
    <w:abstractNumId w:val="15"/>
  </w:num>
  <w:num w:numId="36" w16cid:durableId="1780904349">
    <w:abstractNumId w:val="2"/>
  </w:num>
  <w:num w:numId="37" w16cid:durableId="67310711">
    <w:abstractNumId w:val="1"/>
  </w:num>
  <w:num w:numId="38" w16cid:durableId="1585605944">
    <w:abstractNumId w:val="20"/>
  </w:num>
  <w:num w:numId="39" w16cid:durableId="1072892532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2MzAzM7AwNDM3NjRR0lEKTi0uzszPAykwrgUAyoaXGiwAAAA="/>
  </w:docVars>
  <w:rsids>
    <w:rsidRoot w:val="00EA0774"/>
    <w:rsid w:val="00012FBA"/>
    <w:rsid w:val="00013E57"/>
    <w:rsid w:val="000158DC"/>
    <w:rsid w:val="00021F49"/>
    <w:rsid w:val="0003431C"/>
    <w:rsid w:val="00035C95"/>
    <w:rsid w:val="00042A87"/>
    <w:rsid w:val="0004421D"/>
    <w:rsid w:val="00046F51"/>
    <w:rsid w:val="000628FA"/>
    <w:rsid w:val="000759B7"/>
    <w:rsid w:val="000802C9"/>
    <w:rsid w:val="00080579"/>
    <w:rsid w:val="000820F9"/>
    <w:rsid w:val="00086B45"/>
    <w:rsid w:val="00091863"/>
    <w:rsid w:val="000918CF"/>
    <w:rsid w:val="00093207"/>
    <w:rsid w:val="0009555B"/>
    <w:rsid w:val="000B695B"/>
    <w:rsid w:val="000C28DA"/>
    <w:rsid w:val="000C694B"/>
    <w:rsid w:val="000D0E97"/>
    <w:rsid w:val="000F6E06"/>
    <w:rsid w:val="00112853"/>
    <w:rsid w:val="001153A9"/>
    <w:rsid w:val="0012160E"/>
    <w:rsid w:val="00123A2C"/>
    <w:rsid w:val="00124BDE"/>
    <w:rsid w:val="001329E3"/>
    <w:rsid w:val="0013432E"/>
    <w:rsid w:val="00136359"/>
    <w:rsid w:val="00143667"/>
    <w:rsid w:val="00145C21"/>
    <w:rsid w:val="00147E22"/>
    <w:rsid w:val="00150E01"/>
    <w:rsid w:val="00152695"/>
    <w:rsid w:val="00152A1E"/>
    <w:rsid w:val="00164930"/>
    <w:rsid w:val="00164D07"/>
    <w:rsid w:val="001811DA"/>
    <w:rsid w:val="00182B95"/>
    <w:rsid w:val="0018362E"/>
    <w:rsid w:val="00191711"/>
    <w:rsid w:val="00195C7E"/>
    <w:rsid w:val="00197F41"/>
    <w:rsid w:val="001A7888"/>
    <w:rsid w:val="001A7BDF"/>
    <w:rsid w:val="001B06FE"/>
    <w:rsid w:val="001B4060"/>
    <w:rsid w:val="001C2875"/>
    <w:rsid w:val="001D6AD5"/>
    <w:rsid w:val="001E02D6"/>
    <w:rsid w:val="001E260A"/>
    <w:rsid w:val="001E482D"/>
    <w:rsid w:val="001E5EB5"/>
    <w:rsid w:val="001F3ABC"/>
    <w:rsid w:val="001F4330"/>
    <w:rsid w:val="001F5EAE"/>
    <w:rsid w:val="0020352B"/>
    <w:rsid w:val="002129DE"/>
    <w:rsid w:val="00213887"/>
    <w:rsid w:val="0022227C"/>
    <w:rsid w:val="002411FD"/>
    <w:rsid w:val="0024627B"/>
    <w:rsid w:val="0025506A"/>
    <w:rsid w:val="002608E7"/>
    <w:rsid w:val="00264430"/>
    <w:rsid w:val="00264F3C"/>
    <w:rsid w:val="0027247C"/>
    <w:rsid w:val="00276E10"/>
    <w:rsid w:val="00280FAE"/>
    <w:rsid w:val="00281140"/>
    <w:rsid w:val="00282680"/>
    <w:rsid w:val="0028562B"/>
    <w:rsid w:val="002B33D2"/>
    <w:rsid w:val="002B7C52"/>
    <w:rsid w:val="002C40D8"/>
    <w:rsid w:val="002D08B8"/>
    <w:rsid w:val="002E08A0"/>
    <w:rsid w:val="002E1EBA"/>
    <w:rsid w:val="002E46E4"/>
    <w:rsid w:val="002F7E9F"/>
    <w:rsid w:val="00301828"/>
    <w:rsid w:val="00305A59"/>
    <w:rsid w:val="0031252F"/>
    <w:rsid w:val="003141E2"/>
    <w:rsid w:val="0031420F"/>
    <w:rsid w:val="0033732E"/>
    <w:rsid w:val="00345D7B"/>
    <w:rsid w:val="00346FF0"/>
    <w:rsid w:val="00351D72"/>
    <w:rsid w:val="003868C5"/>
    <w:rsid w:val="00386D74"/>
    <w:rsid w:val="0039441E"/>
    <w:rsid w:val="00395F0F"/>
    <w:rsid w:val="003A1A4C"/>
    <w:rsid w:val="003A2DF5"/>
    <w:rsid w:val="003A7249"/>
    <w:rsid w:val="003B1DA5"/>
    <w:rsid w:val="003B361E"/>
    <w:rsid w:val="003B3B14"/>
    <w:rsid w:val="003C1E57"/>
    <w:rsid w:val="003C2BA2"/>
    <w:rsid w:val="003E111A"/>
    <w:rsid w:val="003E2E17"/>
    <w:rsid w:val="003E4005"/>
    <w:rsid w:val="003E4863"/>
    <w:rsid w:val="003F1593"/>
    <w:rsid w:val="003F17B1"/>
    <w:rsid w:val="003F1AC6"/>
    <w:rsid w:val="003F22E3"/>
    <w:rsid w:val="003F396E"/>
    <w:rsid w:val="004110DC"/>
    <w:rsid w:val="004121D0"/>
    <w:rsid w:val="00414B29"/>
    <w:rsid w:val="00422652"/>
    <w:rsid w:val="00426CA1"/>
    <w:rsid w:val="004310D2"/>
    <w:rsid w:val="00434660"/>
    <w:rsid w:val="0044465E"/>
    <w:rsid w:val="004446C0"/>
    <w:rsid w:val="00451A39"/>
    <w:rsid w:val="00460ED2"/>
    <w:rsid w:val="00463EF2"/>
    <w:rsid w:val="00465C9A"/>
    <w:rsid w:val="004661B2"/>
    <w:rsid w:val="00472C64"/>
    <w:rsid w:val="00475BB5"/>
    <w:rsid w:val="0047722B"/>
    <w:rsid w:val="00481DBA"/>
    <w:rsid w:val="00482E78"/>
    <w:rsid w:val="00484408"/>
    <w:rsid w:val="004908DD"/>
    <w:rsid w:val="00492A2D"/>
    <w:rsid w:val="004A0E5D"/>
    <w:rsid w:val="004A405A"/>
    <w:rsid w:val="004A4EDE"/>
    <w:rsid w:val="004A7E34"/>
    <w:rsid w:val="004B6034"/>
    <w:rsid w:val="004B6C8C"/>
    <w:rsid w:val="004B7DF8"/>
    <w:rsid w:val="004C0D19"/>
    <w:rsid w:val="004C5ED9"/>
    <w:rsid w:val="004D1370"/>
    <w:rsid w:val="004D1AFB"/>
    <w:rsid w:val="004D39F9"/>
    <w:rsid w:val="004E1444"/>
    <w:rsid w:val="004E23FF"/>
    <w:rsid w:val="004F0428"/>
    <w:rsid w:val="004F4C75"/>
    <w:rsid w:val="004F7DCE"/>
    <w:rsid w:val="005009B9"/>
    <w:rsid w:val="0050180D"/>
    <w:rsid w:val="0050215F"/>
    <w:rsid w:val="005041FD"/>
    <w:rsid w:val="005056E3"/>
    <w:rsid w:val="00505D2E"/>
    <w:rsid w:val="0051402C"/>
    <w:rsid w:val="0052205B"/>
    <w:rsid w:val="0052741B"/>
    <w:rsid w:val="00527AFB"/>
    <w:rsid w:val="00534122"/>
    <w:rsid w:val="005371C9"/>
    <w:rsid w:val="00537E2F"/>
    <w:rsid w:val="00537E86"/>
    <w:rsid w:val="00541D39"/>
    <w:rsid w:val="0054439C"/>
    <w:rsid w:val="00544906"/>
    <w:rsid w:val="005462B0"/>
    <w:rsid w:val="00552FA3"/>
    <w:rsid w:val="00567B07"/>
    <w:rsid w:val="0057088F"/>
    <w:rsid w:val="0057414C"/>
    <w:rsid w:val="00581148"/>
    <w:rsid w:val="0058363C"/>
    <w:rsid w:val="00587F35"/>
    <w:rsid w:val="00591933"/>
    <w:rsid w:val="0059509B"/>
    <w:rsid w:val="005A2DB2"/>
    <w:rsid w:val="005B7315"/>
    <w:rsid w:val="005C0B9A"/>
    <w:rsid w:val="005C244C"/>
    <w:rsid w:val="005D31EE"/>
    <w:rsid w:val="005E11E1"/>
    <w:rsid w:val="005E1C0B"/>
    <w:rsid w:val="005E1E7C"/>
    <w:rsid w:val="005E1EEB"/>
    <w:rsid w:val="005E5574"/>
    <w:rsid w:val="005E7C7F"/>
    <w:rsid w:val="005F20A8"/>
    <w:rsid w:val="005F45F8"/>
    <w:rsid w:val="00600E4F"/>
    <w:rsid w:val="00607B0C"/>
    <w:rsid w:val="00612627"/>
    <w:rsid w:val="00613248"/>
    <w:rsid w:val="006239C8"/>
    <w:rsid w:val="00624599"/>
    <w:rsid w:val="00624ADE"/>
    <w:rsid w:val="00626F76"/>
    <w:rsid w:val="00633952"/>
    <w:rsid w:val="00635B53"/>
    <w:rsid w:val="00640BAA"/>
    <w:rsid w:val="00640E85"/>
    <w:rsid w:val="00644773"/>
    <w:rsid w:val="0065381A"/>
    <w:rsid w:val="00653EE2"/>
    <w:rsid w:val="00657AFA"/>
    <w:rsid w:val="006660B9"/>
    <w:rsid w:val="00671642"/>
    <w:rsid w:val="006849CD"/>
    <w:rsid w:val="00684AC4"/>
    <w:rsid w:val="00697598"/>
    <w:rsid w:val="006B7AF5"/>
    <w:rsid w:val="006B7EE7"/>
    <w:rsid w:val="006C1CE9"/>
    <w:rsid w:val="006D5AF1"/>
    <w:rsid w:val="006E29C0"/>
    <w:rsid w:val="006E50F4"/>
    <w:rsid w:val="006E7B50"/>
    <w:rsid w:val="006F6C26"/>
    <w:rsid w:val="007020DA"/>
    <w:rsid w:val="0070573C"/>
    <w:rsid w:val="00706B2D"/>
    <w:rsid w:val="007101DE"/>
    <w:rsid w:val="0071025C"/>
    <w:rsid w:val="00713840"/>
    <w:rsid w:val="0071393C"/>
    <w:rsid w:val="007332CD"/>
    <w:rsid w:val="00741190"/>
    <w:rsid w:val="007502EC"/>
    <w:rsid w:val="007531BF"/>
    <w:rsid w:val="00753B1F"/>
    <w:rsid w:val="007606DC"/>
    <w:rsid w:val="007617B0"/>
    <w:rsid w:val="00770D7E"/>
    <w:rsid w:val="00797266"/>
    <w:rsid w:val="007A3D8B"/>
    <w:rsid w:val="007B51B3"/>
    <w:rsid w:val="007C0932"/>
    <w:rsid w:val="007C1826"/>
    <w:rsid w:val="007C18AE"/>
    <w:rsid w:val="007D1801"/>
    <w:rsid w:val="007D2294"/>
    <w:rsid w:val="007F409D"/>
    <w:rsid w:val="007F5D0E"/>
    <w:rsid w:val="007F7B79"/>
    <w:rsid w:val="008042D6"/>
    <w:rsid w:val="00804B35"/>
    <w:rsid w:val="00807516"/>
    <w:rsid w:val="00812D80"/>
    <w:rsid w:val="00815CB5"/>
    <w:rsid w:val="00836163"/>
    <w:rsid w:val="008424FA"/>
    <w:rsid w:val="008460EF"/>
    <w:rsid w:val="00846784"/>
    <w:rsid w:val="00846D58"/>
    <w:rsid w:val="00847B71"/>
    <w:rsid w:val="00852810"/>
    <w:rsid w:val="00854579"/>
    <w:rsid w:val="00857276"/>
    <w:rsid w:val="008658C5"/>
    <w:rsid w:val="00870D09"/>
    <w:rsid w:val="00892EDB"/>
    <w:rsid w:val="008969A1"/>
    <w:rsid w:val="008A6FA5"/>
    <w:rsid w:val="008B3132"/>
    <w:rsid w:val="008B3A4E"/>
    <w:rsid w:val="008B44D5"/>
    <w:rsid w:val="008B4AF6"/>
    <w:rsid w:val="008D0815"/>
    <w:rsid w:val="008D7258"/>
    <w:rsid w:val="008E4E5E"/>
    <w:rsid w:val="008F52D6"/>
    <w:rsid w:val="008F658D"/>
    <w:rsid w:val="00905271"/>
    <w:rsid w:val="009071AB"/>
    <w:rsid w:val="009113FF"/>
    <w:rsid w:val="009122A5"/>
    <w:rsid w:val="009143D5"/>
    <w:rsid w:val="00915AE7"/>
    <w:rsid w:val="00925AED"/>
    <w:rsid w:val="009317A5"/>
    <w:rsid w:val="00934D59"/>
    <w:rsid w:val="00941F5F"/>
    <w:rsid w:val="00946D05"/>
    <w:rsid w:val="00947D2E"/>
    <w:rsid w:val="0095617A"/>
    <w:rsid w:val="00956461"/>
    <w:rsid w:val="0095774A"/>
    <w:rsid w:val="009612AB"/>
    <w:rsid w:val="00967143"/>
    <w:rsid w:val="00973771"/>
    <w:rsid w:val="00976256"/>
    <w:rsid w:val="0097797F"/>
    <w:rsid w:val="009922C3"/>
    <w:rsid w:val="0099656E"/>
    <w:rsid w:val="00997E2B"/>
    <w:rsid w:val="00997ED4"/>
    <w:rsid w:val="009A2F10"/>
    <w:rsid w:val="009A3D1A"/>
    <w:rsid w:val="009A4487"/>
    <w:rsid w:val="009A4832"/>
    <w:rsid w:val="009B06E9"/>
    <w:rsid w:val="009B08F6"/>
    <w:rsid w:val="009B0F20"/>
    <w:rsid w:val="009B6FD8"/>
    <w:rsid w:val="009B7B58"/>
    <w:rsid w:val="009B7C00"/>
    <w:rsid w:val="009C100B"/>
    <w:rsid w:val="009C6D48"/>
    <w:rsid w:val="009D2A75"/>
    <w:rsid w:val="009D67E4"/>
    <w:rsid w:val="009E61A6"/>
    <w:rsid w:val="00A037F8"/>
    <w:rsid w:val="00A230A9"/>
    <w:rsid w:val="00A263D2"/>
    <w:rsid w:val="00A265F2"/>
    <w:rsid w:val="00A37F27"/>
    <w:rsid w:val="00A41887"/>
    <w:rsid w:val="00A4264E"/>
    <w:rsid w:val="00A50ADC"/>
    <w:rsid w:val="00A522BF"/>
    <w:rsid w:val="00A55A8E"/>
    <w:rsid w:val="00A62A1A"/>
    <w:rsid w:val="00A64F70"/>
    <w:rsid w:val="00A65C9F"/>
    <w:rsid w:val="00A71811"/>
    <w:rsid w:val="00A76AD2"/>
    <w:rsid w:val="00A82F0E"/>
    <w:rsid w:val="00A85D35"/>
    <w:rsid w:val="00A939A2"/>
    <w:rsid w:val="00AA52D9"/>
    <w:rsid w:val="00AB1CA0"/>
    <w:rsid w:val="00AB2FD2"/>
    <w:rsid w:val="00AC5039"/>
    <w:rsid w:val="00AD4192"/>
    <w:rsid w:val="00AD4512"/>
    <w:rsid w:val="00AD4DCF"/>
    <w:rsid w:val="00AF0F69"/>
    <w:rsid w:val="00AF198A"/>
    <w:rsid w:val="00AF1ECC"/>
    <w:rsid w:val="00B052DD"/>
    <w:rsid w:val="00B10CB6"/>
    <w:rsid w:val="00B12355"/>
    <w:rsid w:val="00B1720B"/>
    <w:rsid w:val="00B272DB"/>
    <w:rsid w:val="00B27F39"/>
    <w:rsid w:val="00B324A8"/>
    <w:rsid w:val="00B33456"/>
    <w:rsid w:val="00B409C1"/>
    <w:rsid w:val="00B53353"/>
    <w:rsid w:val="00B764A5"/>
    <w:rsid w:val="00B864E4"/>
    <w:rsid w:val="00B950F8"/>
    <w:rsid w:val="00B96C42"/>
    <w:rsid w:val="00BA0363"/>
    <w:rsid w:val="00BA0FF7"/>
    <w:rsid w:val="00BA7F0A"/>
    <w:rsid w:val="00BB3A03"/>
    <w:rsid w:val="00BB4E37"/>
    <w:rsid w:val="00BB508E"/>
    <w:rsid w:val="00BB6E22"/>
    <w:rsid w:val="00BB708A"/>
    <w:rsid w:val="00BC6BA6"/>
    <w:rsid w:val="00BD00A2"/>
    <w:rsid w:val="00BD6AFB"/>
    <w:rsid w:val="00BE22A5"/>
    <w:rsid w:val="00BE3698"/>
    <w:rsid w:val="00BE62B0"/>
    <w:rsid w:val="00BE7AC7"/>
    <w:rsid w:val="00BF4C86"/>
    <w:rsid w:val="00C0210A"/>
    <w:rsid w:val="00C0328A"/>
    <w:rsid w:val="00C10D9F"/>
    <w:rsid w:val="00C14D23"/>
    <w:rsid w:val="00C1631D"/>
    <w:rsid w:val="00C16F2F"/>
    <w:rsid w:val="00C17BFF"/>
    <w:rsid w:val="00C32626"/>
    <w:rsid w:val="00C35E2A"/>
    <w:rsid w:val="00C40179"/>
    <w:rsid w:val="00C5331B"/>
    <w:rsid w:val="00C54893"/>
    <w:rsid w:val="00C60631"/>
    <w:rsid w:val="00C6169C"/>
    <w:rsid w:val="00C61EE9"/>
    <w:rsid w:val="00C64D7F"/>
    <w:rsid w:val="00C64D89"/>
    <w:rsid w:val="00C76539"/>
    <w:rsid w:val="00C86A51"/>
    <w:rsid w:val="00C910F0"/>
    <w:rsid w:val="00CA14F8"/>
    <w:rsid w:val="00CA2371"/>
    <w:rsid w:val="00CA29FD"/>
    <w:rsid w:val="00CA47C1"/>
    <w:rsid w:val="00CB5C8B"/>
    <w:rsid w:val="00CC61F8"/>
    <w:rsid w:val="00CC6484"/>
    <w:rsid w:val="00CD4DB2"/>
    <w:rsid w:val="00CE09EE"/>
    <w:rsid w:val="00CE72C7"/>
    <w:rsid w:val="00D03D37"/>
    <w:rsid w:val="00D044E2"/>
    <w:rsid w:val="00D12376"/>
    <w:rsid w:val="00D156BC"/>
    <w:rsid w:val="00D20314"/>
    <w:rsid w:val="00D2101B"/>
    <w:rsid w:val="00D31FBE"/>
    <w:rsid w:val="00D340C6"/>
    <w:rsid w:val="00D3691D"/>
    <w:rsid w:val="00D44CD7"/>
    <w:rsid w:val="00D60E1B"/>
    <w:rsid w:val="00D640F0"/>
    <w:rsid w:val="00D65FB7"/>
    <w:rsid w:val="00D67B67"/>
    <w:rsid w:val="00D705C8"/>
    <w:rsid w:val="00D73579"/>
    <w:rsid w:val="00D81159"/>
    <w:rsid w:val="00D83E1A"/>
    <w:rsid w:val="00D91A8F"/>
    <w:rsid w:val="00DA2F1B"/>
    <w:rsid w:val="00DA696F"/>
    <w:rsid w:val="00DB03AF"/>
    <w:rsid w:val="00DB2E8D"/>
    <w:rsid w:val="00DB6BD6"/>
    <w:rsid w:val="00DB73F1"/>
    <w:rsid w:val="00DC03D8"/>
    <w:rsid w:val="00DC0FBE"/>
    <w:rsid w:val="00DC254F"/>
    <w:rsid w:val="00DC33F4"/>
    <w:rsid w:val="00DC4011"/>
    <w:rsid w:val="00DC6889"/>
    <w:rsid w:val="00DD4E84"/>
    <w:rsid w:val="00DE21F2"/>
    <w:rsid w:val="00E00F9E"/>
    <w:rsid w:val="00E02F93"/>
    <w:rsid w:val="00E106BE"/>
    <w:rsid w:val="00E106CA"/>
    <w:rsid w:val="00E17561"/>
    <w:rsid w:val="00E25DFF"/>
    <w:rsid w:val="00E31A35"/>
    <w:rsid w:val="00E34823"/>
    <w:rsid w:val="00E36C70"/>
    <w:rsid w:val="00E42DEF"/>
    <w:rsid w:val="00E52B4F"/>
    <w:rsid w:val="00E57CDF"/>
    <w:rsid w:val="00E634AB"/>
    <w:rsid w:val="00E6382E"/>
    <w:rsid w:val="00E6647F"/>
    <w:rsid w:val="00E75CA8"/>
    <w:rsid w:val="00E81208"/>
    <w:rsid w:val="00E83298"/>
    <w:rsid w:val="00E85AF9"/>
    <w:rsid w:val="00E86D4E"/>
    <w:rsid w:val="00E9273C"/>
    <w:rsid w:val="00E93DC0"/>
    <w:rsid w:val="00E96F84"/>
    <w:rsid w:val="00EA0774"/>
    <w:rsid w:val="00EB232B"/>
    <w:rsid w:val="00EB240D"/>
    <w:rsid w:val="00EC0602"/>
    <w:rsid w:val="00ED07F6"/>
    <w:rsid w:val="00ED28AC"/>
    <w:rsid w:val="00EE2F54"/>
    <w:rsid w:val="00EE5319"/>
    <w:rsid w:val="00EF0267"/>
    <w:rsid w:val="00EF5FB1"/>
    <w:rsid w:val="00F0190C"/>
    <w:rsid w:val="00F07869"/>
    <w:rsid w:val="00F10639"/>
    <w:rsid w:val="00F10C6A"/>
    <w:rsid w:val="00F16A35"/>
    <w:rsid w:val="00F22408"/>
    <w:rsid w:val="00F22A43"/>
    <w:rsid w:val="00F237EC"/>
    <w:rsid w:val="00F250EE"/>
    <w:rsid w:val="00F26607"/>
    <w:rsid w:val="00F2679E"/>
    <w:rsid w:val="00F3483A"/>
    <w:rsid w:val="00F3522A"/>
    <w:rsid w:val="00F3524C"/>
    <w:rsid w:val="00F47D83"/>
    <w:rsid w:val="00F52793"/>
    <w:rsid w:val="00F54238"/>
    <w:rsid w:val="00F561DA"/>
    <w:rsid w:val="00F57852"/>
    <w:rsid w:val="00F63AB4"/>
    <w:rsid w:val="00F67E9F"/>
    <w:rsid w:val="00F71032"/>
    <w:rsid w:val="00F90A08"/>
    <w:rsid w:val="00F922DC"/>
    <w:rsid w:val="00FA1CAD"/>
    <w:rsid w:val="00FA7557"/>
    <w:rsid w:val="00FB1C3B"/>
    <w:rsid w:val="00FB57C8"/>
    <w:rsid w:val="00FD0603"/>
    <w:rsid w:val="00FE1A9D"/>
    <w:rsid w:val="00FE3562"/>
    <w:rsid w:val="00FE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E203"/>
  <w15:chartTrackingRefBased/>
  <w15:docId w15:val="{BDC41C85-848A-47A7-B585-2C0E1B08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rsid w:val="00F67E9F"/>
    <w:pPr>
      <w:spacing w:before="240" w:after="240"/>
    </w:p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before="0"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szCs w:val="22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rsid w:val="003F396E"/>
    <w:pPr>
      <w:numPr>
        <w:ilvl w:val="1"/>
        <w:numId w:val="29"/>
      </w:numPr>
      <w:spacing w:before="0" w:after="120"/>
    </w:pPr>
  </w:style>
  <w:style w:type="paragraph" w:customStyle="1" w:styleId="SymalListBullet3a">
    <w:name w:val="Symal List Bullet (3a)"/>
    <w:basedOn w:val="Normal"/>
    <w:uiPriority w:val="3"/>
    <w:rsid w:val="003F396E"/>
    <w:pPr>
      <w:numPr>
        <w:ilvl w:val="2"/>
        <w:numId w:val="29"/>
      </w:numPr>
      <w:spacing w:before="0"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semiHidden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basedOn w:val="Normal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before="0"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before="0"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before="0"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before="0"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before="0"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before="0"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before="0"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before="0"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before="0"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before="0"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  <w:szCs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text">
    <w:name w:val="Table text"/>
    <w:uiPriority w:val="4"/>
    <w:qFormat/>
    <w:rsid w:val="004B6C8C"/>
    <w:pPr>
      <w:spacing w:before="60" w:after="60"/>
    </w:pPr>
    <w:rPr>
      <w:rFonts w:eastAsia="Times New Roman" w:cs="Times New Roman"/>
      <w:bCs/>
      <w:sz w:val="16"/>
      <w:szCs w:val="22"/>
    </w:rPr>
  </w:style>
  <w:style w:type="paragraph" w:styleId="Closing">
    <w:name w:val="Closing"/>
    <w:basedOn w:val="Normal"/>
    <w:link w:val="ClosingChar"/>
    <w:semiHidden/>
    <w:rsid w:val="00946D05"/>
    <w:pPr>
      <w:spacing w:before="0" w:after="0"/>
      <w:ind w:left="4252"/>
    </w:pPr>
    <w:rPr>
      <w:rFonts w:ascii="Arial" w:eastAsia="Times New Roman" w:hAnsi="Arial" w:cs="Arial"/>
      <w:iCs/>
      <w:sz w:val="22"/>
      <w:szCs w:val="24"/>
      <w:lang w:val="en-GB" w:eastAsia="en-GB"/>
    </w:rPr>
  </w:style>
  <w:style w:type="character" w:customStyle="1" w:styleId="ClosingChar">
    <w:name w:val="Closing Char"/>
    <w:basedOn w:val="DefaultParagraphFont"/>
    <w:link w:val="Closing"/>
    <w:semiHidden/>
    <w:rsid w:val="00946D05"/>
    <w:rPr>
      <w:rFonts w:ascii="Arial" w:eastAsia="Times New Roman" w:hAnsi="Arial" w:cs="Arial"/>
      <w:iCs/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Blank%20ITP%20Template.dotx" TargetMode="External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3186035-6365-4e39-8c78-219fa40dd4cd">UX7PN3QV6WVR-444327919-738231</_dlc_DocId>
    <_dlc_DocIdUrl xmlns="c3186035-6365-4e39-8c78-219fa40dd4cd">
      <Url>https://johnholland.sharepoint.com/sites/p/v/mmts/_layouts/15/DocIdRedir.aspx?ID=UX7PN3QV6WVR-444327919-738231</Url>
      <Description>UX7PN3QV6WVR-444327919-738231</Description>
    </_dlc_DocIdUrl>
    <Plant_x0020_Code xmlns="8d8624c6-e5ac-4fe1-9352-ed08f32c9a9e" xsi:nil="true"/>
    <_ip_UnifiedCompliancePolicyUIAction xmlns="http://schemas.microsoft.com/sharepoint/v3" xsi:nil="true"/>
    <Programme_x0020_Type xmlns="8d8624c6-e5ac-4fe1-9352-ed08f32c9a9e" xsi:nil="true"/>
    <Precinct xmlns="8d8624c6-e5ac-4fe1-9352-ed08f32c9a9e" xsi:nil="true"/>
    <lcf76f155ced4ddcb4097134ff3c332f xmlns="8d8624c6-e5ac-4fe1-9352-ed08f32c9a9e">
      <Terms xmlns="http://schemas.microsoft.com/office/infopath/2007/PartnerControls"/>
    </lcf76f155ced4ddcb4097134ff3c332f>
    <TaxCatchAll xmlns="c3186035-6365-4e39-8c78-219fa40dd4cd" xsi:nil="true"/>
    <Class xmlns="8d8624c6-e5ac-4fe1-9352-ed08f32c9a9e" xsi:nil="true"/>
    <Discipline xmlns="8d8624c6-e5ac-4fe1-9352-ed08f32c9a9e" xsi:nil="true"/>
    <Doc_x0020_Type xmlns="8d8624c6-e5ac-4fe1-9352-ed08f32c9a9e" xsi:nil="true"/>
    <Folder xmlns="8d8624c6-e5ac-4fe1-9352-ed08f32c9a9e" xsi:nil="true"/>
    <Level_x0020_5 xmlns="8d8624c6-e5ac-4fe1-9352-ed08f32c9a9e" xsi:nil="true"/>
    <Level_x0020_4 xmlns="8d8624c6-e5ac-4fe1-9352-ed08f32c9a9e" xsi:nil="true"/>
    <Equipment xmlns="8d8624c6-e5ac-4fe1-9352-ed08f32c9a9e" xsi:nil="true"/>
    <_ip_UnifiedCompliancePolicyProperties xmlns="http://schemas.microsoft.com/sharepoint/v3" xsi:nil="true"/>
    <Revision xmlns="8d8624c6-e5ac-4fe1-9352-ed08f32c9a9e" xsi:nil="true"/>
    <Work_x0020_Type xmlns="8d8624c6-e5ac-4fe1-9352-ed08f32c9a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root>
  <Title/>
  <Subtitle/>
  <Date/>
</root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9D80C40A2DA4BBC8505990A67D41D" ma:contentTypeVersion="39" ma:contentTypeDescription="Create a new document." ma:contentTypeScope="" ma:versionID="7b5a53e0ee8589888a0ca4b2514bfce2">
  <xsd:schema xmlns:xsd="http://www.w3.org/2001/XMLSchema" xmlns:xs="http://www.w3.org/2001/XMLSchema" xmlns:p="http://schemas.microsoft.com/office/2006/metadata/properties" xmlns:ns1="http://schemas.microsoft.com/sharepoint/v3" xmlns:ns2="8d8624c6-e5ac-4fe1-9352-ed08f32c9a9e" xmlns:ns3="c3186035-6365-4e39-8c78-219fa40dd4cd" targetNamespace="http://schemas.microsoft.com/office/2006/metadata/properties" ma:root="true" ma:fieldsID="72a56cc51827bf7046cdbad1df986cb4" ns1:_="" ns2:_="" ns3:_="">
    <xsd:import namespace="http://schemas.microsoft.com/sharepoint/v3"/>
    <xsd:import namespace="8d8624c6-e5ac-4fe1-9352-ed08f32c9a9e"/>
    <xsd:import namespace="c3186035-6365-4e39-8c78-219fa40dd4cd"/>
    <xsd:element name="properties">
      <xsd:complexType>
        <xsd:sequence>
          <xsd:element name="documentManagement">
            <xsd:complexType>
              <xsd:all>
                <xsd:element ref="ns2:Precinct" minOccurs="0"/>
                <xsd:element ref="ns2:Doc_x0020_Type" minOccurs="0"/>
                <xsd:element ref="ns2:Programme_x0020_Type" minOccurs="0"/>
                <xsd:element ref="ns2:Work_x0020_Type" minOccurs="0"/>
                <xsd:element ref="ns2:Revision" minOccurs="0"/>
                <xsd:element ref="ns2:MediaServiceMetadata" minOccurs="0"/>
                <xsd:element ref="ns2:MediaServiceFastMetadata" minOccurs="0"/>
                <xsd:element ref="ns2:Discipline" minOccurs="0"/>
                <xsd:element ref="ns2:Class" minOccurs="0"/>
                <xsd:element ref="ns2:Equipment" minOccurs="0"/>
                <xsd:element ref="ns2:Plant_x0020_Code" minOccurs="0"/>
                <xsd:element ref="ns2:Folder" minOccurs="0"/>
                <xsd:element ref="ns3:SharedWithUsers" minOccurs="0"/>
                <xsd:element ref="ns3:SharedWithDetails" minOccurs="0"/>
                <xsd:element ref="ns2:Level_x0020_4" minOccurs="0"/>
                <xsd:element ref="ns2:Level_x0020_5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EventHashCode" minOccurs="0"/>
                <xsd:element ref="ns2:MediaServiceGenerationTime" minOccurs="0"/>
                <xsd:element ref="ns3:_dlc_DocId" minOccurs="0"/>
                <xsd:element ref="ns3:_dlc_DocIdUrl" minOccurs="0"/>
                <xsd:element ref="ns3:_dlc_DocIdPersistId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624c6-e5ac-4fe1-9352-ed08f32c9a9e" elementFormDefault="qualified">
    <xsd:import namespace="http://schemas.microsoft.com/office/2006/documentManagement/types"/>
    <xsd:import namespace="http://schemas.microsoft.com/office/infopath/2007/PartnerControls"/>
    <xsd:element name="Precinct" ma:index="1" nillable="true" ma:displayName="Precinct" ma:format="Dropdown" ma:indexed="true" ma:internalName="Precinct">
      <xsd:simpleType>
        <xsd:restriction base="dms:Choice">
          <xsd:enumeration value="Arden St Station"/>
          <xsd:enumeration value="Parkville Station"/>
          <xsd:enumeration value="Plant &amp; Equipment"/>
          <xsd:enumeration value="Precinct Wide"/>
          <xsd:enumeration value="Tunnel"/>
          <xsd:enumeration value="Western Portal"/>
          <xsd:enumeration value="1310 Contract Programme"/>
          <xsd:enumeration value="1320 Target Programme"/>
          <xsd:enumeration value="1330 Working Programme"/>
          <xsd:enumeration value="1340 Look-Ahead Programme"/>
        </xsd:restriction>
      </xsd:simpleType>
    </xsd:element>
    <xsd:element name="Doc_x0020_Type" ma:index="2" nillable="true" ma:displayName="Doc Type" ma:format="Dropdown" ma:internalName="Doc_x0020_Type">
      <xsd:simpleType>
        <xsd:restriction base="dms:Choice">
          <xsd:enumeration value="Advice"/>
          <xsd:enumeration value="Alert"/>
          <xsd:enumeration value="Application"/>
          <xsd:enumeration value="Assessment"/>
          <xsd:enumeration value="Audit &amp; Inspection"/>
          <xsd:enumeration value="Calculation"/>
          <xsd:enumeration value="Certificate"/>
          <xsd:enumeration value="Checklist"/>
          <xsd:enumeration value="Client Design Waiver"/>
          <xsd:enumeration value="Code Compliance"/>
          <xsd:enumeration value="Compliant"/>
          <xsd:enumeration value="Dashboard"/>
          <xsd:enumeration value="DBYD"/>
          <xsd:enumeration value="Declaration"/>
          <xsd:enumeration value="Defect"/>
          <xsd:enumeration value="Direction"/>
          <xsd:enumeration value="Docket"/>
          <xsd:enumeration value="Drawing"/>
          <xsd:enumeration value="Estimate"/>
          <xsd:enumeration value="Extension of Time"/>
          <xsd:enumeration value="Event"/>
          <xsd:enumeration value="Forecast"/>
          <xsd:enumeration value="Form"/>
          <xsd:enumeration value="Inspection &amp; Test Plan"/>
          <xsd:enumeration value="Insurance"/>
          <xsd:enumeration value="Letter"/>
          <xsd:enumeration value="List"/>
          <xsd:enumeration value="Management Plan"/>
          <xsd:enumeration value="Manual"/>
          <xsd:enumeration value="Map"/>
          <xsd:enumeration value="Matrix"/>
          <xsd:enumeration value="MDR"/>
          <xsd:enumeration value="MSDS"/>
          <xsd:enumeration value="Meeting Minutes &amp; Agenda"/>
          <xsd:enumeration value="Memo"/>
          <xsd:enumeration value="Method Statement"/>
          <xsd:enumeration value="NCR"/>
          <xsd:enumeration value="Notification"/>
          <xsd:enumeration value="Permits &amp; Approval"/>
          <xsd:enumeration value="Photo"/>
          <xsd:enumeration value="Plan"/>
          <xsd:enumeration value="Procedure"/>
          <xsd:enumeration value="Programme"/>
          <xsd:enumeration value="Progress Claim"/>
          <xsd:enumeration value="Project Lessons Learnt"/>
          <xsd:enumeration value="Publication/Presentation"/>
          <xsd:enumeration value="Recommendation"/>
          <xsd:enumeration value="Record"/>
          <xsd:enumeration value="Redline"/>
          <xsd:enumeration value="Register"/>
          <xsd:enumeration value="Report"/>
          <xsd:enumeration value="RFI"/>
          <xsd:enumeration value="Schedule"/>
          <xsd:enumeration value="Site Instruction"/>
          <xsd:enumeration value="Sketch Specification"/>
          <xsd:enumeration value="Specification"/>
          <xsd:enumeration value="Subcontract"/>
          <xsd:enumeration value="Submission"/>
          <xsd:enumeration value="Supply Agreement"/>
          <xsd:enumeration value="Services Agreement"/>
          <xsd:enumeration value="Survey"/>
          <xsd:enumeration value="Task Risk Assessment"/>
          <xsd:enumeration value="Technical Note"/>
          <xsd:enumeration value="Template"/>
          <xsd:enumeration value="Temporary Works"/>
          <xsd:enumeration value="Work Place Risk Assessment"/>
          <xsd:enumeration value="Work Lot"/>
          <xsd:enumeration value="Variation"/>
          <xsd:enumeration value="Video"/>
          <xsd:enumeration value="VOC"/>
        </xsd:restriction>
      </xsd:simpleType>
    </xsd:element>
    <xsd:element name="Programme_x0020_Type" ma:index="3" nillable="true" ma:displayName="Programme Type" ma:format="Dropdown" ma:internalName="Programme_x0020_Type">
      <xsd:simpleType>
        <xsd:restriction base="dms:Choice">
          <xsd:enumeration value="Construction"/>
          <xsd:enumeration value="Design"/>
          <xsd:enumeration value="Independent Reviewer"/>
          <xsd:enumeration value="Look Ahead"/>
          <xsd:enumeration value="Proof Engineer"/>
        </xsd:restriction>
      </xsd:simpleType>
    </xsd:element>
    <xsd:element name="Work_x0020_Type" ma:index="4" nillable="true" ma:displayName="Work Type" ma:format="Dropdown" ma:internalName="Work_x0020_Type">
      <xsd:simpleType>
        <xsd:restriction base="dms:Choice">
          <xsd:enumeration value="Permanent Works"/>
          <xsd:enumeration value="Temporary Works"/>
        </xsd:restriction>
      </xsd:simpleType>
    </xsd:element>
    <xsd:element name="Revision" ma:index="5" nillable="true" ma:displayName="Revision" ma:internalName="Revision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Discipline" ma:index="15" nillable="true" ma:displayName="Discipline" ma:format="Dropdown" ma:internalName="Discipline">
      <xsd:simpleType>
        <xsd:restriction base="dms:Choice">
          <xsd:enumeration value="Architectural"/>
          <xsd:enumeration value="Building"/>
          <xsd:enumeration value="Commissioning"/>
          <xsd:enumeration value="Civil"/>
          <xsd:enumeration value="Commercial"/>
          <xsd:enumeration value="Design"/>
          <xsd:enumeration value="Electrical"/>
          <xsd:enumeration value="Environment"/>
          <xsd:enumeration value="Finance"/>
          <xsd:enumeration value="Geotechnical"/>
          <xsd:enumeration value="Human Resources"/>
          <xsd:enumeration value="Industrial Relations"/>
          <xsd:enumeration value="Mechanical &amp; Electrical"/>
          <xsd:enumeration value="Planning"/>
          <xsd:enumeration value="Procurement"/>
          <xsd:enumeration value="Quality"/>
          <xsd:enumeration value="Safety"/>
          <xsd:enumeration value="Stakeholder Mgmt"/>
          <xsd:enumeration value="Systems"/>
          <xsd:enumeration value="Tunnel"/>
          <xsd:enumeration value="Utilities"/>
        </xsd:restriction>
      </xsd:simpleType>
    </xsd:element>
    <xsd:element name="Class" ma:index="16" nillable="true" ma:displayName="Class" ma:list="{375773c0-72d2-4388-994f-7e28fd32b90f}" ma:internalName="Class" ma:showField="LinkTitleNoMenu">
      <xsd:simpleType>
        <xsd:restriction base="dms:Lookup"/>
      </xsd:simpleType>
    </xsd:element>
    <xsd:element name="Equipment" ma:index="17" nillable="true" ma:displayName="Equipment" ma:list="{b3a2e334-348f-4199-b579-e2b3aeccc28e}" ma:internalName="Equipment" ma:showField="LinkTitleNoMenu">
      <xsd:simpleType>
        <xsd:restriction base="dms:Lookup"/>
      </xsd:simpleType>
    </xsd:element>
    <xsd:element name="Plant_x0020_Code" ma:index="18" nillable="true" ma:displayName="PlantCode" ma:list="{39699d7f-b803-4cec-88f9-3eba3dd0b0e2}" ma:internalName="Plant_x0020_Code" ma:readOnly="false" ma:showField="LinkTitleNoMenu">
      <xsd:simpleType>
        <xsd:restriction base="dms:Lookup"/>
      </xsd:simpleType>
    </xsd:element>
    <xsd:element name="Folder" ma:index="19" nillable="true" ma:displayName="Folder" ma:format="Dropdown" ma:indexed="true" ma:internalName="Folder">
      <xsd:simpleType>
        <xsd:restriction base="dms:Choice">
          <xsd:enumeration value="0100 Client"/>
          <xsd:enumeration value="0200 Variations EOT"/>
          <xsd:enumeration value="0300 Progress Claims &amp; Escalation"/>
          <xsd:enumeration value="0400 Cost Control"/>
          <xsd:enumeration value="0500 Subcontractors"/>
          <xsd:enumeration value="0600 Suppliers"/>
          <xsd:enumeration value="0700 Plant &amp; Building &amp; Asset"/>
          <xsd:enumeration value="0800 Personnel &amp; Training"/>
          <xsd:enumeration value="0900 WHS"/>
          <xsd:enumeration value="1000 Government Bodies"/>
          <xsd:enumeration value="1100 Insurance"/>
          <xsd:enumeration value="1300 Planning"/>
          <xsd:enumeration value="1400 Construction"/>
          <xsd:enumeration value="1500 Accounting"/>
          <xsd:enumeration value="1600 Community"/>
          <xsd:enumeration value="1700 Quality"/>
          <xsd:enumeration value="1800 Contract Documents"/>
          <xsd:enumeration value="1900 Tender Documents"/>
          <xsd:enumeration value="2000 Design &amp; Consultants"/>
          <xsd:enumeration value="2100 Reports"/>
          <xsd:enumeration value="2200 SQE Risk Management"/>
          <xsd:enumeration value="2300 Environment"/>
          <xsd:enumeration value="2400 Sustainability"/>
          <xsd:enumeration value="2500 Photos"/>
          <xsd:enumeration value="2600 Misc"/>
        </xsd:restriction>
      </xsd:simpleType>
    </xsd:element>
    <xsd:element name="Level_x0020_4" ma:index="22" nillable="true" ma:displayName="Level 4" ma:list="{d55542c0-1104-4bcc-b45e-8289606512a4}" ma:internalName="Level_x0020_4" ma:showField="LinkTitleNoMenu">
      <xsd:simpleType>
        <xsd:restriction base="dms:Lookup"/>
      </xsd:simpleType>
    </xsd:element>
    <xsd:element name="Level_x0020_5" ma:index="23" nillable="true" ma:displayName="Level 5" ma:list="{ba0bea8f-8108-463c-9e06-9b4bf8b2d8e6}" ma:internalName="Level_x0020_5" ma:showField="LinkTitleNoMenu">
      <xsd:simpleType>
        <xsd:restriction base="dms:Lookup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5" nillable="true" ma:displayName="MediaServiceAutoTags" ma:internalName="MediaServiceAutoTags" ma:readOnly="true">
      <xsd:simpleType>
        <xsd:restriction base="dms:Text"/>
      </xsd:simpleType>
    </xsd:element>
    <xsd:element name="MediaServiceLocation" ma:index="26" nillable="true" ma:displayName="MediaServiceLocation" ma:internalName="MediaServiceLocation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7eaba14-34da-443b-af46-2baf102ba6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86035-6365-4e39-8c78-219fa40dd4c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32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33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4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40" nillable="true" ma:displayName="Taxonomy Catch All Column" ma:hidden="true" ma:list="{55376bf0-982c-4d95-9377-de45008a9fff}" ma:internalName="TaxCatchAll" ma:showField="CatchAllData" ma:web="c3186035-6365-4e39-8c78-219fa40dd4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5F4BE4-BA42-4878-A897-FD752D36D20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1D2BDF-FBAA-4228-AC31-23D2A088E82C}">
  <ds:schemaRefs>
    <ds:schemaRef ds:uri="http://schemas.microsoft.com/office/2006/metadata/properties"/>
    <ds:schemaRef ds:uri="http://schemas.microsoft.com/office/infopath/2007/PartnerControls"/>
    <ds:schemaRef ds:uri="c3186035-6365-4e39-8c78-219fa40dd4cd"/>
    <ds:schemaRef ds:uri="8d8624c6-e5ac-4fe1-9352-ed08f32c9a9e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F94B70C-D01F-4B48-A714-B842BEFA68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CE524E-724D-478A-8443-04EE0028AD2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5475032-7D3B-464E-9442-7D5434A3E770}">
  <ds:schemaRefs/>
</ds:datastoreItem>
</file>

<file path=customXml/itemProps6.xml><?xml version="1.0" encoding="utf-8"?>
<ds:datastoreItem xmlns:ds="http://schemas.openxmlformats.org/officeDocument/2006/customXml" ds:itemID="{71F9759E-F74E-47CC-B6DE-03200B37E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8624c6-e5ac-4fe1-9352-ed08f32c9a9e"/>
    <ds:schemaRef ds:uri="c3186035-6365-4e39-8c78-219fa40dd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ITP Template.dotx</Template>
  <TotalTime>47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Anthony Semjonov</dc:creator>
  <cp:keywords/>
  <dc:description/>
  <cp:lastModifiedBy>Nicholas Blaich-CYP</cp:lastModifiedBy>
  <cp:revision>47</cp:revision>
  <cp:lastPrinted>2021-07-12T23:54:00Z</cp:lastPrinted>
  <dcterms:created xsi:type="dcterms:W3CDTF">2021-07-12T23:54:00Z</dcterms:created>
  <dcterms:modified xsi:type="dcterms:W3CDTF">2022-11-24T02:08:00Z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0x0101004B99D80C40A2DA4BBC8505990A67D41D</vt:lpwstr>
  </property>
  <property fmtid="{D5CDD505-2E9C-101B-9397-08002B2CF9AE}" pid="3" name="_dlc_DocIdItemGuid">
    <vt:lpwstr>7b7ccdb9-267d-406c-b13e-fd841424ac6e</vt:lpwstr>
  </property>
  <property fmtid="{D5CDD505-2E9C-101B-9397-08002B2CF9AE}" pid="4" name="MediaServiceImageTags">
    <vt:lpwstr/>
  </property>
</Properties>
</file>