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_GB2312" w:eastAsia="楷体_GB2312"/>
          <w:b/>
          <w:sz w:val="44"/>
          <w:szCs w:val="21"/>
        </w:rPr>
      </w:pPr>
      <w:bookmarkStart w:id="0" w:name="OLE_LINK1"/>
      <w:r>
        <w:rPr>
          <w:rFonts w:hint="eastAsia" w:ascii="楷体_GB2312" w:eastAsia="楷体_GB2312"/>
          <w:b/>
          <w:sz w:val="44"/>
          <w:szCs w:val="21"/>
        </w:rPr>
        <w:t>目  录</w:t>
      </w:r>
    </w:p>
    <w:p>
      <w:pPr>
        <w:pStyle w:val="22"/>
        <w:tabs>
          <w:tab w:val="left" w:pos="840"/>
          <w:tab w:val="right" w:leader="dot" w:pos="8296"/>
        </w:tabs>
        <w:rPr>
          <w:rFonts w:ascii="Calibri" w:hAnsi="Calibri"/>
          <w:b w:val="0"/>
          <w:bCs w:val="0"/>
          <w:caps w:val="0"/>
          <w:sz w:val="21"/>
          <w:szCs w:val="22"/>
          <w:lang/>
        </w:rPr>
      </w:pPr>
      <w:r>
        <w:rPr>
          <w:rFonts w:ascii="楷体_GB2312" w:eastAsia="楷体_GB2312"/>
          <w:szCs w:val="21"/>
        </w:rPr>
        <w:fldChar w:fldCharType="begin"/>
      </w:r>
      <w:r>
        <w:rPr>
          <w:rFonts w:ascii="楷体_GB2312" w:eastAsia="楷体_GB2312"/>
          <w:szCs w:val="21"/>
        </w:rPr>
        <w:instrText xml:space="preserve"> </w:instrText>
      </w:r>
      <w:r>
        <w:rPr>
          <w:rFonts w:hint="eastAsia" w:ascii="楷体_GB2312" w:eastAsia="楷体_GB2312"/>
          <w:szCs w:val="21"/>
        </w:rPr>
        <w:instrText xml:space="preserve">TOC \o "1-3" \h \z \u</w:instrText>
      </w:r>
      <w:r>
        <w:rPr>
          <w:rFonts w:ascii="楷体_GB2312" w:eastAsia="楷体_GB2312"/>
          <w:szCs w:val="21"/>
        </w:rPr>
        <w:instrText xml:space="preserve"> </w:instrText>
      </w:r>
      <w:r>
        <w:rPr>
          <w:rFonts w:ascii="楷体_GB2312" w:eastAsia="楷体_GB2312"/>
          <w:szCs w:val="21"/>
        </w:rPr>
        <w:fldChar w:fldCharType="separate"/>
      </w:r>
      <w:r>
        <w:rPr>
          <w:lang/>
        </w:rPr>
        <w:fldChar w:fldCharType="begin"/>
      </w:r>
      <w:r>
        <w:rPr>
          <w:rStyle w:val="29"/>
          <w:lang/>
        </w:rPr>
        <w:instrText xml:space="preserve"> </w:instrText>
      </w:r>
      <w:r>
        <w:rPr>
          <w:lang/>
        </w:rPr>
        <w:instrText xml:space="preserve">HYPERLINK \l "_Toc345422533"</w:instrText>
      </w:r>
      <w:r>
        <w:rPr>
          <w:rStyle w:val="29"/>
          <w:lang/>
        </w:rPr>
        <w:instrText xml:space="preserve"> </w:instrText>
      </w:r>
      <w:r>
        <w:rPr>
          <w:lang/>
        </w:rPr>
        <w:fldChar w:fldCharType="separate"/>
      </w:r>
      <w:r>
        <w:rPr>
          <w:rStyle w:val="29"/>
          <w:rFonts w:hint="eastAsia"/>
          <w:lang/>
        </w:rPr>
        <w:t>第1章</w:t>
      </w:r>
      <w:r>
        <w:rPr>
          <w:rFonts w:ascii="Calibri" w:hAnsi="Calibri"/>
          <w:b w:val="0"/>
          <w:bCs w:val="0"/>
          <w:caps w:val="0"/>
          <w:sz w:val="21"/>
          <w:szCs w:val="22"/>
          <w:lang/>
        </w:rPr>
        <w:tab/>
      </w:r>
      <w:r>
        <w:rPr>
          <w:rStyle w:val="29"/>
          <w:rFonts w:hint="eastAsia"/>
          <w:lang/>
        </w:rPr>
        <w:t>概述</w:t>
      </w:r>
      <w:r>
        <w:rPr>
          <w:lang/>
        </w:rPr>
        <w:tab/>
      </w:r>
      <w:r>
        <w:rPr>
          <w:lang/>
        </w:rPr>
        <w:fldChar w:fldCharType="begin"/>
      </w:r>
      <w:r>
        <w:rPr>
          <w:lang/>
        </w:rPr>
        <w:instrText xml:space="preserve"> PAGEREF _Toc345422533 \h </w:instrText>
      </w:r>
      <w:r>
        <w:rPr>
          <w:lang/>
        </w:rPr>
        <w:fldChar w:fldCharType="separate"/>
      </w:r>
      <w:r>
        <w:rPr>
          <w:lang/>
        </w:rPr>
        <w:t>1</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"_Toc345422534"</w:instrText>
      </w:r>
      <w:r>
        <w:rPr>
          <w:rStyle w:val="29"/>
          <w:lang/>
        </w:rPr>
        <w:instrText xml:space="preserve"> </w:instrText>
      </w:r>
      <w:r>
        <w:rPr>
          <w:lang/>
        </w:rPr>
        <w:fldChar w:fldCharType="separate"/>
      </w:r>
      <w:r>
        <w:rPr>
          <w:rStyle w:val="29"/>
          <w:lang/>
        </w:rPr>
        <w:t>1.1</w:t>
      </w:r>
      <w:r>
        <w:rPr>
          <w:rFonts w:ascii="Calibri" w:hAnsi="Calibri"/>
          <w:smallCaps w:val="0"/>
          <w:sz w:val="21"/>
          <w:szCs w:val="22"/>
          <w:lang/>
        </w:rPr>
        <w:tab/>
      </w:r>
      <w:r>
        <w:rPr>
          <w:rStyle w:val="29"/>
          <w:rFonts w:hint="eastAsia"/>
          <w:lang/>
        </w:rPr>
        <w:t>目的</w:t>
      </w:r>
      <w:r>
        <w:rPr>
          <w:lang/>
        </w:rPr>
        <w:tab/>
      </w:r>
      <w:r>
        <w:rPr>
          <w:lang/>
        </w:rPr>
        <w:fldChar w:fldCharType="begin"/>
      </w:r>
      <w:r>
        <w:rPr>
          <w:lang/>
        </w:rPr>
        <w:instrText xml:space="preserve"> PAGEREF _Toc345422534 \h </w:instrText>
      </w:r>
      <w:r>
        <w:rPr>
          <w:lang/>
        </w:rPr>
        <w:fldChar w:fldCharType="separate"/>
      </w:r>
      <w:r>
        <w:rPr>
          <w:lang/>
        </w:rPr>
        <w:t>1</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"_Toc345422535"</w:instrText>
      </w:r>
      <w:r>
        <w:rPr>
          <w:rStyle w:val="29"/>
          <w:lang/>
        </w:rPr>
        <w:instrText xml:space="preserve"> </w:instrText>
      </w:r>
      <w:r>
        <w:rPr>
          <w:lang/>
        </w:rPr>
        <w:fldChar w:fldCharType="separate"/>
      </w:r>
      <w:r>
        <w:rPr>
          <w:rStyle w:val="29"/>
          <w:lang/>
        </w:rPr>
        <w:t>1.2</w:t>
      </w:r>
      <w:r>
        <w:rPr>
          <w:rFonts w:ascii="Calibri" w:hAnsi="Calibri"/>
          <w:smallCaps w:val="0"/>
          <w:sz w:val="21"/>
          <w:szCs w:val="22"/>
          <w:lang/>
        </w:rPr>
        <w:tab/>
      </w:r>
      <w:r>
        <w:rPr>
          <w:rStyle w:val="29"/>
          <w:rFonts w:hint="eastAsia"/>
          <w:lang/>
        </w:rPr>
        <w:t>适用范围</w:t>
      </w:r>
      <w:r>
        <w:rPr>
          <w:lang/>
        </w:rPr>
        <w:tab/>
      </w:r>
      <w:r>
        <w:rPr>
          <w:lang/>
        </w:rPr>
        <w:fldChar w:fldCharType="begin"/>
      </w:r>
      <w:r>
        <w:rPr>
          <w:lang/>
        </w:rPr>
        <w:instrText xml:space="preserve"> PAGEREF _Toc345422535 \h </w:instrText>
      </w:r>
      <w:r>
        <w:rPr>
          <w:lang/>
        </w:rPr>
        <w:fldChar w:fldCharType="separate"/>
      </w:r>
      <w:r>
        <w:rPr>
          <w:lang/>
        </w:rPr>
        <w:t>1</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"_Toc345422536"</w:instrText>
      </w:r>
      <w:r>
        <w:rPr>
          <w:rStyle w:val="29"/>
          <w:lang/>
        </w:rPr>
        <w:instrText xml:space="preserve"> </w:instrText>
      </w:r>
      <w:r>
        <w:rPr>
          <w:lang/>
        </w:rPr>
        <w:fldChar w:fldCharType="separate"/>
      </w:r>
      <w:r>
        <w:rPr>
          <w:rStyle w:val="29"/>
          <w:lang/>
        </w:rPr>
        <w:t>1.3</w:t>
      </w:r>
      <w:r>
        <w:rPr>
          <w:rFonts w:ascii="Calibri" w:hAnsi="Calibri"/>
          <w:smallCaps w:val="0"/>
          <w:sz w:val="21"/>
          <w:szCs w:val="22"/>
          <w:lang/>
        </w:rPr>
        <w:tab/>
      </w:r>
      <w:r>
        <w:rPr>
          <w:rStyle w:val="29"/>
          <w:rFonts w:hint="eastAsia"/>
          <w:lang/>
        </w:rPr>
        <w:t>适用版本</w:t>
      </w:r>
      <w:r>
        <w:rPr>
          <w:lang/>
        </w:rPr>
        <w:tab/>
      </w:r>
      <w:r>
        <w:rPr>
          <w:lang/>
        </w:rPr>
        <w:fldChar w:fldCharType="begin"/>
      </w:r>
      <w:r>
        <w:rPr>
          <w:lang/>
        </w:rPr>
        <w:instrText xml:space="preserve"> PAGEREF _Toc345422536 \h </w:instrText>
      </w:r>
      <w:r>
        <w:rPr>
          <w:lang/>
        </w:rPr>
        <w:fldChar w:fldCharType="separate"/>
      </w:r>
      <w:r>
        <w:rPr>
          <w:lang/>
        </w:rPr>
        <w:t>1</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"_Toc345422537"</w:instrText>
      </w:r>
      <w:r>
        <w:rPr>
          <w:rStyle w:val="29"/>
          <w:lang/>
        </w:rPr>
        <w:instrText xml:space="preserve"> </w:instrText>
      </w:r>
      <w:r>
        <w:rPr>
          <w:lang/>
        </w:rPr>
        <w:fldChar w:fldCharType="separate"/>
      </w:r>
      <w:r>
        <w:rPr>
          <w:rStyle w:val="29"/>
          <w:lang/>
        </w:rPr>
        <w:t>1.4</w:t>
      </w:r>
      <w:r>
        <w:rPr>
          <w:rFonts w:ascii="Calibri" w:hAnsi="Calibri"/>
          <w:smallCaps w:val="0"/>
          <w:sz w:val="21"/>
          <w:szCs w:val="22"/>
          <w:lang/>
        </w:rPr>
        <w:tab/>
      </w:r>
      <w:r>
        <w:rPr>
          <w:rStyle w:val="29"/>
          <w:rFonts w:hint="eastAsia"/>
          <w:lang/>
        </w:rPr>
        <w:t>实施</w:t>
      </w:r>
      <w:r>
        <w:rPr>
          <w:lang/>
        </w:rPr>
        <w:tab/>
      </w:r>
      <w:r>
        <w:rPr>
          <w:lang/>
        </w:rPr>
        <w:fldChar w:fldCharType="begin"/>
      </w:r>
      <w:r>
        <w:rPr>
          <w:lang/>
        </w:rPr>
        <w:instrText xml:space="preserve"> PAGEREF _Toc345422537 \h </w:instrText>
      </w:r>
      <w:r>
        <w:rPr>
          <w:lang/>
        </w:rPr>
        <w:fldChar w:fldCharType="separate"/>
      </w:r>
      <w:r>
        <w:rPr>
          <w:lang/>
        </w:rPr>
        <w:t>1</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"_Toc345422538"</w:instrText>
      </w:r>
      <w:r>
        <w:rPr>
          <w:rStyle w:val="29"/>
          <w:lang/>
        </w:rPr>
        <w:instrText xml:space="preserve"> </w:instrText>
      </w:r>
      <w:r>
        <w:rPr>
          <w:lang/>
        </w:rPr>
        <w:fldChar w:fldCharType="separate"/>
      </w:r>
      <w:r>
        <w:rPr>
          <w:rStyle w:val="29"/>
          <w:lang/>
        </w:rPr>
        <w:t>1.5</w:t>
      </w:r>
      <w:r>
        <w:rPr>
          <w:rFonts w:ascii="Calibri" w:hAnsi="Calibri"/>
          <w:smallCaps w:val="0"/>
          <w:sz w:val="21"/>
          <w:szCs w:val="22"/>
          <w:lang/>
        </w:rPr>
        <w:tab/>
      </w:r>
      <w:r>
        <w:rPr>
          <w:rStyle w:val="29"/>
          <w:rFonts w:hint="eastAsia"/>
          <w:lang/>
        </w:rPr>
        <w:t>例外条款</w:t>
      </w:r>
      <w:r>
        <w:rPr>
          <w:lang/>
        </w:rPr>
        <w:tab/>
      </w:r>
      <w:r>
        <w:rPr>
          <w:lang/>
        </w:rPr>
        <w:fldChar w:fldCharType="begin"/>
      </w:r>
      <w:r>
        <w:rPr>
          <w:lang/>
        </w:rPr>
        <w:instrText xml:space="preserve"> PAGEREF _Toc345422538 \h </w:instrText>
      </w:r>
      <w:r>
        <w:rPr>
          <w:lang/>
        </w:rPr>
        <w:fldChar w:fldCharType="separate"/>
      </w:r>
      <w:r>
        <w:rPr>
          <w:lang/>
        </w:rPr>
        <w:t>1</w:t>
      </w:r>
      <w:r>
        <w:rPr>
          <w:lang/>
        </w:rPr>
        <w:fldChar w:fldCharType="end"/>
      </w:r>
      <w:r>
        <w:rPr>
          <w:lang/>
        </w:rPr>
        <w:fldChar w:fldCharType="end"/>
      </w:r>
    </w:p>
    <w:p>
      <w:pPr>
        <w:pStyle w:val="22"/>
        <w:tabs>
          <w:tab w:val="left" w:pos="840"/>
          <w:tab w:val="right" w:leader="dot" w:pos="8296"/>
        </w:tabs>
        <w:rPr>
          <w:rFonts w:ascii="Calibri" w:hAnsi="Calibri"/>
          <w:b w:val="0"/>
          <w:bCs w:val="0"/>
          <w:caps w:val="0"/>
          <w:sz w:val="21"/>
          <w:szCs w:val="22"/>
          <w:lang/>
        </w:rPr>
      </w:pPr>
      <w:r>
        <w:rPr>
          <w:lang/>
        </w:rPr>
        <w:fldChar w:fldCharType="begin"/>
      </w:r>
      <w:r>
        <w:rPr>
          <w:rStyle w:val="29"/>
          <w:lang/>
        </w:rPr>
        <w:instrText xml:space="preserve"> </w:instrText>
      </w:r>
      <w:r>
        <w:rPr>
          <w:lang/>
        </w:rPr>
        <w:instrText xml:space="preserve">HYPERLINK \l "_Toc345422539"</w:instrText>
      </w:r>
      <w:r>
        <w:rPr>
          <w:rStyle w:val="29"/>
          <w:lang/>
        </w:rPr>
        <w:instrText xml:space="preserve"> </w:instrText>
      </w:r>
      <w:r>
        <w:rPr>
          <w:lang/>
        </w:rPr>
        <w:fldChar w:fldCharType="separate"/>
      </w:r>
      <w:r>
        <w:rPr>
          <w:rStyle w:val="29"/>
          <w:rFonts w:hint="eastAsia"/>
          <w:lang/>
        </w:rPr>
        <w:t>第2章</w:t>
      </w:r>
      <w:r>
        <w:rPr>
          <w:rFonts w:ascii="Calibri" w:hAnsi="Calibri"/>
          <w:b w:val="0"/>
          <w:bCs w:val="0"/>
          <w:caps w:val="0"/>
          <w:sz w:val="21"/>
          <w:szCs w:val="22"/>
          <w:lang/>
        </w:rPr>
        <w:tab/>
      </w:r>
      <w:r>
        <w:rPr>
          <w:rStyle w:val="29"/>
          <w:rFonts w:hint="eastAsia"/>
          <w:lang/>
        </w:rPr>
        <w:t>安装规划</w:t>
      </w:r>
      <w:r>
        <w:rPr>
          <w:lang/>
        </w:rPr>
        <w:tab/>
      </w:r>
      <w:r>
        <w:rPr>
          <w:lang/>
        </w:rPr>
        <w:fldChar w:fldCharType="begin"/>
      </w:r>
      <w:r>
        <w:rPr>
          <w:lang/>
        </w:rPr>
        <w:instrText xml:space="preserve"> PAGEREF _Toc345422539 \h </w:instrText>
      </w:r>
      <w:r>
        <w:rPr>
          <w:lang/>
        </w:rPr>
        <w:fldChar w:fldCharType="separate"/>
      </w:r>
      <w:r>
        <w:rPr>
          <w:lang/>
        </w:rPr>
        <w:t>2</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"_Toc345422540"</w:instrText>
      </w:r>
      <w:r>
        <w:rPr>
          <w:rStyle w:val="29"/>
          <w:lang/>
        </w:rPr>
        <w:instrText xml:space="preserve"> </w:instrText>
      </w:r>
      <w:r>
        <w:rPr>
          <w:lang/>
        </w:rPr>
        <w:fldChar w:fldCharType="separate"/>
      </w:r>
      <w:r>
        <w:rPr>
          <w:rStyle w:val="29"/>
          <w:lang/>
        </w:rPr>
        <w:t>2.1</w:t>
      </w:r>
      <w:r>
        <w:rPr>
          <w:rFonts w:ascii="Calibri" w:hAnsi="Calibri"/>
          <w:smallCaps w:val="0"/>
          <w:sz w:val="21"/>
          <w:szCs w:val="22"/>
          <w:lang/>
        </w:rPr>
        <w:tab/>
      </w:r>
      <w:r>
        <w:rPr>
          <w:rStyle w:val="29"/>
          <w:rFonts w:hint="eastAsia"/>
          <w:lang/>
        </w:rPr>
        <w:t>操作系统版本</w:t>
      </w:r>
      <w:r>
        <w:rPr>
          <w:lang/>
        </w:rPr>
        <w:tab/>
      </w:r>
      <w:r>
        <w:rPr>
          <w:lang/>
        </w:rPr>
        <w:fldChar w:fldCharType="begin"/>
      </w:r>
      <w:r>
        <w:rPr>
          <w:lang/>
        </w:rPr>
        <w:instrText xml:space="preserve"> PAGEREF _Toc345422540 \h </w:instrText>
      </w:r>
      <w:r>
        <w:rPr>
          <w:lang/>
        </w:rPr>
        <w:fldChar w:fldCharType="separate"/>
      </w:r>
      <w:r>
        <w:rPr>
          <w:lang/>
        </w:rPr>
        <w:t>2</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"_Toc345422541"</w:instrText>
      </w:r>
      <w:r>
        <w:rPr>
          <w:rStyle w:val="29"/>
          <w:lang/>
        </w:rPr>
        <w:instrText xml:space="preserve"> </w:instrText>
      </w:r>
      <w:r>
        <w:rPr>
          <w:lang/>
        </w:rPr>
        <w:fldChar w:fldCharType="separate"/>
      </w:r>
      <w:r>
        <w:rPr>
          <w:rStyle w:val="29"/>
          <w:lang/>
        </w:rPr>
        <w:t>2.2</w:t>
      </w:r>
      <w:r>
        <w:rPr>
          <w:rFonts w:ascii="Calibri" w:hAnsi="Calibri"/>
          <w:smallCaps w:val="0"/>
          <w:sz w:val="21"/>
          <w:szCs w:val="22"/>
          <w:lang/>
        </w:rPr>
        <w:tab/>
      </w:r>
      <w:r>
        <w:rPr>
          <w:rStyle w:val="29"/>
          <w:rFonts w:hint="eastAsia"/>
          <w:lang/>
        </w:rPr>
        <w:t>主机命名</w:t>
      </w:r>
      <w:r>
        <w:rPr>
          <w:lang/>
        </w:rPr>
        <w:tab/>
      </w:r>
      <w:r>
        <w:rPr>
          <w:lang/>
        </w:rPr>
        <w:fldChar w:fldCharType="begin"/>
      </w:r>
      <w:r>
        <w:rPr>
          <w:lang/>
        </w:rPr>
        <w:instrText xml:space="preserve"> PAGEREF _Toc345422541 \h </w:instrText>
      </w:r>
      <w:r>
        <w:rPr>
          <w:lang/>
        </w:rPr>
        <w:fldChar w:fldCharType="separate"/>
      </w:r>
      <w:r>
        <w:rPr>
          <w:lang/>
        </w:rPr>
        <w:t>2</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"_Toc345422542"</w:instrText>
      </w:r>
      <w:r>
        <w:rPr>
          <w:rStyle w:val="29"/>
          <w:lang/>
        </w:rPr>
        <w:instrText xml:space="preserve"> </w:instrText>
      </w:r>
      <w:r>
        <w:rPr>
          <w:lang/>
        </w:rPr>
        <w:fldChar w:fldCharType="separate"/>
      </w:r>
      <w:r>
        <w:rPr>
          <w:rStyle w:val="29"/>
          <w:lang/>
        </w:rPr>
        <w:t>2.3</w:t>
      </w:r>
      <w:r>
        <w:rPr>
          <w:rFonts w:ascii="Calibri" w:hAnsi="Calibri"/>
          <w:smallCaps w:val="0"/>
          <w:sz w:val="21"/>
          <w:szCs w:val="22"/>
          <w:lang/>
        </w:rPr>
        <w:tab/>
      </w:r>
      <w:r>
        <w:rPr>
          <w:rStyle w:val="29"/>
          <w:rFonts w:hint="eastAsia"/>
          <w:lang/>
        </w:rPr>
        <w:t>服务器信息搜集</w:t>
      </w:r>
      <w:r>
        <w:rPr>
          <w:lang/>
        </w:rPr>
        <w:tab/>
      </w:r>
      <w:r>
        <w:rPr>
          <w:lang/>
        </w:rPr>
        <w:fldChar w:fldCharType="begin"/>
      </w:r>
      <w:r>
        <w:rPr>
          <w:lang/>
        </w:rPr>
        <w:instrText xml:space="preserve"> PAGEREF _Toc345422542 \h </w:instrText>
      </w:r>
      <w:r>
        <w:rPr>
          <w:lang/>
        </w:rPr>
        <w:fldChar w:fldCharType="separate"/>
      </w:r>
      <w:r>
        <w:rPr>
          <w:lang/>
        </w:rPr>
        <w:t>2</w:t>
      </w:r>
      <w:r>
        <w:rPr>
          <w:lang/>
        </w:rPr>
        <w:fldChar w:fldCharType="end"/>
      </w:r>
      <w:r>
        <w:rPr>
          <w:lang/>
        </w:rPr>
        <w:fldChar w:fldCharType="end"/>
      </w:r>
    </w:p>
    <w:p>
      <w:pPr>
        <w:pStyle w:val="22"/>
        <w:tabs>
          <w:tab w:val="left" w:pos="840"/>
          <w:tab w:val="right" w:leader="dot" w:pos="8296"/>
        </w:tabs>
        <w:rPr>
          <w:rFonts w:ascii="Calibri" w:hAnsi="Calibri"/>
          <w:b w:val="0"/>
          <w:bCs w:val="0"/>
          <w:caps w:val="0"/>
          <w:sz w:val="21"/>
          <w:szCs w:val="22"/>
          <w:lang/>
        </w:rPr>
      </w:pPr>
      <w:r>
        <w:rPr>
          <w:lang/>
        </w:rPr>
        <w:fldChar w:fldCharType="begin"/>
      </w:r>
      <w:r>
        <w:rPr>
          <w:rStyle w:val="29"/>
          <w:lang/>
        </w:rPr>
        <w:instrText xml:space="preserve"> </w:instrText>
      </w:r>
      <w:r>
        <w:rPr>
          <w:lang/>
        </w:rPr>
        <w:instrText xml:space="preserve">HYPERLINK \l "_Toc345422543"</w:instrText>
      </w:r>
      <w:r>
        <w:rPr>
          <w:rStyle w:val="29"/>
          <w:lang/>
        </w:rPr>
        <w:instrText xml:space="preserve"> </w:instrText>
      </w:r>
      <w:r>
        <w:rPr>
          <w:lang/>
        </w:rPr>
        <w:fldChar w:fldCharType="separate"/>
      </w:r>
      <w:r>
        <w:rPr>
          <w:rStyle w:val="29"/>
          <w:rFonts w:hint="eastAsia"/>
          <w:lang/>
        </w:rPr>
        <w:t>第3章</w:t>
      </w:r>
      <w:r>
        <w:rPr>
          <w:rFonts w:ascii="Calibri" w:hAnsi="Calibri"/>
          <w:b w:val="0"/>
          <w:bCs w:val="0"/>
          <w:caps w:val="0"/>
          <w:sz w:val="21"/>
          <w:szCs w:val="22"/>
          <w:lang/>
        </w:rPr>
        <w:tab/>
      </w:r>
      <w:r>
        <w:rPr>
          <w:rStyle w:val="29"/>
          <w:rFonts w:hint="eastAsia"/>
          <w:lang/>
        </w:rPr>
        <w:t>安装过程</w:t>
      </w:r>
      <w:r>
        <w:rPr>
          <w:lang/>
        </w:rPr>
        <w:tab/>
      </w:r>
      <w:r>
        <w:rPr>
          <w:lang/>
        </w:rPr>
        <w:fldChar w:fldCharType="begin"/>
      </w:r>
      <w:r>
        <w:rPr>
          <w:lang/>
        </w:rPr>
        <w:instrText xml:space="preserve"> PAGEREF _Toc345422543 \h </w:instrText>
      </w:r>
      <w:r>
        <w:rPr>
          <w:lang/>
        </w:rPr>
        <w:fldChar w:fldCharType="separate"/>
      </w:r>
      <w:r>
        <w:rPr>
          <w:lang/>
        </w:rPr>
        <w:t>2</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"_Toc345422544"</w:instrText>
      </w:r>
      <w:r>
        <w:rPr>
          <w:rStyle w:val="29"/>
          <w:lang/>
        </w:rPr>
        <w:instrText xml:space="preserve"> </w:instrText>
      </w:r>
      <w:r>
        <w:rPr>
          <w:lang/>
        </w:rPr>
        <w:fldChar w:fldCharType="separate"/>
      </w:r>
      <w:r>
        <w:rPr>
          <w:rStyle w:val="29"/>
          <w:lang/>
        </w:rPr>
        <w:t>3.1</w:t>
      </w:r>
      <w:r>
        <w:rPr>
          <w:rFonts w:ascii="Calibri" w:hAnsi="Calibri"/>
          <w:smallCaps w:val="0"/>
          <w:sz w:val="21"/>
          <w:szCs w:val="22"/>
          <w:lang/>
        </w:rPr>
        <w:tab/>
      </w:r>
      <w:r>
        <w:rPr>
          <w:rStyle w:val="29"/>
          <w:rFonts w:hint="eastAsia"/>
          <w:lang/>
        </w:rPr>
        <w:t>语言的选择</w:t>
      </w:r>
      <w:r>
        <w:rPr>
          <w:lang/>
        </w:rPr>
        <w:tab/>
      </w:r>
      <w:r>
        <w:rPr>
          <w:lang/>
        </w:rPr>
        <w:fldChar w:fldCharType="begin"/>
      </w:r>
      <w:r>
        <w:rPr>
          <w:lang/>
        </w:rPr>
        <w:instrText xml:space="preserve"> PAGEREF _Toc345422544 \h </w:instrText>
      </w:r>
      <w:r>
        <w:rPr>
          <w:lang/>
        </w:rPr>
        <w:fldChar w:fldCharType="separate"/>
      </w:r>
      <w:r>
        <w:rPr>
          <w:lang/>
        </w:rPr>
        <w:t>2</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"_Toc345422545"</w:instrText>
      </w:r>
      <w:r>
        <w:rPr>
          <w:rStyle w:val="29"/>
          <w:lang/>
        </w:rPr>
        <w:instrText xml:space="preserve"> </w:instrText>
      </w:r>
      <w:r>
        <w:rPr>
          <w:lang/>
        </w:rPr>
        <w:fldChar w:fldCharType="separate"/>
      </w:r>
      <w:r>
        <w:rPr>
          <w:rStyle w:val="29"/>
          <w:lang/>
        </w:rPr>
        <w:t>3.2</w:t>
      </w:r>
      <w:r>
        <w:rPr>
          <w:rFonts w:ascii="Calibri" w:hAnsi="Calibri"/>
          <w:smallCaps w:val="0"/>
          <w:sz w:val="21"/>
          <w:szCs w:val="22"/>
          <w:lang/>
        </w:rPr>
        <w:tab/>
      </w:r>
      <w:r>
        <w:rPr>
          <w:rStyle w:val="29"/>
          <w:rFonts w:hint="eastAsia"/>
          <w:lang/>
        </w:rPr>
        <w:t>文件系统划分</w:t>
      </w:r>
      <w:r>
        <w:rPr>
          <w:lang/>
        </w:rPr>
        <w:tab/>
      </w:r>
      <w:r>
        <w:rPr>
          <w:lang/>
        </w:rPr>
        <w:fldChar w:fldCharType="begin"/>
      </w:r>
      <w:r>
        <w:rPr>
          <w:lang/>
        </w:rPr>
        <w:instrText xml:space="preserve"> PAGEREF _Toc345422545 \h </w:instrText>
      </w:r>
      <w:r>
        <w:rPr>
          <w:lang/>
        </w:rPr>
        <w:fldChar w:fldCharType="separate"/>
      </w:r>
      <w:r>
        <w:rPr>
          <w:lang/>
        </w:rPr>
        <w:t>2</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"_Toc345422546"</w:instrText>
      </w:r>
      <w:r>
        <w:rPr>
          <w:rStyle w:val="29"/>
          <w:lang/>
        </w:rPr>
        <w:instrText xml:space="preserve"> </w:instrText>
      </w:r>
      <w:r>
        <w:rPr>
          <w:lang/>
        </w:rPr>
        <w:fldChar w:fldCharType="separate"/>
      </w:r>
      <w:r>
        <w:rPr>
          <w:rStyle w:val="29"/>
          <w:lang/>
        </w:rPr>
        <w:t>3.3</w:t>
      </w:r>
      <w:r>
        <w:rPr>
          <w:rFonts w:ascii="Calibri" w:hAnsi="Calibri"/>
          <w:smallCaps w:val="0"/>
          <w:sz w:val="21"/>
          <w:szCs w:val="22"/>
          <w:lang/>
        </w:rPr>
        <w:tab/>
      </w:r>
      <w:r>
        <w:rPr>
          <w:rStyle w:val="29"/>
          <w:rFonts w:hint="eastAsia"/>
          <w:lang/>
        </w:rPr>
        <w:t>网络配置</w:t>
      </w:r>
      <w:r>
        <w:rPr>
          <w:lang/>
        </w:rPr>
        <w:tab/>
      </w:r>
      <w:r>
        <w:rPr>
          <w:lang/>
        </w:rPr>
        <w:fldChar w:fldCharType="begin"/>
      </w:r>
      <w:r>
        <w:rPr>
          <w:lang/>
        </w:rPr>
        <w:instrText xml:space="preserve"> PAGEREF _Toc345422546 \h </w:instrText>
      </w:r>
      <w:r>
        <w:rPr>
          <w:lang/>
        </w:rPr>
        <w:fldChar w:fldCharType="separate"/>
      </w:r>
      <w:r>
        <w:rPr>
          <w:lang/>
        </w:rPr>
        <w:t>3</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"_Toc345422547"</w:instrText>
      </w:r>
      <w:r>
        <w:rPr>
          <w:rStyle w:val="29"/>
          <w:lang/>
        </w:rPr>
        <w:instrText xml:space="preserve"> </w:instrText>
      </w:r>
      <w:r>
        <w:rPr>
          <w:lang/>
        </w:rPr>
        <w:fldChar w:fldCharType="separate"/>
      </w:r>
      <w:r>
        <w:rPr>
          <w:rStyle w:val="29"/>
          <w:lang/>
        </w:rPr>
        <w:t>3.4</w:t>
      </w:r>
      <w:r>
        <w:rPr>
          <w:rFonts w:ascii="Calibri" w:hAnsi="Calibri"/>
          <w:smallCaps w:val="0"/>
          <w:sz w:val="21"/>
          <w:szCs w:val="22"/>
          <w:lang/>
        </w:rPr>
        <w:tab/>
      </w:r>
      <w:r>
        <w:rPr>
          <w:rStyle w:val="29"/>
          <w:rFonts w:hint="eastAsia"/>
          <w:lang/>
        </w:rPr>
        <w:t>时间配置</w:t>
      </w:r>
      <w:r>
        <w:rPr>
          <w:lang/>
        </w:rPr>
        <w:tab/>
      </w:r>
      <w:r>
        <w:rPr>
          <w:lang/>
        </w:rPr>
        <w:fldChar w:fldCharType="begin"/>
      </w:r>
      <w:r>
        <w:rPr>
          <w:lang/>
        </w:rPr>
        <w:instrText xml:space="preserve"> PAGEREF _Toc345422547 \h </w:instrText>
      </w:r>
      <w:r>
        <w:rPr>
          <w:lang/>
        </w:rPr>
        <w:fldChar w:fldCharType="separate"/>
      </w:r>
      <w:r>
        <w:rPr>
          <w:lang/>
        </w:rPr>
        <w:t>3</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"_Toc345422548"</w:instrText>
      </w:r>
      <w:r>
        <w:rPr>
          <w:rStyle w:val="29"/>
          <w:lang/>
        </w:rPr>
        <w:instrText xml:space="preserve"> </w:instrText>
      </w:r>
      <w:r>
        <w:rPr>
          <w:lang/>
        </w:rPr>
        <w:fldChar w:fldCharType="separate"/>
      </w:r>
      <w:r>
        <w:rPr>
          <w:rStyle w:val="29"/>
          <w:lang/>
        </w:rPr>
        <w:t>3.4.1</w:t>
      </w:r>
      <w:r>
        <w:rPr>
          <w:rFonts w:ascii="Calibri" w:hAnsi="Calibri"/>
          <w:i w:val="0"/>
          <w:iCs w:val="0"/>
          <w:sz w:val="21"/>
          <w:szCs w:val="22"/>
          <w:lang/>
        </w:rPr>
        <w:tab/>
      </w:r>
      <w:r>
        <w:rPr>
          <w:rStyle w:val="29"/>
          <w:rFonts w:hint="eastAsia"/>
          <w:lang/>
        </w:rPr>
        <w:t>时区配置</w:t>
      </w:r>
      <w:r>
        <w:rPr>
          <w:lang/>
        </w:rPr>
        <w:tab/>
      </w:r>
      <w:r>
        <w:rPr>
          <w:lang/>
        </w:rPr>
        <w:fldChar w:fldCharType="begin"/>
      </w:r>
      <w:r>
        <w:rPr>
          <w:lang/>
        </w:rPr>
        <w:instrText xml:space="preserve"> PAGEREF _Toc345422548 \h </w:instrText>
      </w:r>
      <w:r>
        <w:rPr>
          <w:lang/>
        </w:rPr>
        <w:fldChar w:fldCharType="separate"/>
      </w:r>
      <w:r>
        <w:rPr>
          <w:lang/>
        </w:rPr>
        <w:t>3</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"_Toc345422549"</w:instrText>
      </w:r>
      <w:r>
        <w:rPr>
          <w:rStyle w:val="29"/>
          <w:lang/>
        </w:rPr>
        <w:instrText xml:space="preserve"> </w:instrText>
      </w:r>
      <w:r>
        <w:rPr>
          <w:lang/>
        </w:rPr>
        <w:fldChar w:fldCharType="separate"/>
      </w:r>
      <w:r>
        <w:rPr>
          <w:rStyle w:val="29"/>
          <w:lang/>
        </w:rPr>
        <w:t>3.4.2</w:t>
      </w:r>
      <w:r>
        <w:rPr>
          <w:rFonts w:ascii="Calibri" w:hAnsi="Calibri"/>
          <w:i w:val="0"/>
          <w:iCs w:val="0"/>
          <w:sz w:val="21"/>
          <w:szCs w:val="22"/>
          <w:lang/>
        </w:rPr>
        <w:tab/>
      </w:r>
      <w:r>
        <w:rPr>
          <w:rStyle w:val="29"/>
          <w:rFonts w:hint="eastAsia"/>
          <w:lang/>
        </w:rPr>
        <w:t>配置</w:t>
      </w:r>
      <w:r>
        <w:rPr>
          <w:rStyle w:val="29"/>
          <w:lang/>
        </w:rPr>
        <w:t>NTP</w:t>
      </w:r>
      <w:r>
        <w:rPr>
          <w:lang/>
        </w:rPr>
        <w:tab/>
      </w:r>
      <w:r>
        <w:rPr>
          <w:lang/>
        </w:rPr>
        <w:fldChar w:fldCharType="begin"/>
      </w:r>
      <w:r>
        <w:rPr>
          <w:lang/>
        </w:rPr>
        <w:instrText xml:space="preserve"> PAGEREF _Toc345422549 \h </w:instrText>
      </w:r>
      <w:r>
        <w:rPr>
          <w:lang/>
        </w:rPr>
        <w:fldChar w:fldCharType="separate"/>
      </w:r>
      <w:r>
        <w:rPr>
          <w:lang/>
        </w:rPr>
        <w:t>4</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"_Toc345422550"</w:instrText>
      </w:r>
      <w:r>
        <w:rPr>
          <w:rStyle w:val="29"/>
          <w:lang/>
        </w:rPr>
        <w:instrText xml:space="preserve"> </w:instrText>
      </w:r>
      <w:r>
        <w:rPr>
          <w:lang/>
        </w:rPr>
        <w:fldChar w:fldCharType="separate"/>
      </w:r>
      <w:r>
        <w:rPr>
          <w:rStyle w:val="29"/>
          <w:lang/>
        </w:rPr>
        <w:t>3.5</w:t>
      </w:r>
      <w:r>
        <w:rPr>
          <w:rFonts w:ascii="Calibri" w:hAnsi="Calibri"/>
          <w:smallCaps w:val="0"/>
          <w:sz w:val="21"/>
          <w:szCs w:val="22"/>
          <w:lang/>
        </w:rPr>
        <w:tab/>
      </w:r>
      <w:r>
        <w:rPr>
          <w:rStyle w:val="29"/>
          <w:rFonts w:hint="eastAsia"/>
          <w:lang/>
        </w:rPr>
        <w:t>软件包定制</w:t>
      </w:r>
      <w:r>
        <w:rPr>
          <w:lang/>
        </w:rPr>
        <w:tab/>
      </w:r>
      <w:r>
        <w:rPr>
          <w:lang/>
        </w:rPr>
        <w:fldChar w:fldCharType="begin"/>
      </w:r>
      <w:r>
        <w:rPr>
          <w:lang/>
        </w:rPr>
        <w:instrText xml:space="preserve"> PAGEREF _Toc345422550 \h </w:instrText>
      </w:r>
      <w:r>
        <w:rPr>
          <w:lang/>
        </w:rPr>
        <w:fldChar w:fldCharType="separate"/>
      </w:r>
      <w:r>
        <w:rPr>
          <w:lang/>
        </w:rPr>
        <w:t>4</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"_Toc345422551"</w:instrText>
      </w:r>
      <w:r>
        <w:rPr>
          <w:rStyle w:val="29"/>
          <w:lang/>
        </w:rPr>
        <w:instrText xml:space="preserve"> </w:instrText>
      </w:r>
      <w:r>
        <w:rPr>
          <w:lang/>
        </w:rPr>
        <w:fldChar w:fldCharType="separate"/>
      </w:r>
      <w:r>
        <w:rPr>
          <w:rStyle w:val="29"/>
          <w:lang/>
        </w:rPr>
        <w:t>3.5.1</w:t>
      </w:r>
      <w:r>
        <w:rPr>
          <w:rFonts w:ascii="Calibri" w:hAnsi="Calibri"/>
          <w:i w:val="0"/>
          <w:iCs w:val="0"/>
          <w:sz w:val="21"/>
          <w:szCs w:val="22"/>
          <w:lang/>
        </w:rPr>
        <w:tab/>
      </w:r>
      <w:r>
        <w:rPr>
          <w:rStyle w:val="29"/>
          <w:rFonts w:hint="eastAsia"/>
          <w:lang/>
        </w:rPr>
        <w:t>桌面环境</w:t>
      </w:r>
      <w:r>
        <w:rPr>
          <w:lang/>
        </w:rPr>
        <w:tab/>
      </w:r>
      <w:r>
        <w:rPr>
          <w:lang/>
        </w:rPr>
        <w:fldChar w:fldCharType="begin"/>
      </w:r>
      <w:r>
        <w:rPr>
          <w:lang/>
        </w:rPr>
        <w:instrText xml:space="preserve"> PAGEREF _Toc345422551 \h </w:instrText>
      </w:r>
      <w:r>
        <w:rPr>
          <w:lang/>
        </w:rPr>
        <w:fldChar w:fldCharType="separate"/>
      </w:r>
      <w:r>
        <w:rPr>
          <w:lang/>
        </w:rPr>
        <w:t>4</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"_Toc345422552"</w:instrText>
      </w:r>
      <w:r>
        <w:rPr>
          <w:rStyle w:val="29"/>
          <w:lang/>
        </w:rPr>
        <w:instrText xml:space="preserve"> </w:instrText>
      </w:r>
      <w:r>
        <w:rPr>
          <w:lang/>
        </w:rPr>
        <w:fldChar w:fldCharType="separate"/>
      </w:r>
      <w:r>
        <w:rPr>
          <w:rStyle w:val="29"/>
          <w:lang/>
        </w:rPr>
        <w:t>3.5.2</w:t>
      </w:r>
      <w:r>
        <w:rPr>
          <w:rFonts w:ascii="Calibri" w:hAnsi="Calibri"/>
          <w:i w:val="0"/>
          <w:iCs w:val="0"/>
          <w:sz w:val="21"/>
          <w:szCs w:val="22"/>
          <w:lang/>
        </w:rPr>
        <w:tab/>
      </w:r>
      <w:r>
        <w:rPr>
          <w:rStyle w:val="29"/>
          <w:rFonts w:hint="eastAsia"/>
          <w:lang/>
        </w:rPr>
        <w:t>应用程序</w:t>
      </w:r>
      <w:r>
        <w:rPr>
          <w:lang/>
        </w:rPr>
        <w:tab/>
      </w:r>
      <w:r>
        <w:rPr>
          <w:lang/>
        </w:rPr>
        <w:fldChar w:fldCharType="begin"/>
      </w:r>
      <w:r>
        <w:rPr>
          <w:lang/>
        </w:rPr>
        <w:instrText xml:space="preserve"> PAGEREF _Toc345422552 \h </w:instrText>
      </w:r>
      <w:r>
        <w:rPr>
          <w:lang/>
        </w:rPr>
        <w:fldChar w:fldCharType="separate"/>
      </w:r>
      <w:r>
        <w:rPr>
          <w:lang/>
        </w:rPr>
        <w:t>5</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"_Toc345422553"</w:instrText>
      </w:r>
      <w:r>
        <w:rPr>
          <w:rStyle w:val="29"/>
          <w:lang/>
        </w:rPr>
        <w:instrText xml:space="preserve"> </w:instrText>
      </w:r>
      <w:r>
        <w:rPr>
          <w:lang/>
        </w:rPr>
        <w:fldChar w:fldCharType="separate"/>
      </w:r>
      <w:r>
        <w:rPr>
          <w:rStyle w:val="29"/>
          <w:lang/>
        </w:rPr>
        <w:t>3.5.3</w:t>
      </w:r>
      <w:r>
        <w:rPr>
          <w:rFonts w:ascii="Calibri" w:hAnsi="Calibri"/>
          <w:i w:val="0"/>
          <w:iCs w:val="0"/>
          <w:sz w:val="21"/>
          <w:szCs w:val="22"/>
          <w:lang/>
        </w:rPr>
        <w:tab/>
      </w:r>
      <w:r>
        <w:rPr>
          <w:rStyle w:val="29"/>
          <w:rFonts w:hint="eastAsia"/>
          <w:lang/>
        </w:rPr>
        <w:t>开发环境</w:t>
      </w:r>
      <w:r>
        <w:rPr>
          <w:lang/>
        </w:rPr>
        <w:tab/>
      </w:r>
      <w:r>
        <w:rPr>
          <w:lang/>
        </w:rPr>
        <w:fldChar w:fldCharType="begin"/>
      </w:r>
      <w:r>
        <w:rPr>
          <w:lang/>
        </w:rPr>
        <w:instrText xml:space="preserve"> PAGEREF _Toc345422553 \h </w:instrText>
      </w:r>
      <w:r>
        <w:rPr>
          <w:lang/>
        </w:rPr>
        <w:fldChar w:fldCharType="separate"/>
      </w:r>
      <w:r>
        <w:rPr>
          <w:lang/>
        </w:rPr>
        <w:t>5</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"_Toc345422554"</w:instrText>
      </w:r>
      <w:r>
        <w:rPr>
          <w:rStyle w:val="29"/>
          <w:lang/>
        </w:rPr>
        <w:instrText xml:space="preserve"> </w:instrText>
      </w:r>
      <w:r>
        <w:rPr>
          <w:lang/>
        </w:rPr>
        <w:fldChar w:fldCharType="separate"/>
      </w:r>
      <w:r>
        <w:rPr>
          <w:rStyle w:val="29"/>
          <w:lang/>
        </w:rPr>
        <w:t>3.5.4</w:t>
      </w:r>
      <w:r>
        <w:rPr>
          <w:rFonts w:ascii="Calibri" w:hAnsi="Calibri"/>
          <w:i w:val="0"/>
          <w:iCs w:val="0"/>
          <w:sz w:val="21"/>
          <w:szCs w:val="22"/>
          <w:lang/>
        </w:rPr>
        <w:tab/>
      </w:r>
      <w:r>
        <w:rPr>
          <w:rStyle w:val="29"/>
          <w:rFonts w:hint="eastAsia"/>
          <w:lang/>
        </w:rPr>
        <w:t>服务器</w:t>
      </w:r>
      <w:r>
        <w:rPr>
          <w:lang/>
        </w:rPr>
        <w:tab/>
      </w:r>
      <w:r>
        <w:rPr>
          <w:lang/>
        </w:rPr>
        <w:fldChar w:fldCharType="begin"/>
      </w:r>
      <w:r>
        <w:rPr>
          <w:lang/>
        </w:rPr>
        <w:instrText xml:space="preserve"> PAGEREF _Toc345422554 \h </w:instrText>
      </w:r>
      <w:r>
        <w:rPr>
          <w:lang/>
        </w:rPr>
        <w:fldChar w:fldCharType="separate"/>
      </w:r>
      <w:r>
        <w:rPr>
          <w:lang/>
        </w:rPr>
        <w:t>5</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"_Toc345422555"</w:instrText>
      </w:r>
      <w:r>
        <w:rPr>
          <w:rStyle w:val="29"/>
          <w:lang/>
        </w:rPr>
        <w:instrText xml:space="preserve"> </w:instrText>
      </w:r>
      <w:r>
        <w:rPr>
          <w:lang/>
        </w:rPr>
        <w:fldChar w:fldCharType="separate"/>
      </w:r>
      <w:r>
        <w:rPr>
          <w:rStyle w:val="29"/>
          <w:lang/>
        </w:rPr>
        <w:t>3.5.5</w:t>
      </w:r>
      <w:r>
        <w:rPr>
          <w:rFonts w:ascii="Calibri" w:hAnsi="Calibri"/>
          <w:i w:val="0"/>
          <w:iCs w:val="0"/>
          <w:sz w:val="21"/>
          <w:szCs w:val="22"/>
          <w:lang/>
        </w:rPr>
        <w:tab/>
      </w:r>
      <w:r>
        <w:rPr>
          <w:rStyle w:val="29"/>
          <w:rFonts w:hint="eastAsia"/>
          <w:lang/>
        </w:rPr>
        <w:t>基础系统</w:t>
      </w:r>
      <w:r>
        <w:rPr>
          <w:lang/>
        </w:rPr>
        <w:tab/>
      </w:r>
      <w:r>
        <w:rPr>
          <w:lang/>
        </w:rPr>
        <w:fldChar w:fldCharType="begin"/>
      </w:r>
      <w:r>
        <w:rPr>
          <w:lang/>
        </w:rPr>
        <w:instrText xml:space="preserve"> PAGEREF _Toc345422555 \h </w:instrText>
      </w:r>
      <w:r>
        <w:rPr>
          <w:lang/>
        </w:rPr>
        <w:fldChar w:fldCharType="separate"/>
      </w:r>
      <w:r>
        <w:rPr>
          <w:lang/>
        </w:rPr>
        <w:t>5</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"_Toc345422556"</w:instrText>
      </w:r>
      <w:r>
        <w:rPr>
          <w:rStyle w:val="29"/>
          <w:lang/>
        </w:rPr>
        <w:instrText xml:space="preserve"> </w:instrText>
      </w:r>
      <w:r>
        <w:rPr>
          <w:lang/>
        </w:rPr>
        <w:fldChar w:fldCharType="separate"/>
      </w:r>
      <w:r>
        <w:rPr>
          <w:rStyle w:val="29"/>
          <w:lang/>
        </w:rPr>
        <w:t>3.5.6</w:t>
      </w:r>
      <w:r>
        <w:rPr>
          <w:rFonts w:ascii="Calibri" w:hAnsi="Calibri"/>
          <w:i w:val="0"/>
          <w:iCs w:val="0"/>
          <w:sz w:val="21"/>
          <w:szCs w:val="22"/>
          <w:lang/>
        </w:rPr>
        <w:tab/>
      </w:r>
      <w:r>
        <w:rPr>
          <w:rStyle w:val="29"/>
          <w:rFonts w:hint="eastAsia"/>
          <w:lang/>
        </w:rPr>
        <w:t>虚拟化</w:t>
      </w:r>
      <w:r>
        <w:rPr>
          <w:lang/>
        </w:rPr>
        <w:tab/>
      </w:r>
      <w:r>
        <w:rPr>
          <w:lang/>
        </w:rPr>
        <w:fldChar w:fldCharType="begin"/>
      </w:r>
      <w:r>
        <w:rPr>
          <w:lang/>
        </w:rPr>
        <w:instrText xml:space="preserve"> PAGEREF _Toc345422556 \h </w:instrText>
      </w:r>
      <w:r>
        <w:rPr>
          <w:lang/>
        </w:rPr>
        <w:fldChar w:fldCharType="separate"/>
      </w:r>
      <w:r>
        <w:rPr>
          <w:lang/>
        </w:rPr>
        <w:t>5</w:t>
      </w:r>
      <w:r>
        <w:rPr>
          <w:lang/>
        </w:rPr>
        <w:fldChar w:fldCharType="end"/>
      </w:r>
      <w:r>
        <w:rPr>
          <w:lang/>
        </w:rPr>
        <w:fldChar w:fldCharType="end"/>
      </w:r>
    </w:p>
    <w:p>
      <w:pPr>
        <w:pStyle w:val="17"/>
        <w:tabs>
          <w:tab w:val="left" w:pos="1260"/>
          <w:tab w:val="right" w:leader="dot" w:pos="8296"/>
        </w:tabs>
        <w:rPr>
          <w:rFonts w:ascii="Calibri" w:hAnsi="Calibri"/>
          <w:i w:val="0"/>
          <w:iCs w:val="0"/>
          <w:sz w:val="21"/>
          <w:szCs w:val="22"/>
          <w:lang/>
        </w:rPr>
      </w:pPr>
      <w:r>
        <w:rPr>
          <w:lang/>
        </w:rPr>
        <w:fldChar w:fldCharType="begin"/>
      </w:r>
      <w:r>
        <w:rPr>
          <w:rStyle w:val="29"/>
          <w:lang/>
        </w:rPr>
        <w:instrText xml:space="preserve"> </w:instrText>
      </w:r>
      <w:r>
        <w:rPr>
          <w:lang/>
        </w:rPr>
        <w:instrText xml:space="preserve">HYPERLINK \l "_Toc345422557"</w:instrText>
      </w:r>
      <w:r>
        <w:rPr>
          <w:rStyle w:val="29"/>
          <w:lang/>
        </w:rPr>
        <w:instrText xml:space="preserve"> </w:instrText>
      </w:r>
      <w:r>
        <w:rPr>
          <w:lang/>
        </w:rPr>
        <w:fldChar w:fldCharType="separate"/>
      </w:r>
      <w:r>
        <w:rPr>
          <w:rStyle w:val="29"/>
          <w:lang/>
        </w:rPr>
        <w:t>3.5.7</w:t>
      </w:r>
      <w:r>
        <w:rPr>
          <w:rFonts w:ascii="Calibri" w:hAnsi="Calibri"/>
          <w:i w:val="0"/>
          <w:iCs w:val="0"/>
          <w:sz w:val="21"/>
          <w:szCs w:val="22"/>
          <w:lang/>
        </w:rPr>
        <w:tab/>
      </w:r>
      <w:r>
        <w:rPr>
          <w:rStyle w:val="29"/>
          <w:rFonts w:hint="eastAsia"/>
          <w:lang/>
        </w:rPr>
        <w:t>语言</w:t>
      </w:r>
      <w:r>
        <w:rPr>
          <w:lang/>
        </w:rPr>
        <w:tab/>
      </w:r>
      <w:r>
        <w:rPr>
          <w:lang/>
        </w:rPr>
        <w:fldChar w:fldCharType="begin"/>
      </w:r>
      <w:r>
        <w:rPr>
          <w:lang/>
        </w:rPr>
        <w:instrText xml:space="preserve"> PAGEREF _Toc345422557 \h </w:instrText>
      </w:r>
      <w:r>
        <w:rPr>
          <w:lang/>
        </w:rPr>
        <w:fldChar w:fldCharType="separate"/>
      </w:r>
      <w:r>
        <w:rPr>
          <w:lang/>
        </w:rPr>
        <w:t>5</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"_Toc345422558"</w:instrText>
      </w:r>
      <w:r>
        <w:rPr>
          <w:rStyle w:val="29"/>
          <w:lang/>
        </w:rPr>
        <w:instrText xml:space="preserve"> </w:instrText>
      </w:r>
      <w:r>
        <w:rPr>
          <w:lang/>
        </w:rPr>
        <w:fldChar w:fldCharType="separate"/>
      </w:r>
      <w:r>
        <w:rPr>
          <w:rStyle w:val="29"/>
          <w:lang/>
        </w:rPr>
        <w:t>3.6</w:t>
      </w:r>
      <w:r>
        <w:rPr>
          <w:rFonts w:ascii="Calibri" w:hAnsi="Calibri"/>
          <w:smallCaps w:val="0"/>
          <w:sz w:val="21"/>
          <w:szCs w:val="22"/>
          <w:lang/>
        </w:rPr>
        <w:tab/>
      </w:r>
      <w:r>
        <w:rPr>
          <w:rStyle w:val="29"/>
          <w:rFonts w:hint="eastAsia"/>
          <w:lang/>
        </w:rPr>
        <w:t>防火墙设置</w:t>
      </w:r>
      <w:r>
        <w:rPr>
          <w:lang/>
        </w:rPr>
        <w:tab/>
      </w:r>
      <w:r>
        <w:rPr>
          <w:lang/>
        </w:rPr>
        <w:fldChar w:fldCharType="begin"/>
      </w:r>
      <w:r>
        <w:rPr>
          <w:lang/>
        </w:rPr>
        <w:instrText xml:space="preserve"> PAGEREF _Toc345422558 \h </w:instrText>
      </w:r>
      <w:r>
        <w:rPr>
          <w:lang/>
        </w:rPr>
        <w:fldChar w:fldCharType="separate"/>
      </w:r>
      <w:r>
        <w:rPr>
          <w:lang/>
        </w:rPr>
        <w:t>5</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"_Toc345422559"</w:instrText>
      </w:r>
      <w:r>
        <w:rPr>
          <w:rStyle w:val="29"/>
          <w:lang/>
        </w:rPr>
        <w:instrText xml:space="preserve"> </w:instrText>
      </w:r>
      <w:r>
        <w:rPr>
          <w:lang/>
        </w:rPr>
        <w:fldChar w:fldCharType="separate"/>
      </w:r>
      <w:r>
        <w:rPr>
          <w:rStyle w:val="29"/>
          <w:lang/>
        </w:rPr>
        <w:t>3.7</w:t>
      </w:r>
      <w:r>
        <w:rPr>
          <w:rFonts w:ascii="Calibri" w:hAnsi="Calibri"/>
          <w:smallCaps w:val="0"/>
          <w:sz w:val="21"/>
          <w:szCs w:val="22"/>
          <w:lang/>
        </w:rPr>
        <w:tab/>
      </w:r>
      <w:r>
        <w:rPr>
          <w:rStyle w:val="29"/>
          <w:lang/>
        </w:rPr>
        <w:t>SELinux</w:t>
      </w:r>
      <w:r>
        <w:rPr>
          <w:rStyle w:val="29"/>
          <w:rFonts w:hint="eastAsia"/>
          <w:lang/>
        </w:rPr>
        <w:t>设置</w:t>
      </w:r>
      <w:r>
        <w:rPr>
          <w:lang/>
        </w:rPr>
        <w:tab/>
      </w:r>
      <w:r>
        <w:rPr>
          <w:lang/>
        </w:rPr>
        <w:fldChar w:fldCharType="begin"/>
      </w:r>
      <w:r>
        <w:rPr>
          <w:lang/>
        </w:rPr>
        <w:instrText xml:space="preserve"> PAGEREF _Toc345422559 \h </w:instrText>
      </w:r>
      <w:r>
        <w:rPr>
          <w:lang/>
        </w:rPr>
        <w:fldChar w:fldCharType="separate"/>
      </w:r>
      <w:r>
        <w:rPr>
          <w:lang/>
        </w:rPr>
        <w:t>6</w:t>
      </w:r>
      <w:r>
        <w:rPr>
          <w:lang/>
        </w:rPr>
        <w:fldChar w:fldCharType="end"/>
      </w:r>
      <w:r>
        <w:rPr>
          <w:lang/>
        </w:rPr>
        <w:fldChar w:fldCharType="end"/>
      </w:r>
    </w:p>
    <w:p>
      <w:pPr>
        <w:pStyle w:val="22"/>
        <w:tabs>
          <w:tab w:val="left" w:pos="840"/>
          <w:tab w:val="right" w:leader="dot" w:pos="8296"/>
        </w:tabs>
        <w:rPr>
          <w:rFonts w:ascii="Calibri" w:hAnsi="Calibri"/>
          <w:b w:val="0"/>
          <w:bCs w:val="0"/>
          <w:caps w:val="0"/>
          <w:sz w:val="21"/>
          <w:szCs w:val="22"/>
          <w:lang/>
        </w:rPr>
      </w:pPr>
      <w:r>
        <w:rPr>
          <w:lang/>
        </w:rPr>
        <w:fldChar w:fldCharType="begin"/>
      </w:r>
      <w:r>
        <w:rPr>
          <w:rStyle w:val="29"/>
          <w:lang/>
        </w:rPr>
        <w:instrText xml:space="preserve"> </w:instrText>
      </w:r>
      <w:r>
        <w:rPr>
          <w:lang/>
        </w:rPr>
        <w:instrText xml:space="preserve">HYPERLINK \l "_Toc345422560"</w:instrText>
      </w:r>
      <w:r>
        <w:rPr>
          <w:rStyle w:val="29"/>
          <w:lang/>
        </w:rPr>
        <w:instrText xml:space="preserve"> </w:instrText>
      </w:r>
      <w:r>
        <w:rPr>
          <w:lang/>
        </w:rPr>
        <w:fldChar w:fldCharType="separate"/>
      </w:r>
      <w:r>
        <w:rPr>
          <w:rStyle w:val="29"/>
          <w:rFonts w:hint="eastAsia"/>
          <w:lang/>
        </w:rPr>
        <w:t>第4章</w:t>
      </w:r>
      <w:r>
        <w:rPr>
          <w:rFonts w:ascii="Calibri" w:hAnsi="Calibri"/>
          <w:b w:val="0"/>
          <w:bCs w:val="0"/>
          <w:caps w:val="0"/>
          <w:sz w:val="21"/>
          <w:szCs w:val="22"/>
          <w:lang/>
        </w:rPr>
        <w:tab/>
      </w:r>
      <w:r>
        <w:rPr>
          <w:rStyle w:val="29"/>
          <w:rFonts w:hint="eastAsia"/>
          <w:lang/>
        </w:rPr>
        <w:t>系统配置</w:t>
      </w:r>
      <w:r>
        <w:rPr>
          <w:lang/>
        </w:rPr>
        <w:tab/>
      </w:r>
      <w:r>
        <w:rPr>
          <w:lang/>
        </w:rPr>
        <w:fldChar w:fldCharType="begin"/>
      </w:r>
      <w:r>
        <w:rPr>
          <w:lang/>
        </w:rPr>
        <w:instrText xml:space="preserve"> PAGEREF _Toc345422560 \h </w:instrText>
      </w:r>
      <w:r>
        <w:rPr>
          <w:lang/>
        </w:rPr>
        <w:fldChar w:fldCharType="separate"/>
      </w:r>
      <w:r>
        <w:rPr>
          <w:lang/>
        </w:rPr>
        <w:t>6</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"_Toc345422561"</w:instrText>
      </w:r>
      <w:r>
        <w:rPr>
          <w:rStyle w:val="29"/>
          <w:lang/>
        </w:rPr>
        <w:instrText xml:space="preserve"> </w:instrText>
      </w:r>
      <w:r>
        <w:rPr>
          <w:lang/>
        </w:rPr>
        <w:fldChar w:fldCharType="separate"/>
      </w:r>
      <w:r>
        <w:rPr>
          <w:rStyle w:val="29"/>
          <w:lang/>
        </w:rPr>
        <w:t>4.1</w:t>
      </w:r>
      <w:r>
        <w:rPr>
          <w:rFonts w:ascii="Calibri" w:hAnsi="Calibri"/>
          <w:smallCaps w:val="0"/>
          <w:sz w:val="21"/>
          <w:szCs w:val="22"/>
          <w:lang/>
        </w:rPr>
        <w:tab/>
      </w:r>
      <w:r>
        <w:rPr>
          <w:rStyle w:val="29"/>
          <w:rFonts w:hint="eastAsia"/>
          <w:lang/>
        </w:rPr>
        <w:t>文字界面启动</w:t>
      </w:r>
      <w:r>
        <w:rPr>
          <w:lang/>
        </w:rPr>
        <w:tab/>
      </w:r>
      <w:r>
        <w:rPr>
          <w:lang/>
        </w:rPr>
        <w:fldChar w:fldCharType="begin"/>
      </w:r>
      <w:r>
        <w:rPr>
          <w:lang/>
        </w:rPr>
        <w:instrText xml:space="preserve"> PAGEREF _Toc345422561 \h </w:instrText>
      </w:r>
      <w:r>
        <w:rPr>
          <w:lang/>
        </w:rPr>
        <w:fldChar w:fldCharType="separate"/>
      </w:r>
      <w:r>
        <w:rPr>
          <w:lang/>
        </w:rPr>
        <w:t>6</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"_Toc345422562"</w:instrText>
      </w:r>
      <w:r>
        <w:rPr>
          <w:rStyle w:val="29"/>
          <w:lang/>
        </w:rPr>
        <w:instrText xml:space="preserve"> </w:instrText>
      </w:r>
      <w:r>
        <w:rPr>
          <w:lang/>
        </w:rPr>
        <w:fldChar w:fldCharType="separate"/>
      </w:r>
      <w:r>
        <w:rPr>
          <w:rStyle w:val="29"/>
          <w:lang/>
        </w:rPr>
        <w:t>4.2</w:t>
      </w:r>
      <w:r>
        <w:rPr>
          <w:rFonts w:ascii="Calibri" w:hAnsi="Calibri"/>
          <w:smallCaps w:val="0"/>
          <w:sz w:val="21"/>
          <w:szCs w:val="22"/>
          <w:lang/>
        </w:rPr>
        <w:tab/>
      </w:r>
      <w:r>
        <w:rPr>
          <w:rStyle w:val="29"/>
          <w:rFonts w:hint="eastAsia"/>
          <w:lang/>
        </w:rPr>
        <w:t>关闭</w:t>
      </w:r>
      <w:r>
        <w:rPr>
          <w:rStyle w:val="29"/>
          <w:lang/>
        </w:rPr>
        <w:t>Root</w:t>
      </w:r>
      <w:r>
        <w:rPr>
          <w:rStyle w:val="29"/>
          <w:rFonts w:hint="eastAsia"/>
          <w:lang/>
        </w:rPr>
        <w:t>用户远程登陆</w:t>
      </w:r>
      <w:r>
        <w:rPr>
          <w:lang/>
        </w:rPr>
        <w:tab/>
      </w:r>
      <w:r>
        <w:rPr>
          <w:lang/>
        </w:rPr>
        <w:fldChar w:fldCharType="begin"/>
      </w:r>
      <w:r>
        <w:rPr>
          <w:lang/>
        </w:rPr>
        <w:instrText xml:space="preserve"> PAGEREF _Toc345422562 \h </w:instrText>
      </w:r>
      <w:r>
        <w:rPr>
          <w:lang/>
        </w:rPr>
        <w:fldChar w:fldCharType="separate"/>
      </w:r>
      <w:r>
        <w:rPr>
          <w:lang/>
        </w:rPr>
        <w:t>6</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"_Toc345422563"</w:instrText>
      </w:r>
      <w:r>
        <w:rPr>
          <w:rStyle w:val="29"/>
          <w:lang/>
        </w:rPr>
        <w:instrText xml:space="preserve"> </w:instrText>
      </w:r>
      <w:r>
        <w:rPr>
          <w:lang/>
        </w:rPr>
        <w:fldChar w:fldCharType="separate"/>
      </w:r>
      <w:r>
        <w:rPr>
          <w:rStyle w:val="29"/>
          <w:lang/>
        </w:rPr>
        <w:t>4.3</w:t>
      </w:r>
      <w:r>
        <w:rPr>
          <w:rFonts w:ascii="Calibri" w:hAnsi="Calibri"/>
          <w:smallCaps w:val="0"/>
          <w:sz w:val="21"/>
          <w:szCs w:val="22"/>
          <w:lang/>
        </w:rPr>
        <w:tab/>
      </w:r>
      <w:r>
        <w:rPr>
          <w:rStyle w:val="29"/>
          <w:rFonts w:hint="eastAsia"/>
          <w:lang/>
        </w:rPr>
        <w:t>取消不用的服务</w:t>
      </w:r>
      <w:r>
        <w:rPr>
          <w:lang/>
        </w:rPr>
        <w:tab/>
      </w:r>
      <w:r>
        <w:rPr>
          <w:lang/>
        </w:rPr>
        <w:fldChar w:fldCharType="begin"/>
      </w:r>
      <w:r>
        <w:rPr>
          <w:lang/>
        </w:rPr>
        <w:instrText xml:space="preserve"> PAGEREF _Toc345422563 \h </w:instrText>
      </w:r>
      <w:r>
        <w:rPr>
          <w:lang/>
        </w:rPr>
        <w:fldChar w:fldCharType="separate"/>
      </w:r>
      <w:r>
        <w:rPr>
          <w:lang/>
        </w:rPr>
        <w:t>6</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"_Toc345422564"</w:instrText>
      </w:r>
      <w:r>
        <w:rPr>
          <w:rStyle w:val="29"/>
          <w:lang/>
        </w:rPr>
        <w:instrText xml:space="preserve"> </w:instrText>
      </w:r>
      <w:r>
        <w:rPr>
          <w:lang/>
        </w:rPr>
        <w:fldChar w:fldCharType="separate"/>
      </w:r>
      <w:r>
        <w:rPr>
          <w:rStyle w:val="29"/>
          <w:lang/>
        </w:rPr>
        <w:t>4.4</w:t>
      </w:r>
      <w:r>
        <w:rPr>
          <w:rFonts w:ascii="Calibri" w:hAnsi="Calibri"/>
          <w:smallCaps w:val="0"/>
          <w:sz w:val="21"/>
          <w:szCs w:val="22"/>
          <w:lang/>
        </w:rPr>
        <w:tab/>
      </w:r>
      <w:r>
        <w:rPr>
          <w:rStyle w:val="29"/>
          <w:rFonts w:hint="eastAsia"/>
          <w:lang/>
        </w:rPr>
        <w:t>备份操作系统关键文件</w:t>
      </w:r>
      <w:r>
        <w:rPr>
          <w:lang/>
        </w:rPr>
        <w:tab/>
      </w:r>
      <w:r>
        <w:rPr>
          <w:lang/>
        </w:rPr>
        <w:fldChar w:fldCharType="begin"/>
      </w:r>
      <w:r>
        <w:rPr>
          <w:lang/>
        </w:rPr>
        <w:instrText xml:space="preserve"> PAGEREF _Toc345422564 \h </w:instrText>
      </w:r>
      <w:r>
        <w:rPr>
          <w:lang/>
        </w:rPr>
        <w:fldChar w:fldCharType="separate"/>
      </w:r>
      <w:r>
        <w:rPr>
          <w:lang/>
        </w:rPr>
        <w:t>7</w:t>
      </w:r>
      <w:r>
        <w:rPr>
          <w:lang/>
        </w:rPr>
        <w:fldChar w:fldCharType="end"/>
      </w:r>
      <w:r>
        <w:rPr>
          <w:lang/>
        </w:rPr>
        <w:fldChar w:fldCharType="end"/>
      </w:r>
    </w:p>
    <w:p>
      <w:pPr>
        <w:pStyle w:val="22"/>
        <w:tabs>
          <w:tab w:val="left" w:pos="840"/>
          <w:tab w:val="right" w:leader="dot" w:pos="8296"/>
        </w:tabs>
        <w:rPr>
          <w:rFonts w:ascii="Calibri" w:hAnsi="Calibri"/>
          <w:b w:val="0"/>
          <w:bCs w:val="0"/>
          <w:caps w:val="0"/>
          <w:sz w:val="21"/>
          <w:szCs w:val="22"/>
          <w:lang/>
        </w:rPr>
      </w:pPr>
      <w:r>
        <w:rPr>
          <w:lang/>
        </w:rPr>
        <w:fldChar w:fldCharType="begin"/>
      </w:r>
      <w:r>
        <w:rPr>
          <w:rStyle w:val="29"/>
          <w:lang/>
        </w:rPr>
        <w:instrText xml:space="preserve"> </w:instrText>
      </w:r>
      <w:r>
        <w:rPr>
          <w:lang/>
        </w:rPr>
        <w:instrText xml:space="preserve">HYPERLINK \l "_Toc345422565"</w:instrText>
      </w:r>
      <w:r>
        <w:rPr>
          <w:rStyle w:val="29"/>
          <w:lang/>
        </w:rPr>
        <w:instrText xml:space="preserve"> </w:instrText>
      </w:r>
      <w:r>
        <w:rPr>
          <w:lang/>
        </w:rPr>
        <w:fldChar w:fldCharType="separate"/>
      </w:r>
      <w:r>
        <w:rPr>
          <w:rStyle w:val="29"/>
          <w:rFonts w:hint="eastAsia"/>
          <w:lang/>
        </w:rPr>
        <w:t>第5章</w:t>
      </w:r>
      <w:r>
        <w:rPr>
          <w:rFonts w:ascii="Calibri" w:hAnsi="Calibri"/>
          <w:b w:val="0"/>
          <w:bCs w:val="0"/>
          <w:caps w:val="0"/>
          <w:sz w:val="21"/>
          <w:szCs w:val="22"/>
          <w:lang/>
        </w:rPr>
        <w:tab/>
      </w:r>
      <w:r>
        <w:rPr>
          <w:rStyle w:val="29"/>
          <w:rFonts w:hint="eastAsia"/>
          <w:lang/>
        </w:rPr>
        <w:t>针对</w:t>
      </w:r>
      <w:r>
        <w:rPr>
          <w:rStyle w:val="29"/>
          <w:lang/>
        </w:rPr>
        <w:t>ORACLE</w:t>
      </w:r>
      <w:r>
        <w:rPr>
          <w:rStyle w:val="29"/>
          <w:rFonts w:hint="eastAsia"/>
          <w:lang/>
        </w:rPr>
        <w:t>的系统配置</w:t>
      </w:r>
      <w:r>
        <w:rPr>
          <w:lang/>
        </w:rPr>
        <w:tab/>
      </w:r>
      <w:r>
        <w:rPr>
          <w:lang/>
        </w:rPr>
        <w:fldChar w:fldCharType="begin"/>
      </w:r>
      <w:r>
        <w:rPr>
          <w:lang/>
        </w:rPr>
        <w:instrText xml:space="preserve"> PAGEREF _Toc345422565 \h </w:instrText>
      </w:r>
      <w:r>
        <w:rPr>
          <w:lang/>
        </w:rPr>
        <w:fldChar w:fldCharType="separate"/>
      </w:r>
      <w:r>
        <w:rPr>
          <w:lang/>
        </w:rPr>
        <w:t>7</w:t>
      </w:r>
      <w:r>
        <w:rPr>
          <w:lang/>
        </w:rPr>
        <w:fldChar w:fldCharType="end"/>
      </w:r>
      <w:r>
        <w:rPr>
          <w:lang/>
        </w:rPr>
        <w:fldChar w:fldCharType="end"/>
      </w:r>
    </w:p>
    <w:p>
      <w:pPr>
        <w:pStyle w:val="25"/>
        <w:tabs>
          <w:tab w:val="left" w:pos="840"/>
          <w:tab w:val="right" w:leader="dot" w:pos="8296"/>
        </w:tabs>
        <w:rPr>
          <w:rFonts w:ascii="Calibri" w:hAnsi="Calibri"/>
          <w:smallCaps w:val="0"/>
          <w:sz w:val="21"/>
          <w:szCs w:val="22"/>
          <w:lang/>
        </w:rPr>
      </w:pPr>
      <w:r>
        <w:rPr>
          <w:lang/>
        </w:rPr>
        <w:fldChar w:fldCharType="begin"/>
      </w:r>
      <w:r>
        <w:rPr>
          <w:rStyle w:val="29"/>
          <w:lang/>
        </w:rPr>
        <w:instrText xml:space="preserve"> </w:instrText>
      </w:r>
      <w:r>
        <w:rPr>
          <w:lang/>
        </w:rPr>
        <w:instrText xml:space="preserve">HYPERLINK \l "_Toc345422566"</w:instrText>
      </w:r>
      <w:r>
        <w:rPr>
          <w:rStyle w:val="29"/>
          <w:lang/>
        </w:rPr>
        <w:instrText xml:space="preserve"> </w:instrText>
      </w:r>
      <w:r>
        <w:rPr>
          <w:lang/>
        </w:rPr>
        <w:fldChar w:fldCharType="separate"/>
      </w:r>
      <w:r>
        <w:rPr>
          <w:rStyle w:val="29"/>
          <w:lang/>
        </w:rPr>
        <w:t>5.1</w:t>
      </w:r>
      <w:r>
        <w:rPr>
          <w:rFonts w:ascii="Calibri" w:hAnsi="Calibri"/>
          <w:smallCaps w:val="0"/>
          <w:sz w:val="21"/>
          <w:szCs w:val="22"/>
          <w:lang/>
        </w:rPr>
        <w:tab/>
      </w:r>
      <w:r>
        <w:rPr>
          <w:rStyle w:val="29"/>
          <w:rFonts w:hint="eastAsia"/>
          <w:lang/>
        </w:rPr>
        <w:t>补丁的检查及安装</w:t>
      </w:r>
      <w:r>
        <w:rPr>
          <w:lang/>
        </w:rPr>
        <w:tab/>
      </w:r>
      <w:r>
        <w:rPr>
          <w:lang/>
        </w:rPr>
        <w:fldChar w:fldCharType="begin"/>
      </w:r>
      <w:r>
        <w:rPr>
          <w:lang/>
        </w:rPr>
        <w:instrText xml:space="preserve"> PAGEREF _Toc345422566 \h </w:instrText>
      </w:r>
      <w:r>
        <w:rPr>
          <w:lang/>
        </w:rPr>
        <w:fldChar w:fldCharType="separate"/>
      </w:r>
      <w:r>
        <w:rPr>
          <w:lang/>
        </w:rPr>
        <w:t>7</w:t>
      </w:r>
      <w:r>
        <w:rPr>
          <w:lang/>
        </w:rPr>
        <w:fldChar w:fldCharType="end"/>
      </w:r>
      <w:r>
        <w:rPr>
          <w:lang/>
        </w:rPr>
        <w:fldChar w:fldCharType="end"/>
      </w:r>
    </w:p>
    <w:p>
      <w:pPr>
        <w:pStyle w:val="22"/>
        <w:tabs>
          <w:tab w:val="left" w:pos="840"/>
          <w:tab w:val="right" w:leader="dot" w:pos="8296"/>
        </w:tabs>
        <w:rPr>
          <w:rFonts w:ascii="Calibri" w:hAnsi="Calibri"/>
          <w:b w:val="0"/>
          <w:bCs w:val="0"/>
          <w:caps w:val="0"/>
          <w:sz w:val="21"/>
          <w:szCs w:val="22"/>
          <w:lang/>
        </w:rPr>
      </w:pPr>
      <w:r>
        <w:rPr>
          <w:lang/>
        </w:rPr>
        <w:fldChar w:fldCharType="begin"/>
      </w:r>
      <w:r>
        <w:rPr>
          <w:rStyle w:val="29"/>
          <w:lang/>
        </w:rPr>
        <w:instrText xml:space="preserve"> </w:instrText>
      </w:r>
      <w:r>
        <w:rPr>
          <w:lang/>
        </w:rPr>
        <w:instrText xml:space="preserve">HYPERLINK \l "_Toc345422567"</w:instrText>
      </w:r>
      <w:r>
        <w:rPr>
          <w:rStyle w:val="29"/>
          <w:lang/>
        </w:rPr>
        <w:instrText xml:space="preserve"> </w:instrText>
      </w:r>
      <w:r>
        <w:rPr>
          <w:lang/>
        </w:rPr>
        <w:fldChar w:fldCharType="separate"/>
      </w:r>
      <w:r>
        <w:rPr>
          <w:rStyle w:val="29"/>
          <w:rFonts w:hint="eastAsia"/>
          <w:lang/>
        </w:rPr>
        <w:t>第6章</w:t>
      </w:r>
      <w:r>
        <w:rPr>
          <w:rFonts w:ascii="Calibri" w:hAnsi="Calibri"/>
          <w:b w:val="0"/>
          <w:bCs w:val="0"/>
          <w:caps w:val="0"/>
          <w:sz w:val="21"/>
          <w:szCs w:val="22"/>
          <w:lang/>
        </w:rPr>
        <w:tab/>
      </w:r>
      <w:r>
        <w:rPr>
          <w:rStyle w:val="29"/>
          <w:rFonts w:hint="eastAsia"/>
          <w:lang/>
        </w:rPr>
        <w:t>评审与修订</w:t>
      </w:r>
      <w:r>
        <w:rPr>
          <w:lang/>
        </w:rPr>
        <w:tab/>
      </w:r>
      <w:r>
        <w:rPr>
          <w:lang/>
        </w:rPr>
        <w:fldChar w:fldCharType="begin"/>
      </w:r>
      <w:r>
        <w:rPr>
          <w:lang/>
        </w:rPr>
        <w:instrText xml:space="preserve"> PAGEREF _Toc345422567 \h </w:instrText>
      </w:r>
      <w:r>
        <w:rPr>
          <w:lang/>
        </w:rPr>
        <w:fldChar w:fldCharType="separate"/>
      </w:r>
      <w:r>
        <w:rPr>
          <w:lang/>
        </w:rPr>
        <w:t>8</w:t>
      </w:r>
      <w:r>
        <w:rPr>
          <w:lang/>
        </w:rPr>
        <w:fldChar w:fldCharType="end"/>
      </w:r>
      <w:r>
        <w:rPr>
          <w:lang/>
        </w:rPr>
        <w:fldChar w:fldCharType="end"/>
      </w:r>
    </w:p>
    <w:p>
      <w:pPr>
        <w:pStyle w:val="22"/>
        <w:tabs>
          <w:tab w:val="left" w:pos="840"/>
          <w:tab w:val="right" w:leader="dot" w:pos="8296"/>
        </w:tabs>
        <w:rPr>
          <w:rFonts w:hint="eastAsia" w:ascii="楷体_GB2312" w:eastAsia="楷体_GB2312"/>
          <w:szCs w:val="21"/>
        </w:rPr>
      </w:pPr>
      <w:r>
        <w:rPr>
          <w:rFonts w:ascii="楷体_GB2312" w:eastAsia="楷体_GB2312"/>
          <w:szCs w:val="21"/>
        </w:rPr>
        <w:fldChar w:fldCharType="end"/>
      </w:r>
      <w:bookmarkEnd w:id="0"/>
    </w:p>
    <w:p>
      <w:pPr>
        <w:pStyle w:val="2"/>
        <w:sectPr>
          <w:pgSz w:w="11906" w:h="16838"/>
          <w:pgMar w:top="1440" w:right="1800" w:bottom="1440" w:left="1800" w:header="0" w:footer="1134" w:gutter="0"/>
          <w:pgNumType w:start="1"/>
          <w:cols w:space="720" w:num="1"/>
          <w:docGrid w:type="lines" w:linePitch="312" w:charSpace="0"/>
        </w:sectPr>
      </w:pPr>
    </w:p>
    <w:p>
      <w:pPr>
        <w:pStyle w:val="2"/>
        <w:rPr>
          <w:rFonts w:hint="eastAsia"/>
        </w:rPr>
      </w:pPr>
      <w:bookmarkStart w:id="1" w:name="_Toc345422533"/>
      <w:r>
        <w:rPr>
          <w:rFonts w:hint="eastAsia"/>
        </w:rPr>
        <w:t>概述</w:t>
      </w:r>
      <w:bookmarkEnd w:id="1"/>
    </w:p>
    <w:p>
      <w:pPr>
        <w:pStyle w:val="3"/>
        <w:rPr>
          <w:rFonts w:hint="eastAsia"/>
        </w:rPr>
      </w:pPr>
      <w:bookmarkStart w:id="2" w:name="_Toc224711617"/>
      <w:bookmarkStart w:id="3" w:name="_Toc345422534"/>
      <w:r>
        <w:rPr>
          <w:rFonts w:hint="eastAsia"/>
        </w:rPr>
        <w:t>目的</w:t>
      </w:r>
      <w:bookmarkEnd w:id="2"/>
      <w:bookmarkEnd w:id="3"/>
    </w:p>
    <w:p>
      <w:pPr>
        <w:widowControl/>
        <w:spacing w:line="360" w:lineRule="auto"/>
        <w:ind w:firstLine="424" w:firstLineChars="202"/>
        <w:jc w:val="left"/>
        <w:rPr>
          <w:rFonts w:ascii="Courier New" w:hAnsi="Courier New" w:cs="Courier New"/>
        </w:rPr>
      </w:pPr>
      <w:r>
        <w:rPr>
          <w:rFonts w:hint="eastAsia" w:ascii="Courier New" w:hAnsi="Courier New" w:cs="Courier New"/>
        </w:rPr>
        <w:t>为了规范安装Linux操作系统，减少系统运行中出现的问题，</w:t>
      </w:r>
      <w:r>
        <w:rPr>
          <w:rFonts w:hint="eastAsia"/>
        </w:rPr>
        <w:t>统一服务器设备的系统安装、基本配置、磁盘划分、基础软件安装、系统安全等操作，</w:t>
      </w:r>
      <w:r>
        <w:rPr>
          <w:rFonts w:hint="eastAsia" w:ascii="Courier New" w:hAnsi="Courier New" w:cs="Courier New"/>
        </w:rPr>
        <w:t>同时方便管理与维护；体现公司运维规范、专业化，特制定Linux安装部署规范文档。</w:t>
      </w:r>
    </w:p>
    <w:p>
      <w:pPr>
        <w:widowControl/>
        <w:spacing w:line="360" w:lineRule="auto"/>
        <w:ind w:firstLine="424" w:firstLineChars="202"/>
        <w:jc w:val="left"/>
        <w:rPr>
          <w:rFonts w:ascii="Courier New" w:hAnsi="Courier New" w:cs="Courier New"/>
        </w:rPr>
      </w:pPr>
      <w:r>
        <w:rPr>
          <w:rFonts w:hint="eastAsia" w:ascii="Courier New" w:hAnsi="Courier New" w:cs="Courier New"/>
        </w:rPr>
        <w:t>本文详细规划了在常见环境中Linux的一些规划、设置；并对安全设置提出了一些要求，同时对磁盘分区格式进行统一制定。</w:t>
      </w:r>
    </w:p>
    <w:p>
      <w:pPr>
        <w:pStyle w:val="3"/>
        <w:rPr>
          <w:rFonts w:hint="eastAsia"/>
        </w:rPr>
      </w:pPr>
      <w:bookmarkStart w:id="4" w:name="_Toc224711618"/>
      <w:bookmarkStart w:id="5" w:name="_Toc345422535"/>
      <w:r>
        <w:rPr>
          <w:rFonts w:hint="eastAsia"/>
        </w:rPr>
        <w:t>适用范围</w:t>
      </w:r>
      <w:bookmarkEnd w:id="4"/>
      <w:bookmarkEnd w:id="5"/>
    </w:p>
    <w:p>
      <w:pPr>
        <w:spacing w:line="360" w:lineRule="auto"/>
        <w:ind w:firstLine="420" w:firstLineChars="200"/>
        <w:rPr>
          <w:rFonts w:hint="eastAsia"/>
        </w:rPr>
      </w:pPr>
      <w:r>
        <w:t>本</w:t>
      </w:r>
      <w:r>
        <w:rPr>
          <w:rFonts w:hint="eastAsia"/>
        </w:rPr>
        <w:t>配置标准</w:t>
      </w:r>
      <w:r>
        <w:t>的使用者包括：服务器系统管理员、应用管理员、网络安全管理员。</w:t>
      </w:r>
    </w:p>
    <w:p>
      <w:pPr>
        <w:spacing w:line="360" w:lineRule="auto"/>
        <w:ind w:firstLine="420" w:firstLineChars="200"/>
        <w:rPr>
          <w:rFonts w:hint="eastAsia"/>
        </w:rPr>
      </w:pPr>
      <w:r>
        <w:t>本</w:t>
      </w:r>
      <w:r>
        <w:rPr>
          <w:rFonts w:hint="eastAsia"/>
        </w:rPr>
        <w:t>配置标准</w:t>
      </w:r>
      <w:r>
        <w:t>适用的范围包括：</w:t>
      </w:r>
      <w:r>
        <w:rPr>
          <w:rFonts w:hint="eastAsia"/>
        </w:rPr>
        <w:t>安邦保险总部和各省公司信息化部门维护管理</w:t>
      </w:r>
      <w:r>
        <w:t>的</w:t>
      </w:r>
      <w:r>
        <w:rPr>
          <w:rFonts w:hint="eastAsia"/>
        </w:rPr>
        <w:t>LINUX</w:t>
      </w:r>
      <w:r>
        <w:t xml:space="preserve"> 服务器系统。</w:t>
      </w:r>
    </w:p>
    <w:p>
      <w:pPr>
        <w:pStyle w:val="3"/>
        <w:rPr>
          <w:rFonts w:hint="eastAsia"/>
        </w:rPr>
      </w:pPr>
      <w:bookmarkStart w:id="6" w:name="_Toc224711619"/>
      <w:bookmarkStart w:id="7" w:name="_Toc345422536"/>
      <w:r>
        <w:rPr>
          <w:rFonts w:hint="eastAsia"/>
        </w:rPr>
        <w:t>适用版本</w:t>
      </w:r>
      <w:bookmarkEnd w:id="6"/>
      <w:bookmarkEnd w:id="7"/>
    </w:p>
    <w:p>
      <w:pPr>
        <w:spacing w:line="360" w:lineRule="auto"/>
        <w:ind w:firstLine="420" w:firstLineChars="200"/>
        <w:rPr>
          <w:rFonts w:hint="eastAsia"/>
        </w:rPr>
      </w:pPr>
      <w:r>
        <w:rPr>
          <w:rFonts w:hint="eastAsia"/>
        </w:rPr>
        <w:t>LINUX系列服务器；</w:t>
      </w:r>
    </w:p>
    <w:p>
      <w:pPr>
        <w:pStyle w:val="3"/>
        <w:rPr>
          <w:rFonts w:hint="eastAsia"/>
        </w:rPr>
      </w:pPr>
      <w:bookmarkStart w:id="8" w:name="_Toc224711620"/>
      <w:bookmarkStart w:id="9" w:name="_Toc345422537"/>
      <w:r>
        <w:t>实施</w:t>
      </w:r>
      <w:bookmarkEnd w:id="8"/>
      <w:bookmarkEnd w:id="9"/>
    </w:p>
    <w:p>
      <w:pPr>
        <w:spacing w:line="360" w:lineRule="auto"/>
        <w:ind w:firstLine="420" w:firstLineChars="200"/>
        <w:rPr>
          <w:rFonts w:hint="eastAsia"/>
        </w:rPr>
      </w:pPr>
      <w:r>
        <w:t>本</w:t>
      </w:r>
      <w:r>
        <w:rPr>
          <w:rFonts w:hint="eastAsia"/>
        </w:rPr>
        <w:t>标准</w:t>
      </w:r>
      <w:r>
        <w:t>的解释权和修改权属于</w:t>
      </w:r>
      <w:r>
        <w:rPr>
          <w:rFonts w:hint="eastAsia"/>
        </w:rPr>
        <w:t>安邦保险集团IT部</w:t>
      </w:r>
      <w:r>
        <w:t>，在本标准的执行过程中若有任何疑问或建议，应及时反馈。</w:t>
      </w:r>
    </w:p>
    <w:p>
      <w:pPr>
        <w:spacing w:line="360" w:lineRule="auto"/>
        <w:ind w:firstLine="420" w:firstLineChars="200"/>
        <w:rPr>
          <w:rFonts w:hint="eastAsia"/>
          <w:sz w:val="24"/>
        </w:rPr>
      </w:pPr>
      <w:bookmarkStart w:id="10" w:name="_Toc224711621"/>
      <w:r>
        <w:t>本标准</w:t>
      </w:r>
      <w:r>
        <w:rPr>
          <w:rFonts w:hint="eastAsia"/>
        </w:rPr>
        <w:t>发布之日起</w:t>
      </w:r>
      <w:r>
        <w:t>生效。</w:t>
      </w:r>
    </w:p>
    <w:p>
      <w:pPr>
        <w:pStyle w:val="3"/>
        <w:rPr>
          <w:rFonts w:hint="eastAsia"/>
        </w:rPr>
      </w:pPr>
      <w:bookmarkStart w:id="11" w:name="_Toc345422538"/>
      <w:r>
        <w:t>例外条款</w:t>
      </w:r>
      <w:bookmarkEnd w:id="10"/>
      <w:bookmarkEnd w:id="11"/>
    </w:p>
    <w:p>
      <w:pPr>
        <w:spacing w:line="360" w:lineRule="auto"/>
        <w:ind w:firstLine="420" w:firstLineChars="200"/>
        <w:rPr>
          <w:rFonts w:hint="eastAsia"/>
        </w:rPr>
      </w:pPr>
      <w:r>
        <w:t>欲申请本标准的例外条款，申请人必须准备书面申请文件，说明业务需求和原因，送交</w:t>
      </w:r>
      <w:r>
        <w:rPr>
          <w:rFonts w:hint="eastAsia"/>
        </w:rPr>
        <w:t>金诚财富集团公司IT部</w:t>
      </w:r>
      <w:r>
        <w:t>进行审批备案。</w:t>
      </w:r>
    </w:p>
    <w:p>
      <w:pPr>
        <w:pStyle w:val="2"/>
        <w:spacing w:line="480" w:lineRule="auto"/>
        <w:rPr>
          <w:rFonts w:hint="eastAsia"/>
        </w:rPr>
      </w:pPr>
      <w:bookmarkStart w:id="12" w:name="_Toc345422539"/>
      <w:bookmarkStart w:id="13" w:name="_Toc164666001"/>
      <w:r>
        <w:rPr>
          <w:rFonts w:hint="eastAsia"/>
        </w:rPr>
        <w:t>安装规划</w:t>
      </w:r>
      <w:bookmarkEnd w:id="12"/>
    </w:p>
    <w:p>
      <w:pPr>
        <w:pStyle w:val="3"/>
        <w:spacing w:line="415" w:lineRule="auto"/>
        <w:rPr>
          <w:rFonts w:hint="eastAsia"/>
        </w:rPr>
      </w:pPr>
      <w:bookmarkStart w:id="14" w:name="_Toc345422540"/>
      <w:bookmarkStart w:id="15" w:name="_Toc164666262"/>
      <w:r>
        <w:rPr>
          <w:rFonts w:hint="eastAsia"/>
        </w:rPr>
        <w:t>操作系统版本</w:t>
      </w:r>
      <w:bookmarkEnd w:id="14"/>
    </w:p>
    <w:p>
      <w:pPr>
        <w:pStyle w:val="34"/>
        <w:spacing w:line="360" w:lineRule="auto"/>
        <w:ind w:firstLineChars="0"/>
      </w:pPr>
      <w:r>
        <w:rPr>
          <w:rFonts w:hint="eastAsia"/>
        </w:rPr>
        <w:t>操作系统的版本应根据各应用的兼容列表选择操作系统的版本。如果没有特殊要求，则统一安装Linux RedHat AS5 Update3版本。安装前应获取物理机器的</w:t>
      </w:r>
      <w:r>
        <w:t>CPU</w:t>
      </w:r>
      <w:r>
        <w:rPr>
          <w:rFonts w:hint="eastAsia"/>
        </w:rPr>
        <w:t>架构，根椐CPU位数（32位或64位）选择相应的安装介质。</w:t>
      </w:r>
    </w:p>
    <w:bookmarkEnd w:id="15"/>
    <w:p>
      <w:pPr>
        <w:pStyle w:val="3"/>
        <w:spacing w:line="415" w:lineRule="auto"/>
        <w:rPr>
          <w:rFonts w:hint="eastAsia"/>
        </w:rPr>
      </w:pPr>
      <w:bookmarkStart w:id="16" w:name="_Toc345422541"/>
      <w:r>
        <w:rPr>
          <w:rFonts w:hint="eastAsia"/>
        </w:rPr>
        <w:t>主机命名</w:t>
      </w:r>
      <w:bookmarkEnd w:id="16"/>
    </w:p>
    <w:p>
      <w:pPr>
        <w:shd w:val="clear" w:color="auto" w:fill="FFFFFF"/>
        <w:rPr>
          <w:rFonts w:hint="eastAsia" w:ascii="宋体" w:hAnsi="宋体" w:cs="宋体"/>
          <w:bCs/>
          <w:kern w:val="0"/>
          <w:szCs w:val="21"/>
        </w:rPr>
      </w:pPr>
      <w:r>
        <w:rPr>
          <w:rFonts w:hint="eastAsia" w:ascii="宋体" w:hAnsi="宋体" w:cs="宋体"/>
          <w:bCs/>
          <w:kern w:val="0"/>
          <w:szCs w:val="21"/>
        </w:rPr>
        <w:t>《主机名命名规范》</w:t>
      </w:r>
    </w:p>
    <w:p>
      <w:pPr>
        <w:shd w:val="clear" w:color="auto" w:fill="FFFFFF"/>
        <w:rPr>
          <w:rFonts w:ascii="Calibri" w:hAnsi="Calibri" w:cs="Calibri"/>
          <w:color w:val="000000"/>
          <w:kern w:val="0"/>
          <w:szCs w:val="21"/>
        </w:rPr>
      </w:pPr>
      <w:r>
        <w:rPr>
          <w:rFonts w:hint="eastAsia" w:ascii="宋体" w:hAnsi="宋体" w:cs="Calibri"/>
          <w:color w:val="000000"/>
          <w:kern w:val="0"/>
          <w:szCs w:val="21"/>
        </w:rPr>
        <w:t>地区简拼</w:t>
      </w:r>
      <w:r>
        <w:rPr>
          <w:rFonts w:ascii="Calibri" w:hAnsi="Calibri" w:cs="Calibri"/>
          <w:color w:val="000000"/>
          <w:kern w:val="0"/>
          <w:szCs w:val="21"/>
        </w:rPr>
        <w:t>-</w:t>
      </w:r>
      <w:r>
        <w:rPr>
          <w:rFonts w:hint="eastAsia" w:ascii="宋体" w:hAnsi="宋体" w:cs="Calibri"/>
          <w:color w:val="000000"/>
          <w:kern w:val="0"/>
          <w:szCs w:val="21"/>
        </w:rPr>
        <w:t>服务器用途简称</w:t>
      </w:r>
      <w:r>
        <w:rPr>
          <w:rFonts w:ascii="Calibri" w:hAnsi="Calibri" w:cs="Calibri"/>
          <w:color w:val="000000"/>
          <w:kern w:val="0"/>
          <w:szCs w:val="21"/>
        </w:rPr>
        <w:t>-T/M/B/F/M/V</w:t>
      </w:r>
    </w:p>
    <w:p>
      <w:pPr>
        <w:widowControl/>
        <w:shd w:val="clear" w:color="auto" w:fill="FFFFFF"/>
        <w:rPr>
          <w:rFonts w:ascii="Calibri" w:hAnsi="Calibri" w:cs="Calibri"/>
          <w:color w:val="000000"/>
          <w:kern w:val="0"/>
          <w:szCs w:val="21"/>
        </w:rPr>
      </w:pPr>
      <w:r>
        <w:rPr>
          <w:rFonts w:hint="eastAsia" w:ascii="宋体" w:hAnsi="宋体" w:cs="Calibri"/>
          <w:color w:val="000000"/>
          <w:kern w:val="0"/>
          <w:szCs w:val="21"/>
        </w:rPr>
        <w:t>地区简拼</w:t>
      </w:r>
      <w:r>
        <w:rPr>
          <w:rFonts w:ascii="Calibri" w:hAnsi="Calibri" w:cs="Calibri"/>
          <w:color w:val="000000"/>
          <w:kern w:val="0"/>
          <w:szCs w:val="21"/>
        </w:rPr>
        <w:t>-工号-T</w:t>
      </w:r>
    </w:p>
    <w:p>
      <w:pPr>
        <w:widowControl/>
        <w:shd w:val="clear" w:color="auto" w:fill="FFFFFF"/>
        <w:rPr>
          <w:rFonts w:ascii="Calibri" w:hAnsi="Calibri" w:cs="Calibri"/>
          <w:color w:val="000000"/>
          <w:kern w:val="0"/>
          <w:szCs w:val="21"/>
        </w:rPr>
      </w:pPr>
      <w:r>
        <w:rPr>
          <w:rFonts w:hint="eastAsia" w:ascii="宋体" w:hAnsi="宋体" w:cs="Calibri"/>
          <w:color w:val="000000"/>
          <w:kern w:val="0"/>
          <w:szCs w:val="21"/>
        </w:rPr>
        <w:t>注：</w:t>
      </w:r>
      <w:r>
        <w:rPr>
          <w:rFonts w:ascii="Calibri" w:hAnsi="Calibri" w:cs="Calibri"/>
          <w:color w:val="000000"/>
          <w:kern w:val="0"/>
          <w:szCs w:val="21"/>
        </w:rPr>
        <w:t>T=</w:t>
      </w:r>
      <w:r>
        <w:rPr>
          <w:rFonts w:hint="eastAsia" w:ascii="宋体" w:hAnsi="宋体" w:cs="Calibri"/>
          <w:color w:val="000000"/>
          <w:kern w:val="0"/>
          <w:szCs w:val="21"/>
        </w:rPr>
        <w:t>台式机</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N=</w:t>
      </w:r>
      <w:r>
        <w:rPr>
          <w:rFonts w:hint="eastAsia" w:ascii="宋体" w:hAnsi="宋体" w:cs="Calibri"/>
          <w:color w:val="000000"/>
          <w:kern w:val="0"/>
          <w:szCs w:val="21"/>
        </w:rPr>
        <w:t>笔记本</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B=</w:t>
      </w:r>
      <w:r>
        <w:rPr>
          <w:rFonts w:hint="eastAsia" w:ascii="宋体" w:hAnsi="宋体" w:cs="Calibri"/>
          <w:color w:val="000000"/>
          <w:kern w:val="0"/>
          <w:szCs w:val="21"/>
        </w:rPr>
        <w:t>刀片机</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F=</w:t>
      </w:r>
      <w:r>
        <w:rPr>
          <w:rFonts w:hint="eastAsia" w:ascii="宋体" w:hAnsi="宋体" w:cs="Calibri"/>
          <w:color w:val="000000"/>
          <w:kern w:val="0"/>
          <w:szCs w:val="21"/>
        </w:rPr>
        <w:t>机架服务器</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M=</w:t>
      </w:r>
      <w:r>
        <w:rPr>
          <w:rFonts w:hint="eastAsia" w:ascii="宋体" w:hAnsi="宋体" w:cs="Calibri"/>
          <w:color w:val="000000"/>
          <w:kern w:val="0"/>
          <w:szCs w:val="21"/>
        </w:rPr>
        <w:t>小型机</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V=</w:t>
      </w:r>
      <w:r>
        <w:rPr>
          <w:rFonts w:hint="eastAsia" w:ascii="宋体" w:hAnsi="宋体" w:cs="Calibri"/>
          <w:color w:val="000000"/>
          <w:kern w:val="0"/>
          <w:szCs w:val="21"/>
        </w:rPr>
        <w:t>虚拟机</w:t>
      </w:r>
    </w:p>
    <w:p>
      <w:pPr>
        <w:widowControl/>
        <w:shd w:val="clear" w:color="auto" w:fill="FFFFFF"/>
        <w:rPr>
          <w:rFonts w:ascii="Calibri" w:hAnsi="Calibri" w:cs="Calibri"/>
          <w:color w:val="000000"/>
          <w:kern w:val="0"/>
          <w:szCs w:val="21"/>
        </w:rPr>
      </w:pPr>
    </w:p>
    <w:p>
      <w:pPr>
        <w:widowControl/>
        <w:shd w:val="clear" w:color="auto" w:fill="FFFFFF"/>
        <w:rPr>
          <w:rFonts w:ascii="Calibri" w:hAnsi="Calibri" w:cs="Calibri"/>
          <w:color w:val="000000"/>
          <w:kern w:val="0"/>
          <w:szCs w:val="21"/>
        </w:rPr>
      </w:pPr>
      <w:r>
        <w:rPr>
          <w:rFonts w:hint="eastAsia" w:ascii="宋体" w:hAnsi="宋体" w:cs="Calibri"/>
          <w:color w:val="000000"/>
          <w:kern w:val="0"/>
          <w:szCs w:val="21"/>
        </w:rPr>
        <w:t>如：</w:t>
      </w:r>
      <w:r>
        <w:rPr>
          <w:rFonts w:ascii="Calibri" w:hAnsi="Calibri" w:cs="Calibri"/>
          <w:color w:val="000000"/>
          <w:kern w:val="0"/>
          <w:szCs w:val="21"/>
        </w:rPr>
        <w:t>HZZB-DCHP1-V     \杭州总部DHCP1号虚拟机</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ZTIDC-virtulsrv-F    \转塘IDC..</w:t>
      </w:r>
    </w:p>
    <w:p>
      <w:pPr>
        <w:widowControl/>
        <w:shd w:val="clear" w:color="auto" w:fill="FFFFFF"/>
        <w:rPr>
          <w:rFonts w:ascii="Calibri" w:hAnsi="Calibri" w:cs="Calibri"/>
          <w:color w:val="000000"/>
          <w:kern w:val="0"/>
          <w:szCs w:val="21"/>
        </w:rPr>
      </w:pPr>
      <w:r>
        <w:rPr>
          <w:rFonts w:ascii="Calibri" w:hAnsi="Calibri" w:cs="Calibri"/>
          <w:color w:val="000000"/>
          <w:kern w:val="0"/>
          <w:szCs w:val="21"/>
        </w:rPr>
        <w:t>         GDIDC-CWDB-M    \古荡IDC..</w:t>
      </w:r>
    </w:p>
    <w:p>
      <w:pPr>
        <w:rPr>
          <w:rFonts w:hint="eastAsia"/>
        </w:rPr>
      </w:pPr>
    </w:p>
    <w:p>
      <w:pPr>
        <w:pStyle w:val="3"/>
        <w:spacing w:line="415" w:lineRule="auto"/>
        <w:rPr>
          <w:rFonts w:hint="eastAsia"/>
        </w:rPr>
      </w:pPr>
      <w:bookmarkStart w:id="17" w:name="_Toc345422542"/>
      <w:r>
        <w:rPr>
          <w:rFonts w:hint="eastAsia"/>
        </w:rPr>
        <w:t>服务器信息搜集</w:t>
      </w:r>
      <w:bookmarkEnd w:id="17"/>
    </w:p>
    <w:p>
      <w:pPr>
        <w:pStyle w:val="34"/>
        <w:numPr>
          <w:ilvl w:val="0"/>
          <w:numId w:val="4"/>
        </w:numPr>
        <w:spacing w:line="360" w:lineRule="auto"/>
        <w:ind w:firstLineChars="0"/>
      </w:pPr>
      <w:r>
        <w:rPr>
          <w:rFonts w:hint="eastAsia"/>
        </w:rPr>
        <w:t>服务器的内存大小</w:t>
      </w:r>
    </w:p>
    <w:p>
      <w:pPr>
        <w:pStyle w:val="34"/>
        <w:numPr>
          <w:ilvl w:val="0"/>
          <w:numId w:val="4"/>
        </w:numPr>
        <w:spacing w:line="360" w:lineRule="auto"/>
        <w:ind w:firstLineChars="0"/>
      </w:pPr>
      <w:r>
        <w:rPr>
          <w:rFonts w:hint="eastAsia"/>
        </w:rPr>
        <w:t>分区的特殊需求</w:t>
      </w:r>
    </w:p>
    <w:p>
      <w:pPr>
        <w:pStyle w:val="34"/>
        <w:numPr>
          <w:ilvl w:val="0"/>
          <w:numId w:val="4"/>
        </w:numPr>
        <w:spacing w:line="360" w:lineRule="auto"/>
        <w:ind w:firstLineChars="0"/>
      </w:pPr>
      <w:r>
        <w:rPr>
          <w:rFonts w:hint="eastAsia"/>
        </w:rPr>
        <w:t>IP地址的规划，是否使用IPV6</w:t>
      </w:r>
    </w:p>
    <w:p>
      <w:pPr>
        <w:pStyle w:val="34"/>
        <w:numPr>
          <w:ilvl w:val="0"/>
          <w:numId w:val="4"/>
        </w:numPr>
        <w:spacing w:line="360" w:lineRule="auto"/>
        <w:ind w:firstLineChars="0"/>
      </w:pPr>
      <w:r>
        <w:rPr>
          <w:rFonts w:hint="eastAsia"/>
        </w:rPr>
        <w:t>软件包的特殊需求</w:t>
      </w:r>
    </w:p>
    <w:p>
      <w:pPr>
        <w:pStyle w:val="34"/>
        <w:numPr>
          <w:ilvl w:val="0"/>
          <w:numId w:val="4"/>
        </w:numPr>
        <w:spacing w:line="360" w:lineRule="auto"/>
        <w:ind w:firstLineChars="0"/>
      </w:pPr>
      <w:r>
        <w:rPr>
          <w:rFonts w:hint="eastAsia"/>
        </w:rPr>
        <w:t>防火墙和SELinux的特殊要求</w:t>
      </w:r>
    </w:p>
    <w:p>
      <w:pPr>
        <w:pStyle w:val="2"/>
        <w:spacing w:line="480" w:lineRule="auto"/>
        <w:rPr>
          <w:rFonts w:hint="eastAsia"/>
        </w:rPr>
      </w:pPr>
      <w:bookmarkStart w:id="18" w:name="_Toc345422543"/>
      <w:r>
        <w:rPr>
          <w:rFonts w:hint="eastAsia"/>
        </w:rPr>
        <w:t>安装过程</w:t>
      </w:r>
      <w:bookmarkEnd w:id="18"/>
    </w:p>
    <w:p>
      <w:pPr>
        <w:pStyle w:val="3"/>
        <w:spacing w:line="415" w:lineRule="auto"/>
        <w:rPr>
          <w:rFonts w:hint="eastAsia"/>
        </w:rPr>
      </w:pPr>
      <w:bookmarkStart w:id="19" w:name="_Toc345422544"/>
      <w:r>
        <w:rPr>
          <w:rFonts w:hint="eastAsia"/>
        </w:rPr>
        <w:t>语言的选择</w:t>
      </w:r>
      <w:bookmarkEnd w:id="19"/>
    </w:p>
    <w:p>
      <w:pPr>
        <w:pStyle w:val="34"/>
        <w:spacing w:line="360" w:lineRule="auto"/>
        <w:ind w:firstLineChars="0"/>
        <w:rPr>
          <w:rFonts w:hint="eastAsia"/>
        </w:rPr>
      </w:pPr>
      <w:r>
        <w:rPr>
          <w:rFonts w:hint="eastAsia"/>
        </w:rPr>
        <w:t>安装语言决定了使用的默认语言包，所以安装语言应根据最终使用的默认语言决定。在没有特殊情况下，使用英文进行安装。</w:t>
      </w:r>
    </w:p>
    <w:p>
      <w:pPr>
        <w:pStyle w:val="3"/>
        <w:spacing w:line="415" w:lineRule="auto"/>
        <w:rPr>
          <w:rFonts w:hint="eastAsia"/>
        </w:rPr>
      </w:pPr>
      <w:bookmarkStart w:id="20" w:name="_Toc345422545"/>
      <w:r>
        <w:rPr>
          <w:rFonts w:hint="eastAsia"/>
        </w:rPr>
        <w:t>文件系统划分</w:t>
      </w:r>
      <w:bookmarkEnd w:id="20"/>
    </w:p>
    <w:p>
      <w:pPr>
        <w:spacing w:line="360" w:lineRule="auto"/>
        <w:ind w:firstLine="424" w:firstLineChars="202"/>
        <w:rPr>
          <w:rFonts w:hint="eastAsia"/>
          <w:szCs w:val="21"/>
        </w:rPr>
      </w:pPr>
      <w:r>
        <w:rPr>
          <w:rFonts w:hint="eastAsia"/>
          <w:szCs w:val="21"/>
        </w:rPr>
        <w:t>首先划分/boot分区和swap分区，其它所有空间都划分在LVM中。其中/boot分区大小为100M，swap分区的大小根据下表确定：</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kern w:val="0"/>
                <w:szCs w:val="21"/>
              </w:rPr>
            </w:pPr>
            <w:r>
              <w:rPr>
                <w:rFonts w:hint="eastAsia"/>
                <w:kern w:val="0"/>
                <w:szCs w:val="21"/>
              </w:rPr>
              <w:t>物理内存大小</w:t>
            </w:r>
          </w:p>
        </w:tc>
        <w:tc>
          <w:tcPr>
            <w:tcW w:w="2130" w:type="dxa"/>
            <w:vAlign w:val="top"/>
          </w:tcPr>
          <w:p>
            <w:pPr>
              <w:spacing w:line="360" w:lineRule="auto"/>
              <w:rPr>
                <w:kern w:val="0"/>
                <w:szCs w:val="21"/>
              </w:rPr>
            </w:pPr>
            <w:r>
              <w:rPr>
                <w:rFonts w:hint="eastAsia"/>
                <w:kern w:val="0"/>
                <w:szCs w:val="21"/>
              </w:rPr>
              <w:t>小于4GB</w:t>
            </w:r>
          </w:p>
        </w:tc>
        <w:tc>
          <w:tcPr>
            <w:tcW w:w="2131" w:type="dxa"/>
            <w:vAlign w:val="top"/>
          </w:tcPr>
          <w:p>
            <w:pPr>
              <w:spacing w:line="360" w:lineRule="auto"/>
              <w:rPr>
                <w:kern w:val="0"/>
                <w:szCs w:val="21"/>
              </w:rPr>
            </w:pPr>
            <w:r>
              <w:rPr>
                <w:rFonts w:hint="eastAsia"/>
                <w:kern w:val="0"/>
                <w:szCs w:val="21"/>
              </w:rPr>
              <w:t>大于4GB小于8GB</w:t>
            </w:r>
          </w:p>
        </w:tc>
        <w:tc>
          <w:tcPr>
            <w:tcW w:w="2131" w:type="dxa"/>
            <w:vAlign w:val="top"/>
          </w:tcPr>
          <w:p>
            <w:pPr>
              <w:spacing w:line="360" w:lineRule="auto"/>
              <w:rPr>
                <w:kern w:val="0"/>
                <w:szCs w:val="21"/>
              </w:rPr>
            </w:pPr>
            <w:r>
              <w:rPr>
                <w:rFonts w:hint="eastAsia"/>
                <w:kern w:val="0"/>
                <w:szCs w:val="21"/>
              </w:rPr>
              <w:t>大于8GB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kern w:val="0"/>
                <w:szCs w:val="21"/>
              </w:rPr>
            </w:pPr>
            <w:r>
              <w:rPr>
                <w:rFonts w:hint="eastAsia"/>
                <w:kern w:val="0"/>
                <w:szCs w:val="21"/>
              </w:rPr>
              <w:t>Swap空间值</w:t>
            </w:r>
          </w:p>
        </w:tc>
        <w:tc>
          <w:tcPr>
            <w:tcW w:w="2130" w:type="dxa"/>
            <w:vAlign w:val="top"/>
          </w:tcPr>
          <w:p>
            <w:pPr>
              <w:spacing w:line="360" w:lineRule="auto"/>
              <w:rPr>
                <w:kern w:val="0"/>
                <w:szCs w:val="21"/>
              </w:rPr>
            </w:pPr>
            <w:r>
              <w:rPr>
                <w:rFonts w:hint="eastAsia"/>
                <w:kern w:val="0"/>
                <w:szCs w:val="21"/>
              </w:rPr>
              <w:t>物理内存*2</w:t>
            </w:r>
          </w:p>
        </w:tc>
        <w:tc>
          <w:tcPr>
            <w:tcW w:w="2131" w:type="dxa"/>
            <w:vAlign w:val="top"/>
          </w:tcPr>
          <w:p>
            <w:pPr>
              <w:spacing w:line="360" w:lineRule="auto"/>
              <w:rPr>
                <w:kern w:val="0"/>
                <w:szCs w:val="21"/>
              </w:rPr>
            </w:pPr>
            <w:r>
              <w:rPr>
                <w:rFonts w:hint="eastAsia"/>
                <w:kern w:val="0"/>
                <w:szCs w:val="21"/>
              </w:rPr>
              <w:t>物理内存*1.5</w:t>
            </w:r>
          </w:p>
        </w:tc>
        <w:tc>
          <w:tcPr>
            <w:tcW w:w="2131" w:type="dxa"/>
            <w:vAlign w:val="top"/>
          </w:tcPr>
          <w:p>
            <w:pPr>
              <w:spacing w:line="360" w:lineRule="auto"/>
              <w:rPr>
                <w:kern w:val="0"/>
                <w:szCs w:val="21"/>
              </w:rPr>
            </w:pPr>
            <w:r>
              <w:rPr>
                <w:rFonts w:hint="eastAsia"/>
                <w:kern w:val="0"/>
                <w:szCs w:val="21"/>
              </w:rPr>
              <w:t>物理内存*1</w:t>
            </w:r>
          </w:p>
        </w:tc>
      </w:tr>
    </w:tbl>
    <w:p>
      <w:pPr>
        <w:spacing w:line="360" w:lineRule="auto"/>
        <w:ind w:firstLine="424" w:firstLineChars="202"/>
        <w:rPr>
          <w:rFonts w:hint="eastAsia"/>
          <w:szCs w:val="21"/>
        </w:rPr>
      </w:pPr>
      <w:r>
        <w:rPr>
          <w:rFonts w:hint="eastAsia"/>
          <w:szCs w:val="21"/>
        </w:rPr>
        <w:t>其它文件系统在LVM中进行划分，初始大小设置如下：</w:t>
      </w:r>
    </w:p>
    <w:p>
      <w:pPr>
        <w:pStyle w:val="15"/>
        <w:ind w:firstLine="480"/>
        <w:rPr>
          <w:rFonts w:hint="eastAsia"/>
        </w:rPr>
      </w:pPr>
      <w:r>
        <w:rPr>
          <w:rFonts w:hint="eastAsia"/>
        </w:rPr>
        <w:t>/</w:t>
      </w:r>
      <w:r>
        <w:rPr>
          <w:rFonts w:hint="eastAsia"/>
        </w:rPr>
        <w:tab/>
      </w:r>
      <w:r>
        <w:rPr>
          <w:rFonts w:hint="eastAsia"/>
        </w:rPr>
        <w:tab/>
      </w:r>
      <w:r>
        <w:rPr>
          <w:rFonts w:hint="eastAsia"/>
        </w:rPr>
        <w:tab/>
      </w:r>
      <w:r>
        <w:rPr>
          <w:rFonts w:hint="eastAsia" w:ascii="Arial" w:hAnsi="Arial" w:cs="Arial"/>
        </w:rPr>
        <w:t>4G</w:t>
      </w:r>
    </w:p>
    <w:p>
      <w:pPr>
        <w:pStyle w:val="15"/>
        <w:ind w:firstLine="480"/>
        <w:rPr>
          <w:rFonts w:hint="eastAsia"/>
        </w:rPr>
      </w:pPr>
      <w:r>
        <w:rPr>
          <w:rFonts w:hint="eastAsia"/>
        </w:rPr>
        <w:t>/</w:t>
      </w:r>
      <w:r>
        <w:rPr>
          <w:rFonts w:hint="eastAsia" w:ascii="Arial" w:hAnsi="Arial" w:cs="Arial"/>
        </w:rPr>
        <w:t>tmp</w:t>
      </w:r>
      <w:r>
        <w:rPr>
          <w:rFonts w:hint="eastAsia"/>
        </w:rPr>
        <w:tab/>
      </w:r>
      <w:r>
        <w:rPr>
          <w:rFonts w:hint="eastAsia"/>
        </w:rPr>
        <w:tab/>
      </w:r>
      <w:r>
        <w:rPr>
          <w:rFonts w:hint="eastAsia" w:ascii="Arial" w:hAnsi="Arial" w:cs="Arial"/>
        </w:rPr>
        <w:t>4G</w:t>
      </w:r>
    </w:p>
    <w:p>
      <w:pPr>
        <w:pStyle w:val="15"/>
        <w:ind w:firstLine="480"/>
        <w:rPr>
          <w:rFonts w:hint="eastAsia"/>
        </w:rPr>
      </w:pPr>
      <w:r>
        <w:rPr>
          <w:rFonts w:hint="eastAsia"/>
        </w:rPr>
        <w:t>/</w:t>
      </w:r>
      <w:r>
        <w:rPr>
          <w:rFonts w:hint="eastAsia" w:ascii="Arial" w:hAnsi="Arial" w:cs="Arial"/>
        </w:rPr>
        <w:t>home</w:t>
      </w:r>
      <w:r>
        <w:rPr>
          <w:rFonts w:hint="eastAsia"/>
        </w:rPr>
        <w:tab/>
      </w:r>
      <w:r>
        <w:rPr>
          <w:rFonts w:hint="eastAsia"/>
        </w:rPr>
        <w:tab/>
      </w:r>
      <w:r>
        <w:rPr>
          <w:rFonts w:hint="eastAsia" w:ascii="Arial" w:hAnsi="Arial" w:cs="Arial"/>
        </w:rPr>
        <w:t>4G</w:t>
      </w:r>
    </w:p>
    <w:p>
      <w:pPr>
        <w:pStyle w:val="15"/>
        <w:ind w:firstLine="480"/>
        <w:rPr>
          <w:rFonts w:hint="eastAsia"/>
        </w:rPr>
      </w:pPr>
      <w:r>
        <w:rPr>
          <w:rFonts w:hint="eastAsia"/>
        </w:rPr>
        <w:t>/</w:t>
      </w:r>
      <w:r>
        <w:rPr>
          <w:rFonts w:hint="eastAsia" w:ascii="Arial" w:hAnsi="Arial" w:cs="Arial"/>
        </w:rPr>
        <w:t>opt</w:t>
      </w:r>
      <w:r>
        <w:rPr>
          <w:rFonts w:hint="eastAsia"/>
        </w:rPr>
        <w:tab/>
      </w:r>
      <w:r>
        <w:rPr>
          <w:rFonts w:hint="eastAsia"/>
        </w:rPr>
        <w:tab/>
      </w:r>
      <w:r>
        <w:rPr>
          <w:rFonts w:hint="eastAsia"/>
        </w:rPr>
        <w:t xml:space="preserve"> </w:t>
      </w:r>
      <w:r>
        <w:rPr>
          <w:rFonts w:hint="eastAsia"/>
        </w:rPr>
        <w:tab/>
      </w:r>
      <w:r>
        <w:rPr>
          <w:rFonts w:hint="eastAsia" w:ascii="Arial" w:hAnsi="Arial" w:cs="Arial"/>
        </w:rPr>
        <w:t>4G</w:t>
      </w:r>
    </w:p>
    <w:p>
      <w:pPr>
        <w:pStyle w:val="15"/>
        <w:ind w:firstLine="480"/>
        <w:rPr>
          <w:rFonts w:hint="eastAsia"/>
        </w:rPr>
      </w:pPr>
      <w:r>
        <w:rPr>
          <w:rFonts w:hint="eastAsia"/>
        </w:rPr>
        <w:t>/</w:t>
      </w:r>
      <w:r>
        <w:rPr>
          <w:rFonts w:hint="eastAsia" w:ascii="Arial" w:hAnsi="Arial" w:cs="Arial"/>
        </w:rPr>
        <w:t>usr</w:t>
      </w:r>
      <w:r>
        <w:rPr>
          <w:rFonts w:hint="eastAsia"/>
        </w:rPr>
        <w:tab/>
      </w:r>
      <w:r>
        <w:rPr>
          <w:rFonts w:hint="eastAsia"/>
        </w:rPr>
        <w:tab/>
      </w:r>
      <w:r>
        <w:rPr>
          <w:rFonts w:hint="eastAsia"/>
        </w:rPr>
        <w:tab/>
      </w:r>
      <w:r>
        <w:rPr>
          <w:rFonts w:hint="eastAsia" w:ascii="Arial" w:hAnsi="Arial" w:cs="Arial"/>
        </w:rPr>
        <w:t>4G</w:t>
      </w:r>
    </w:p>
    <w:p>
      <w:pPr>
        <w:pStyle w:val="15"/>
        <w:tabs>
          <w:tab w:val="left" w:pos="420"/>
          <w:tab w:val="left" w:pos="840"/>
          <w:tab w:val="left" w:pos="1260"/>
          <w:tab w:val="left" w:pos="1680"/>
          <w:tab w:val="left" w:pos="2100"/>
          <w:tab w:val="left" w:pos="2520"/>
        </w:tabs>
        <w:ind w:firstLine="480"/>
        <w:rPr>
          <w:rFonts w:hint="eastAsia" w:ascii="Arial" w:hAnsi="Arial" w:cs="Arial"/>
        </w:rPr>
      </w:pPr>
      <w:r>
        <w:rPr>
          <w:rFonts w:hint="eastAsia"/>
        </w:rPr>
        <w:t>/</w:t>
      </w:r>
      <w:r>
        <w:rPr>
          <w:rFonts w:hint="eastAsia" w:ascii="Arial" w:hAnsi="Arial" w:cs="Arial"/>
        </w:rPr>
        <w:t>var</w:t>
      </w:r>
      <w:r>
        <w:rPr>
          <w:rFonts w:hint="eastAsia"/>
        </w:rPr>
        <w:tab/>
      </w:r>
      <w:r>
        <w:rPr>
          <w:rFonts w:hint="eastAsia"/>
        </w:rPr>
        <w:tab/>
      </w:r>
      <w:r>
        <w:rPr>
          <w:rFonts w:hint="eastAsia"/>
        </w:rPr>
        <w:t xml:space="preserve"> </w:t>
      </w:r>
      <w:r>
        <w:rPr>
          <w:rFonts w:hint="eastAsia"/>
        </w:rPr>
        <w:tab/>
      </w:r>
      <w:r>
        <w:rPr>
          <w:rFonts w:hint="eastAsia" w:ascii="Arial" w:hAnsi="Arial" w:cs="Arial"/>
        </w:rPr>
        <w:t>4G</w:t>
      </w:r>
    </w:p>
    <w:p>
      <w:pPr>
        <w:pStyle w:val="15"/>
        <w:spacing w:after="0" w:line="360" w:lineRule="auto"/>
        <w:ind w:left="0" w:leftChars="0" w:firstLine="482"/>
        <w:rPr>
          <w:rFonts w:hint="eastAsia"/>
        </w:rPr>
      </w:pPr>
      <w:r>
        <w:rPr>
          <w:rFonts w:hint="eastAsia"/>
        </w:rPr>
        <w:t>以下为应用所需文件系统及目录</w:t>
      </w:r>
    </w:p>
    <w:p>
      <w:pPr>
        <w:pStyle w:val="15"/>
        <w:spacing w:after="0" w:line="360" w:lineRule="auto"/>
        <w:ind w:left="0" w:leftChars="0" w:firstLine="482"/>
        <w:rPr>
          <w:rFonts w:hint="eastAsia" w:ascii="Arial" w:hAnsi="Arial" w:cs="Arial"/>
        </w:rPr>
      </w:pPr>
      <w:r>
        <w:rPr>
          <w:rFonts w:hint="eastAsia" w:ascii="Arial" w:hAnsi="Arial" w:cs="Arial"/>
        </w:rPr>
        <w:t>/app</w:t>
      </w:r>
      <w:r>
        <w:rPr>
          <w:rFonts w:hint="eastAsia" w:ascii="Arial" w:hAnsi="Arial" w:cs="Arial"/>
        </w:rPr>
        <w:tab/>
      </w:r>
      <w:r>
        <w:rPr>
          <w:rFonts w:hint="eastAsia" w:ascii="Arial" w:hAnsi="Arial" w:cs="Arial"/>
        </w:rPr>
        <w:t>此目录用来存放应用程序所需的中间件，大小为10G，请将中间件安装在/app目录下的子目录中，如/app/weblogic或/app/oracle</w:t>
      </w:r>
    </w:p>
    <w:p>
      <w:pPr>
        <w:pStyle w:val="15"/>
        <w:spacing w:after="0" w:line="360" w:lineRule="auto"/>
        <w:ind w:left="0" w:leftChars="0" w:firstLine="482"/>
        <w:rPr>
          <w:rFonts w:hint="eastAsia" w:ascii="Arial" w:hAnsi="Arial" w:cs="Arial"/>
        </w:rPr>
      </w:pPr>
      <w:r>
        <w:rPr>
          <w:rFonts w:hint="eastAsia" w:ascii="Arial" w:hAnsi="Arial" w:cs="Arial"/>
        </w:rPr>
        <w:t>/applog</w:t>
      </w:r>
      <w:r>
        <w:rPr>
          <w:rFonts w:hint="eastAsia" w:ascii="Arial" w:hAnsi="Arial" w:cs="Arial"/>
        </w:rPr>
        <w:tab/>
      </w:r>
      <w:r>
        <w:rPr>
          <w:rFonts w:hint="eastAsia" w:ascii="Arial" w:hAnsi="Arial" w:cs="Arial"/>
        </w:rPr>
        <w:t xml:space="preserve"> 此目录用来存放应用程序所需的日志文件，大小为10G，优先放在外部存储上，请将应用日志定义到此目录，将来由应用需求部门进行内容的维护</w:t>
      </w:r>
    </w:p>
    <w:p>
      <w:pPr>
        <w:pStyle w:val="15"/>
        <w:spacing w:after="0" w:line="360" w:lineRule="auto"/>
        <w:ind w:left="0" w:leftChars="0" w:firstLine="482"/>
        <w:rPr>
          <w:rFonts w:hint="eastAsia" w:ascii="Arial" w:hAnsi="Arial" w:cs="Arial"/>
        </w:rPr>
      </w:pPr>
      <w:r>
        <w:rPr>
          <w:rFonts w:hint="eastAsia" w:ascii="Arial" w:hAnsi="Arial" w:cs="Arial"/>
        </w:rPr>
        <w:t>/appdata   此目录用来存放应用程序所需的文件或数据文件，大小默认20G，优先放在外部存储上，应用需求部门可以申请调整大小，将来由应用需求部门进行内容的维护</w:t>
      </w:r>
    </w:p>
    <w:p>
      <w:pPr>
        <w:pStyle w:val="15"/>
        <w:tabs>
          <w:tab w:val="left" w:pos="420"/>
          <w:tab w:val="left" w:pos="840"/>
          <w:tab w:val="left" w:pos="1260"/>
          <w:tab w:val="left" w:pos="1680"/>
          <w:tab w:val="left" w:pos="2100"/>
          <w:tab w:val="left" w:pos="2520"/>
        </w:tabs>
        <w:spacing w:after="0" w:line="360" w:lineRule="auto"/>
        <w:ind w:left="0" w:leftChars="0" w:firstLine="482"/>
        <w:rPr>
          <w:rFonts w:hint="eastAsia"/>
          <w:i/>
        </w:rPr>
      </w:pPr>
      <w:r>
        <w:rPr>
          <w:rFonts w:hint="eastAsia"/>
          <w:i/>
        </w:rPr>
        <w:t>注：</w:t>
      </w:r>
      <w:r>
        <w:rPr>
          <w:rFonts w:hint="eastAsia" w:ascii="Arial" w:hAnsi="Arial" w:cs="Arial"/>
          <w:i/>
        </w:rPr>
        <w:t>禁止将应用所需文件安装在操作系统的/home、/usr、/var等目录下，</w:t>
      </w:r>
      <w:r>
        <w:rPr>
          <w:rFonts w:hint="eastAsia"/>
          <w:i/>
        </w:rPr>
        <w:t>应用需求部门对目录和空间大小有特殊要求的请在提交的变更中注明。</w:t>
      </w:r>
    </w:p>
    <w:p>
      <w:pPr>
        <w:pStyle w:val="3"/>
        <w:spacing w:line="415" w:lineRule="auto"/>
        <w:rPr>
          <w:rFonts w:hint="eastAsia"/>
        </w:rPr>
      </w:pPr>
      <w:bookmarkStart w:id="21" w:name="_Toc345422546"/>
      <w:r>
        <w:rPr>
          <w:rFonts w:hint="eastAsia"/>
        </w:rPr>
        <w:t>网络配置</w:t>
      </w:r>
      <w:bookmarkEnd w:id="21"/>
    </w:p>
    <w:p>
      <w:pPr>
        <w:pStyle w:val="15"/>
        <w:spacing w:after="0" w:line="360" w:lineRule="auto"/>
        <w:ind w:left="0" w:leftChars="0" w:firstLine="482"/>
        <w:rPr>
          <w:rFonts w:hint="eastAsia" w:ascii="Arial" w:hAnsi="Arial" w:cs="Arial"/>
        </w:rPr>
      </w:pPr>
      <w:r>
        <w:rPr>
          <w:rFonts w:hint="eastAsia" w:ascii="Arial" w:hAnsi="Arial" w:cs="Arial"/>
        </w:rPr>
        <w:t>在没有特殊要求的情况下，应关闭IPV6的支持，并且填上规划好的IP地址和网关、DNS信息。系统的IP地址将根据应用需求部门所要求的应用类型由网络组统一分配。如果对系统的网络有特殊要求，例如防火墙限制或多网段同时接入等，请在安装需求中说明。</w:t>
      </w:r>
    </w:p>
    <w:p>
      <w:pPr>
        <w:pStyle w:val="3"/>
        <w:spacing w:line="415" w:lineRule="auto"/>
      </w:pPr>
      <w:bookmarkStart w:id="22" w:name="_Toc345422547"/>
      <w:r>
        <w:rPr>
          <w:rFonts w:hint="eastAsia"/>
        </w:rPr>
        <w:t>时间配置</w:t>
      </w:r>
      <w:bookmarkEnd w:id="22"/>
    </w:p>
    <w:p>
      <w:pPr>
        <w:pStyle w:val="4"/>
        <w:numPr>
          <w:ilvl w:val="2"/>
          <w:numId w:val="1"/>
        </w:numPr>
        <w:rPr>
          <w:rFonts w:hint="eastAsia"/>
        </w:rPr>
      </w:pPr>
      <w:bookmarkStart w:id="23" w:name="_Toc345422548"/>
      <w:r>
        <w:rPr>
          <w:rFonts w:hint="eastAsia"/>
        </w:rPr>
        <w:t>时区配置</w:t>
      </w:r>
      <w:bookmarkEnd w:id="23"/>
    </w:p>
    <w:p>
      <w:pPr>
        <w:pStyle w:val="15"/>
        <w:spacing w:after="0" w:line="360" w:lineRule="auto"/>
        <w:ind w:left="0" w:leftChars="0" w:firstLine="482"/>
        <w:rPr>
          <w:rFonts w:hint="eastAsia" w:ascii="Arial" w:hAnsi="Arial" w:cs="Arial"/>
        </w:rPr>
      </w:pPr>
      <w:r>
        <w:rPr>
          <w:rFonts w:hint="eastAsia" w:ascii="Arial" w:hAnsi="Arial" w:cs="Arial"/>
        </w:rPr>
        <w:t>在配置系统时间前，首先请设置时区为东8区。在有些操作系统上东8区有2类，实行夏时制(daylight saving)和不实现夏时制的，请选择不实行夏时制的。操作系统通常处理UTC时间，然后根据时区设置进行换算。</w:t>
      </w:r>
    </w:p>
    <w:p>
      <w:pPr>
        <w:pStyle w:val="4"/>
        <w:numPr>
          <w:ilvl w:val="2"/>
          <w:numId w:val="1"/>
        </w:numPr>
        <w:rPr>
          <w:rFonts w:hint="eastAsia"/>
        </w:rPr>
      </w:pPr>
      <w:bookmarkStart w:id="24" w:name="_Toc345422549"/>
      <w:r>
        <w:rPr>
          <w:rFonts w:hint="eastAsia"/>
        </w:rPr>
        <w:t>配置NTP</w:t>
      </w:r>
      <w:bookmarkEnd w:id="24"/>
    </w:p>
    <w:p>
      <w:pPr>
        <w:pStyle w:val="15"/>
        <w:spacing w:after="0" w:line="360" w:lineRule="auto"/>
        <w:ind w:left="0" w:leftChars="0" w:firstLine="482"/>
        <w:rPr>
          <w:rFonts w:hint="eastAsia" w:ascii="Arial" w:hAnsi="Arial" w:cs="Arial"/>
        </w:rPr>
      </w:pPr>
      <w:bookmarkStart w:id="25" w:name="_Toc131493842"/>
      <w:r>
        <w:rPr>
          <w:rFonts w:hint="eastAsia" w:ascii="Arial" w:hAnsi="Arial" w:cs="Arial"/>
        </w:rPr>
        <w:t>测试Linux/Unix系统是否能访问“公司ntp 服务器”</w:t>
      </w:r>
      <w:bookmarkEnd w:id="25"/>
      <w:r>
        <w:rPr>
          <w:rFonts w:hint="eastAsia" w:ascii="Arial" w:hAnsi="Arial" w:cs="Arial"/>
        </w:rPr>
        <w:t xml:space="preserve">：ntpdate </w:t>
      </w:r>
      <w:r>
        <w:rPr>
          <w:rFonts w:ascii="Arial" w:hAnsi="Arial" w:cs="Arial"/>
        </w:rPr>
        <w:t>–</w:t>
      </w:r>
      <w:r>
        <w:rPr>
          <w:rFonts w:hint="eastAsia" w:ascii="Arial" w:hAnsi="Arial" w:cs="Arial"/>
        </w:rPr>
        <w:t xml:space="preserve">d </w:t>
      </w:r>
      <w:r>
        <w:rPr>
          <w:rFonts w:ascii="Arial" w:hAnsi="Arial" w:cs="Arial"/>
        </w:rPr>
        <w:t>“</w:t>
      </w:r>
      <w:r>
        <w:rPr>
          <w:rFonts w:hint="eastAsia" w:ascii="Arial" w:hAnsi="Arial" w:cs="Arial"/>
        </w:rPr>
        <w:t>ntp server IP</w:t>
      </w:r>
      <w:r>
        <w:rPr>
          <w:rFonts w:ascii="Arial" w:hAnsi="Arial" w:cs="Arial"/>
        </w:rPr>
        <w:t>”</w:t>
      </w:r>
    </w:p>
    <w:p>
      <w:pPr>
        <w:pStyle w:val="15"/>
        <w:spacing w:after="0" w:line="360" w:lineRule="auto"/>
        <w:ind w:left="0" w:leftChars="0" w:firstLine="482"/>
        <w:rPr>
          <w:rFonts w:hint="eastAsia" w:ascii="Arial" w:hAnsi="Arial" w:cs="Arial"/>
        </w:rPr>
      </w:pPr>
      <w:bookmarkStart w:id="26" w:name="_Toc131493843"/>
      <w:r>
        <w:rPr>
          <w:rFonts w:hint="eastAsia" w:ascii="Arial" w:hAnsi="Arial" w:cs="Arial"/>
        </w:rPr>
        <w:t>保证Linux/Unix系统时间差距不超过1000秒</w:t>
      </w:r>
      <w:bookmarkEnd w:id="26"/>
      <w:r>
        <w:rPr>
          <w:rFonts w:hint="eastAsia" w:ascii="Arial" w:hAnsi="Arial" w:cs="Arial"/>
        </w:rPr>
        <w:t xml:space="preserve">：ntpdate </w:t>
      </w:r>
      <w:r>
        <w:rPr>
          <w:rFonts w:ascii="Arial" w:hAnsi="Arial" w:cs="Arial"/>
        </w:rPr>
        <w:t>–</w:t>
      </w:r>
      <w:r>
        <w:rPr>
          <w:rFonts w:hint="eastAsia" w:ascii="Arial" w:hAnsi="Arial" w:cs="Arial"/>
        </w:rPr>
        <w:t xml:space="preserve">d </w:t>
      </w:r>
      <w:r>
        <w:rPr>
          <w:rFonts w:ascii="Arial" w:hAnsi="Arial" w:cs="Arial"/>
        </w:rPr>
        <w:t>“</w:t>
      </w:r>
      <w:r>
        <w:rPr>
          <w:rFonts w:hint="eastAsia" w:ascii="Arial" w:hAnsi="Arial" w:cs="Arial"/>
        </w:rPr>
        <w:t>ntp server IP</w:t>
      </w:r>
      <w:r>
        <w:rPr>
          <w:rFonts w:ascii="Arial" w:hAnsi="Arial" w:cs="Arial"/>
        </w:rPr>
        <w:t>”</w:t>
      </w:r>
    </w:p>
    <w:p>
      <w:pPr>
        <w:pStyle w:val="15"/>
        <w:spacing w:after="0" w:line="360" w:lineRule="auto"/>
        <w:ind w:left="0" w:leftChars="0" w:firstLine="482"/>
        <w:rPr>
          <w:rFonts w:hint="eastAsia" w:ascii="Arial" w:hAnsi="Arial" w:cs="Arial"/>
        </w:rPr>
      </w:pPr>
      <w:r>
        <w:rPr>
          <w:rFonts w:hint="eastAsia" w:ascii="Arial" w:hAnsi="Arial" w:cs="Arial"/>
        </w:rPr>
        <w:t xml:space="preserve">如果输出的offset超过1000秒，请先手动更新，命令是ntpdate </w:t>
      </w:r>
      <w:r>
        <w:rPr>
          <w:rFonts w:ascii="Arial" w:hAnsi="Arial" w:cs="Arial"/>
        </w:rPr>
        <w:t>“</w:t>
      </w:r>
      <w:r>
        <w:rPr>
          <w:rFonts w:hint="eastAsia" w:ascii="Arial" w:hAnsi="Arial" w:cs="Arial"/>
        </w:rPr>
        <w:t>ntp server IP</w:t>
      </w:r>
      <w:r>
        <w:rPr>
          <w:rFonts w:ascii="Arial" w:hAnsi="Arial" w:cs="Arial"/>
        </w:rPr>
        <w:t>”</w:t>
      </w:r>
      <w:r>
        <w:rPr>
          <w:rFonts w:hint="eastAsia" w:ascii="Arial" w:hAnsi="Arial" w:cs="Arial"/>
        </w:rPr>
        <w:t>。</w:t>
      </w:r>
    </w:p>
    <w:p>
      <w:pPr>
        <w:pStyle w:val="15"/>
        <w:spacing w:after="0" w:line="360" w:lineRule="auto"/>
        <w:ind w:left="0" w:leftChars="0" w:firstLine="482"/>
        <w:rPr>
          <w:rFonts w:ascii="Arial" w:hAnsi="Arial" w:cs="Arial"/>
        </w:rPr>
      </w:pPr>
      <w:r>
        <w:rPr>
          <w:rFonts w:ascii="Arial" w:hAnsi="Arial" w:cs="Arial"/>
        </w:rPr>
        <w:t>在Linux环境配置NTP客户端要做</w:t>
      </w:r>
      <w:r>
        <w:rPr>
          <w:rFonts w:hint="eastAsia" w:ascii="Arial" w:hAnsi="Arial" w:cs="Arial"/>
        </w:rPr>
        <w:t>3</w:t>
      </w:r>
      <w:r>
        <w:rPr>
          <w:rFonts w:ascii="Arial" w:hAnsi="Arial" w:cs="Arial"/>
        </w:rPr>
        <w:t>件事情，修改ntp.conf的文件</w:t>
      </w:r>
      <w:r>
        <w:rPr>
          <w:rFonts w:hint="eastAsia" w:ascii="Arial" w:hAnsi="Arial" w:cs="Arial"/>
        </w:rPr>
        <w:t>、修改ntpd文件</w:t>
      </w:r>
      <w:r>
        <w:rPr>
          <w:rFonts w:ascii="Arial" w:hAnsi="Arial" w:cs="Arial"/>
        </w:rPr>
        <w:t>和设定自动启动xntp服务器。</w:t>
      </w:r>
    </w:p>
    <w:p>
      <w:pPr>
        <w:pStyle w:val="15"/>
        <w:spacing w:after="0" w:line="360" w:lineRule="auto"/>
        <w:ind w:left="0" w:leftChars="0" w:firstLine="482"/>
        <w:rPr>
          <w:rFonts w:ascii="Arial" w:hAnsi="Arial" w:cs="Arial"/>
        </w:rPr>
      </w:pPr>
      <w:r>
        <w:rPr>
          <w:rFonts w:hint="eastAsia" w:ascii="Arial" w:hAnsi="Arial" w:cs="Arial"/>
        </w:rPr>
        <w:t>1、</w:t>
      </w:r>
      <w:r>
        <w:rPr>
          <w:rFonts w:ascii="Arial" w:hAnsi="Arial" w:cs="Arial"/>
        </w:rPr>
        <w:t>修改/etc/ntp.conf</w:t>
      </w:r>
    </w:p>
    <w:p>
      <w:pPr>
        <w:pStyle w:val="15"/>
        <w:spacing w:after="0" w:line="360" w:lineRule="auto"/>
        <w:ind w:left="0" w:leftChars="0" w:firstLine="482"/>
        <w:rPr>
          <w:rFonts w:ascii="Arial" w:hAnsi="Arial" w:cs="Arial"/>
        </w:rPr>
      </w:pPr>
      <w:r>
        <w:rPr>
          <w:rFonts w:ascii="Arial" w:hAnsi="Arial" w:cs="Arial"/>
        </w:rPr>
        <w:t>/etc/ntp.conf文件内容如下，注释调所有其他的内容。并且创建</w:t>
      </w:r>
      <w:r>
        <w:rPr>
          <w:rFonts w:hint="eastAsia" w:ascii="Arial" w:hAnsi="Arial" w:cs="Arial"/>
        </w:rPr>
        <w:t>1</w:t>
      </w:r>
      <w:r>
        <w:rPr>
          <w:rFonts w:ascii="Arial" w:hAnsi="Arial" w:cs="Arial"/>
        </w:rPr>
        <w:t>个空文件 /var/lib/ntp/drift。</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ascii="Arial" w:hAnsi="Arial" w:cs="Arial"/>
        </w:rPr>
      </w:pPr>
      <w:r>
        <w:rPr>
          <w:rFonts w:ascii="Arial" w:hAnsi="Arial" w:cs="Arial"/>
        </w:rPr>
        <w:t xml:space="preserve">restrict default ignore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ascii="Arial" w:hAnsi="Arial" w:cs="Arial"/>
        </w:rPr>
      </w:pPr>
      <w:r>
        <w:rPr>
          <w:rFonts w:ascii="Arial" w:hAnsi="Arial" w:cs="Arial"/>
        </w:rPr>
        <w:t xml:space="preserve">restrict 127.0.0.1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ascii="Arial" w:hAnsi="Arial" w:cs="Arial"/>
        </w:rPr>
      </w:pPr>
      <w:r>
        <w:rPr>
          <w:rFonts w:ascii="Arial" w:hAnsi="Arial" w:cs="Arial"/>
        </w:rPr>
        <w:t xml:space="preserve">restrict </w:t>
      </w:r>
      <w:r>
        <w:rPr>
          <w:rFonts w:hint="eastAsia" w:ascii="Arial" w:hAnsi="Arial" w:cs="Arial"/>
        </w:rPr>
        <w:t>$NTPSVR1</w:t>
      </w:r>
      <w:r>
        <w:rPr>
          <w:rFonts w:ascii="Arial" w:hAnsi="Arial" w:cs="Arial"/>
        </w:rPr>
        <w:t xml:space="preserve"> mask 255.255.255.255 nomodify notrap noquery</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ascii="Arial" w:hAnsi="Arial" w:cs="Arial"/>
        </w:rPr>
      </w:pPr>
      <w:r>
        <w:rPr>
          <w:rFonts w:ascii="Arial" w:hAnsi="Arial" w:cs="Arial"/>
        </w:rPr>
        <w:t xml:space="preserve">restrict </w:t>
      </w:r>
      <w:r>
        <w:rPr>
          <w:rFonts w:hint="eastAsia" w:ascii="Arial" w:hAnsi="Arial" w:cs="Arial"/>
        </w:rPr>
        <w:t>$NTPSVR2</w:t>
      </w:r>
      <w:r>
        <w:rPr>
          <w:rFonts w:ascii="Arial" w:hAnsi="Arial" w:cs="Arial"/>
        </w:rPr>
        <w:t xml:space="preserve"> mask 255.255.255.255 nomodify notrap noquery</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ascii="Arial" w:hAnsi="Arial" w:cs="Arial"/>
        </w:rPr>
        <w:t xml:space="preserve">server </w:t>
      </w:r>
      <w:r>
        <w:rPr>
          <w:rFonts w:hint="eastAsia" w:ascii="Arial" w:hAnsi="Arial" w:cs="Arial"/>
        </w:rPr>
        <w:t>$NTPSVR1</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ascii="Arial" w:hAnsi="Arial" w:cs="Arial"/>
        </w:rPr>
        <w:t xml:space="preserve">server </w:t>
      </w:r>
      <w:r>
        <w:rPr>
          <w:rFonts w:hint="eastAsia" w:ascii="Arial" w:hAnsi="Arial" w:cs="Arial"/>
        </w:rPr>
        <w:t>$NTPSVR2</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ascii="Arial" w:hAnsi="Arial" w:cs="Arial"/>
        </w:rPr>
        <w:t>driftfile /var/lib/ntp/drift</w:t>
      </w:r>
    </w:p>
    <w:p>
      <w:pPr>
        <w:pStyle w:val="15"/>
        <w:spacing w:after="0" w:line="360" w:lineRule="auto"/>
        <w:ind w:left="0" w:leftChars="0" w:firstLine="482"/>
        <w:rPr>
          <w:rFonts w:hint="eastAsia" w:ascii="Arial" w:hAnsi="Arial" w:cs="Arial"/>
        </w:rPr>
      </w:pPr>
      <w:r>
        <w:rPr>
          <w:rFonts w:hint="eastAsia" w:ascii="Arial" w:hAnsi="Arial" w:cs="Arial"/>
        </w:rPr>
        <w:t>注：此处$NTPSVR1和$NTPSVR2请用真实的ntp服务器地址代替</w:t>
      </w:r>
    </w:p>
    <w:p>
      <w:pPr>
        <w:pStyle w:val="15"/>
        <w:spacing w:after="0" w:line="360" w:lineRule="auto"/>
        <w:ind w:left="0" w:leftChars="0" w:firstLine="482"/>
        <w:rPr>
          <w:rFonts w:hint="eastAsia" w:ascii="Arial" w:hAnsi="Arial" w:cs="Arial"/>
        </w:rPr>
      </w:pPr>
      <w:r>
        <w:rPr>
          <w:rFonts w:hint="eastAsia" w:ascii="Arial" w:hAnsi="Arial" w:cs="Arial"/>
        </w:rPr>
        <w:t>2、修改/etc/sysconfig/ntpd，添加“-x”参数，文件内容如下：</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ascii="Arial" w:hAnsi="Arial" w:cs="Arial"/>
        </w:rPr>
      </w:pPr>
      <w:r>
        <w:rPr>
          <w:rFonts w:ascii="Arial" w:hAnsi="Arial" w:cs="Arial"/>
        </w:rPr>
        <w:t xml:space="preserve"># Drop root to id 'ntp:ntp' by default.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ascii="Arial" w:hAnsi="Arial" w:cs="Arial"/>
        </w:rPr>
        <w:t>OPTIONS="-x -u ntp:ntp -p /var/run/ntpd.pid" </w:t>
      </w:r>
      <w:r>
        <w:rPr>
          <w:rFonts w:hint="eastAsia" w:ascii="Arial" w:hAnsi="Arial" w:cs="Arial"/>
        </w:rPr>
        <w:t xml:space="preserve">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hint="eastAsia" w:ascii="Arial" w:hAnsi="Arial" w:cs="Arial"/>
        </w:rPr>
        <w:t xml:space="preserve"># Set to 'yes' to sync hw clock after successful ntpdate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hint="eastAsia" w:ascii="Arial" w:hAnsi="Arial" w:cs="Arial"/>
        </w:rPr>
        <w:t xml:space="preserve">SYNC_HWCLOCK=no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hint="eastAsia" w:ascii="Arial" w:hAnsi="Arial" w:cs="Arial"/>
        </w:rPr>
        <w:t xml:space="preserve"># Additional options for ntpdate </w:t>
      </w:r>
    </w:p>
    <w:p>
      <w:pPr>
        <w:pStyle w:val="15"/>
        <w:pBdr>
          <w:top w:val="single" w:color="auto" w:sz="4" w:space="1"/>
          <w:left w:val="single" w:color="auto" w:sz="4" w:space="4"/>
          <w:bottom w:val="single" w:color="auto" w:sz="4" w:space="1"/>
          <w:right w:val="single" w:color="auto" w:sz="4" w:space="4"/>
        </w:pBdr>
        <w:spacing w:after="0" w:line="360" w:lineRule="auto"/>
        <w:ind w:left="0" w:leftChars="0"/>
        <w:rPr>
          <w:rFonts w:hint="eastAsia" w:ascii="Arial" w:hAnsi="Arial" w:cs="Arial"/>
        </w:rPr>
      </w:pPr>
      <w:r>
        <w:rPr>
          <w:rFonts w:hint="eastAsia" w:ascii="Arial" w:hAnsi="Arial" w:cs="Arial"/>
        </w:rPr>
        <w:t>NTPDATE_OPTIONS=""</w:t>
      </w:r>
    </w:p>
    <w:p>
      <w:pPr>
        <w:pStyle w:val="15"/>
        <w:spacing w:after="0" w:line="360" w:lineRule="auto"/>
        <w:ind w:left="0" w:leftChars="0" w:firstLine="482"/>
        <w:rPr>
          <w:rFonts w:hint="eastAsia" w:ascii="Arial" w:hAnsi="Arial" w:cs="Arial"/>
        </w:rPr>
      </w:pPr>
      <w:r>
        <w:rPr>
          <w:rFonts w:hint="eastAsia" w:ascii="Arial" w:hAnsi="Arial" w:cs="Arial"/>
        </w:rPr>
        <w:t>注：其中“-x”为追加项，主要为了解决时间回溯问题。</w:t>
      </w:r>
    </w:p>
    <w:p>
      <w:pPr>
        <w:pStyle w:val="15"/>
        <w:spacing w:after="0" w:line="360" w:lineRule="auto"/>
        <w:ind w:left="0" w:leftChars="0" w:firstLine="482"/>
        <w:rPr>
          <w:rFonts w:ascii="Arial" w:hAnsi="Arial" w:cs="Arial"/>
        </w:rPr>
      </w:pPr>
      <w:r>
        <w:rPr>
          <w:rFonts w:hint="eastAsia" w:ascii="Arial" w:hAnsi="Arial" w:cs="Arial"/>
        </w:rPr>
        <w:t>3、</w:t>
      </w:r>
      <w:r>
        <w:rPr>
          <w:rFonts w:ascii="Arial" w:hAnsi="Arial" w:cs="Arial"/>
        </w:rPr>
        <w:t>设定自动启动xntp服务器</w:t>
      </w:r>
    </w:p>
    <w:p>
      <w:pPr>
        <w:pStyle w:val="15"/>
        <w:spacing w:after="0" w:line="360" w:lineRule="auto"/>
        <w:ind w:left="0" w:leftChars="0" w:firstLine="482"/>
        <w:rPr>
          <w:rFonts w:ascii="Arial" w:hAnsi="Arial" w:cs="Arial"/>
        </w:rPr>
      </w:pPr>
      <w:r>
        <w:rPr>
          <w:rFonts w:ascii="Arial" w:hAnsi="Arial" w:cs="Arial"/>
        </w:rPr>
        <w:t>命令“chkconfig  --list ntpd”检查是否配置和自动启动，如果没有，则运行命令：</w:t>
      </w:r>
    </w:p>
    <w:p>
      <w:pPr>
        <w:pStyle w:val="15"/>
        <w:spacing w:after="0" w:line="360" w:lineRule="auto"/>
        <w:ind w:left="0" w:leftChars="0" w:firstLine="482"/>
        <w:rPr>
          <w:rFonts w:hint="eastAsia" w:ascii="Arial" w:hAnsi="Arial" w:cs="Arial"/>
        </w:rPr>
      </w:pPr>
      <w:r>
        <w:rPr>
          <w:rFonts w:ascii="Arial" w:hAnsi="Arial" w:cs="Arial"/>
        </w:rPr>
        <w:t>“chkconfig ntpd on</w:t>
      </w:r>
      <w:r>
        <w:rPr>
          <w:rFonts w:hint="eastAsia" w:ascii="Arial" w:hAnsi="Arial" w:cs="Arial"/>
        </w:rPr>
        <w:t xml:space="preserve"> &amp; service ntpd start</w:t>
      </w:r>
      <w:r>
        <w:rPr>
          <w:rFonts w:ascii="Arial" w:hAnsi="Arial" w:cs="Arial"/>
        </w:rPr>
        <w:t>”</w:t>
      </w:r>
    </w:p>
    <w:p>
      <w:pPr>
        <w:pStyle w:val="3"/>
        <w:spacing w:line="415" w:lineRule="auto"/>
      </w:pPr>
      <w:bookmarkStart w:id="27" w:name="_Toc345422550"/>
      <w:r>
        <w:rPr>
          <w:rFonts w:hint="eastAsia"/>
        </w:rPr>
        <w:t>软件包定制</w:t>
      </w:r>
      <w:bookmarkEnd w:id="27"/>
    </w:p>
    <w:p>
      <w:pPr>
        <w:pStyle w:val="15"/>
        <w:spacing w:after="0" w:line="360" w:lineRule="auto"/>
        <w:ind w:left="0" w:leftChars="0" w:firstLine="482"/>
        <w:rPr>
          <w:rFonts w:ascii="Arial" w:hAnsi="Arial" w:cs="Arial"/>
        </w:rPr>
      </w:pPr>
      <w:r>
        <w:rPr>
          <w:rFonts w:hint="eastAsia" w:ascii="Arial" w:hAnsi="Arial" w:cs="Arial"/>
        </w:rPr>
        <w:t>软件包选择的原则应遵循精简服务器内存占用、完全选择开发软件包。</w:t>
      </w:r>
    </w:p>
    <w:p>
      <w:pPr>
        <w:pStyle w:val="4"/>
        <w:numPr>
          <w:ilvl w:val="2"/>
          <w:numId w:val="1"/>
        </w:numPr>
      </w:pPr>
      <w:bookmarkStart w:id="28" w:name="_Toc275870486"/>
      <w:bookmarkStart w:id="29" w:name="_Toc345422551"/>
      <w:r>
        <w:rPr>
          <w:rFonts w:hint="eastAsia"/>
        </w:rPr>
        <w:t>桌面环境</w:t>
      </w:r>
      <w:bookmarkEnd w:id="28"/>
      <w:bookmarkEnd w:id="29"/>
    </w:p>
    <w:p>
      <w:pPr>
        <w:pStyle w:val="15"/>
        <w:spacing w:after="0" w:line="360" w:lineRule="auto"/>
        <w:ind w:left="0" w:leftChars="0" w:firstLine="482"/>
        <w:rPr>
          <w:rFonts w:ascii="Arial" w:hAnsi="Arial" w:cs="Arial"/>
        </w:rPr>
      </w:pPr>
      <w:r>
        <w:rPr>
          <w:rFonts w:hint="eastAsia" w:ascii="Arial" w:hAnsi="Arial" w:cs="Arial"/>
        </w:rPr>
        <w:t>为了方便日后有应用需要X图形界面的安装，选择一个GNOME桌面环境即可。</w:t>
      </w:r>
    </w:p>
    <w:p>
      <w:pPr>
        <w:pStyle w:val="4"/>
        <w:numPr>
          <w:ilvl w:val="2"/>
          <w:numId w:val="1"/>
        </w:numPr>
      </w:pPr>
      <w:bookmarkStart w:id="30" w:name="_Toc345422552"/>
      <w:bookmarkStart w:id="31" w:name="_Toc275870487"/>
      <w:r>
        <w:rPr>
          <w:rFonts w:hint="eastAsia"/>
        </w:rPr>
        <w:t>应用程序</w:t>
      </w:r>
      <w:bookmarkEnd w:id="30"/>
      <w:bookmarkEnd w:id="31"/>
    </w:p>
    <w:p>
      <w:pPr>
        <w:pStyle w:val="15"/>
        <w:spacing w:after="0" w:line="360" w:lineRule="auto"/>
        <w:ind w:left="0" w:leftChars="0" w:firstLine="482"/>
        <w:rPr>
          <w:rFonts w:ascii="Arial" w:hAnsi="Arial" w:cs="Arial"/>
        </w:rPr>
      </w:pPr>
      <w:r>
        <w:rPr>
          <w:rFonts w:hint="eastAsia" w:ascii="Arial" w:hAnsi="Arial" w:cs="Arial"/>
        </w:rPr>
        <w:t>在没有特殊要求的情况下，只要勾选Editors（编辑器）即可。</w:t>
      </w:r>
    </w:p>
    <w:p>
      <w:pPr>
        <w:pStyle w:val="4"/>
        <w:numPr>
          <w:ilvl w:val="2"/>
          <w:numId w:val="1"/>
        </w:numPr>
      </w:pPr>
      <w:bookmarkStart w:id="32" w:name="_Toc345422553"/>
      <w:bookmarkStart w:id="33" w:name="_Toc275870488"/>
      <w:r>
        <w:rPr>
          <w:rFonts w:hint="eastAsia"/>
        </w:rPr>
        <w:t>开发环境</w:t>
      </w:r>
      <w:bookmarkEnd w:id="32"/>
      <w:bookmarkEnd w:id="33"/>
    </w:p>
    <w:p>
      <w:pPr>
        <w:pStyle w:val="15"/>
        <w:spacing w:after="0" w:line="360" w:lineRule="auto"/>
        <w:ind w:left="0" w:leftChars="0" w:firstLine="482"/>
        <w:rPr>
          <w:rFonts w:ascii="Arial" w:hAnsi="Arial" w:cs="Arial"/>
        </w:rPr>
      </w:pPr>
      <w:r>
        <w:rPr>
          <w:rFonts w:hint="eastAsia" w:ascii="Arial" w:hAnsi="Arial" w:cs="Arial"/>
        </w:rPr>
        <w:t>开发环境需要完全安装，把所有开发组件全部选上。特别注意的是在开发工具需要在自定义包中把gcc包全部勾选。</w:t>
      </w:r>
    </w:p>
    <w:p>
      <w:pPr>
        <w:pStyle w:val="4"/>
        <w:numPr>
          <w:ilvl w:val="2"/>
          <w:numId w:val="1"/>
        </w:numPr>
      </w:pPr>
      <w:bookmarkStart w:id="34" w:name="_Toc275870489"/>
      <w:bookmarkStart w:id="35" w:name="_Toc345422554"/>
      <w:r>
        <w:rPr>
          <w:rFonts w:hint="eastAsia"/>
        </w:rPr>
        <w:t>服务器</w:t>
      </w:r>
      <w:bookmarkEnd w:id="34"/>
      <w:bookmarkEnd w:id="35"/>
    </w:p>
    <w:p>
      <w:pPr>
        <w:pStyle w:val="15"/>
        <w:spacing w:after="0" w:line="360" w:lineRule="auto"/>
        <w:ind w:left="0" w:leftChars="0" w:firstLine="482"/>
        <w:rPr>
          <w:rFonts w:ascii="Arial" w:hAnsi="Arial" w:cs="Arial"/>
        </w:rPr>
      </w:pPr>
      <w:r>
        <w:rPr>
          <w:rFonts w:hint="eastAsia" w:ascii="Arial" w:hAnsi="Arial" w:cs="Arial"/>
        </w:rPr>
        <w:t>没有特殊需求的情况下，需要勾选FTP服务器、Windows Server服务器，并且去掉打印服务器。</w:t>
      </w:r>
    </w:p>
    <w:p>
      <w:pPr>
        <w:pStyle w:val="4"/>
        <w:numPr>
          <w:ilvl w:val="2"/>
          <w:numId w:val="1"/>
        </w:numPr>
      </w:pPr>
      <w:bookmarkStart w:id="36" w:name="_Toc275870490"/>
      <w:bookmarkStart w:id="37" w:name="_Toc345422555"/>
      <w:r>
        <w:rPr>
          <w:rFonts w:hint="eastAsia"/>
        </w:rPr>
        <w:t>基础系统</w:t>
      </w:r>
      <w:bookmarkEnd w:id="36"/>
      <w:bookmarkEnd w:id="37"/>
    </w:p>
    <w:p>
      <w:pPr>
        <w:pStyle w:val="15"/>
        <w:spacing w:after="0" w:line="360" w:lineRule="auto"/>
        <w:ind w:left="0" w:leftChars="0" w:firstLine="482"/>
        <w:rPr>
          <w:rFonts w:ascii="Arial" w:hAnsi="Arial" w:cs="Arial"/>
        </w:rPr>
      </w:pPr>
      <w:r>
        <w:rPr>
          <w:rFonts w:hint="eastAsia" w:ascii="Arial" w:hAnsi="Arial" w:cs="Arial"/>
        </w:rPr>
        <w:t>在此需要把所有的都勾选上。</w:t>
      </w:r>
    </w:p>
    <w:p>
      <w:pPr>
        <w:pStyle w:val="4"/>
        <w:numPr>
          <w:ilvl w:val="2"/>
          <w:numId w:val="1"/>
        </w:numPr>
      </w:pPr>
      <w:bookmarkStart w:id="38" w:name="_Toc275870491"/>
      <w:bookmarkStart w:id="39" w:name="_Toc345422556"/>
      <w:r>
        <w:rPr>
          <w:rFonts w:hint="eastAsia"/>
        </w:rPr>
        <w:t>虚拟化</w:t>
      </w:r>
      <w:bookmarkEnd w:id="38"/>
      <w:bookmarkEnd w:id="39"/>
    </w:p>
    <w:p>
      <w:pPr>
        <w:pStyle w:val="15"/>
        <w:spacing w:after="0" w:line="360" w:lineRule="auto"/>
        <w:ind w:left="0" w:leftChars="0" w:firstLine="482"/>
        <w:rPr>
          <w:rFonts w:ascii="Arial" w:hAnsi="Arial" w:cs="Arial"/>
        </w:rPr>
      </w:pPr>
      <w:r>
        <w:rPr>
          <w:rFonts w:hint="eastAsia" w:ascii="Arial" w:hAnsi="Arial" w:cs="Arial"/>
        </w:rPr>
        <w:t>除非特殊需求，否则虚拟化不需要安装</w:t>
      </w:r>
    </w:p>
    <w:p>
      <w:pPr>
        <w:pStyle w:val="4"/>
        <w:numPr>
          <w:ilvl w:val="2"/>
          <w:numId w:val="1"/>
        </w:numPr>
      </w:pPr>
      <w:bookmarkStart w:id="40" w:name="_Toc275870492"/>
      <w:bookmarkStart w:id="41" w:name="_Toc345422557"/>
      <w:r>
        <w:rPr>
          <w:rFonts w:hint="eastAsia"/>
        </w:rPr>
        <w:t>语言</w:t>
      </w:r>
      <w:bookmarkEnd w:id="40"/>
      <w:bookmarkEnd w:id="41"/>
    </w:p>
    <w:p>
      <w:pPr>
        <w:pStyle w:val="15"/>
        <w:spacing w:after="0" w:line="360" w:lineRule="auto"/>
        <w:ind w:left="0" w:leftChars="0" w:firstLine="482"/>
        <w:rPr>
          <w:rFonts w:ascii="Arial" w:hAnsi="Arial" w:cs="Arial"/>
        </w:rPr>
      </w:pPr>
      <w:r>
        <w:rPr>
          <w:rFonts w:hint="eastAsia" w:ascii="Arial" w:hAnsi="Arial" w:cs="Arial"/>
        </w:rPr>
        <w:t>在英文语言安装中，应把中文支持安装上。</w:t>
      </w:r>
    </w:p>
    <w:p>
      <w:pPr>
        <w:pStyle w:val="15"/>
        <w:spacing w:after="0" w:line="360" w:lineRule="auto"/>
        <w:ind w:left="0" w:leftChars="0" w:firstLine="482"/>
        <w:rPr>
          <w:rFonts w:hint="eastAsia" w:ascii="Arial" w:hAnsi="Arial" w:cs="Arial"/>
        </w:rPr>
      </w:pPr>
      <w:r>
        <w:rPr>
          <w:rFonts w:hint="eastAsia" w:ascii="Arial" w:hAnsi="Arial" w:cs="Arial"/>
        </w:rPr>
        <w:t>如果是在中文语言安装环境中，应把英语支持安装上。</w:t>
      </w:r>
    </w:p>
    <w:p>
      <w:pPr>
        <w:pStyle w:val="3"/>
        <w:spacing w:line="415" w:lineRule="auto"/>
      </w:pPr>
      <w:bookmarkStart w:id="42" w:name="_Toc275870494"/>
      <w:bookmarkStart w:id="43" w:name="_Toc345422558"/>
      <w:r>
        <w:rPr>
          <w:rFonts w:hint="eastAsia"/>
        </w:rPr>
        <w:t>防火墙设置</w:t>
      </w:r>
      <w:bookmarkEnd w:id="42"/>
      <w:bookmarkEnd w:id="43"/>
    </w:p>
    <w:p>
      <w:pPr>
        <w:pStyle w:val="15"/>
        <w:spacing w:after="0" w:line="360" w:lineRule="auto"/>
        <w:ind w:left="0" w:leftChars="0" w:firstLine="482"/>
        <w:rPr>
          <w:rFonts w:ascii="Arial" w:hAnsi="Arial" w:cs="Arial"/>
        </w:rPr>
      </w:pPr>
      <w:r>
        <w:rPr>
          <w:rFonts w:hint="eastAsia" w:ascii="Arial" w:hAnsi="Arial" w:cs="Arial"/>
        </w:rPr>
        <w:t>因为防火墙会阻挡应用程序中的很多端口，在给应用程序部署时带来不可预测的一些错误发生。所以在没有特别要求的情况下，应关闭防火墙设置。</w:t>
      </w:r>
    </w:p>
    <w:p>
      <w:pPr>
        <w:pStyle w:val="3"/>
        <w:spacing w:line="415" w:lineRule="auto"/>
      </w:pPr>
      <w:bookmarkStart w:id="44" w:name="_Toc275870495"/>
      <w:bookmarkStart w:id="45" w:name="_Toc345422559"/>
      <w:r>
        <w:rPr>
          <w:rFonts w:hint="eastAsia"/>
        </w:rPr>
        <w:t>SELinux</w:t>
      </w:r>
      <w:bookmarkEnd w:id="44"/>
      <w:r>
        <w:rPr>
          <w:rFonts w:hint="eastAsia"/>
        </w:rPr>
        <w:t>设置</w:t>
      </w:r>
      <w:bookmarkEnd w:id="45"/>
    </w:p>
    <w:p>
      <w:pPr>
        <w:pStyle w:val="15"/>
        <w:spacing w:after="0" w:line="360" w:lineRule="auto"/>
        <w:ind w:left="0" w:leftChars="0" w:firstLine="482"/>
        <w:rPr>
          <w:rFonts w:ascii="Arial" w:hAnsi="Arial" w:cs="Arial"/>
        </w:rPr>
      </w:pPr>
      <w:r>
        <w:rPr>
          <w:rFonts w:hint="eastAsia" w:ascii="Arial" w:hAnsi="Arial" w:cs="Arial"/>
        </w:rPr>
        <w:t>SELinux带来安全性的同时,也对应用程序的部署带来一定的影响，在没有特殊要求的情况下页应该对其关闭。</w:t>
      </w:r>
    </w:p>
    <w:p>
      <w:pPr>
        <w:pStyle w:val="2"/>
        <w:spacing w:line="480" w:lineRule="auto"/>
        <w:rPr>
          <w:rFonts w:hint="eastAsia"/>
        </w:rPr>
      </w:pPr>
      <w:bookmarkStart w:id="46" w:name="_Toc345422560"/>
      <w:r>
        <w:rPr>
          <w:rFonts w:hint="eastAsia"/>
        </w:rPr>
        <w:t>系统配置</w:t>
      </w:r>
      <w:bookmarkEnd w:id="46"/>
    </w:p>
    <w:p>
      <w:pPr>
        <w:ind w:firstLine="424" w:firstLineChars="202"/>
        <w:rPr>
          <w:rFonts w:hint="eastAsia"/>
        </w:rPr>
      </w:pPr>
      <w:r>
        <w:rPr>
          <w:rFonts w:hint="eastAsia"/>
        </w:rPr>
        <w:t>系统安全配置要求符合《安邦保险环境安全基线》的要求。</w:t>
      </w:r>
    </w:p>
    <w:p>
      <w:pPr>
        <w:pStyle w:val="3"/>
        <w:spacing w:line="415" w:lineRule="auto"/>
        <w:rPr>
          <w:rFonts w:hint="eastAsia"/>
        </w:rPr>
      </w:pPr>
      <w:bookmarkStart w:id="47" w:name="_Toc275870497"/>
      <w:bookmarkStart w:id="48" w:name="_Toc345422561"/>
      <w:r>
        <w:rPr>
          <w:rFonts w:hint="eastAsia"/>
        </w:rPr>
        <w:t>用户管理</w:t>
      </w:r>
    </w:p>
    <w:p>
      <w:pPr>
        <w:pStyle w:val="15"/>
        <w:spacing w:after="0" w:line="360" w:lineRule="auto"/>
        <w:ind w:left="0" w:leftChars="0" w:firstLine="482"/>
        <w:rPr>
          <w:rFonts w:hint="eastAsia" w:ascii="Arial" w:hAnsi="Arial" w:cs="Arial"/>
        </w:rPr>
      </w:pPr>
      <w:r>
        <w:rPr>
          <w:rFonts w:hint="eastAsia" w:ascii="Arial" w:hAnsi="Arial" w:cs="Arial"/>
        </w:rPr>
        <w:t>在使用部门没有特殊要求的情况下，Oracle数据库服务器建立dba组和oracle用户，gid与uid都设置为700。</w:t>
      </w:r>
      <w:r>
        <w:rPr>
          <w:rFonts w:ascii="Arial" w:hAnsi="Arial" w:cs="Arial"/>
        </w:rPr>
        <w:t>W</w:t>
      </w:r>
      <w:r>
        <w:rPr>
          <w:rFonts w:hint="eastAsia" w:ascii="Arial" w:hAnsi="Arial" w:cs="Arial"/>
        </w:rPr>
        <w:t>eblogic应用中间件服务器建立bea组及beaadmin、bea1用户，gid与uid都设置为700。</w:t>
      </w:r>
    </w:p>
    <w:p>
      <w:pPr>
        <w:pStyle w:val="3"/>
        <w:spacing w:line="415" w:lineRule="auto"/>
      </w:pPr>
      <w:r>
        <w:rPr>
          <w:rFonts w:hint="eastAsia"/>
        </w:rPr>
        <w:t>文字界面启动</w:t>
      </w:r>
      <w:bookmarkEnd w:id="47"/>
      <w:bookmarkEnd w:id="48"/>
    </w:p>
    <w:p>
      <w:pPr>
        <w:pStyle w:val="15"/>
        <w:spacing w:after="0" w:line="360" w:lineRule="auto"/>
        <w:ind w:left="0" w:leftChars="0" w:firstLine="482"/>
        <w:rPr>
          <w:rFonts w:ascii="Arial" w:hAnsi="Arial" w:cs="Arial"/>
        </w:rPr>
      </w:pPr>
      <w:r>
        <w:rPr>
          <w:rFonts w:hint="eastAsia" w:ascii="Arial" w:hAnsi="Arial" w:cs="Arial"/>
        </w:rPr>
        <w:t>默认安装完成后，会启动图形界面，这样会占用系统一定的资源，并且系统多使用一个X服务后，会多一个程序崩溃的可能性。</w:t>
      </w:r>
    </w:p>
    <w:p>
      <w:pPr>
        <w:pStyle w:val="35"/>
      </w:pPr>
      <w:r>
        <w:rPr>
          <w:rFonts w:hint="eastAsia"/>
        </w:rPr>
        <w:t>vi /etc/inittab</w:t>
      </w:r>
    </w:p>
    <w:p>
      <w:pPr>
        <w:pStyle w:val="35"/>
      </w:pPr>
      <w:r>
        <w:t>id:3:initdefault:</w:t>
      </w:r>
      <w:r>
        <w:rPr>
          <w:rFonts w:hint="eastAsia"/>
        </w:rPr>
        <w:tab/>
      </w:r>
      <w:r>
        <w:rPr>
          <w:rFonts w:hint="eastAsia"/>
        </w:rPr>
        <w:tab/>
      </w:r>
      <w:r>
        <w:rPr>
          <w:rFonts w:hint="eastAsia"/>
        </w:rPr>
        <w:tab/>
      </w:r>
      <w:r>
        <w:rPr>
          <w:rFonts w:hint="eastAsia"/>
        </w:rPr>
        <w:tab/>
      </w:r>
      <w:r>
        <w:rPr>
          <w:rFonts w:hint="eastAsia"/>
        </w:rPr>
        <w:t>//修改此行中的数字为3</w:t>
      </w:r>
    </w:p>
    <w:p>
      <w:pPr>
        <w:pStyle w:val="3"/>
        <w:spacing w:line="415" w:lineRule="auto"/>
      </w:pPr>
      <w:bookmarkStart w:id="49" w:name="_Toc275870498"/>
      <w:bookmarkStart w:id="50" w:name="_Toc345422562"/>
      <w:r>
        <w:rPr>
          <w:rFonts w:hint="eastAsia"/>
        </w:rPr>
        <w:t>关闭Root用户远程登陆</w:t>
      </w:r>
      <w:bookmarkEnd w:id="49"/>
      <w:bookmarkEnd w:id="50"/>
    </w:p>
    <w:p>
      <w:pPr>
        <w:pStyle w:val="15"/>
        <w:spacing w:after="0" w:line="360" w:lineRule="auto"/>
        <w:ind w:left="0" w:leftChars="0" w:firstLine="482"/>
        <w:rPr>
          <w:rFonts w:ascii="Arial" w:hAnsi="Arial" w:cs="Arial"/>
        </w:rPr>
      </w:pPr>
      <w:r>
        <w:rPr>
          <w:rFonts w:hint="eastAsia" w:ascii="Arial" w:hAnsi="Arial" w:cs="Arial"/>
        </w:rPr>
        <w:t>多数被攻击的服务器都是因为root用户开放了远程登录的权限。所以要求在安装完毕后关闭root用户登录的权限。</w:t>
      </w:r>
    </w:p>
    <w:p>
      <w:pPr>
        <w:pStyle w:val="35"/>
      </w:pPr>
      <w:r>
        <w:rPr>
          <w:rFonts w:hint="eastAsia"/>
        </w:rPr>
        <w:t>vi /etc/ssh/sshd_config</w:t>
      </w:r>
    </w:p>
    <w:p>
      <w:pPr>
        <w:pStyle w:val="35"/>
      </w:pPr>
      <w:r>
        <w:t xml:space="preserve">PermitRootLogin </w:t>
      </w:r>
      <w:r>
        <w:rPr>
          <w:rFonts w:hint="eastAsia"/>
        </w:rPr>
        <w:t xml:space="preserve"> </w:t>
      </w:r>
      <w:r>
        <w:t>no</w:t>
      </w:r>
      <w:r>
        <w:rPr>
          <w:rFonts w:hint="eastAsia"/>
        </w:rPr>
        <w:tab/>
      </w:r>
      <w:r>
        <w:rPr>
          <w:rFonts w:hint="eastAsia"/>
        </w:rPr>
        <w:tab/>
      </w:r>
      <w:r>
        <w:rPr>
          <w:rFonts w:hint="eastAsia"/>
        </w:rPr>
        <w:tab/>
      </w:r>
      <w:r>
        <w:rPr>
          <w:rFonts w:hint="eastAsia"/>
        </w:rPr>
        <w:tab/>
      </w:r>
      <w:r>
        <w:rPr>
          <w:rFonts w:hint="eastAsia"/>
        </w:rPr>
        <w:t>//修改此行如左</w:t>
      </w:r>
    </w:p>
    <w:p>
      <w:pPr>
        <w:pStyle w:val="15"/>
        <w:spacing w:after="0" w:line="360" w:lineRule="auto"/>
        <w:ind w:left="0" w:leftChars="0" w:firstLine="482"/>
        <w:rPr>
          <w:rFonts w:ascii="Arial" w:hAnsi="Arial" w:cs="Arial"/>
          <w:i/>
        </w:rPr>
      </w:pPr>
      <w:r>
        <w:rPr>
          <w:rFonts w:hint="eastAsia" w:ascii="Arial" w:hAnsi="Arial" w:cs="Arial"/>
          <w:i/>
        </w:rPr>
        <w:t>注意：如果是远程安装，做完此操作后，root用户将不能再登录系统，请先建立临时用户再做此操作。</w:t>
      </w:r>
    </w:p>
    <w:p>
      <w:pPr>
        <w:pStyle w:val="3"/>
        <w:spacing w:line="415" w:lineRule="auto"/>
        <w:rPr>
          <w:rFonts w:hint="eastAsia"/>
        </w:rPr>
      </w:pPr>
      <w:bookmarkStart w:id="51" w:name="_Toc275870499"/>
      <w:bookmarkStart w:id="52" w:name="_Toc345422563"/>
      <w:r>
        <w:rPr>
          <w:rFonts w:hint="eastAsia"/>
        </w:rPr>
        <w:t>取消不用的服务</w:t>
      </w:r>
      <w:bookmarkEnd w:id="51"/>
      <w:bookmarkEnd w:id="52"/>
    </w:p>
    <w:p>
      <w:pPr>
        <w:pStyle w:val="15"/>
        <w:spacing w:after="0" w:line="360" w:lineRule="auto"/>
        <w:ind w:left="0" w:leftChars="0" w:firstLine="482"/>
        <w:rPr>
          <w:rFonts w:ascii="Arial" w:hAnsi="Arial" w:cs="Arial"/>
        </w:rPr>
      </w:pPr>
      <w:r>
        <w:rPr>
          <w:rFonts w:hint="eastAsia" w:ascii="Arial" w:hAnsi="Arial" w:cs="Arial"/>
        </w:rPr>
        <w:t>系统默认会启动很多不用的服务，这些服务会占用系统的资源，并且带来安全的隐患。</w:t>
      </w:r>
    </w:p>
    <w:p>
      <w:pPr>
        <w:pStyle w:val="35"/>
      </w:pPr>
      <w:r>
        <w:rPr>
          <w:rFonts w:hint="eastAsia"/>
        </w:rPr>
        <w:t># setup</w:t>
      </w:r>
    </w:p>
    <w:p>
      <w:pPr>
        <w:pStyle w:val="35"/>
      </w:pPr>
    </w:p>
    <w:p>
      <w:pPr>
        <w:pStyle w:val="15"/>
        <w:spacing w:after="0" w:line="360" w:lineRule="auto"/>
        <w:ind w:left="0" w:leftChars="0" w:firstLine="482"/>
        <w:rPr>
          <w:rFonts w:hint="eastAsia" w:ascii="Arial" w:hAnsi="Arial" w:cs="Arial"/>
        </w:rPr>
      </w:pPr>
      <w:r>
        <w:rPr>
          <w:rFonts w:hint="eastAsia" w:ascii="Arial" w:hAnsi="Arial" w:cs="Arial"/>
        </w:rPr>
        <w:t>如果没有特殊要求，在选项中去掉yum-updatesd、bluetooth、ekrb5-telnet、gssftp、krb5-telnet、vsftpd、sendmail。</w:t>
      </w:r>
    </w:p>
    <w:p>
      <w:pPr>
        <w:pStyle w:val="3"/>
        <w:rPr>
          <w:rFonts w:hint="eastAsia"/>
        </w:rPr>
      </w:pPr>
      <w:bookmarkStart w:id="53" w:name="_Toc275870500"/>
      <w:bookmarkStart w:id="54" w:name="_Toc345422564"/>
      <w:r>
        <w:rPr>
          <w:rFonts w:hint="eastAsia"/>
        </w:rPr>
        <w:t>备份操作系统关键文件</w:t>
      </w:r>
      <w:bookmarkEnd w:id="53"/>
      <w:bookmarkEnd w:id="54"/>
    </w:p>
    <w:p>
      <w:pPr>
        <w:pStyle w:val="15"/>
        <w:spacing w:after="0" w:line="360" w:lineRule="auto"/>
        <w:ind w:left="0" w:leftChars="0" w:firstLine="482"/>
        <w:rPr>
          <w:rFonts w:ascii="Arial" w:hAnsi="Arial" w:cs="Arial"/>
        </w:rPr>
      </w:pPr>
      <w:r>
        <w:rPr>
          <w:rFonts w:hint="eastAsia" w:ascii="Arial" w:hAnsi="Arial" w:cs="Arial"/>
        </w:rPr>
        <w:t>系统安装完成后，要求对操作系统关键配置文件进行备份，避免对这些文件的误操作、误删除。</w:t>
      </w:r>
    </w:p>
    <w:p>
      <w:pPr>
        <w:pStyle w:val="35"/>
      </w:pPr>
      <w:r>
        <w:rPr>
          <w:rFonts w:hint="eastAsia"/>
        </w:rPr>
        <w:t>#</w:t>
      </w:r>
      <w:r>
        <w:t xml:space="preserve"> cp /etc/sysconfig/network-scripts/ifcfg-eth0 /etc/sysconfig/network-scripts/ifcfg-eth0.bak</w:t>
      </w:r>
    </w:p>
    <w:p>
      <w:pPr>
        <w:pStyle w:val="35"/>
      </w:pPr>
      <w:r>
        <w:rPr>
          <w:rFonts w:hint="eastAsia"/>
        </w:rPr>
        <w:t># cp /etc/fstab /etc/fstab.bak</w:t>
      </w:r>
    </w:p>
    <w:p>
      <w:pPr>
        <w:pStyle w:val="35"/>
      </w:pPr>
      <w:r>
        <w:rPr>
          <w:rFonts w:hint="eastAsia"/>
        </w:rPr>
        <w:t># cp /etc/system /etc/system.bak</w:t>
      </w:r>
    </w:p>
    <w:p>
      <w:pPr>
        <w:pStyle w:val="35"/>
      </w:pPr>
      <w:r>
        <w:rPr>
          <w:rFonts w:hint="eastAsia"/>
        </w:rPr>
        <w:t xml:space="preserve"># </w:t>
      </w:r>
      <w:r>
        <w:t>cp /etc/rc.d/rc.sysinit /etc/rc.d/rc.sysinit.bak</w:t>
      </w:r>
    </w:p>
    <w:p>
      <w:pPr>
        <w:pStyle w:val="15"/>
        <w:spacing w:after="0" w:line="360" w:lineRule="auto"/>
        <w:ind w:left="0" w:leftChars="0"/>
        <w:rPr>
          <w:rFonts w:ascii="Arial" w:hAnsi="Arial" w:cs="Arial"/>
        </w:rPr>
      </w:pPr>
    </w:p>
    <w:p>
      <w:pPr>
        <w:pStyle w:val="2"/>
        <w:spacing w:line="480" w:lineRule="auto"/>
      </w:pPr>
      <w:bookmarkStart w:id="55" w:name="_Toc345422565"/>
      <w:r>
        <w:rPr>
          <w:rFonts w:hint="eastAsia"/>
        </w:rPr>
        <w:t>针对ORACLE的系统配置</w:t>
      </w:r>
      <w:bookmarkEnd w:id="55"/>
    </w:p>
    <w:bookmarkEnd w:id="13"/>
    <w:p>
      <w:pPr>
        <w:pStyle w:val="3"/>
        <w:rPr>
          <w:rFonts w:hint="eastAsia"/>
        </w:rPr>
      </w:pPr>
      <w:bookmarkStart w:id="56" w:name="_Toc275870531"/>
      <w:bookmarkStart w:id="57" w:name="_Toc345422566"/>
      <w:r>
        <w:rPr>
          <w:rFonts w:hint="eastAsia"/>
        </w:rPr>
        <w:t>补丁的检查及安装</w:t>
      </w:r>
      <w:bookmarkEnd w:id="56"/>
      <w:bookmarkEnd w:id="57"/>
    </w:p>
    <w:p>
      <w:pPr>
        <w:pStyle w:val="15"/>
        <w:spacing w:after="0" w:line="360" w:lineRule="auto"/>
        <w:ind w:left="0" w:leftChars="0" w:firstLine="482"/>
        <w:rPr>
          <w:rFonts w:ascii="Arial" w:hAnsi="Arial" w:cs="Arial"/>
        </w:rPr>
      </w:pPr>
      <w:r>
        <w:rPr>
          <w:rFonts w:hint="eastAsia" w:ascii="Arial" w:hAnsi="Arial" w:cs="Arial"/>
        </w:rPr>
        <w:t>基于oracle服务器的操作系统安装完成后，应检查oracle依赖的补丁包是否存在。</w:t>
      </w:r>
    </w:p>
    <w:p>
      <w:pPr>
        <w:pStyle w:val="35"/>
      </w:pPr>
      <w:r>
        <w:t># r</w:t>
      </w:r>
      <w:bookmarkStart w:id="59" w:name="_GoBack"/>
      <w:bookmarkEnd w:id="59"/>
      <w:r>
        <w:t>pm -q gcc gcc-c++ glibc make openmotif setarch compat-db compat-gcc compat-gcc-c++ compat-libstdc++ compat-libstdc++-devel</w:t>
      </w:r>
    </w:p>
    <w:p>
      <w:pPr>
        <w:pStyle w:val="15"/>
        <w:spacing w:after="0" w:line="360" w:lineRule="auto"/>
        <w:ind w:left="0" w:leftChars="0" w:firstLine="482"/>
        <w:rPr>
          <w:rFonts w:ascii="Arial" w:hAnsi="Arial" w:cs="Arial"/>
        </w:rPr>
      </w:pPr>
      <w:r>
        <w:rPr>
          <w:rFonts w:hint="eastAsia" w:ascii="Arial" w:hAnsi="Arial" w:cs="Arial"/>
        </w:rPr>
        <w:t>在测试环境中，Linux AS5.4 64位操作系统在安装完成后，缺失如下包：</w:t>
      </w:r>
    </w:p>
    <w:p>
      <w:pPr>
        <w:pStyle w:val="35"/>
      </w:pPr>
      <w:r>
        <w:t>openmotif</w:t>
      </w:r>
      <w:r>
        <w:rPr>
          <w:rFonts w:hint="eastAsia"/>
        </w:rPr>
        <w:t xml:space="preserve"> </w:t>
      </w:r>
      <w:r>
        <w:t>is not installed</w:t>
      </w:r>
    </w:p>
    <w:p>
      <w:pPr>
        <w:pStyle w:val="35"/>
      </w:pPr>
      <w:r>
        <w:t>package compat-db is not installed</w:t>
      </w:r>
    </w:p>
    <w:p>
      <w:pPr>
        <w:pStyle w:val="35"/>
      </w:pPr>
      <w:r>
        <w:t>package compat-gcc is not installed</w:t>
      </w:r>
    </w:p>
    <w:p>
      <w:pPr>
        <w:pStyle w:val="35"/>
      </w:pPr>
      <w:r>
        <w:t>package compat-gcc-c++ is not installed</w:t>
      </w:r>
    </w:p>
    <w:p>
      <w:pPr>
        <w:pStyle w:val="35"/>
      </w:pPr>
      <w:r>
        <w:t>package compat-libstdc++ is not installed</w:t>
      </w:r>
    </w:p>
    <w:p>
      <w:pPr>
        <w:pStyle w:val="35"/>
      </w:pPr>
      <w:r>
        <w:t>package compat-libstdc++-devel is not installed</w:t>
      </w:r>
    </w:p>
    <w:p>
      <w:pPr>
        <w:pStyle w:val="15"/>
        <w:spacing w:after="0" w:line="360" w:lineRule="auto"/>
        <w:ind w:left="0" w:leftChars="0" w:firstLine="482"/>
        <w:rPr>
          <w:rFonts w:ascii="Arial" w:hAnsi="Arial" w:cs="Arial"/>
        </w:rPr>
      </w:pPr>
      <w:r>
        <w:rPr>
          <w:rFonts w:ascii="Arial" w:hAnsi="Arial" w:cs="Arial"/>
        </w:rPr>
        <w:t>openmotif</w:t>
      </w:r>
      <w:r>
        <w:rPr>
          <w:rFonts w:hint="eastAsia" w:ascii="Arial" w:hAnsi="Arial" w:cs="Arial"/>
        </w:rPr>
        <w:t>包在安装光盘内就能找到，该包需要依赖</w:t>
      </w:r>
      <w:r>
        <w:rPr>
          <w:rFonts w:ascii="Arial" w:hAnsi="Arial" w:cs="Arial"/>
        </w:rPr>
        <w:t>libXp.so.6()(64bit)</w:t>
      </w:r>
      <w:r>
        <w:rPr>
          <w:rFonts w:hint="eastAsia" w:ascii="Arial" w:hAnsi="Arial" w:cs="Arial"/>
        </w:rPr>
        <w:t>包</w:t>
      </w:r>
    </w:p>
    <w:p>
      <w:pPr>
        <w:pStyle w:val="15"/>
        <w:spacing w:after="0" w:line="360" w:lineRule="auto"/>
        <w:ind w:left="0" w:leftChars="0" w:firstLine="482"/>
        <w:rPr>
          <w:rFonts w:ascii="Arial" w:hAnsi="Arial" w:cs="Arial"/>
        </w:rPr>
      </w:pPr>
      <w:r>
        <w:rPr>
          <w:rFonts w:hint="eastAsia" w:ascii="Arial" w:hAnsi="Arial" w:cs="Arial"/>
        </w:rPr>
        <w:t>安装方法如下：</w:t>
      </w:r>
    </w:p>
    <w:p>
      <w:pPr>
        <w:pStyle w:val="35"/>
      </w:pPr>
      <w:r>
        <w:rPr>
          <w:rFonts w:hint="eastAsia"/>
        </w:rPr>
        <w:t># mount /dev/cdrom /mnt</w:t>
      </w:r>
    </w:p>
    <w:p>
      <w:pPr>
        <w:pStyle w:val="35"/>
      </w:pPr>
      <w:r>
        <w:rPr>
          <w:rFonts w:hint="eastAsia"/>
        </w:rPr>
        <w:t># cd /mnt/server</w:t>
      </w:r>
    </w:p>
    <w:p>
      <w:pPr>
        <w:pStyle w:val="35"/>
      </w:pPr>
      <w:r>
        <w:rPr>
          <w:rFonts w:hint="eastAsia"/>
        </w:rPr>
        <w:t xml:space="preserve"># </w:t>
      </w:r>
      <w:r>
        <w:t xml:space="preserve">rpm -ivh libXp-1.0.0-8.1.el5.x86_64.rpm </w:t>
      </w:r>
    </w:p>
    <w:p>
      <w:pPr>
        <w:pStyle w:val="35"/>
      </w:pPr>
      <w:r>
        <w:t>warning: libXp-1.0.0-8.1.el5.x86_64.rpm: Header V3 DSA signature: NOKEY, key ID 37017186</w:t>
      </w:r>
    </w:p>
    <w:p>
      <w:pPr>
        <w:pStyle w:val="35"/>
      </w:pPr>
      <w:r>
        <w:t>Preparing...                ########################################### [100%]</w:t>
      </w:r>
    </w:p>
    <w:p>
      <w:pPr>
        <w:pStyle w:val="35"/>
      </w:pPr>
      <w:r>
        <w:t xml:space="preserve">   1:libXp                  ########################################### [100%]</w:t>
      </w:r>
    </w:p>
    <w:p>
      <w:pPr>
        <w:pStyle w:val="35"/>
      </w:pPr>
      <w:r>
        <w:t xml:space="preserve"># rpm -ivh openmotif-2.3.1-2.el5.x86_64.rpm </w:t>
      </w:r>
    </w:p>
    <w:p>
      <w:pPr>
        <w:pStyle w:val="35"/>
      </w:pPr>
      <w:r>
        <w:t>warning: openmotif-2.3.1-2.el5.x86_64.rpm: Header V3 DSA signature: NOKEY, key ID 37017186</w:t>
      </w:r>
    </w:p>
    <w:p>
      <w:pPr>
        <w:pStyle w:val="35"/>
      </w:pPr>
      <w:r>
        <w:t>Preparing...                ########################################### [100%]</w:t>
      </w:r>
    </w:p>
    <w:p>
      <w:pPr>
        <w:pStyle w:val="35"/>
      </w:pPr>
      <w:r>
        <w:t xml:space="preserve">   1:openmotif              ########################################### [100%]</w:t>
      </w:r>
    </w:p>
    <w:p>
      <w:pPr>
        <w:pStyle w:val="35"/>
      </w:pPr>
      <w:r>
        <w:rPr>
          <w:rFonts w:hint="eastAsia"/>
        </w:rPr>
        <w:t xml:space="preserve"># </w:t>
      </w:r>
      <w:r>
        <w:t>rpm -q openmotif</w:t>
      </w:r>
    </w:p>
    <w:p>
      <w:pPr>
        <w:pStyle w:val="35"/>
      </w:pPr>
      <w:r>
        <w:t>openmotif-2.3.1-2.el5</w:t>
      </w:r>
    </w:p>
    <w:p>
      <w:pPr>
        <w:pStyle w:val="15"/>
        <w:spacing w:after="0" w:line="360" w:lineRule="auto"/>
        <w:ind w:left="0" w:leftChars="0" w:firstLine="482"/>
        <w:rPr>
          <w:rFonts w:ascii="Arial" w:hAnsi="Arial" w:cs="Arial"/>
        </w:rPr>
      </w:pPr>
      <w:r>
        <w:rPr>
          <w:rFonts w:ascii="Arial" w:hAnsi="Arial" w:cs="Arial"/>
        </w:rPr>
        <w:t>compat-db</w:t>
      </w:r>
      <w:r>
        <w:rPr>
          <w:rFonts w:hint="eastAsia" w:ascii="Arial" w:hAnsi="Arial" w:cs="Arial"/>
        </w:rPr>
        <w:t>包在光盘里也可以找到，安装方法如下：</w:t>
      </w:r>
    </w:p>
    <w:p>
      <w:pPr>
        <w:pStyle w:val="35"/>
      </w:pPr>
      <w:r>
        <w:t># rpm -ivh compat-db-4.2.52-5.1.x86_64.rpm</w:t>
      </w:r>
    </w:p>
    <w:p>
      <w:pPr>
        <w:pStyle w:val="35"/>
      </w:pPr>
      <w:r>
        <w:t>warning: compat-db-4.2.52-5.1.x86_64.rpm: Header V3 DSA signature: NOKEY, key ID 37017186</w:t>
      </w:r>
    </w:p>
    <w:p>
      <w:pPr>
        <w:pStyle w:val="35"/>
      </w:pPr>
      <w:r>
        <w:t>Preparing...                ########################################### [100%]</w:t>
      </w:r>
    </w:p>
    <w:p>
      <w:pPr>
        <w:pStyle w:val="35"/>
      </w:pPr>
      <w:r>
        <w:t xml:space="preserve">   1:compat-db              ########################################### [100%]</w:t>
      </w:r>
    </w:p>
    <w:p>
      <w:pPr>
        <w:pStyle w:val="35"/>
      </w:pPr>
      <w:r>
        <w:t># rpm -q compat-db</w:t>
      </w:r>
    </w:p>
    <w:p>
      <w:pPr>
        <w:pStyle w:val="15"/>
        <w:spacing w:after="0" w:line="360" w:lineRule="auto"/>
        <w:ind w:left="0" w:leftChars="0" w:firstLine="482"/>
        <w:rPr>
          <w:rFonts w:ascii="Arial" w:hAnsi="Arial" w:cs="Arial"/>
        </w:rPr>
      </w:pPr>
      <w:r>
        <w:rPr>
          <w:rFonts w:hint="eastAsia" w:ascii="Arial" w:hAnsi="Arial" w:cs="Arial"/>
        </w:rPr>
        <w:t>其他的gcc包可以从服务台领取到，安装方法如下：</w:t>
      </w:r>
    </w:p>
    <w:p>
      <w:pPr>
        <w:pStyle w:val="35"/>
      </w:pPr>
      <w:r>
        <w:t xml:space="preserve"># rpm -ivh compat-gcc-7.3-2.96.128.i386.rpm </w:t>
      </w:r>
    </w:p>
    <w:p>
      <w:pPr>
        <w:pStyle w:val="35"/>
      </w:pPr>
      <w:r>
        <w:t>warning: compat-gcc-7.3-2.96.128.i386.rpm: Header V3 DSA signature: NOKEY, key ID 025e513b</w:t>
      </w:r>
    </w:p>
    <w:p>
      <w:pPr>
        <w:pStyle w:val="35"/>
      </w:pPr>
      <w:r>
        <w:t>Preparing...                ########################################### [100%]</w:t>
      </w:r>
    </w:p>
    <w:p>
      <w:pPr>
        <w:pStyle w:val="35"/>
      </w:pPr>
      <w:r>
        <w:t xml:space="preserve">   1:compat-gcc             ########################################### [100%]</w:t>
      </w:r>
    </w:p>
    <w:p>
      <w:pPr>
        <w:pStyle w:val="35"/>
      </w:pPr>
      <w:r>
        <w:t># rpm -e compat-libstdc++-296-2.96-138.i386</w:t>
      </w:r>
    </w:p>
    <w:p>
      <w:pPr>
        <w:pStyle w:val="35"/>
      </w:pPr>
      <w:r>
        <w:t># rpm -ivh compat-libstdc++-7.3-2.96.128.i386.rpm</w:t>
      </w:r>
    </w:p>
    <w:p>
      <w:pPr>
        <w:pStyle w:val="35"/>
      </w:pPr>
      <w:r>
        <w:t>warning: compat-libstdc++-7.3-2.96.128.i386.rpm: Header V3 DSA signature: NOKEY, key ID 025e513b</w:t>
      </w:r>
    </w:p>
    <w:p>
      <w:pPr>
        <w:pStyle w:val="35"/>
      </w:pPr>
      <w:r>
        <w:t>Preparing...                ########################################### [100%]</w:t>
      </w:r>
    </w:p>
    <w:p>
      <w:pPr>
        <w:pStyle w:val="35"/>
      </w:pPr>
      <w:r>
        <w:t xml:space="preserve">   1:compat-libstdc++       ########################################### [100%]</w:t>
      </w:r>
    </w:p>
    <w:p>
      <w:pPr>
        <w:pStyle w:val="35"/>
      </w:pPr>
      <w:r>
        <w:t># rpm -ivh compat-libstdc++-devel-7.3-2.96.128.i386.rpm</w:t>
      </w:r>
    </w:p>
    <w:p>
      <w:pPr>
        <w:pStyle w:val="35"/>
      </w:pPr>
      <w:r>
        <w:t>warning: compat-libstdc++-devel-7.3-2.96.128.i386.rpm: Header V3 DSA signature: NOKEY, key ID 025e513b</w:t>
      </w:r>
    </w:p>
    <w:p>
      <w:pPr>
        <w:pStyle w:val="35"/>
      </w:pPr>
      <w:r>
        <w:t>Preparing...                ########################################### [100%]</w:t>
      </w:r>
    </w:p>
    <w:p>
      <w:pPr>
        <w:pStyle w:val="35"/>
      </w:pPr>
      <w:r>
        <w:t xml:space="preserve">   1:compat-libstdc++-devel ########################################### [100%]</w:t>
      </w:r>
    </w:p>
    <w:p>
      <w:pPr>
        <w:pStyle w:val="35"/>
      </w:pPr>
      <w:r>
        <w:t># rpm -ivh compat-gcc-c++-7.3-2.96.128.i386.rpm</w:t>
      </w:r>
    </w:p>
    <w:p>
      <w:pPr>
        <w:pStyle w:val="35"/>
      </w:pPr>
      <w:r>
        <w:t>warning: compat-gcc-c++-7.3-2.96.128.i386.rpm: Header V3 DSA signature: NOKEY, key ID 025e513b</w:t>
      </w:r>
    </w:p>
    <w:p>
      <w:pPr>
        <w:pStyle w:val="35"/>
        <w:rPr>
          <w:rFonts w:hint="eastAsia"/>
        </w:rPr>
      </w:pPr>
      <w:r>
        <w:t>Preparing...                ########################################### [100%]</w:t>
      </w:r>
      <w:bookmarkStart w:id="58" w:name="_Toc345422567"/>
    </w:p>
    <w:p>
      <w:pPr>
        <w:pStyle w:val="2"/>
        <w:spacing w:line="480" w:lineRule="auto"/>
        <w:rPr>
          <w:rFonts w:hint="eastAsia"/>
        </w:rPr>
      </w:pPr>
      <w:r>
        <w:rPr>
          <w:rFonts w:hint="eastAsia"/>
        </w:rPr>
        <w:t>评审与修订</w:t>
      </w:r>
      <w:bookmarkEnd w:id="58"/>
    </w:p>
    <w:p>
      <w:pPr>
        <w:spacing w:line="360" w:lineRule="auto"/>
        <w:ind w:firstLine="420" w:firstLineChars="200"/>
      </w:pPr>
      <w:r>
        <w:rPr>
          <w:rFonts w:hint="eastAsia"/>
        </w:rPr>
        <w:t>本标准</w:t>
      </w:r>
      <w:r>
        <w:t>由</w:t>
      </w:r>
      <w:r>
        <w:rPr>
          <w:rFonts w:hint="eastAsia"/>
        </w:rPr>
        <w:t>安邦保险IT部定期进行审查</w:t>
      </w:r>
      <w:r>
        <w:t>，根据审视结果修订标准，并颁发执行。</w:t>
      </w:r>
    </w:p>
    <w:p>
      <w:pPr>
        <w:pStyle w:val="2"/>
        <w:numPr>
          <w:ilvl w:val="0"/>
          <w:numId w:val="0"/>
        </w:numPr>
        <w:spacing w:line="480" w:lineRule="auto"/>
        <w:ind w:left="432" w:hanging="432"/>
        <w:rPr>
          <w:rFonts w:hint="eastAsia"/>
          <w:sz w:val="32"/>
          <w:szCs w:val="32"/>
        </w:rPr>
      </w:pPr>
      <w:r>
        <w:br w:type="page"/>
      </w:r>
      <w:r>
        <w:rPr>
          <w:rFonts w:hint="eastAsia"/>
          <w:sz w:val="32"/>
          <w:szCs w:val="32"/>
        </w:rPr>
        <w:t>附件1：系统检查列表</w:t>
      </w:r>
    </w:p>
    <w:tbl>
      <w:tblPr>
        <w:tblStyle w:val="30"/>
        <w:tblW w:w="8813" w:type="dxa"/>
        <w:tblInd w:w="93" w:type="dxa"/>
        <w:tblLayout w:type="fixed"/>
        <w:tblCellMar>
          <w:top w:w="0" w:type="dxa"/>
          <w:left w:w="108" w:type="dxa"/>
          <w:bottom w:w="0" w:type="dxa"/>
          <w:right w:w="108" w:type="dxa"/>
        </w:tblCellMar>
      </w:tblPr>
      <w:tblGrid>
        <w:gridCol w:w="1161"/>
        <w:gridCol w:w="5274"/>
        <w:gridCol w:w="1342"/>
        <w:gridCol w:w="1036"/>
      </w:tblGrid>
      <w:tr>
        <w:tblPrEx>
          <w:tblLayout w:type="fixed"/>
          <w:tblCellMar>
            <w:top w:w="0" w:type="dxa"/>
            <w:left w:w="108" w:type="dxa"/>
            <w:bottom w:w="0" w:type="dxa"/>
            <w:right w:w="108" w:type="dxa"/>
          </w:tblCellMar>
        </w:tblPrEx>
        <w:trPr>
          <w:trHeight w:val="43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1. 补丁和安装情况</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330" w:hRule="atLeast"/>
        </w:trPr>
        <w:tc>
          <w:tcPr>
            <w:tcW w:w="1161" w:type="dxa"/>
            <w:vMerge w:val="restart"/>
            <w:tcBorders>
              <w:top w:val="nil"/>
              <w:left w:val="single" w:color="auto" w:sz="4" w:space="0"/>
              <w:bottom w:val="single" w:color="000000" w:sz="4" w:space="0"/>
              <w:right w:val="single" w:color="auto" w:sz="4" w:space="0"/>
            </w:tcBorders>
            <w:vAlign w:val="center"/>
          </w:tcPr>
          <w:p>
            <w:pPr>
              <w:widowControl/>
              <w:jc w:val="right"/>
              <w:rPr>
                <w:rFonts w:ascii="宋体" w:hAnsi="宋体" w:cs="宋体"/>
                <w:kern w:val="0"/>
                <w:szCs w:val="21"/>
              </w:rPr>
            </w:pPr>
            <w:r>
              <w:rPr>
                <w:rFonts w:hint="eastAsia" w:ascii="宋体" w:hAnsi="宋体" w:cs="宋体"/>
                <w:kern w:val="0"/>
                <w:szCs w:val="21"/>
              </w:rPr>
              <w:t xml:space="preserve">1 </w:t>
            </w:r>
          </w:p>
        </w:tc>
        <w:tc>
          <w:tcPr>
            <w:tcW w:w="5274" w:type="dxa"/>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系统是厂商（Redhat）支持的版本</w:t>
            </w:r>
          </w:p>
        </w:tc>
        <w:tc>
          <w:tcPr>
            <w:tcW w:w="1342"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I</w:t>
            </w:r>
          </w:p>
        </w:tc>
        <w:tc>
          <w:tcPr>
            <w:tcW w:w="1036" w:type="dxa"/>
            <w:vMerge w:val="restart"/>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765" w:hRule="atLeast"/>
        </w:trPr>
        <w:tc>
          <w:tcPr>
            <w:tcW w:w="1161"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5274" w:type="dxa"/>
            <w:tcBorders>
              <w:top w:val="nil"/>
              <w:left w:val="nil"/>
              <w:bottom w:val="single" w:color="auto" w:sz="4" w:space="0"/>
              <w:right w:val="single" w:color="auto" w:sz="4" w:space="0"/>
            </w:tcBorders>
            <w:vAlign w:val="center"/>
          </w:tcPr>
          <w:p>
            <w:pPr>
              <w:widowControl/>
              <w:jc w:val="left"/>
              <w:rPr>
                <w:rFonts w:ascii="宋体" w:hAnsi="宋体" w:cs="宋体"/>
                <w:i/>
                <w:iCs/>
                <w:kern w:val="0"/>
                <w:szCs w:val="21"/>
              </w:rPr>
            </w:pPr>
            <w:r>
              <w:rPr>
                <w:rFonts w:hint="eastAsia" w:ascii="宋体" w:hAnsi="宋体" w:cs="宋体"/>
                <w:i/>
                <w:iCs/>
                <w:kern w:val="0"/>
                <w:szCs w:val="21"/>
              </w:rPr>
              <w:t>使用uname -a命令检查系统的版本</w:t>
            </w:r>
            <w:r>
              <w:rPr>
                <w:rFonts w:hint="eastAsia" w:ascii="宋体" w:hAnsi="宋体" w:cs="宋体"/>
                <w:i/>
                <w:iCs/>
                <w:kern w:val="0"/>
                <w:szCs w:val="21"/>
              </w:rPr>
              <w:br w:type="textWrapping"/>
            </w:r>
            <w:r>
              <w:rPr>
                <w:rFonts w:hint="eastAsia" w:ascii="宋体" w:hAnsi="宋体" w:cs="宋体"/>
                <w:i/>
                <w:iCs/>
                <w:kern w:val="0"/>
                <w:szCs w:val="21"/>
              </w:rPr>
              <w:t>目前，Redhat Linux9以及之前的版本，Redhat均已不再提供支持。</w:t>
            </w:r>
          </w:p>
        </w:tc>
        <w:tc>
          <w:tcPr>
            <w:tcW w:w="1342"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103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330" w:hRule="atLeast"/>
        </w:trPr>
        <w:tc>
          <w:tcPr>
            <w:tcW w:w="1161" w:type="dxa"/>
            <w:vMerge w:val="restart"/>
            <w:tcBorders>
              <w:top w:val="nil"/>
              <w:left w:val="single" w:color="auto" w:sz="4" w:space="0"/>
              <w:bottom w:val="single" w:color="000000" w:sz="4" w:space="0"/>
              <w:right w:val="single" w:color="auto" w:sz="4" w:space="0"/>
            </w:tcBorders>
            <w:vAlign w:val="center"/>
          </w:tcPr>
          <w:p>
            <w:pPr>
              <w:widowControl/>
              <w:jc w:val="right"/>
              <w:rPr>
                <w:rFonts w:ascii="宋体" w:hAnsi="宋体" w:cs="宋体"/>
                <w:kern w:val="0"/>
                <w:szCs w:val="21"/>
              </w:rPr>
            </w:pPr>
            <w:r>
              <w:rPr>
                <w:rFonts w:hint="eastAsia" w:ascii="宋体" w:hAnsi="宋体" w:cs="宋体"/>
                <w:kern w:val="0"/>
                <w:szCs w:val="21"/>
              </w:rPr>
              <w:t xml:space="preserve">2 </w:t>
            </w:r>
          </w:p>
        </w:tc>
        <w:tc>
          <w:tcPr>
            <w:tcW w:w="5274" w:type="dxa"/>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系统的内核不存在本地缓冲区溢出漏洞</w:t>
            </w:r>
          </w:p>
        </w:tc>
        <w:tc>
          <w:tcPr>
            <w:tcW w:w="1342"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I</w:t>
            </w:r>
          </w:p>
        </w:tc>
        <w:tc>
          <w:tcPr>
            <w:tcW w:w="1036" w:type="dxa"/>
            <w:vMerge w:val="restart"/>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510" w:hRule="atLeast"/>
        </w:trPr>
        <w:tc>
          <w:tcPr>
            <w:tcW w:w="1161"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5274" w:type="dxa"/>
            <w:tcBorders>
              <w:top w:val="nil"/>
              <w:left w:val="nil"/>
              <w:bottom w:val="single" w:color="auto" w:sz="4" w:space="0"/>
              <w:right w:val="single" w:color="auto" w:sz="4" w:space="0"/>
            </w:tcBorders>
            <w:vAlign w:val="center"/>
          </w:tcPr>
          <w:p>
            <w:pPr>
              <w:widowControl/>
              <w:jc w:val="left"/>
              <w:rPr>
                <w:rFonts w:ascii="宋体" w:hAnsi="宋体" w:cs="宋体"/>
                <w:i/>
                <w:iCs/>
                <w:kern w:val="0"/>
                <w:szCs w:val="21"/>
              </w:rPr>
            </w:pPr>
            <w:r>
              <w:rPr>
                <w:rFonts w:hint="eastAsia" w:ascii="宋体" w:hAnsi="宋体" w:cs="宋体"/>
                <w:i/>
                <w:iCs/>
                <w:kern w:val="0"/>
                <w:szCs w:val="21"/>
              </w:rPr>
              <w:t>Linux内核2.4.22之前的版本存在多个可以导致恶意用户获得root权限的漏洞。</w:t>
            </w:r>
          </w:p>
        </w:tc>
        <w:tc>
          <w:tcPr>
            <w:tcW w:w="1342"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103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330" w:hRule="atLeast"/>
        </w:trPr>
        <w:tc>
          <w:tcPr>
            <w:tcW w:w="1161" w:type="dxa"/>
            <w:vMerge w:val="restart"/>
            <w:tcBorders>
              <w:top w:val="nil"/>
              <w:left w:val="single" w:color="auto" w:sz="4" w:space="0"/>
              <w:bottom w:val="single" w:color="000000" w:sz="4" w:space="0"/>
              <w:right w:val="single" w:color="auto" w:sz="4" w:space="0"/>
            </w:tcBorders>
            <w:vAlign w:val="center"/>
          </w:tcPr>
          <w:p>
            <w:pPr>
              <w:widowControl/>
              <w:jc w:val="right"/>
              <w:rPr>
                <w:rFonts w:ascii="宋体" w:hAnsi="宋体" w:cs="宋体"/>
                <w:kern w:val="0"/>
                <w:szCs w:val="21"/>
              </w:rPr>
            </w:pPr>
            <w:r>
              <w:rPr>
                <w:rFonts w:hint="eastAsia" w:ascii="宋体" w:hAnsi="宋体" w:cs="宋体"/>
                <w:kern w:val="0"/>
                <w:szCs w:val="21"/>
              </w:rPr>
              <w:t xml:space="preserve">3 </w:t>
            </w:r>
          </w:p>
        </w:tc>
        <w:tc>
          <w:tcPr>
            <w:tcW w:w="5274" w:type="dxa"/>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系统已经安装了最新的安全补丁</w:t>
            </w:r>
          </w:p>
        </w:tc>
        <w:tc>
          <w:tcPr>
            <w:tcW w:w="1342" w:type="dxa"/>
            <w:vMerge w:val="restart"/>
            <w:tcBorders>
              <w:top w:val="nil"/>
              <w:left w:val="single" w:color="auto" w:sz="4" w:space="0"/>
              <w:bottom w:val="single" w:color="000000"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I</w:t>
            </w:r>
          </w:p>
        </w:tc>
        <w:tc>
          <w:tcPr>
            <w:tcW w:w="1036" w:type="dxa"/>
            <w:vMerge w:val="restart"/>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510" w:hRule="atLeast"/>
        </w:trPr>
        <w:tc>
          <w:tcPr>
            <w:tcW w:w="1161"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5274" w:type="dxa"/>
            <w:tcBorders>
              <w:top w:val="nil"/>
              <w:left w:val="nil"/>
              <w:bottom w:val="single" w:color="auto" w:sz="4" w:space="0"/>
              <w:right w:val="single" w:color="auto" w:sz="4" w:space="0"/>
            </w:tcBorders>
            <w:vAlign w:val="center"/>
          </w:tcPr>
          <w:p>
            <w:pPr>
              <w:widowControl/>
              <w:jc w:val="left"/>
              <w:rPr>
                <w:rFonts w:ascii="宋体" w:hAnsi="宋体" w:cs="宋体"/>
                <w:i/>
                <w:iCs/>
                <w:kern w:val="0"/>
                <w:szCs w:val="21"/>
              </w:rPr>
            </w:pPr>
            <w:r>
              <w:rPr>
                <w:rFonts w:hint="eastAsia" w:ascii="宋体" w:hAnsi="宋体" w:cs="宋体"/>
                <w:i/>
                <w:iCs/>
                <w:kern w:val="0"/>
                <w:szCs w:val="21"/>
              </w:rPr>
              <w:t>如果版本是Redhat Linux 9以及之前的版本，则此项为不符合。</w:t>
            </w:r>
          </w:p>
        </w:tc>
        <w:tc>
          <w:tcPr>
            <w:tcW w:w="1342"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c>
          <w:tcPr>
            <w:tcW w:w="103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kern w:val="0"/>
                <w:szCs w:val="21"/>
              </w:rPr>
            </w:pP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2. xinetd启动的网络服务</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345" w:hRule="atLeast"/>
        </w:trPr>
        <w:tc>
          <w:tcPr>
            <w:tcW w:w="8813" w:type="dxa"/>
            <w:gridSpan w:val="4"/>
            <w:tcBorders>
              <w:top w:val="nil"/>
              <w:left w:val="nil"/>
              <w:bottom w:val="nil"/>
              <w:right w:val="nil"/>
            </w:tcBorders>
            <w:shd w:val="clear" w:color="000000" w:fill="FFFFFF"/>
            <w:vAlign w:val="bottom"/>
          </w:tcPr>
          <w:p>
            <w:pPr>
              <w:widowControl/>
              <w:jc w:val="left"/>
              <w:rPr>
                <w:rFonts w:ascii="宋体" w:hAnsi="宋体" w:cs="宋体"/>
                <w:b/>
                <w:bCs/>
                <w:kern w:val="0"/>
                <w:szCs w:val="21"/>
              </w:rPr>
            </w:pPr>
            <w:r>
              <w:rPr>
                <w:rFonts w:hint="eastAsia" w:ascii="宋体" w:hAnsi="宋体" w:cs="宋体"/>
                <w:b/>
                <w:bCs/>
                <w:kern w:val="0"/>
                <w:szCs w:val="21"/>
              </w:rPr>
              <w:t>操作</w:t>
            </w:r>
            <w:r>
              <w:rPr>
                <w:rFonts w:hint="eastAsia" w:ascii="宋体" w:hAnsi="宋体" w:cs="宋体"/>
                <w:kern w:val="0"/>
                <w:szCs w:val="21"/>
              </w:rPr>
              <w:t>：chkconfig --list命令，检查</w:t>
            </w:r>
            <w:r>
              <w:rPr>
                <w:rFonts w:hint="eastAsia" w:ascii="宋体" w:hAnsi="宋体" w:cs="宋体"/>
                <w:b/>
                <w:bCs/>
                <w:kern w:val="0"/>
                <w:szCs w:val="21"/>
              </w:rPr>
              <w:t>xinetd based services:</w:t>
            </w:r>
            <w:r>
              <w:rPr>
                <w:rFonts w:hint="eastAsia" w:ascii="宋体" w:hAnsi="宋体" w:cs="宋体"/>
                <w:kern w:val="0"/>
                <w:szCs w:val="21"/>
              </w:rPr>
              <w:t>部分的内容，相关的服务是否为</w:t>
            </w:r>
            <w:r>
              <w:rPr>
                <w:rFonts w:hint="eastAsia" w:ascii="宋体" w:hAnsi="宋体" w:cs="宋体"/>
                <w:b/>
                <w:bCs/>
                <w:kern w:val="0"/>
                <w:szCs w:val="21"/>
              </w:rPr>
              <w:t>off</w:t>
            </w:r>
            <w:r>
              <w:rPr>
                <w:rFonts w:hint="eastAsia" w:ascii="宋体" w:hAnsi="宋体" w:cs="宋体"/>
                <w:kern w:val="0"/>
                <w:szCs w:val="21"/>
              </w:rPr>
              <w:t>状态，或者不存在</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795" w:hRule="atLeast"/>
        </w:trPr>
        <w:tc>
          <w:tcPr>
            <w:tcW w:w="1161" w:type="dxa"/>
            <w:tcBorders>
              <w:top w:val="single" w:color="auto" w:sz="4" w:space="0"/>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w:t>
            </w:r>
          </w:p>
        </w:tc>
        <w:tc>
          <w:tcPr>
            <w:tcW w:w="5274" w:type="dxa"/>
            <w:tcBorders>
              <w:top w:val="single" w:color="auto" w:sz="4" w:space="0"/>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chargen/chargen-udp、daytime/daytime-udp、echo/echo-udp、time/time-udp等小服务已被禁用</w:t>
            </w:r>
          </w:p>
        </w:tc>
        <w:tc>
          <w:tcPr>
            <w:tcW w:w="1342" w:type="dxa"/>
            <w:tcBorders>
              <w:top w:val="single" w:color="auto" w:sz="4" w:space="0"/>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single" w:color="auto" w:sz="4" w:space="0"/>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2</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cups-lpd服务已被禁用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3</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finger服务已被禁用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4</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rexec服务已被禁用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5</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rlogin服务已被禁用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6</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rsh服务已被禁用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7</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rsync服务已被禁用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8</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ntalk服务已被禁用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9</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talk服务已被禁用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10</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wu-ftpd服务已被禁用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11</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tftp服务已被禁用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12</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ipop2服务已被禁用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nil"/>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13</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ipop3服务已被禁用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14</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telnet服务已被禁用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nil"/>
              <w:left w:val="single" w:color="auto" w:sz="4" w:space="0"/>
              <w:bottom w:val="single" w:color="auto" w:sz="4" w:space="0"/>
              <w:right w:val="single" w:color="auto" w:sz="4" w:space="0"/>
            </w:tcBorders>
            <w:vAlign w:val="top"/>
          </w:tcPr>
          <w:p>
            <w:pPr>
              <w:widowControl/>
              <w:ind w:firstLine="210" w:firstLineChars="100"/>
              <w:jc w:val="left"/>
              <w:rPr>
                <w:rFonts w:ascii="宋体" w:hAnsi="宋体" w:cs="宋体"/>
                <w:kern w:val="0"/>
                <w:szCs w:val="21"/>
              </w:rPr>
            </w:pPr>
            <w:r>
              <w:rPr>
                <w:rFonts w:hint="eastAsia" w:ascii="宋体" w:hAnsi="宋体" w:cs="宋体"/>
                <w:kern w:val="0"/>
                <w:szCs w:val="21"/>
              </w:rPr>
              <w:t>15</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xinetd服务已被禁用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3. 不必要服务</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360" w:hRule="atLeast"/>
        </w:trPr>
        <w:tc>
          <w:tcPr>
            <w:tcW w:w="8813" w:type="dxa"/>
            <w:gridSpan w:val="4"/>
            <w:tcBorders>
              <w:top w:val="nil"/>
              <w:left w:val="nil"/>
              <w:bottom w:val="nil"/>
              <w:right w:val="nil"/>
            </w:tcBorders>
            <w:shd w:val="clear" w:color="000000" w:fill="FFFFFF"/>
            <w:vAlign w:val="bottom"/>
          </w:tcPr>
          <w:p>
            <w:pPr>
              <w:widowControl/>
              <w:jc w:val="left"/>
              <w:rPr>
                <w:rFonts w:ascii="宋体" w:hAnsi="宋体" w:cs="宋体"/>
                <w:b/>
                <w:bCs/>
                <w:kern w:val="0"/>
                <w:szCs w:val="21"/>
              </w:rPr>
            </w:pPr>
            <w:r>
              <w:rPr>
                <w:rFonts w:hint="eastAsia" w:ascii="宋体" w:hAnsi="宋体" w:cs="宋体"/>
                <w:b/>
                <w:bCs/>
                <w:kern w:val="0"/>
                <w:szCs w:val="21"/>
              </w:rPr>
              <w:t>操作</w:t>
            </w:r>
            <w:r>
              <w:rPr>
                <w:rFonts w:hint="eastAsia" w:ascii="宋体" w:hAnsi="宋体" w:cs="宋体"/>
                <w:kern w:val="0"/>
                <w:szCs w:val="21"/>
              </w:rPr>
              <w:t xml:space="preserve">：执行chkconfig --list命令，检查相关的服务是否不存在，或者在3、5两个运行级别中为off状态，例如：portmap  0:off 1:off 2:off </w:t>
            </w:r>
            <w:r>
              <w:rPr>
                <w:rFonts w:hint="eastAsia" w:ascii="宋体" w:hAnsi="宋体" w:cs="宋体"/>
                <w:b/>
                <w:bCs/>
                <w:kern w:val="0"/>
                <w:szCs w:val="21"/>
              </w:rPr>
              <w:t>3:off</w:t>
            </w:r>
            <w:r>
              <w:rPr>
                <w:rFonts w:hint="eastAsia" w:ascii="宋体" w:hAnsi="宋体" w:cs="宋体"/>
                <w:kern w:val="0"/>
                <w:szCs w:val="21"/>
              </w:rPr>
              <w:t xml:space="preserve"> 4:on </w:t>
            </w:r>
            <w:r>
              <w:rPr>
                <w:rFonts w:hint="eastAsia" w:ascii="宋体" w:hAnsi="宋体" w:cs="宋体"/>
                <w:b/>
                <w:bCs/>
                <w:kern w:val="0"/>
                <w:szCs w:val="21"/>
              </w:rPr>
              <w:t>5:off</w:t>
            </w:r>
            <w:r>
              <w:rPr>
                <w:rFonts w:hint="eastAsia" w:ascii="宋体" w:hAnsi="宋体" w:cs="宋体"/>
                <w:kern w:val="0"/>
                <w:szCs w:val="21"/>
              </w:rPr>
              <w:t xml:space="preserve"> 6:off</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405" w:hRule="atLeast"/>
        </w:trPr>
        <w:tc>
          <w:tcPr>
            <w:tcW w:w="1161" w:type="dxa"/>
            <w:tcBorders>
              <w:top w:val="single" w:color="auto" w:sz="4" w:space="0"/>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w:t>
            </w:r>
          </w:p>
        </w:tc>
        <w:tc>
          <w:tcPr>
            <w:tcW w:w="5274" w:type="dxa"/>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sendmail服务已被禁用</w:t>
            </w:r>
          </w:p>
        </w:tc>
        <w:tc>
          <w:tcPr>
            <w:tcW w:w="1342" w:type="dxa"/>
            <w:tcBorders>
              <w:top w:val="single" w:color="auto" w:sz="4" w:space="0"/>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w:t>
            </w:r>
          </w:p>
        </w:tc>
        <w:tc>
          <w:tcPr>
            <w:tcW w:w="1036" w:type="dxa"/>
            <w:tcBorders>
              <w:top w:val="single" w:color="auto" w:sz="4" w:space="0"/>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2</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xfs服务已被禁用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apmd服务已被禁用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4</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canna服务已被禁用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5</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FreeWnn服务已被禁用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6</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gpm服务已被禁用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3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7</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innd服务已被禁用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3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8</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irda服务已被禁用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b/>
                <w:bCs/>
                <w:kern w:val="0"/>
                <w:szCs w:val="21"/>
              </w:rPr>
            </w:pPr>
            <w:r>
              <w:rPr>
                <w:rFonts w:hint="eastAsia" w:ascii="宋体" w:hAnsi="宋体" w:cs="宋体"/>
                <w:b/>
                <w:bCs/>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9</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isdn服务已被禁用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b/>
                <w:bCs/>
                <w:kern w:val="0"/>
                <w:szCs w:val="21"/>
              </w:rPr>
            </w:pPr>
            <w:r>
              <w:rPr>
                <w:rFonts w:hint="eastAsia" w:ascii="宋体" w:hAnsi="宋体" w:cs="宋体"/>
                <w:b/>
                <w:bCs/>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10</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kdcrotate服务已被禁用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3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11</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lvs服务已被禁用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12</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mars-nwe服务已被禁用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oki4daemon服务已被禁用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9</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rstatd服务已被禁用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b/>
                <w:bCs/>
                <w:kern w:val="0"/>
                <w:szCs w:val="21"/>
              </w:rPr>
            </w:pPr>
            <w:r>
              <w:rPr>
                <w:rFonts w:hint="eastAsia" w:ascii="宋体" w:hAnsi="宋体" w:cs="宋体"/>
                <w:b/>
                <w:bCs/>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10</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rusersd服务已被禁用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3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11</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rwalld服务已被禁用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12</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rwhod服务已被禁用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wine服务已被禁用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10</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smb服务已被禁用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3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11</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nfs服务已被禁用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12</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autofs/nfslock服务已被禁用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ypbind服务已被禁用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9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10</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ypserv/yppasswdd服务已被禁用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30"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11</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portmap服务已被禁用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7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12</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netfs服务已被禁用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cups服务已被禁用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lpd服务已被禁用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snmpd服务已被禁用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named服务已被禁用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postgresql服务已被禁用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mysql服务已被禁用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webmin服务已被禁用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squid服务已被禁用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1161" w:type="dxa"/>
            <w:tcBorders>
              <w:top w:val="nil"/>
              <w:left w:val="single" w:color="auto" w:sz="4" w:space="0"/>
              <w:bottom w:val="single" w:color="auto" w:sz="4" w:space="0"/>
              <w:right w:val="nil"/>
            </w:tcBorders>
            <w:vAlign w:val="top"/>
          </w:tcPr>
          <w:p>
            <w:pPr>
              <w:widowControl/>
              <w:ind w:firstLine="210" w:firstLineChars="100"/>
              <w:jc w:val="left"/>
              <w:rPr>
                <w:rFonts w:ascii="宋体" w:hAnsi="宋体"/>
                <w:kern w:val="0"/>
                <w:szCs w:val="21"/>
              </w:rPr>
            </w:pPr>
            <w:r>
              <w:rPr>
                <w:rFonts w:ascii="宋体" w:hAnsi="宋体"/>
                <w:kern w:val="0"/>
                <w:szCs w:val="21"/>
              </w:rPr>
              <w:t>13</w:t>
            </w:r>
          </w:p>
        </w:tc>
        <w:tc>
          <w:tcPr>
            <w:tcW w:w="5274" w:type="dxa"/>
            <w:tcBorders>
              <w:top w:val="nil"/>
              <w:left w:val="single" w:color="auto" w:sz="4" w:space="0"/>
              <w:bottom w:val="single" w:color="auto" w:sz="4" w:space="0"/>
              <w:right w:val="single" w:color="auto" w:sz="4" w:space="0"/>
            </w:tcBorders>
            <w:vAlign w:val="top"/>
          </w:tcPr>
          <w:p>
            <w:pPr>
              <w:widowControl/>
              <w:rPr>
                <w:rFonts w:ascii="宋体" w:hAnsi="宋体" w:cs="宋体"/>
                <w:kern w:val="0"/>
                <w:szCs w:val="21"/>
              </w:rPr>
            </w:pPr>
            <w:r>
              <w:rPr>
                <w:rFonts w:hint="eastAsia" w:ascii="宋体" w:hAnsi="宋体" w:cs="宋体"/>
                <w:kern w:val="0"/>
                <w:szCs w:val="21"/>
              </w:rPr>
              <w:t>kudzu服务已被禁用</w:t>
            </w:r>
          </w:p>
        </w:tc>
        <w:tc>
          <w:tcPr>
            <w:tcW w:w="1342" w:type="dxa"/>
            <w:tcBorders>
              <w:top w:val="nil"/>
              <w:left w:val="nil"/>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345" w:hRule="atLeast"/>
        </w:trPr>
        <w:tc>
          <w:tcPr>
            <w:tcW w:w="1161" w:type="dxa"/>
            <w:vMerge w:val="restart"/>
            <w:tcBorders>
              <w:top w:val="nil"/>
              <w:left w:val="single" w:color="auto" w:sz="4" w:space="0"/>
              <w:bottom w:val="single" w:color="auto"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4</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系统已禁用X-Window系统</w:t>
            </w:r>
          </w:p>
        </w:tc>
        <w:tc>
          <w:tcPr>
            <w:tcW w:w="1342" w:type="dxa"/>
            <w:vMerge w:val="restart"/>
            <w:tcBorders>
              <w:top w:val="nil"/>
              <w:left w:val="single" w:color="auto" w:sz="4" w:space="0"/>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vMerge w:val="restart"/>
            <w:tcBorders>
              <w:top w:val="nil"/>
              <w:left w:val="single" w:color="auto" w:sz="4" w:space="0"/>
              <w:bottom w:val="single" w:color="auto" w:sz="4" w:space="0"/>
              <w:right w:val="single" w:color="auto" w:sz="4" w:space="0"/>
            </w:tcBorders>
            <w:vAlign w:val="top"/>
          </w:tcPr>
          <w:p>
            <w:pPr>
              <w:widowControl/>
              <w:jc w:val="left"/>
              <w:rPr>
                <w:rFonts w:ascii="宋体" w:hAnsi="宋体"/>
                <w:kern w:val="0"/>
                <w:szCs w:val="21"/>
              </w:rPr>
            </w:pPr>
            <w:r>
              <w:rPr>
                <w:rFonts w:ascii="宋体" w:hAnsi="宋体"/>
                <w:kern w:val="0"/>
                <w:szCs w:val="21"/>
              </w:rPr>
              <w:t>　</w:t>
            </w:r>
          </w:p>
        </w:tc>
      </w:tr>
      <w:tr>
        <w:tblPrEx>
          <w:tblLayout w:type="fixed"/>
          <w:tblCellMar>
            <w:top w:w="0" w:type="dxa"/>
            <w:left w:w="108" w:type="dxa"/>
            <w:bottom w:w="0" w:type="dxa"/>
            <w:right w:w="108" w:type="dxa"/>
          </w:tblCellMar>
        </w:tblPrEx>
        <w:trPr>
          <w:trHeight w:val="285" w:hRule="atLeast"/>
        </w:trPr>
        <w:tc>
          <w:tcPr>
            <w:tcW w:w="116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检查/etc/inittab文件是否存在id:5:initdefault</w:t>
            </w:r>
          </w:p>
        </w:tc>
        <w:tc>
          <w:tcPr>
            <w:tcW w:w="134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4. 文件／目录控制</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000000"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000000"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000000"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000000"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345" w:hRule="atLeast"/>
        </w:trPr>
        <w:tc>
          <w:tcPr>
            <w:tcW w:w="1161" w:type="dxa"/>
            <w:vMerge w:val="restart"/>
            <w:tcBorders>
              <w:top w:val="nil"/>
              <w:left w:val="single" w:color="auto" w:sz="4" w:space="0"/>
              <w:bottom w:val="single" w:color="000000"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1</w:t>
            </w:r>
          </w:p>
        </w:tc>
        <w:tc>
          <w:tcPr>
            <w:tcW w:w="5274" w:type="dxa"/>
            <w:tcBorders>
              <w:top w:val="nil"/>
              <w:left w:val="nil"/>
              <w:bottom w:val="single" w:color="auto" w:sz="4" w:space="0"/>
              <w:right w:val="single" w:color="auto" w:sz="4" w:space="0"/>
            </w:tcBorders>
            <w:vAlign w:val="bottom"/>
          </w:tcPr>
          <w:p>
            <w:pPr>
              <w:widowControl/>
              <w:jc w:val="left"/>
              <w:rPr>
                <w:rFonts w:ascii="宋体" w:hAnsi="宋体" w:cs="宋体"/>
                <w:kern w:val="0"/>
                <w:szCs w:val="21"/>
              </w:rPr>
            </w:pPr>
            <w:r>
              <w:rPr>
                <w:rFonts w:hint="eastAsia" w:ascii="宋体" w:hAnsi="宋体" w:cs="宋体"/>
                <w:kern w:val="0"/>
                <w:szCs w:val="21"/>
              </w:rPr>
              <w:t>移动介质（软盘、光盘）使用nosuid选项挂载</w:t>
            </w:r>
          </w:p>
        </w:tc>
        <w:tc>
          <w:tcPr>
            <w:tcW w:w="1342" w:type="dxa"/>
            <w:vMerge w:val="restart"/>
            <w:tcBorders>
              <w:top w:val="nil"/>
              <w:left w:val="single" w:color="auto" w:sz="4" w:space="0"/>
              <w:bottom w:val="single" w:color="000000"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vMerge w:val="restart"/>
            <w:tcBorders>
              <w:top w:val="nil"/>
              <w:left w:val="single" w:color="auto" w:sz="4" w:space="0"/>
              <w:bottom w:val="single" w:color="000000" w:sz="4" w:space="0"/>
              <w:right w:val="single" w:color="auto" w:sz="4" w:space="0"/>
            </w:tcBorders>
            <w:vAlign w:val="top"/>
          </w:tcPr>
          <w:p>
            <w:pPr>
              <w:widowControl/>
              <w:jc w:val="left"/>
              <w:rPr>
                <w:rFonts w:ascii="宋体" w:hAnsi="宋体"/>
                <w:kern w:val="0"/>
                <w:szCs w:val="21"/>
              </w:rPr>
            </w:pPr>
            <w:r>
              <w:rPr>
                <w:rFonts w:ascii="宋体" w:hAnsi="宋体"/>
                <w:kern w:val="0"/>
                <w:szCs w:val="21"/>
              </w:rPr>
              <w:t>　</w:t>
            </w:r>
          </w:p>
        </w:tc>
      </w:tr>
      <w:tr>
        <w:tblPrEx>
          <w:tblLayout w:type="fixed"/>
          <w:tblCellMar>
            <w:top w:w="0" w:type="dxa"/>
            <w:left w:w="108" w:type="dxa"/>
            <w:bottom w:w="0" w:type="dxa"/>
            <w:right w:w="108" w:type="dxa"/>
          </w:tblCellMar>
        </w:tblPrEx>
        <w:trPr>
          <w:trHeight w:val="315" w:hRule="atLeast"/>
        </w:trPr>
        <w:tc>
          <w:tcPr>
            <w:tcW w:w="1161"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检查/etc/fstab文件/dev/floppy和/dev/cdrom相关的条目</w:t>
            </w:r>
          </w:p>
        </w:tc>
        <w:tc>
          <w:tcPr>
            <w:tcW w:w="1342"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kern w:val="0"/>
                <w:szCs w:val="21"/>
              </w:rPr>
            </w:pPr>
          </w:p>
        </w:tc>
      </w:tr>
      <w:tr>
        <w:tblPrEx>
          <w:tblLayout w:type="fixed"/>
          <w:tblCellMar>
            <w:top w:w="0" w:type="dxa"/>
            <w:left w:w="108" w:type="dxa"/>
            <w:bottom w:w="0" w:type="dxa"/>
            <w:right w:w="108" w:type="dxa"/>
          </w:tblCellMar>
        </w:tblPrEx>
        <w:trPr>
          <w:trHeight w:val="345" w:hRule="atLeast"/>
        </w:trPr>
        <w:tc>
          <w:tcPr>
            <w:tcW w:w="1161" w:type="dxa"/>
            <w:vMerge w:val="restart"/>
            <w:tcBorders>
              <w:top w:val="nil"/>
              <w:left w:val="single" w:color="auto" w:sz="4" w:space="0"/>
              <w:bottom w:val="single" w:color="000000"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2</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/tmp和/var/tmp目录具有粘滞位</w:t>
            </w:r>
          </w:p>
        </w:tc>
        <w:tc>
          <w:tcPr>
            <w:tcW w:w="1342" w:type="dxa"/>
            <w:vMerge w:val="restart"/>
            <w:tcBorders>
              <w:top w:val="nil"/>
              <w:left w:val="single" w:color="auto" w:sz="4" w:space="0"/>
              <w:bottom w:val="single" w:color="000000" w:sz="4" w:space="0"/>
              <w:right w:val="single" w:color="auto" w:sz="4" w:space="0"/>
            </w:tcBorders>
            <w:vAlign w:val="top"/>
          </w:tcPr>
          <w:p>
            <w:pPr>
              <w:widowControl/>
              <w:jc w:val="center"/>
              <w:rPr>
                <w:rFonts w:ascii="宋体" w:hAnsi="宋体"/>
                <w:kern w:val="0"/>
                <w:szCs w:val="21"/>
              </w:rPr>
            </w:pPr>
            <w:r>
              <w:rPr>
                <w:rFonts w:ascii="宋体" w:hAnsi="宋体"/>
                <w:kern w:val="0"/>
                <w:szCs w:val="21"/>
              </w:rPr>
              <w:t>II</w:t>
            </w:r>
          </w:p>
        </w:tc>
        <w:tc>
          <w:tcPr>
            <w:tcW w:w="1036" w:type="dxa"/>
            <w:vMerge w:val="restart"/>
            <w:tcBorders>
              <w:top w:val="nil"/>
              <w:left w:val="single" w:color="auto" w:sz="4" w:space="0"/>
              <w:bottom w:val="single" w:color="000000" w:sz="4" w:space="0"/>
              <w:right w:val="single" w:color="auto" w:sz="4" w:space="0"/>
            </w:tcBorders>
            <w:vAlign w:val="top"/>
          </w:tcPr>
          <w:p>
            <w:pPr>
              <w:widowControl/>
              <w:jc w:val="left"/>
              <w:rPr>
                <w:rFonts w:ascii="宋体" w:hAnsi="宋体"/>
                <w:kern w:val="0"/>
                <w:szCs w:val="21"/>
              </w:rPr>
            </w:pPr>
            <w:r>
              <w:rPr>
                <w:rFonts w:ascii="宋体" w:hAnsi="宋体"/>
                <w:kern w:val="0"/>
                <w:szCs w:val="21"/>
              </w:rPr>
              <w:t>　</w:t>
            </w:r>
          </w:p>
        </w:tc>
      </w:tr>
      <w:tr>
        <w:tblPrEx>
          <w:tblLayout w:type="fixed"/>
          <w:tblCellMar>
            <w:top w:w="0" w:type="dxa"/>
            <w:left w:w="108" w:type="dxa"/>
            <w:bottom w:w="0" w:type="dxa"/>
            <w:right w:w="108" w:type="dxa"/>
          </w:tblCellMar>
        </w:tblPrEx>
        <w:trPr>
          <w:trHeight w:val="600" w:hRule="atLeast"/>
        </w:trPr>
        <w:tc>
          <w:tcPr>
            <w:tcW w:w="1161"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例如：# ls -al / | grep tmp</w:t>
            </w:r>
            <w:r>
              <w:rPr>
                <w:rFonts w:hint="eastAsia" w:ascii="宋体" w:hAnsi="宋体" w:cs="宋体"/>
                <w:i/>
                <w:iCs/>
                <w:kern w:val="0"/>
                <w:szCs w:val="21"/>
              </w:rPr>
              <w:br w:type="textWrapping"/>
            </w:r>
            <w:r>
              <w:rPr>
                <w:rFonts w:hint="eastAsia" w:ascii="宋体" w:hAnsi="宋体" w:cs="宋体"/>
                <w:i/>
                <w:iCs/>
                <w:kern w:val="0"/>
                <w:szCs w:val="21"/>
              </w:rPr>
              <w:t>drwxrwxrwt    7 root         4096 May 11 20:07 tmp/</w:t>
            </w:r>
          </w:p>
        </w:tc>
        <w:tc>
          <w:tcPr>
            <w:tcW w:w="1342"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kern w:val="0"/>
                <w:szCs w:val="21"/>
              </w:rPr>
            </w:pP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5. 帐户及环境</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345" w:hRule="atLeast"/>
        </w:trPr>
        <w:tc>
          <w:tcPr>
            <w:tcW w:w="1161" w:type="dxa"/>
            <w:vMerge w:val="restart"/>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1</w:t>
            </w:r>
          </w:p>
        </w:tc>
        <w:tc>
          <w:tcPr>
            <w:tcW w:w="5274" w:type="dxa"/>
            <w:tcBorders>
              <w:top w:val="single" w:color="auto" w:sz="4" w:space="0"/>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帐户密码的最小长度为8</w:t>
            </w:r>
          </w:p>
        </w:tc>
        <w:tc>
          <w:tcPr>
            <w:tcW w:w="1342" w:type="dxa"/>
            <w:vMerge w:val="restart"/>
            <w:tcBorders>
              <w:top w:val="single" w:color="auto" w:sz="4" w:space="0"/>
              <w:left w:val="single" w:color="auto" w:sz="4" w:space="0"/>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vMerge w:val="restart"/>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b/>
                <w:bCs/>
                <w:kern w:val="0"/>
                <w:szCs w:val="21"/>
              </w:rPr>
            </w:pPr>
            <w:r>
              <w:rPr>
                <w:rFonts w:hint="eastAsia" w:ascii="宋体" w:hAnsi="宋体" w:cs="宋体"/>
                <w:b/>
                <w:bCs/>
                <w:kern w:val="0"/>
                <w:szCs w:val="21"/>
              </w:rPr>
              <w:t>　</w:t>
            </w:r>
          </w:p>
        </w:tc>
      </w:tr>
      <w:tr>
        <w:tblPrEx>
          <w:tblLayout w:type="fixed"/>
          <w:tblCellMar>
            <w:top w:w="0" w:type="dxa"/>
            <w:left w:w="108" w:type="dxa"/>
            <w:bottom w:w="0" w:type="dxa"/>
            <w:right w:w="108" w:type="dxa"/>
          </w:tblCellMar>
        </w:tblPrEx>
        <w:trPr>
          <w:trHeight w:val="285"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cat /etc/login.defs | grep PASS_MIN_LEN</w:t>
            </w: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345" w:hRule="atLeast"/>
        </w:trPr>
        <w:tc>
          <w:tcPr>
            <w:tcW w:w="1161" w:type="dxa"/>
            <w:vMerge w:val="restart"/>
            <w:tcBorders>
              <w:top w:val="nil"/>
              <w:left w:val="single" w:color="auto" w:sz="4" w:space="0"/>
              <w:bottom w:val="single" w:color="auto"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2</w:t>
            </w: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root PATH环境变量，不包含当前目录“.”</w:t>
            </w:r>
          </w:p>
        </w:tc>
        <w:tc>
          <w:tcPr>
            <w:tcW w:w="1342" w:type="dxa"/>
            <w:vMerge w:val="restart"/>
            <w:tcBorders>
              <w:top w:val="nil"/>
              <w:left w:val="single" w:color="auto" w:sz="4" w:space="0"/>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w:t>
            </w:r>
          </w:p>
        </w:tc>
        <w:tc>
          <w:tcPr>
            <w:tcW w:w="1036" w:type="dxa"/>
            <w:vMerge w:val="restart"/>
            <w:tcBorders>
              <w:top w:val="nil"/>
              <w:left w:val="single" w:color="auto" w:sz="4" w:space="0"/>
              <w:bottom w:val="single" w:color="auto" w:sz="4" w:space="0"/>
              <w:right w:val="single" w:color="auto" w:sz="4" w:space="0"/>
            </w:tcBorders>
            <w:vAlign w:val="top"/>
          </w:tcPr>
          <w:p>
            <w:pPr>
              <w:widowControl/>
              <w:jc w:val="left"/>
              <w:rPr>
                <w:rFonts w:ascii="宋体" w:hAnsi="宋体"/>
                <w:kern w:val="0"/>
                <w:szCs w:val="21"/>
              </w:rPr>
            </w:pPr>
            <w:r>
              <w:rPr>
                <w:rFonts w:ascii="宋体" w:hAnsi="宋体"/>
                <w:kern w:val="0"/>
                <w:szCs w:val="21"/>
              </w:rPr>
              <w:t>　</w:t>
            </w:r>
          </w:p>
        </w:tc>
      </w:tr>
      <w:tr>
        <w:tblPrEx>
          <w:tblLayout w:type="fixed"/>
          <w:tblCellMar>
            <w:top w:w="0" w:type="dxa"/>
            <w:left w:w="108" w:type="dxa"/>
            <w:bottom w:w="0" w:type="dxa"/>
            <w:right w:w="108" w:type="dxa"/>
          </w:tblCellMar>
        </w:tblPrEx>
        <w:trPr>
          <w:trHeight w:val="285" w:hRule="atLeast"/>
        </w:trPr>
        <w:tc>
          <w:tcPr>
            <w:tcW w:w="116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echo $PATH</w:t>
            </w:r>
          </w:p>
        </w:tc>
        <w:tc>
          <w:tcPr>
            <w:tcW w:w="134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6. 系统信任关系</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345" w:hRule="atLeast"/>
        </w:trPr>
        <w:tc>
          <w:tcPr>
            <w:tcW w:w="1161" w:type="dxa"/>
            <w:vMerge w:val="restart"/>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1.    </w:t>
            </w:r>
          </w:p>
        </w:tc>
        <w:tc>
          <w:tcPr>
            <w:tcW w:w="5274" w:type="dxa"/>
            <w:tcBorders>
              <w:top w:val="single" w:color="auto" w:sz="4" w:space="0"/>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系统与其它主机不存在信任关系</w:t>
            </w:r>
          </w:p>
        </w:tc>
        <w:tc>
          <w:tcPr>
            <w:tcW w:w="1342" w:type="dxa"/>
            <w:vMerge w:val="restart"/>
            <w:tcBorders>
              <w:top w:val="single" w:color="auto" w:sz="4" w:space="0"/>
              <w:left w:val="single" w:color="auto" w:sz="4" w:space="0"/>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II</w:t>
            </w:r>
          </w:p>
        </w:tc>
        <w:tc>
          <w:tcPr>
            <w:tcW w:w="1036" w:type="dxa"/>
            <w:vMerge w:val="restart"/>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kern w:val="0"/>
                <w:szCs w:val="21"/>
              </w:rPr>
            </w:pPr>
            <w:r>
              <w:rPr>
                <w:rFonts w:ascii="宋体" w:hAnsi="宋体"/>
                <w:kern w:val="0"/>
                <w:szCs w:val="21"/>
              </w:rPr>
              <w:t>　</w:t>
            </w:r>
          </w:p>
        </w:tc>
      </w:tr>
      <w:tr>
        <w:tblPrEx>
          <w:tblLayout w:type="fixed"/>
          <w:tblCellMar>
            <w:top w:w="0" w:type="dxa"/>
            <w:left w:w="108" w:type="dxa"/>
            <w:bottom w:w="0" w:type="dxa"/>
            <w:right w:w="108" w:type="dxa"/>
          </w:tblCellMar>
        </w:tblPrEx>
        <w:trPr>
          <w:trHeight w:val="510"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检查系统中是否存在.rhosts，.netrc，hosts.equiv文件，以及内容是否为空。</w:t>
            </w: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405" w:hRule="atLeast"/>
        </w:trPr>
        <w:tc>
          <w:tcPr>
            <w:tcW w:w="6435" w:type="dxa"/>
            <w:gridSpan w:val="2"/>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7. 其它安全配置</w:t>
            </w:r>
          </w:p>
        </w:tc>
        <w:tc>
          <w:tcPr>
            <w:tcW w:w="1342" w:type="dxa"/>
            <w:tcBorders>
              <w:top w:val="nil"/>
              <w:left w:val="nil"/>
              <w:bottom w:val="nil"/>
              <w:right w:val="nil"/>
            </w:tcBorders>
            <w:shd w:val="clear" w:color="000000" w:fill="333399"/>
            <w:vAlign w:val="center"/>
          </w:tcPr>
          <w:p>
            <w:pPr>
              <w:widowControl/>
              <w:jc w:val="center"/>
              <w:rPr>
                <w:rFonts w:ascii="宋体" w:hAnsi="宋体" w:cs="宋体"/>
                <w:b/>
                <w:bCs/>
                <w:color w:val="FFFFFF"/>
                <w:kern w:val="0"/>
                <w:szCs w:val="21"/>
              </w:rPr>
            </w:pPr>
            <w:r>
              <w:rPr>
                <w:rFonts w:hint="eastAsia" w:ascii="宋体" w:hAnsi="宋体" w:cs="宋体"/>
                <w:b/>
                <w:bCs/>
                <w:color w:val="FFFFFF"/>
                <w:kern w:val="0"/>
                <w:szCs w:val="21"/>
              </w:rPr>
              <w:t>　</w:t>
            </w:r>
          </w:p>
        </w:tc>
        <w:tc>
          <w:tcPr>
            <w:tcW w:w="1036" w:type="dxa"/>
            <w:tcBorders>
              <w:top w:val="nil"/>
              <w:left w:val="nil"/>
              <w:bottom w:val="nil"/>
              <w:right w:val="nil"/>
            </w:tcBorders>
            <w:shd w:val="clear" w:color="000000" w:fill="333399"/>
            <w:vAlign w:val="bottom"/>
          </w:tcPr>
          <w:p>
            <w:pPr>
              <w:widowControl/>
              <w:jc w:val="left"/>
              <w:rPr>
                <w:rFonts w:ascii="宋体" w:hAnsi="宋体" w:cs="宋体"/>
                <w:b/>
                <w:bCs/>
                <w:color w:val="FFFFFF"/>
                <w:kern w:val="0"/>
                <w:szCs w:val="21"/>
              </w:rPr>
            </w:pPr>
            <w:r>
              <w:rPr>
                <w:rFonts w:hint="eastAsia" w:ascii="宋体" w:hAnsi="宋体" w:cs="宋体"/>
                <w:b/>
                <w:bCs/>
                <w:color w:val="FFFFFF"/>
                <w:kern w:val="0"/>
                <w:szCs w:val="21"/>
              </w:rPr>
              <w:t>　</w:t>
            </w:r>
          </w:p>
        </w:tc>
      </w:tr>
      <w:tr>
        <w:tblPrEx>
          <w:tblLayout w:type="fixed"/>
          <w:tblCellMar>
            <w:top w:w="0" w:type="dxa"/>
            <w:left w:w="108" w:type="dxa"/>
            <w:bottom w:w="0" w:type="dxa"/>
            <w:right w:w="108" w:type="dxa"/>
          </w:tblCellMar>
        </w:tblPrEx>
        <w:trPr>
          <w:trHeight w:val="285" w:hRule="atLeast"/>
        </w:trPr>
        <w:tc>
          <w:tcPr>
            <w:tcW w:w="1161"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c>
          <w:tcPr>
            <w:tcW w:w="5274" w:type="dxa"/>
            <w:tcBorders>
              <w:top w:val="nil"/>
              <w:left w:val="nil"/>
              <w:bottom w:val="nil"/>
              <w:right w:val="nil"/>
            </w:tcBorders>
            <w:shd w:val="clear" w:color="000000" w:fill="FFFFFF"/>
            <w:vAlign w:val="center"/>
          </w:tcPr>
          <w:p>
            <w:pPr>
              <w:widowControl/>
              <w:jc w:val="left"/>
              <w:rPr>
                <w:rFonts w:ascii="宋体" w:hAnsi="宋体" w:cs="宋体"/>
                <w:kern w:val="0"/>
                <w:szCs w:val="21"/>
              </w:rPr>
            </w:pPr>
            <w:r>
              <w:rPr>
                <w:rFonts w:hint="eastAsia" w:ascii="宋体" w:hAnsi="宋体" w:cs="宋体"/>
                <w:kern w:val="0"/>
                <w:szCs w:val="21"/>
              </w:rPr>
              <w:t>　</w:t>
            </w:r>
          </w:p>
        </w:tc>
        <w:tc>
          <w:tcPr>
            <w:tcW w:w="1342" w:type="dxa"/>
            <w:tcBorders>
              <w:top w:val="nil"/>
              <w:left w:val="nil"/>
              <w:bottom w:val="nil"/>
              <w:right w:val="nil"/>
            </w:tcBorders>
            <w:shd w:val="clear" w:color="000000" w:fill="FFFFFF"/>
            <w:vAlign w:val="center"/>
          </w:tcPr>
          <w:p>
            <w:pPr>
              <w:widowControl/>
              <w:jc w:val="center"/>
              <w:rPr>
                <w:rFonts w:ascii="宋体" w:hAnsi="宋体" w:cs="宋体"/>
                <w:kern w:val="0"/>
                <w:szCs w:val="21"/>
              </w:rPr>
            </w:pPr>
            <w:r>
              <w:rPr>
                <w:rFonts w:hint="eastAsia" w:ascii="宋体" w:hAnsi="宋体" w:cs="宋体"/>
                <w:kern w:val="0"/>
                <w:szCs w:val="21"/>
              </w:rPr>
              <w:t>　</w:t>
            </w:r>
          </w:p>
        </w:tc>
        <w:tc>
          <w:tcPr>
            <w:tcW w:w="1036" w:type="dxa"/>
            <w:tcBorders>
              <w:top w:val="nil"/>
              <w:left w:val="nil"/>
              <w:bottom w:val="nil"/>
              <w:right w:val="nil"/>
            </w:tcBorders>
            <w:shd w:val="clear" w:color="000000" w:fill="FFFFFF"/>
            <w:vAlign w:val="bottom"/>
          </w:tcPr>
          <w:p>
            <w:pPr>
              <w:widowControl/>
              <w:jc w:val="left"/>
              <w:rPr>
                <w:rFonts w:ascii="宋体" w:hAnsi="宋体" w:cs="宋体"/>
                <w:kern w:val="0"/>
                <w:szCs w:val="21"/>
              </w:rPr>
            </w:pPr>
            <w:r>
              <w:rPr>
                <w:rFonts w:hint="eastAsia" w:ascii="宋体" w:hAnsi="宋体" w:cs="宋体"/>
                <w:kern w:val="0"/>
                <w:szCs w:val="21"/>
              </w:rPr>
              <w:t>　</w:t>
            </w:r>
          </w:p>
        </w:tc>
      </w:tr>
      <w:tr>
        <w:tblPrEx>
          <w:tblLayout w:type="fixed"/>
          <w:tblCellMar>
            <w:top w:w="0" w:type="dxa"/>
            <w:left w:w="108" w:type="dxa"/>
            <w:bottom w:w="0" w:type="dxa"/>
            <w:right w:w="108" w:type="dxa"/>
          </w:tblCellMar>
        </w:tblPrEx>
        <w:trPr>
          <w:trHeight w:val="624" w:hRule="atLeast"/>
        </w:trPr>
        <w:tc>
          <w:tcPr>
            <w:tcW w:w="1161"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编号</w:t>
            </w:r>
          </w:p>
        </w:tc>
        <w:tc>
          <w:tcPr>
            <w:tcW w:w="5274"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检查选项</w:t>
            </w:r>
          </w:p>
        </w:tc>
        <w:tc>
          <w:tcPr>
            <w:tcW w:w="1342"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宋体" w:hAnsi="宋体" w:cs="宋体"/>
                <w:b/>
                <w:bCs/>
                <w:kern w:val="0"/>
                <w:szCs w:val="21"/>
              </w:rPr>
            </w:pPr>
            <w:r>
              <w:rPr>
                <w:rFonts w:hint="eastAsia" w:ascii="宋体" w:hAnsi="宋体" w:cs="宋体"/>
                <w:b/>
                <w:bCs/>
                <w:kern w:val="0"/>
                <w:szCs w:val="21"/>
              </w:rPr>
              <w:t>风险等级</w:t>
            </w:r>
          </w:p>
        </w:tc>
        <w:tc>
          <w:tcPr>
            <w:tcW w:w="1036" w:type="dxa"/>
            <w:vMerge w:val="restart"/>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hint="eastAsia" w:ascii="宋体" w:hAnsi="宋体" w:cs="宋体"/>
                <w:b/>
                <w:bCs/>
                <w:kern w:val="0"/>
                <w:szCs w:val="21"/>
              </w:rPr>
            </w:pPr>
            <w:r>
              <w:rPr>
                <w:rFonts w:hint="eastAsia" w:ascii="宋体" w:hAnsi="宋体" w:cs="宋体"/>
                <w:b/>
                <w:bCs/>
                <w:kern w:val="0"/>
                <w:szCs w:val="21"/>
              </w:rPr>
              <w:t>适用</w:t>
            </w:r>
          </w:p>
          <w:p>
            <w:pPr>
              <w:widowControl/>
              <w:jc w:val="center"/>
              <w:rPr>
                <w:rFonts w:ascii="宋体" w:hAnsi="宋体" w:cs="宋体"/>
                <w:b/>
                <w:bCs/>
                <w:kern w:val="0"/>
                <w:szCs w:val="21"/>
              </w:rPr>
            </w:pPr>
            <w:r>
              <w:rPr>
                <w:rFonts w:hint="eastAsia" w:ascii="宋体" w:hAnsi="宋体" w:cs="宋体"/>
                <w:b/>
                <w:bCs/>
                <w:kern w:val="0"/>
                <w:szCs w:val="21"/>
              </w:rPr>
              <w:t>类型</w:t>
            </w:r>
          </w:p>
        </w:tc>
      </w:tr>
      <w:tr>
        <w:tblPrEx>
          <w:tblLayout w:type="fixed"/>
          <w:tblCellMar>
            <w:top w:w="0" w:type="dxa"/>
            <w:left w:w="108" w:type="dxa"/>
            <w:bottom w:w="0" w:type="dxa"/>
            <w:right w:w="108" w:type="dxa"/>
          </w:tblCellMar>
        </w:tblPrEx>
        <w:trPr>
          <w:trHeight w:val="312"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527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kern w:val="0"/>
                <w:szCs w:val="21"/>
              </w:rPr>
            </w:pPr>
          </w:p>
        </w:tc>
      </w:tr>
      <w:tr>
        <w:tblPrEx>
          <w:tblLayout w:type="fixed"/>
          <w:tblCellMar>
            <w:top w:w="0" w:type="dxa"/>
            <w:left w:w="108" w:type="dxa"/>
            <w:bottom w:w="0" w:type="dxa"/>
            <w:right w:w="108" w:type="dxa"/>
          </w:tblCellMar>
        </w:tblPrEx>
        <w:trPr>
          <w:trHeight w:val="345" w:hRule="atLeast"/>
        </w:trPr>
        <w:tc>
          <w:tcPr>
            <w:tcW w:w="1161" w:type="dxa"/>
            <w:vMerge w:val="restart"/>
            <w:tcBorders>
              <w:top w:val="single" w:color="auto" w:sz="4" w:space="0"/>
              <w:left w:val="single" w:color="auto" w:sz="4" w:space="0"/>
              <w:bottom w:val="single" w:color="auto" w:sz="4" w:space="0"/>
              <w:right w:val="single" w:color="auto" w:sz="4" w:space="0"/>
            </w:tcBorders>
            <w:vAlign w:val="top"/>
          </w:tcPr>
          <w:p>
            <w:pPr>
              <w:widowControl/>
              <w:ind w:firstLine="210" w:firstLineChars="100"/>
              <w:jc w:val="left"/>
              <w:rPr>
                <w:rFonts w:ascii="宋体" w:hAnsi="宋体"/>
                <w:kern w:val="0"/>
                <w:szCs w:val="21"/>
              </w:rPr>
            </w:pPr>
            <w:r>
              <w:rPr>
                <w:rFonts w:ascii="宋体" w:hAnsi="宋体"/>
                <w:kern w:val="0"/>
                <w:szCs w:val="21"/>
              </w:rPr>
              <w:t>1.    </w:t>
            </w:r>
          </w:p>
        </w:tc>
        <w:tc>
          <w:tcPr>
            <w:tcW w:w="5274" w:type="dxa"/>
            <w:tcBorders>
              <w:top w:val="single" w:color="auto" w:sz="4" w:space="0"/>
              <w:left w:val="nil"/>
              <w:bottom w:val="single" w:color="auto" w:sz="4" w:space="0"/>
              <w:right w:val="single" w:color="auto" w:sz="4" w:space="0"/>
            </w:tcBorders>
            <w:vAlign w:val="top"/>
          </w:tcPr>
          <w:p>
            <w:pPr>
              <w:widowControl/>
              <w:jc w:val="left"/>
              <w:rPr>
                <w:rFonts w:ascii="宋体" w:hAnsi="宋体" w:cs="宋体"/>
                <w:kern w:val="0"/>
                <w:szCs w:val="21"/>
              </w:rPr>
            </w:pPr>
            <w:r>
              <w:rPr>
                <w:rFonts w:hint="eastAsia" w:ascii="宋体" w:hAnsi="宋体" w:cs="宋体"/>
                <w:kern w:val="0"/>
                <w:szCs w:val="21"/>
              </w:rPr>
              <w:t>系统已经加固了TCP/IP协议栈</w:t>
            </w:r>
          </w:p>
        </w:tc>
        <w:tc>
          <w:tcPr>
            <w:tcW w:w="1342" w:type="dxa"/>
            <w:vMerge w:val="restart"/>
            <w:tcBorders>
              <w:top w:val="single" w:color="auto" w:sz="4" w:space="0"/>
              <w:left w:val="single" w:color="auto" w:sz="4" w:space="0"/>
              <w:bottom w:val="single" w:color="auto" w:sz="4" w:space="0"/>
              <w:right w:val="single" w:color="auto" w:sz="4" w:space="0"/>
            </w:tcBorders>
            <w:vAlign w:val="top"/>
          </w:tcPr>
          <w:p>
            <w:pPr>
              <w:widowControl/>
              <w:jc w:val="center"/>
              <w:rPr>
                <w:rFonts w:ascii="宋体" w:hAnsi="宋体"/>
                <w:kern w:val="0"/>
                <w:szCs w:val="21"/>
              </w:rPr>
            </w:pPr>
            <w:r>
              <w:rPr>
                <w:rFonts w:ascii="宋体" w:hAnsi="宋体"/>
                <w:kern w:val="0"/>
                <w:szCs w:val="21"/>
              </w:rPr>
              <w:t>IV</w:t>
            </w:r>
          </w:p>
        </w:tc>
        <w:tc>
          <w:tcPr>
            <w:tcW w:w="1036" w:type="dxa"/>
            <w:vMerge w:val="restart"/>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kern w:val="0"/>
                <w:szCs w:val="21"/>
              </w:rPr>
            </w:pPr>
            <w:r>
              <w:rPr>
                <w:rFonts w:ascii="宋体" w:hAnsi="宋体"/>
                <w:kern w:val="0"/>
                <w:szCs w:val="21"/>
              </w:rPr>
              <w:t>　</w:t>
            </w:r>
          </w:p>
        </w:tc>
      </w:tr>
      <w:tr>
        <w:tblPrEx>
          <w:tblLayout w:type="fixed"/>
          <w:tblCellMar>
            <w:top w:w="0" w:type="dxa"/>
            <w:left w:w="108" w:type="dxa"/>
            <w:bottom w:w="0" w:type="dxa"/>
            <w:right w:w="108" w:type="dxa"/>
          </w:tblCellMar>
        </w:tblPrEx>
        <w:trPr>
          <w:trHeight w:val="2550" w:hRule="atLeast"/>
        </w:trPr>
        <w:tc>
          <w:tcPr>
            <w:tcW w:w="116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5274" w:type="dxa"/>
            <w:tcBorders>
              <w:top w:val="nil"/>
              <w:left w:val="nil"/>
              <w:bottom w:val="single" w:color="auto" w:sz="4" w:space="0"/>
              <w:right w:val="single" w:color="auto" w:sz="4" w:space="0"/>
            </w:tcBorders>
            <w:vAlign w:val="top"/>
          </w:tcPr>
          <w:p>
            <w:pPr>
              <w:widowControl/>
              <w:jc w:val="left"/>
              <w:rPr>
                <w:rFonts w:ascii="宋体" w:hAnsi="宋体" w:cs="宋体"/>
                <w:i/>
                <w:iCs/>
                <w:kern w:val="0"/>
                <w:szCs w:val="21"/>
              </w:rPr>
            </w:pPr>
            <w:r>
              <w:rPr>
                <w:rFonts w:hint="eastAsia" w:ascii="宋体" w:hAnsi="宋体" w:cs="宋体"/>
                <w:i/>
                <w:iCs/>
                <w:kern w:val="0"/>
                <w:szCs w:val="21"/>
              </w:rPr>
              <w:t>检查/etc/sysctl.conf是否存在以下内容：</w:t>
            </w:r>
            <w:r>
              <w:rPr>
                <w:rFonts w:hint="eastAsia" w:ascii="宋体" w:hAnsi="宋体" w:cs="宋体"/>
                <w:i/>
                <w:iCs/>
                <w:kern w:val="0"/>
                <w:szCs w:val="21"/>
              </w:rPr>
              <w:br w:type="textWrapping"/>
            </w:r>
            <w:r>
              <w:rPr>
                <w:rFonts w:hint="eastAsia" w:ascii="宋体" w:hAnsi="宋体" w:cs="宋体"/>
                <w:i/>
                <w:iCs/>
                <w:kern w:val="0"/>
                <w:szCs w:val="21"/>
              </w:rPr>
              <w:t>net.ipv4.tcp_max_syn_backlog = 4096</w:t>
            </w:r>
            <w:r>
              <w:rPr>
                <w:rFonts w:hint="eastAsia" w:ascii="宋体" w:hAnsi="宋体" w:cs="宋体"/>
                <w:i/>
                <w:iCs/>
                <w:kern w:val="0"/>
                <w:szCs w:val="21"/>
              </w:rPr>
              <w:br w:type="textWrapping"/>
            </w:r>
            <w:r>
              <w:rPr>
                <w:rFonts w:hint="eastAsia" w:ascii="宋体" w:hAnsi="宋体" w:cs="宋体"/>
                <w:i/>
                <w:iCs/>
                <w:kern w:val="0"/>
                <w:szCs w:val="21"/>
              </w:rPr>
              <w:t>net.ipv4.conf.all.rp_filter = 1</w:t>
            </w:r>
            <w:r>
              <w:rPr>
                <w:rFonts w:hint="eastAsia" w:ascii="宋体" w:hAnsi="宋体" w:cs="宋体"/>
                <w:i/>
                <w:iCs/>
                <w:kern w:val="0"/>
                <w:szCs w:val="21"/>
              </w:rPr>
              <w:br w:type="textWrapping"/>
            </w:r>
            <w:r>
              <w:rPr>
                <w:rFonts w:hint="eastAsia" w:ascii="宋体" w:hAnsi="宋体" w:cs="宋体"/>
                <w:i/>
                <w:iCs/>
                <w:kern w:val="0"/>
                <w:szCs w:val="21"/>
              </w:rPr>
              <w:t>net.ipv4.conf.all.accept_source_route = 0</w:t>
            </w:r>
            <w:r>
              <w:rPr>
                <w:rFonts w:hint="eastAsia" w:ascii="宋体" w:hAnsi="宋体" w:cs="宋体"/>
                <w:i/>
                <w:iCs/>
                <w:kern w:val="0"/>
                <w:szCs w:val="21"/>
              </w:rPr>
              <w:br w:type="textWrapping"/>
            </w:r>
            <w:r>
              <w:rPr>
                <w:rFonts w:hint="eastAsia" w:ascii="宋体" w:hAnsi="宋体" w:cs="宋体"/>
                <w:i/>
                <w:iCs/>
                <w:kern w:val="0"/>
                <w:szCs w:val="21"/>
              </w:rPr>
              <w:t>net.ipv4.conf.all.accept_redirects = 0</w:t>
            </w:r>
            <w:r>
              <w:rPr>
                <w:rFonts w:hint="eastAsia" w:ascii="宋体" w:hAnsi="宋体" w:cs="宋体"/>
                <w:i/>
                <w:iCs/>
                <w:kern w:val="0"/>
                <w:szCs w:val="21"/>
              </w:rPr>
              <w:br w:type="textWrapping"/>
            </w:r>
            <w:r>
              <w:rPr>
                <w:rFonts w:hint="eastAsia" w:ascii="宋体" w:hAnsi="宋体" w:cs="宋体"/>
                <w:i/>
                <w:iCs/>
                <w:kern w:val="0"/>
                <w:szCs w:val="21"/>
              </w:rPr>
              <w:t>net.ipv4.conf.all.secure_redirects = 0</w:t>
            </w:r>
            <w:r>
              <w:rPr>
                <w:rFonts w:hint="eastAsia" w:ascii="宋体" w:hAnsi="宋体" w:cs="宋体"/>
                <w:i/>
                <w:iCs/>
                <w:kern w:val="0"/>
                <w:szCs w:val="21"/>
              </w:rPr>
              <w:br w:type="textWrapping"/>
            </w:r>
            <w:r>
              <w:rPr>
                <w:rFonts w:hint="eastAsia" w:ascii="宋体" w:hAnsi="宋体" w:cs="宋体"/>
                <w:i/>
                <w:iCs/>
                <w:kern w:val="0"/>
                <w:szCs w:val="21"/>
              </w:rPr>
              <w:t>net.ipv4.conf.default.rp_filter = 1</w:t>
            </w:r>
            <w:r>
              <w:rPr>
                <w:rFonts w:hint="eastAsia" w:ascii="宋体" w:hAnsi="宋体" w:cs="宋体"/>
                <w:i/>
                <w:iCs/>
                <w:kern w:val="0"/>
                <w:szCs w:val="21"/>
              </w:rPr>
              <w:br w:type="textWrapping"/>
            </w:r>
            <w:r>
              <w:rPr>
                <w:rFonts w:hint="eastAsia" w:ascii="宋体" w:hAnsi="宋体" w:cs="宋体"/>
                <w:i/>
                <w:iCs/>
                <w:kern w:val="0"/>
                <w:szCs w:val="21"/>
              </w:rPr>
              <w:t>net.ipv4.conf.default.accept_source_route = 0</w:t>
            </w:r>
            <w:r>
              <w:rPr>
                <w:rFonts w:hint="eastAsia" w:ascii="宋体" w:hAnsi="宋体" w:cs="宋体"/>
                <w:i/>
                <w:iCs/>
                <w:kern w:val="0"/>
                <w:szCs w:val="21"/>
              </w:rPr>
              <w:br w:type="textWrapping"/>
            </w:r>
            <w:r>
              <w:rPr>
                <w:rFonts w:hint="eastAsia" w:ascii="宋体" w:hAnsi="宋体" w:cs="宋体"/>
                <w:i/>
                <w:iCs/>
                <w:kern w:val="0"/>
                <w:szCs w:val="21"/>
              </w:rPr>
              <w:t>net.ipv4.conf.default.accept_redirects = 0</w:t>
            </w:r>
            <w:r>
              <w:rPr>
                <w:rFonts w:hint="eastAsia" w:ascii="宋体" w:hAnsi="宋体" w:cs="宋体"/>
                <w:i/>
                <w:iCs/>
                <w:kern w:val="0"/>
                <w:szCs w:val="21"/>
              </w:rPr>
              <w:br w:type="textWrapping"/>
            </w:r>
            <w:r>
              <w:rPr>
                <w:rFonts w:hint="eastAsia" w:ascii="宋体" w:hAnsi="宋体" w:cs="宋体"/>
                <w:i/>
                <w:iCs/>
                <w:kern w:val="0"/>
                <w:szCs w:val="21"/>
              </w:rPr>
              <w:t>net.ipv4.conf.default.secure_redirects = 0</w:t>
            </w:r>
          </w:p>
        </w:tc>
        <w:tc>
          <w:tcPr>
            <w:tcW w:w="134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c>
          <w:tcPr>
            <w:tcW w:w="103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kern w:val="0"/>
                <w:szCs w:val="21"/>
              </w:rPr>
            </w:pPr>
          </w:p>
        </w:tc>
      </w:tr>
    </w:tbl>
    <w:p>
      <w:pPr>
        <w:widowControl/>
        <w:jc w:val="left"/>
        <w:rPr>
          <w:rFonts w:ascii="宋体" w:hAnsi="宋体" w:cs="宋体"/>
          <w:b/>
          <w:bCs/>
          <w:color w:val="FFFFFF"/>
          <w:kern w:val="0"/>
          <w:szCs w:val="21"/>
        </w:rPr>
      </w:pPr>
      <w:r>
        <w:rPr>
          <w:rFonts w:hint="eastAsia" w:ascii="宋体" w:hAnsi="宋体" w:cs="宋体"/>
          <w:b/>
          <w:bCs/>
          <w:color w:val="FFFFFF"/>
          <w:kern w:val="0"/>
          <w:szCs w:val="21"/>
        </w:rPr>
        <w:t>8.标准化安装</w:t>
      </w:r>
    </w:p>
    <w:p>
      <w:pPr>
        <w:rPr>
          <w:rFonts w:hint="eastAsia"/>
          <w:b/>
          <w:sz w:val="32"/>
          <w:szCs w:val="32"/>
        </w:rPr>
      </w:pPr>
      <w:r>
        <w:rPr>
          <w:rFonts w:ascii="宋体" w:hAnsi="宋体" w:cs="宋体"/>
          <w:b/>
          <w:bCs/>
          <w:color w:val="FFFFFF"/>
          <w:kern w:val="0"/>
          <w:szCs w:val="21"/>
        </w:rPr>
        <w:br w:type="page"/>
      </w:r>
      <w:r>
        <w:rPr>
          <w:rFonts w:hint="eastAsia"/>
          <w:b/>
          <w:sz w:val="32"/>
          <w:szCs w:val="32"/>
        </w:rPr>
        <w:t>附件2：Linux操作系统安装报告</w:t>
      </w:r>
    </w:p>
    <w:tbl>
      <w:tblPr>
        <w:tblStyle w:val="30"/>
        <w:tblW w:w="8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709"/>
        <w:gridCol w:w="2410"/>
        <w:gridCol w:w="1575"/>
        <w:gridCol w:w="45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805" w:type="dxa"/>
            <w:gridSpan w:val="6"/>
            <w:shd w:val="clear" w:color="auto" w:fill="BFBFBF"/>
            <w:vAlign w:val="center"/>
          </w:tcPr>
          <w:p>
            <w:pPr>
              <w:widowControl/>
              <w:jc w:val="left"/>
              <w:rPr>
                <w:rFonts w:hint="eastAsia" w:ascii="宋体" w:hAnsi="宋体" w:cs="宋体"/>
                <w:b/>
                <w:bCs/>
                <w:kern w:val="0"/>
                <w:szCs w:val="21"/>
              </w:rPr>
            </w:pPr>
            <w:r>
              <w:rPr>
                <w:rFonts w:hint="eastAsia" w:ascii="宋体" w:hAnsi="宋体" w:cs="宋体"/>
                <w:b/>
                <w:bCs/>
                <w:kern w:val="0"/>
                <w:szCs w:val="21"/>
              </w:rPr>
              <w:t>一、服务器信息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26" w:type="dxa"/>
            <w:gridSpan w:val="2"/>
            <w:vAlign w:val="center"/>
          </w:tcPr>
          <w:p>
            <w:pPr>
              <w:widowControl/>
              <w:rPr>
                <w:rFonts w:hint="eastAsia" w:ascii="宋体" w:hAnsi="宋体" w:cs="宋体"/>
                <w:bCs/>
                <w:kern w:val="0"/>
                <w:szCs w:val="21"/>
              </w:rPr>
            </w:pPr>
            <w:r>
              <w:rPr>
                <w:rFonts w:hint="eastAsia" w:ascii="宋体" w:hAnsi="宋体" w:cs="宋体"/>
                <w:bCs/>
                <w:kern w:val="0"/>
                <w:szCs w:val="21"/>
              </w:rPr>
              <w:t>服务器型号</w:t>
            </w:r>
          </w:p>
        </w:tc>
        <w:tc>
          <w:tcPr>
            <w:tcW w:w="2410" w:type="dxa"/>
            <w:vAlign w:val="top"/>
          </w:tcPr>
          <w:p>
            <w:pPr>
              <w:widowControl/>
              <w:jc w:val="left"/>
              <w:rPr>
                <w:rFonts w:hint="eastAsia" w:ascii="宋体" w:hAnsi="宋体" w:cs="宋体"/>
                <w:bCs/>
                <w:kern w:val="0"/>
                <w:szCs w:val="21"/>
              </w:rPr>
            </w:pPr>
          </w:p>
        </w:tc>
        <w:tc>
          <w:tcPr>
            <w:tcW w:w="1575" w:type="dxa"/>
            <w:vAlign w:val="top"/>
          </w:tcPr>
          <w:p>
            <w:pPr>
              <w:widowControl/>
              <w:jc w:val="left"/>
              <w:rPr>
                <w:rFonts w:hint="eastAsia" w:ascii="宋体" w:hAnsi="宋体" w:cs="宋体"/>
                <w:bCs/>
                <w:kern w:val="0"/>
                <w:szCs w:val="21"/>
              </w:rPr>
            </w:pPr>
            <w:r>
              <w:rPr>
                <w:rFonts w:hint="eastAsia" w:ascii="宋体" w:hAnsi="宋体" w:cs="宋体"/>
                <w:bCs/>
                <w:kern w:val="0"/>
                <w:szCs w:val="21"/>
              </w:rPr>
              <w:t>序列号</w:t>
            </w:r>
          </w:p>
        </w:tc>
        <w:tc>
          <w:tcPr>
            <w:tcW w:w="3294" w:type="dxa"/>
            <w:gridSpan w:val="2"/>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26" w:type="dxa"/>
            <w:gridSpan w:val="2"/>
            <w:vAlign w:val="center"/>
          </w:tcPr>
          <w:p>
            <w:pPr>
              <w:widowControl/>
              <w:rPr>
                <w:rFonts w:hint="eastAsia" w:ascii="宋体" w:hAnsi="宋体" w:cs="宋体"/>
                <w:bCs/>
                <w:kern w:val="0"/>
                <w:szCs w:val="21"/>
              </w:rPr>
            </w:pPr>
            <w:r>
              <w:rPr>
                <w:rFonts w:hint="eastAsia" w:ascii="宋体" w:hAnsi="宋体" w:cs="宋体"/>
                <w:bCs/>
                <w:kern w:val="0"/>
                <w:szCs w:val="21"/>
              </w:rPr>
              <w:t>IP地址</w:t>
            </w:r>
          </w:p>
        </w:tc>
        <w:tc>
          <w:tcPr>
            <w:tcW w:w="2410" w:type="dxa"/>
            <w:vAlign w:val="top"/>
          </w:tcPr>
          <w:p>
            <w:pPr>
              <w:widowControl/>
              <w:jc w:val="left"/>
              <w:rPr>
                <w:rFonts w:hint="eastAsia" w:ascii="宋体" w:hAnsi="宋体" w:cs="宋体"/>
                <w:bCs/>
                <w:kern w:val="0"/>
                <w:szCs w:val="21"/>
              </w:rPr>
            </w:pPr>
          </w:p>
        </w:tc>
        <w:tc>
          <w:tcPr>
            <w:tcW w:w="1575" w:type="dxa"/>
            <w:vAlign w:val="top"/>
          </w:tcPr>
          <w:p>
            <w:pPr>
              <w:widowControl/>
              <w:jc w:val="left"/>
              <w:rPr>
                <w:rFonts w:hint="eastAsia" w:ascii="宋体" w:hAnsi="宋体" w:cs="宋体"/>
                <w:bCs/>
                <w:kern w:val="0"/>
                <w:szCs w:val="21"/>
              </w:rPr>
            </w:pPr>
            <w:r>
              <w:rPr>
                <w:rFonts w:hint="eastAsia" w:ascii="宋体" w:hAnsi="宋体" w:cs="宋体"/>
                <w:bCs/>
                <w:kern w:val="0"/>
                <w:szCs w:val="21"/>
              </w:rPr>
              <w:t>用途</w:t>
            </w:r>
          </w:p>
        </w:tc>
        <w:tc>
          <w:tcPr>
            <w:tcW w:w="3294" w:type="dxa"/>
            <w:gridSpan w:val="2"/>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26" w:type="dxa"/>
            <w:gridSpan w:val="2"/>
            <w:vAlign w:val="center"/>
          </w:tcPr>
          <w:p>
            <w:pPr>
              <w:widowControl/>
              <w:rPr>
                <w:rFonts w:hint="eastAsia" w:ascii="宋体" w:hAnsi="宋体" w:cs="宋体"/>
                <w:bCs/>
                <w:kern w:val="0"/>
                <w:szCs w:val="21"/>
              </w:rPr>
            </w:pPr>
            <w:r>
              <w:rPr>
                <w:rFonts w:hint="eastAsia" w:ascii="宋体" w:hAnsi="宋体" w:cs="宋体"/>
                <w:bCs/>
                <w:kern w:val="0"/>
                <w:szCs w:val="21"/>
              </w:rPr>
              <w:t>机房</w:t>
            </w:r>
          </w:p>
        </w:tc>
        <w:tc>
          <w:tcPr>
            <w:tcW w:w="2410" w:type="dxa"/>
            <w:vAlign w:val="top"/>
          </w:tcPr>
          <w:p>
            <w:pPr>
              <w:widowControl/>
              <w:jc w:val="left"/>
              <w:rPr>
                <w:rFonts w:hint="eastAsia" w:ascii="宋体" w:hAnsi="宋体" w:cs="宋体"/>
                <w:bCs/>
                <w:kern w:val="0"/>
                <w:szCs w:val="21"/>
              </w:rPr>
            </w:pPr>
          </w:p>
        </w:tc>
        <w:tc>
          <w:tcPr>
            <w:tcW w:w="1575" w:type="dxa"/>
            <w:vAlign w:val="top"/>
          </w:tcPr>
          <w:p>
            <w:pPr>
              <w:widowControl/>
              <w:jc w:val="left"/>
              <w:rPr>
                <w:rFonts w:hint="eastAsia" w:ascii="宋体" w:hAnsi="宋体" w:cs="宋体"/>
                <w:bCs/>
                <w:kern w:val="0"/>
                <w:szCs w:val="21"/>
              </w:rPr>
            </w:pPr>
            <w:r>
              <w:rPr>
                <w:rFonts w:hint="eastAsia" w:ascii="宋体" w:hAnsi="宋体" w:cs="宋体"/>
                <w:bCs/>
                <w:kern w:val="0"/>
                <w:szCs w:val="21"/>
              </w:rPr>
              <w:t>机柜</w:t>
            </w:r>
          </w:p>
        </w:tc>
        <w:tc>
          <w:tcPr>
            <w:tcW w:w="3294" w:type="dxa"/>
            <w:gridSpan w:val="2"/>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26" w:type="dxa"/>
            <w:gridSpan w:val="2"/>
            <w:tcBorders>
              <w:bottom w:val="single" w:color="auto" w:sz="4" w:space="0"/>
            </w:tcBorders>
            <w:vAlign w:val="center"/>
          </w:tcPr>
          <w:p>
            <w:pPr>
              <w:widowControl/>
              <w:rPr>
                <w:rFonts w:hint="eastAsia" w:ascii="宋体" w:hAnsi="宋体" w:cs="宋体"/>
                <w:bCs/>
                <w:kern w:val="0"/>
                <w:szCs w:val="21"/>
              </w:rPr>
            </w:pPr>
            <w:r>
              <w:rPr>
                <w:rFonts w:hint="eastAsia" w:ascii="宋体" w:hAnsi="宋体" w:cs="宋体"/>
                <w:bCs/>
                <w:kern w:val="0"/>
                <w:szCs w:val="21"/>
              </w:rPr>
              <w:t>申请人</w:t>
            </w:r>
          </w:p>
        </w:tc>
        <w:tc>
          <w:tcPr>
            <w:tcW w:w="2410" w:type="dxa"/>
            <w:tcBorders>
              <w:bottom w:val="single" w:color="auto" w:sz="4" w:space="0"/>
            </w:tcBorders>
            <w:vAlign w:val="top"/>
          </w:tcPr>
          <w:p>
            <w:pPr>
              <w:widowControl/>
              <w:jc w:val="left"/>
              <w:rPr>
                <w:rFonts w:hint="eastAsia" w:ascii="宋体" w:hAnsi="宋体" w:cs="宋体"/>
                <w:bCs/>
                <w:kern w:val="0"/>
                <w:szCs w:val="21"/>
              </w:rPr>
            </w:pPr>
          </w:p>
        </w:tc>
        <w:tc>
          <w:tcPr>
            <w:tcW w:w="1575" w:type="dxa"/>
            <w:tcBorders>
              <w:bottom w:val="single" w:color="auto" w:sz="4" w:space="0"/>
            </w:tcBorders>
            <w:vAlign w:val="top"/>
          </w:tcPr>
          <w:p>
            <w:pPr>
              <w:widowControl/>
              <w:jc w:val="left"/>
              <w:rPr>
                <w:rFonts w:hint="eastAsia" w:ascii="宋体" w:hAnsi="宋体" w:cs="宋体"/>
                <w:bCs/>
                <w:kern w:val="0"/>
                <w:szCs w:val="21"/>
              </w:rPr>
            </w:pPr>
            <w:r>
              <w:rPr>
                <w:rFonts w:hint="eastAsia" w:ascii="宋体" w:hAnsi="宋体" w:cs="宋体"/>
                <w:bCs/>
                <w:kern w:val="0"/>
                <w:szCs w:val="21"/>
              </w:rPr>
              <w:t>申请日期</w:t>
            </w:r>
          </w:p>
        </w:tc>
        <w:tc>
          <w:tcPr>
            <w:tcW w:w="3294" w:type="dxa"/>
            <w:gridSpan w:val="2"/>
            <w:tcBorders>
              <w:bottom w:val="single" w:color="auto" w:sz="4" w:space="0"/>
            </w:tcBorders>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805" w:type="dxa"/>
            <w:gridSpan w:val="6"/>
            <w:shd w:val="clear" w:color="auto" w:fill="BFBFBF"/>
            <w:vAlign w:val="center"/>
          </w:tcPr>
          <w:p>
            <w:pPr>
              <w:widowControl/>
              <w:jc w:val="left"/>
              <w:rPr>
                <w:rFonts w:hint="eastAsia" w:ascii="宋体" w:hAnsi="宋体" w:cs="宋体"/>
                <w:b/>
                <w:bCs/>
                <w:kern w:val="0"/>
                <w:szCs w:val="21"/>
              </w:rPr>
            </w:pPr>
            <w:r>
              <w:rPr>
                <w:rFonts w:hint="eastAsia" w:ascii="宋体" w:hAnsi="宋体" w:cs="宋体"/>
                <w:b/>
                <w:bCs/>
                <w:kern w:val="0"/>
                <w:szCs w:val="21"/>
              </w:rPr>
              <w:t>二、系统安装情检查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1</w:t>
            </w:r>
          </w:p>
        </w:tc>
        <w:tc>
          <w:tcPr>
            <w:tcW w:w="5153" w:type="dxa"/>
            <w:gridSpan w:val="4"/>
            <w:vAlign w:val="center"/>
          </w:tcPr>
          <w:p>
            <w:pPr>
              <w:widowControl/>
              <w:rPr>
                <w:rFonts w:hint="eastAsia" w:ascii="宋体" w:hAnsi="宋体" w:cs="宋体"/>
                <w:bCs/>
                <w:kern w:val="0"/>
                <w:szCs w:val="21"/>
              </w:rPr>
            </w:pPr>
            <w:r>
              <w:rPr>
                <w:rFonts w:hint="eastAsia" w:ascii="宋体" w:hAnsi="宋体" w:cs="宋体"/>
                <w:bCs/>
                <w:kern w:val="0"/>
                <w:szCs w:val="21"/>
              </w:rPr>
              <w:t>操作系统版本（</w:t>
            </w:r>
            <w:r>
              <w:rPr>
                <w:rFonts w:hint="eastAsia"/>
                <w:szCs w:val="21"/>
              </w:rPr>
              <w:t>Linux RedHat AS5 Update3 以上版本</w:t>
            </w:r>
            <w:r>
              <w:rPr>
                <w:rFonts w:hint="eastAsia" w:ascii="宋体" w:hAnsi="宋体" w:cs="宋体"/>
                <w:bCs/>
                <w:kern w:val="0"/>
                <w:szCs w:val="21"/>
              </w:rPr>
              <w:t>）</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2</w:t>
            </w:r>
          </w:p>
        </w:tc>
        <w:tc>
          <w:tcPr>
            <w:tcW w:w="5153" w:type="dxa"/>
            <w:gridSpan w:val="4"/>
            <w:vAlign w:val="center"/>
          </w:tcPr>
          <w:p>
            <w:pPr>
              <w:widowControl/>
              <w:rPr>
                <w:rFonts w:hint="eastAsia" w:ascii="宋体" w:hAnsi="宋体" w:cs="宋体"/>
                <w:bCs/>
                <w:kern w:val="0"/>
                <w:szCs w:val="21"/>
              </w:rPr>
            </w:pPr>
            <w:r>
              <w:rPr>
                <w:rFonts w:hint="eastAsia" w:ascii="宋体" w:hAnsi="宋体" w:cs="宋体"/>
                <w:bCs/>
                <w:kern w:val="0"/>
                <w:szCs w:val="21"/>
              </w:rPr>
              <w:t>按《主机名命名规范》修改主机名</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3</w:t>
            </w:r>
          </w:p>
        </w:tc>
        <w:tc>
          <w:tcPr>
            <w:tcW w:w="5153" w:type="dxa"/>
            <w:gridSpan w:val="4"/>
            <w:vAlign w:val="center"/>
          </w:tcPr>
          <w:p>
            <w:pPr>
              <w:widowControl/>
              <w:rPr>
                <w:rFonts w:hint="eastAsia" w:ascii="宋体" w:hAnsi="宋体" w:cs="宋体"/>
                <w:bCs/>
                <w:kern w:val="0"/>
                <w:szCs w:val="21"/>
              </w:rPr>
            </w:pPr>
            <w:r>
              <w:rPr>
                <w:rFonts w:hint="eastAsia" w:ascii="宋体" w:hAnsi="宋体" w:cs="宋体"/>
                <w:bCs/>
                <w:kern w:val="0"/>
                <w:szCs w:val="21"/>
              </w:rPr>
              <w:t>配置LVM逻辑卷管理</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4</w:t>
            </w:r>
          </w:p>
        </w:tc>
        <w:tc>
          <w:tcPr>
            <w:tcW w:w="5153" w:type="dxa"/>
            <w:gridSpan w:val="4"/>
            <w:vAlign w:val="center"/>
          </w:tcPr>
          <w:p>
            <w:pPr>
              <w:widowControl/>
              <w:rPr>
                <w:rFonts w:hint="eastAsia" w:ascii="宋体" w:hAnsi="宋体" w:cs="宋体"/>
                <w:bCs/>
                <w:kern w:val="0"/>
                <w:szCs w:val="21"/>
              </w:rPr>
            </w:pPr>
            <w:r>
              <w:rPr>
                <w:rFonts w:ascii="宋体" w:hAnsi="宋体" w:cs="宋体"/>
                <w:bCs/>
                <w:kern w:val="0"/>
                <w:szCs w:val="21"/>
              </w:rPr>
              <w:t>B</w:t>
            </w:r>
            <w:r>
              <w:rPr>
                <w:rFonts w:hint="eastAsia" w:ascii="宋体" w:hAnsi="宋体" w:cs="宋体"/>
                <w:bCs/>
                <w:kern w:val="0"/>
                <w:szCs w:val="21"/>
              </w:rPr>
              <w:t>oot 分区（100M）</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5</w:t>
            </w:r>
          </w:p>
        </w:tc>
        <w:tc>
          <w:tcPr>
            <w:tcW w:w="5153" w:type="dxa"/>
            <w:gridSpan w:val="4"/>
            <w:vAlign w:val="center"/>
          </w:tcPr>
          <w:p>
            <w:pPr>
              <w:widowControl/>
              <w:rPr>
                <w:rFonts w:ascii="宋体" w:hAnsi="宋体" w:cs="宋体"/>
                <w:bCs/>
                <w:kern w:val="0"/>
                <w:szCs w:val="21"/>
              </w:rPr>
            </w:pPr>
            <w:r>
              <w:rPr>
                <w:rFonts w:hint="eastAsia" w:ascii="宋体" w:hAnsi="宋体" w:cs="宋体"/>
                <w:bCs/>
                <w:kern w:val="0"/>
                <w:szCs w:val="21"/>
              </w:rPr>
              <w:t>/、</w:t>
            </w:r>
            <w:r>
              <w:rPr>
                <w:rFonts w:hint="eastAsia"/>
                <w:szCs w:val="21"/>
              </w:rPr>
              <w:t>/</w:t>
            </w:r>
            <w:r>
              <w:rPr>
                <w:rFonts w:hint="eastAsia" w:ascii="Arial" w:hAnsi="Arial" w:cs="Arial"/>
                <w:szCs w:val="21"/>
              </w:rPr>
              <w:t>opt</w:t>
            </w:r>
            <w:r>
              <w:rPr>
                <w:rFonts w:hint="eastAsia" w:ascii="宋体" w:hAnsi="宋体" w:cs="宋体"/>
                <w:bCs/>
                <w:kern w:val="0"/>
                <w:szCs w:val="21"/>
              </w:rPr>
              <w:t>、/usr、/home、/tmp、/var分区（4G）</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6</w:t>
            </w:r>
          </w:p>
        </w:tc>
        <w:tc>
          <w:tcPr>
            <w:tcW w:w="5153" w:type="dxa"/>
            <w:gridSpan w:val="4"/>
            <w:vAlign w:val="center"/>
          </w:tcPr>
          <w:p>
            <w:pPr>
              <w:widowControl/>
              <w:rPr>
                <w:rFonts w:ascii="宋体" w:hAnsi="宋体" w:cs="宋体"/>
                <w:bCs/>
                <w:kern w:val="0"/>
                <w:szCs w:val="21"/>
              </w:rPr>
            </w:pPr>
            <w:r>
              <w:rPr>
                <w:rFonts w:hint="eastAsia" w:ascii="宋体" w:hAnsi="宋体" w:cs="宋体"/>
                <w:bCs/>
                <w:kern w:val="0"/>
                <w:szCs w:val="21"/>
              </w:rPr>
              <w:t>/app分区（安装应用软件，初始10G）</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7</w:t>
            </w:r>
          </w:p>
        </w:tc>
        <w:tc>
          <w:tcPr>
            <w:tcW w:w="5153" w:type="dxa"/>
            <w:gridSpan w:val="4"/>
            <w:vAlign w:val="center"/>
          </w:tcPr>
          <w:p>
            <w:pPr>
              <w:widowControl/>
              <w:rPr>
                <w:rFonts w:hint="eastAsia" w:ascii="宋体" w:hAnsi="宋体" w:cs="宋体"/>
                <w:bCs/>
                <w:kern w:val="0"/>
                <w:szCs w:val="21"/>
              </w:rPr>
            </w:pPr>
            <w:r>
              <w:rPr>
                <w:rFonts w:hint="eastAsia" w:ascii="宋体" w:hAnsi="宋体" w:cs="宋体"/>
                <w:bCs/>
                <w:kern w:val="0"/>
                <w:szCs w:val="21"/>
              </w:rPr>
              <w:t>/applog分区（放置应用日志，初始10G）</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8</w:t>
            </w:r>
          </w:p>
        </w:tc>
        <w:tc>
          <w:tcPr>
            <w:tcW w:w="5153" w:type="dxa"/>
            <w:gridSpan w:val="4"/>
            <w:vAlign w:val="center"/>
          </w:tcPr>
          <w:p>
            <w:pPr>
              <w:widowControl/>
              <w:rPr>
                <w:rFonts w:ascii="宋体" w:hAnsi="宋体" w:cs="宋体"/>
                <w:bCs/>
                <w:kern w:val="0"/>
                <w:szCs w:val="21"/>
              </w:rPr>
            </w:pPr>
            <w:r>
              <w:rPr>
                <w:rFonts w:hint="eastAsia" w:ascii="宋体" w:hAnsi="宋体" w:cs="宋体"/>
                <w:bCs/>
                <w:kern w:val="0"/>
                <w:szCs w:val="21"/>
              </w:rPr>
              <w:t>/appdata分区（放置应用数据，初始10G）</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9</w:t>
            </w:r>
          </w:p>
        </w:tc>
        <w:tc>
          <w:tcPr>
            <w:tcW w:w="5153" w:type="dxa"/>
            <w:gridSpan w:val="4"/>
            <w:vAlign w:val="center"/>
          </w:tcPr>
          <w:p>
            <w:pPr>
              <w:widowControl/>
              <w:rPr>
                <w:rFonts w:ascii="宋体" w:hAnsi="宋体" w:cs="宋体"/>
                <w:bCs/>
                <w:kern w:val="0"/>
                <w:szCs w:val="21"/>
              </w:rPr>
            </w:pPr>
            <w:r>
              <w:rPr>
                <w:rFonts w:hint="eastAsia" w:ascii="宋体" w:hAnsi="宋体" w:cs="宋体"/>
                <w:bCs/>
                <w:kern w:val="0"/>
                <w:szCs w:val="21"/>
              </w:rPr>
              <w:t>双网卡绑定（互备模式）测试</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10</w:t>
            </w:r>
          </w:p>
        </w:tc>
        <w:tc>
          <w:tcPr>
            <w:tcW w:w="5153" w:type="dxa"/>
            <w:gridSpan w:val="4"/>
            <w:vAlign w:val="center"/>
          </w:tcPr>
          <w:p>
            <w:pPr>
              <w:widowControl/>
              <w:rPr>
                <w:rFonts w:ascii="宋体" w:hAnsi="宋体" w:cs="宋体"/>
                <w:bCs/>
                <w:kern w:val="0"/>
                <w:szCs w:val="21"/>
              </w:rPr>
            </w:pPr>
            <w:r>
              <w:rPr>
                <w:rFonts w:hint="eastAsia" w:ascii="宋体" w:hAnsi="宋体" w:cs="宋体"/>
                <w:bCs/>
                <w:kern w:val="0"/>
                <w:szCs w:val="21"/>
              </w:rPr>
              <w:t>时钟同步设置（设置“-x”参数）</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vAlign w:val="center"/>
          </w:tcPr>
          <w:p>
            <w:pPr>
              <w:widowControl/>
              <w:jc w:val="center"/>
              <w:rPr>
                <w:rFonts w:hint="eastAsia" w:ascii="宋体" w:hAnsi="宋体" w:cs="宋体"/>
                <w:bCs/>
                <w:kern w:val="0"/>
                <w:szCs w:val="21"/>
              </w:rPr>
            </w:pPr>
            <w:r>
              <w:rPr>
                <w:rFonts w:hint="eastAsia" w:ascii="宋体" w:hAnsi="宋体" w:cs="宋体"/>
                <w:bCs/>
                <w:kern w:val="0"/>
                <w:szCs w:val="21"/>
              </w:rPr>
              <w:t>11</w:t>
            </w:r>
          </w:p>
        </w:tc>
        <w:tc>
          <w:tcPr>
            <w:tcW w:w="5153" w:type="dxa"/>
            <w:gridSpan w:val="4"/>
            <w:vAlign w:val="center"/>
          </w:tcPr>
          <w:p>
            <w:pPr>
              <w:widowControl/>
              <w:rPr>
                <w:rFonts w:ascii="宋体" w:hAnsi="宋体" w:cs="宋体"/>
                <w:bCs/>
                <w:kern w:val="0"/>
                <w:szCs w:val="21"/>
              </w:rPr>
            </w:pPr>
            <w:r>
              <w:rPr>
                <w:rFonts w:hint="eastAsia" w:ascii="宋体" w:hAnsi="宋体" w:cs="宋体"/>
                <w:bCs/>
                <w:kern w:val="0"/>
                <w:szCs w:val="21"/>
              </w:rPr>
              <w:t>根据使用要求建立相应用户及组</w:t>
            </w:r>
          </w:p>
        </w:tc>
        <w:tc>
          <w:tcPr>
            <w:tcW w:w="2835" w:type="dxa"/>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17" w:type="dxa"/>
            <w:tcBorders>
              <w:bottom w:val="single" w:color="auto" w:sz="4" w:space="0"/>
            </w:tcBorders>
            <w:vAlign w:val="center"/>
          </w:tcPr>
          <w:p>
            <w:pPr>
              <w:widowControl/>
              <w:jc w:val="center"/>
              <w:rPr>
                <w:rFonts w:hint="eastAsia" w:ascii="宋体" w:hAnsi="宋体" w:cs="宋体"/>
                <w:bCs/>
                <w:kern w:val="0"/>
                <w:szCs w:val="21"/>
              </w:rPr>
            </w:pPr>
            <w:r>
              <w:rPr>
                <w:rFonts w:hint="eastAsia" w:ascii="宋体" w:hAnsi="宋体" w:cs="宋体"/>
                <w:bCs/>
                <w:kern w:val="0"/>
                <w:szCs w:val="21"/>
              </w:rPr>
              <w:t>12</w:t>
            </w:r>
          </w:p>
        </w:tc>
        <w:tc>
          <w:tcPr>
            <w:tcW w:w="5153" w:type="dxa"/>
            <w:gridSpan w:val="4"/>
            <w:tcBorders>
              <w:bottom w:val="single" w:color="auto" w:sz="4" w:space="0"/>
            </w:tcBorders>
            <w:vAlign w:val="center"/>
          </w:tcPr>
          <w:p>
            <w:pPr>
              <w:widowControl/>
              <w:rPr>
                <w:rFonts w:hint="eastAsia" w:ascii="宋体" w:hAnsi="宋体" w:cs="宋体"/>
                <w:bCs/>
                <w:kern w:val="0"/>
                <w:szCs w:val="21"/>
              </w:rPr>
            </w:pPr>
            <w:r>
              <w:rPr>
                <w:rFonts w:hint="eastAsia" w:ascii="宋体" w:hAnsi="宋体" w:cs="宋体"/>
                <w:bCs/>
                <w:kern w:val="0"/>
                <w:szCs w:val="21"/>
              </w:rPr>
              <w:t>取消不用的服务：</w:t>
            </w:r>
            <w:r>
              <w:rPr>
                <w:rFonts w:hint="eastAsia" w:ascii="Arial" w:hAnsi="Arial" w:cs="Arial"/>
                <w:szCs w:val="21"/>
              </w:rPr>
              <w:t>yum-updatesd、bluetooth、ekrb5-telnet、gssftp、krb5-telnet、vsftpd、sendmail</w:t>
            </w:r>
          </w:p>
        </w:tc>
        <w:tc>
          <w:tcPr>
            <w:tcW w:w="2835" w:type="dxa"/>
            <w:tcBorders>
              <w:bottom w:val="single" w:color="auto" w:sz="4" w:space="0"/>
            </w:tcBorders>
            <w:vAlign w:val="top"/>
          </w:tcPr>
          <w:p>
            <w:pPr>
              <w:widowControl/>
              <w:jc w:val="left"/>
              <w:rPr>
                <w:rFonts w:hint="eastAsia" w:ascii="宋体" w:hAnsi="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805" w:type="dxa"/>
            <w:gridSpan w:val="6"/>
            <w:shd w:val="clear" w:color="auto" w:fill="A6A6A6"/>
            <w:vAlign w:val="center"/>
          </w:tcPr>
          <w:p>
            <w:pPr>
              <w:widowControl/>
              <w:jc w:val="left"/>
              <w:rPr>
                <w:rFonts w:hint="eastAsia" w:ascii="宋体" w:hAnsi="宋体" w:cs="宋体"/>
                <w:b/>
                <w:bCs/>
                <w:kern w:val="0"/>
                <w:szCs w:val="21"/>
              </w:rPr>
            </w:pPr>
            <w:r>
              <w:rPr>
                <w:rFonts w:hint="eastAsia" w:ascii="宋体" w:hAnsi="宋体" w:cs="宋体"/>
                <w:b/>
                <w:bCs/>
                <w:kern w:val="0"/>
                <w:szCs w:val="21"/>
              </w:rPr>
              <w:t>三、其它补充说明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805" w:type="dxa"/>
            <w:gridSpan w:val="6"/>
            <w:vAlign w:val="center"/>
          </w:tcPr>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p>
            <w:pPr>
              <w:widowControl/>
              <w:jc w:val="left"/>
              <w:rPr>
                <w:rFonts w:hint="eastAsia" w:ascii="宋体" w:hAnsi="宋体" w:cs="宋体"/>
                <w:b/>
                <w:bCs/>
                <w:kern w:val="0"/>
                <w:szCs w:val="21"/>
              </w:rPr>
            </w:pPr>
          </w:p>
        </w:tc>
      </w:tr>
    </w:tbl>
    <w:p>
      <w:pPr>
        <w:widowControl/>
        <w:jc w:val="left"/>
        <w:rPr>
          <w:rFonts w:hint="eastAsia" w:ascii="宋体" w:hAnsi="宋体" w:cs="宋体"/>
          <w:b/>
          <w:bCs/>
          <w:color w:val="FFFFFF"/>
          <w:kern w:val="0"/>
          <w:szCs w:val="21"/>
        </w:rPr>
      </w:pPr>
    </w:p>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楷体_GB2312">
    <w:altName w:val="楷体"/>
    <w:panose1 w:val="02010609030101010101"/>
    <w:charset w:val="86"/>
    <w:family w:val="modern"/>
    <w:pitch w:val="default"/>
    <w:sig w:usb0="00000000"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fldChar w:fldCharType="begin"/>
    </w:r>
    <w:r>
      <w:instrText xml:space="preserve"> PAGE   \* MERGEFORMAT </w:instrText>
    </w:r>
    <w:r>
      <w:fldChar w:fldCharType="separate"/>
    </w:r>
    <w:r>
      <w:rPr>
        <w:lang w:val="zh-CN"/>
      </w:rPr>
      <w:t>1</w:t>
    </w:r>
    <w:r>
      <w:fldChar w:fldCharType="end"/>
    </w:r>
  </w:p>
  <w:p>
    <w:pPr>
      <w:pStyle w:val="2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sz w:val="21"/>
      </w:rPr>
      <w:drawing>
        <wp:inline distT="0" distB="0" distL="114300" distR="114300">
          <wp:extent cx="1170305" cy="326390"/>
          <wp:effectExtent l="0" t="0" r="10795" b="3810"/>
          <wp:docPr id="1" name="图片 1" descr="LOGO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新"/>
                  <pic:cNvPicPr>
                    <a:picLocks noChangeAspect="1"/>
                  </pic:cNvPicPr>
                </pic:nvPicPr>
                <pic:blipFill>
                  <a:blip r:embed="rId1"/>
                  <a:stretch>
                    <a:fillRect/>
                  </a:stretch>
                </pic:blipFill>
                <pic:spPr>
                  <a:xfrm>
                    <a:off x="0" y="0"/>
                    <a:ext cx="1170305" cy="326390"/>
                  </a:xfrm>
                  <a:prstGeom prst="rect">
                    <a:avLst/>
                  </a:prstGeom>
                  <a:noFill/>
                  <a:ln w="9525">
                    <a:noFill/>
                  </a:ln>
                </pic:spPr>
              </pic:pic>
            </a:graphicData>
          </a:graphic>
        </wp:inline>
      </w:drawing>
    </w:r>
    <w:r>
      <w:rPr>
        <w:rFonts w:hint="eastAsia"/>
        <w:sz w:val="21"/>
      </w:rPr>
      <w:t xml:space="preserve">                        </w:t>
    </w:r>
    <w:r>
      <w:rPr>
        <w:rFonts w:hint="eastAsia"/>
        <w:sz w:val="21"/>
        <w:szCs w:val="21"/>
      </w:rPr>
      <w:t>金诚财富Linux操作系统安装部署规范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825"/>
    <w:multiLevelType w:val="multilevel"/>
    <w:tmpl w:val="032D08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
    <w:nsid w:val="26007FCA"/>
    <w:multiLevelType w:val="multilevel"/>
    <w:tmpl w:val="26007FCA"/>
    <w:lvl w:ilvl="0" w:tentative="0">
      <w:start w:val="1"/>
      <w:numFmt w:val="decimal"/>
      <w:pStyle w:val="2"/>
      <w:lvlText w:val="第%1章"/>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1440"/>
        </w:tabs>
        <w:ind w:left="1000" w:hanging="100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494D518A"/>
    <w:multiLevelType w:val="multilevel"/>
    <w:tmpl w:val="494D518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pStyle w:val="5"/>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3">
    <w:nsid w:val="727262A7"/>
    <w:multiLevelType w:val="multilevel"/>
    <w:tmpl w:val="727262A7"/>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lvlOverride w:ilvl="0">
      <w:lvl w:ilvl="0" w:tentative="1">
        <w:start w:val="1"/>
        <w:numFmt w:val="decimal"/>
        <w:lvlText w:val="%1"/>
        <w:lvlJc w:val="left"/>
        <w:pPr>
          <w:tabs>
            <w:tab w:val="left" w:pos="425"/>
          </w:tabs>
          <w:ind w:left="425" w:hanging="425"/>
        </w:pPr>
      </w:lvl>
    </w:lvlOverride>
    <w:lvlOverride w:ilvl="1">
      <w:lvl w:ilvl="1" w:tentative="1">
        <w:start w:val="1"/>
        <w:numFmt w:val="decimal"/>
        <w:lvlText w:val="%1.%2"/>
        <w:lvlJc w:val="left"/>
        <w:pPr>
          <w:tabs>
            <w:tab w:val="left" w:pos="992"/>
          </w:tabs>
          <w:ind w:left="992" w:hanging="567"/>
        </w:pPr>
      </w:lvl>
    </w:lvlOverride>
    <w:lvlOverride w:ilvl="2">
      <w:lvl w:ilvl="2" w:tentative="1">
        <w:start w:val="1"/>
        <w:numFmt w:val="decimal"/>
        <w:lvlText w:val="%1.%2.%3"/>
        <w:lvlJc w:val="left"/>
        <w:pPr>
          <w:tabs>
            <w:tab w:val="left" w:pos="1418"/>
          </w:tabs>
          <w:ind w:left="1418" w:hanging="567"/>
        </w:pPr>
      </w:lvl>
    </w:lvlOverride>
    <w:lvlOverride w:ilvl="3">
      <w:lvl w:ilvl="3" w:tentative="1">
        <w:start w:val="1"/>
        <w:numFmt w:val="decimal"/>
        <w:pStyle w:val="33"/>
        <w:lvlText w:val="%1.%2.%3.%4"/>
        <w:lvlJc w:val="left"/>
        <w:pPr>
          <w:tabs>
            <w:tab w:val="left" w:pos="1984"/>
          </w:tabs>
          <w:ind w:left="1984" w:hanging="708"/>
        </w:pPr>
      </w:lvl>
    </w:lvlOverride>
    <w:lvlOverride w:ilvl="4">
      <w:lvl w:ilvl="4" w:tentative="1">
        <w:start w:val="1"/>
        <w:numFmt w:val="decimal"/>
        <w:lvlText w:val="%1.%2.%3.%4.%5"/>
        <w:lvlJc w:val="left"/>
        <w:pPr>
          <w:tabs>
            <w:tab w:val="left" w:pos="2551"/>
          </w:tabs>
          <w:ind w:left="2551" w:hanging="850"/>
        </w:pPr>
      </w:lvl>
    </w:lvlOverride>
    <w:lvlOverride w:ilvl="5">
      <w:lvl w:ilvl="5" w:tentative="1">
        <w:start w:val="1"/>
        <w:numFmt w:val="decimal"/>
        <w:lvlText w:val="%1.%2.%3.%4.%5.%6"/>
        <w:lvlJc w:val="left"/>
        <w:pPr>
          <w:tabs>
            <w:tab w:val="left" w:pos="3260"/>
          </w:tabs>
          <w:ind w:left="3260" w:hanging="1134"/>
        </w:pPr>
      </w:lvl>
    </w:lvlOverride>
    <w:lvlOverride w:ilvl="6">
      <w:lvl w:ilvl="6" w:tentative="1">
        <w:start w:val="1"/>
        <w:numFmt w:val="decimal"/>
        <w:lvlText w:val="%1.%2.%3.%4.%5.%6.%7"/>
        <w:lvlJc w:val="left"/>
        <w:pPr>
          <w:tabs>
            <w:tab w:val="left" w:pos="3827"/>
          </w:tabs>
          <w:ind w:left="3827" w:hanging="1276"/>
        </w:pPr>
      </w:lvl>
    </w:lvlOverride>
    <w:lvlOverride w:ilvl="7">
      <w:lvl w:ilvl="7" w:tentative="1">
        <w:start w:val="1"/>
        <w:numFmt w:val="decimal"/>
        <w:lvlText w:val="%1.%2.%3.%4.%5.%6.%7.%8"/>
        <w:lvlJc w:val="left"/>
        <w:pPr>
          <w:tabs>
            <w:tab w:val="left" w:pos="4394"/>
          </w:tabs>
          <w:ind w:left="4394" w:hanging="1418"/>
        </w:pPr>
      </w:lvl>
    </w:lvlOverride>
    <w:lvlOverride w:ilvl="8">
      <w:lvl w:ilvl="8" w:tentative="1">
        <w:start w:val="1"/>
        <w:numFmt w:val="decimal"/>
        <w:lvlText w:val="%1.%2.%3.%4.%5.%6.%7.%8.%9"/>
        <w:lvlJc w:val="left"/>
        <w:pPr>
          <w:tabs>
            <w:tab w:val="left" w:pos="5102"/>
          </w:tabs>
          <w:ind w:left="5102" w:hanging="1700"/>
        </w:p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20E"/>
    <w:rsid w:val="00012DA2"/>
    <w:rsid w:val="00014E10"/>
    <w:rsid w:val="000165C7"/>
    <w:rsid w:val="00022338"/>
    <w:rsid w:val="000534F8"/>
    <w:rsid w:val="00080324"/>
    <w:rsid w:val="00083027"/>
    <w:rsid w:val="00085E79"/>
    <w:rsid w:val="0009454C"/>
    <w:rsid w:val="00097FEE"/>
    <w:rsid w:val="000A3F2E"/>
    <w:rsid w:val="000A50F8"/>
    <w:rsid w:val="000A71E0"/>
    <w:rsid w:val="000B55E1"/>
    <w:rsid w:val="000B7F79"/>
    <w:rsid w:val="000F1EF2"/>
    <w:rsid w:val="000F4641"/>
    <w:rsid w:val="001000A2"/>
    <w:rsid w:val="001012C9"/>
    <w:rsid w:val="00107919"/>
    <w:rsid w:val="00113EFA"/>
    <w:rsid w:val="00115700"/>
    <w:rsid w:val="001164EB"/>
    <w:rsid w:val="0012211B"/>
    <w:rsid w:val="00122174"/>
    <w:rsid w:val="00130B53"/>
    <w:rsid w:val="001333CC"/>
    <w:rsid w:val="00137E4C"/>
    <w:rsid w:val="001440BF"/>
    <w:rsid w:val="00147739"/>
    <w:rsid w:val="0015031D"/>
    <w:rsid w:val="00164821"/>
    <w:rsid w:val="00164D0C"/>
    <w:rsid w:val="00177EB0"/>
    <w:rsid w:val="001811D6"/>
    <w:rsid w:val="00182E93"/>
    <w:rsid w:val="00184656"/>
    <w:rsid w:val="00187701"/>
    <w:rsid w:val="001931C7"/>
    <w:rsid w:val="00194917"/>
    <w:rsid w:val="001957D0"/>
    <w:rsid w:val="001C22A9"/>
    <w:rsid w:val="001C2A2C"/>
    <w:rsid w:val="001D5009"/>
    <w:rsid w:val="001D5C8F"/>
    <w:rsid w:val="001E2BA6"/>
    <w:rsid w:val="001E6D39"/>
    <w:rsid w:val="001F04B9"/>
    <w:rsid w:val="001F68F4"/>
    <w:rsid w:val="001F738A"/>
    <w:rsid w:val="00205108"/>
    <w:rsid w:val="00206D7D"/>
    <w:rsid w:val="00210FB9"/>
    <w:rsid w:val="00226B32"/>
    <w:rsid w:val="00250175"/>
    <w:rsid w:val="00252FE7"/>
    <w:rsid w:val="00255510"/>
    <w:rsid w:val="002649C4"/>
    <w:rsid w:val="00265946"/>
    <w:rsid w:val="002723C2"/>
    <w:rsid w:val="00273050"/>
    <w:rsid w:val="00275057"/>
    <w:rsid w:val="00276DD2"/>
    <w:rsid w:val="00290611"/>
    <w:rsid w:val="002978C1"/>
    <w:rsid w:val="002A0D32"/>
    <w:rsid w:val="002A420E"/>
    <w:rsid w:val="002A7306"/>
    <w:rsid w:val="002C2526"/>
    <w:rsid w:val="002C550C"/>
    <w:rsid w:val="002E09C0"/>
    <w:rsid w:val="002E1D1E"/>
    <w:rsid w:val="002E6419"/>
    <w:rsid w:val="002E7D6B"/>
    <w:rsid w:val="002F2ABB"/>
    <w:rsid w:val="002F6483"/>
    <w:rsid w:val="002F72EB"/>
    <w:rsid w:val="002F780F"/>
    <w:rsid w:val="003008FF"/>
    <w:rsid w:val="0032374E"/>
    <w:rsid w:val="003275C0"/>
    <w:rsid w:val="00341708"/>
    <w:rsid w:val="00347CE9"/>
    <w:rsid w:val="00361238"/>
    <w:rsid w:val="0036308A"/>
    <w:rsid w:val="00366ABA"/>
    <w:rsid w:val="00384535"/>
    <w:rsid w:val="00392012"/>
    <w:rsid w:val="00392768"/>
    <w:rsid w:val="00397D47"/>
    <w:rsid w:val="003A3E6C"/>
    <w:rsid w:val="003B00A9"/>
    <w:rsid w:val="003B0CE1"/>
    <w:rsid w:val="003B713C"/>
    <w:rsid w:val="003C010B"/>
    <w:rsid w:val="003C0D89"/>
    <w:rsid w:val="003C4A78"/>
    <w:rsid w:val="003C4C5A"/>
    <w:rsid w:val="003C6AEB"/>
    <w:rsid w:val="003C7429"/>
    <w:rsid w:val="003D2086"/>
    <w:rsid w:val="003D3A13"/>
    <w:rsid w:val="003E2AC0"/>
    <w:rsid w:val="003E51C1"/>
    <w:rsid w:val="003E6443"/>
    <w:rsid w:val="003F757D"/>
    <w:rsid w:val="00405733"/>
    <w:rsid w:val="004114CC"/>
    <w:rsid w:val="00422680"/>
    <w:rsid w:val="00443A9C"/>
    <w:rsid w:val="00446A1F"/>
    <w:rsid w:val="00455A2E"/>
    <w:rsid w:val="004724B5"/>
    <w:rsid w:val="0048030B"/>
    <w:rsid w:val="00483E92"/>
    <w:rsid w:val="004915DC"/>
    <w:rsid w:val="00495E92"/>
    <w:rsid w:val="004A0239"/>
    <w:rsid w:val="004A1142"/>
    <w:rsid w:val="004A27EE"/>
    <w:rsid w:val="004B608B"/>
    <w:rsid w:val="004C4783"/>
    <w:rsid w:val="004D50C8"/>
    <w:rsid w:val="004E353A"/>
    <w:rsid w:val="004E3680"/>
    <w:rsid w:val="004F5C1A"/>
    <w:rsid w:val="004F6E43"/>
    <w:rsid w:val="0051404F"/>
    <w:rsid w:val="00532F46"/>
    <w:rsid w:val="005466C4"/>
    <w:rsid w:val="00554A9C"/>
    <w:rsid w:val="00580E9F"/>
    <w:rsid w:val="00590878"/>
    <w:rsid w:val="005A27F1"/>
    <w:rsid w:val="005A2FA6"/>
    <w:rsid w:val="005B06A4"/>
    <w:rsid w:val="005B2E98"/>
    <w:rsid w:val="005C36DA"/>
    <w:rsid w:val="005D7250"/>
    <w:rsid w:val="005E56F1"/>
    <w:rsid w:val="00641DDB"/>
    <w:rsid w:val="0064605F"/>
    <w:rsid w:val="00653A19"/>
    <w:rsid w:val="0065564E"/>
    <w:rsid w:val="00656846"/>
    <w:rsid w:val="0066264A"/>
    <w:rsid w:val="00663EA5"/>
    <w:rsid w:val="006651CD"/>
    <w:rsid w:val="00667F9D"/>
    <w:rsid w:val="00670A23"/>
    <w:rsid w:val="006718E6"/>
    <w:rsid w:val="006720BE"/>
    <w:rsid w:val="00676324"/>
    <w:rsid w:val="006920AF"/>
    <w:rsid w:val="00692B07"/>
    <w:rsid w:val="006A2ED8"/>
    <w:rsid w:val="006A3CEC"/>
    <w:rsid w:val="006B4A01"/>
    <w:rsid w:val="006C40E2"/>
    <w:rsid w:val="006C47C6"/>
    <w:rsid w:val="006C693B"/>
    <w:rsid w:val="006E4CCF"/>
    <w:rsid w:val="006E510F"/>
    <w:rsid w:val="006F1E2C"/>
    <w:rsid w:val="006F5444"/>
    <w:rsid w:val="006F574A"/>
    <w:rsid w:val="007000AF"/>
    <w:rsid w:val="00713245"/>
    <w:rsid w:val="00720E08"/>
    <w:rsid w:val="00722050"/>
    <w:rsid w:val="00723E6B"/>
    <w:rsid w:val="00734E18"/>
    <w:rsid w:val="00734F3A"/>
    <w:rsid w:val="00744A1E"/>
    <w:rsid w:val="00745707"/>
    <w:rsid w:val="00753223"/>
    <w:rsid w:val="0075492A"/>
    <w:rsid w:val="00764ED5"/>
    <w:rsid w:val="00770F8C"/>
    <w:rsid w:val="00772A0C"/>
    <w:rsid w:val="007748E1"/>
    <w:rsid w:val="00787F7B"/>
    <w:rsid w:val="00791022"/>
    <w:rsid w:val="007952D0"/>
    <w:rsid w:val="0079726A"/>
    <w:rsid w:val="007A5450"/>
    <w:rsid w:val="007B3A58"/>
    <w:rsid w:val="007B3D9A"/>
    <w:rsid w:val="007C5B29"/>
    <w:rsid w:val="007C6287"/>
    <w:rsid w:val="007C6521"/>
    <w:rsid w:val="007D3442"/>
    <w:rsid w:val="007F3651"/>
    <w:rsid w:val="007F51A1"/>
    <w:rsid w:val="00800F41"/>
    <w:rsid w:val="00823E16"/>
    <w:rsid w:val="00824BCF"/>
    <w:rsid w:val="00837DA7"/>
    <w:rsid w:val="0084176B"/>
    <w:rsid w:val="00842D2C"/>
    <w:rsid w:val="008465FC"/>
    <w:rsid w:val="00886746"/>
    <w:rsid w:val="008901AC"/>
    <w:rsid w:val="008C243F"/>
    <w:rsid w:val="008C46A0"/>
    <w:rsid w:val="008C521C"/>
    <w:rsid w:val="008D336D"/>
    <w:rsid w:val="008D3EB7"/>
    <w:rsid w:val="008D4B1A"/>
    <w:rsid w:val="008E6F8C"/>
    <w:rsid w:val="0090323F"/>
    <w:rsid w:val="009059F3"/>
    <w:rsid w:val="00915916"/>
    <w:rsid w:val="00917321"/>
    <w:rsid w:val="009204D1"/>
    <w:rsid w:val="0092105D"/>
    <w:rsid w:val="00933F71"/>
    <w:rsid w:val="0093418D"/>
    <w:rsid w:val="00940DD6"/>
    <w:rsid w:val="00947FB3"/>
    <w:rsid w:val="00956821"/>
    <w:rsid w:val="009634DB"/>
    <w:rsid w:val="0096492B"/>
    <w:rsid w:val="009652B8"/>
    <w:rsid w:val="00971211"/>
    <w:rsid w:val="00971CDA"/>
    <w:rsid w:val="009831DB"/>
    <w:rsid w:val="0099065A"/>
    <w:rsid w:val="00990927"/>
    <w:rsid w:val="00992F70"/>
    <w:rsid w:val="00993FAB"/>
    <w:rsid w:val="009959B0"/>
    <w:rsid w:val="00997805"/>
    <w:rsid w:val="009A3195"/>
    <w:rsid w:val="009A75B1"/>
    <w:rsid w:val="009B00D1"/>
    <w:rsid w:val="009C00DF"/>
    <w:rsid w:val="009C0F4E"/>
    <w:rsid w:val="009C1AC9"/>
    <w:rsid w:val="009C40C9"/>
    <w:rsid w:val="009E12C6"/>
    <w:rsid w:val="009E6A64"/>
    <w:rsid w:val="00A077F4"/>
    <w:rsid w:val="00A253C2"/>
    <w:rsid w:val="00A302C8"/>
    <w:rsid w:val="00A41F38"/>
    <w:rsid w:val="00A424F3"/>
    <w:rsid w:val="00A4259B"/>
    <w:rsid w:val="00A67EEC"/>
    <w:rsid w:val="00A74690"/>
    <w:rsid w:val="00A814F2"/>
    <w:rsid w:val="00A91F40"/>
    <w:rsid w:val="00AA1F49"/>
    <w:rsid w:val="00AA36D3"/>
    <w:rsid w:val="00AA3899"/>
    <w:rsid w:val="00AB07FF"/>
    <w:rsid w:val="00AB2FAA"/>
    <w:rsid w:val="00AB3387"/>
    <w:rsid w:val="00AB348C"/>
    <w:rsid w:val="00AC75C5"/>
    <w:rsid w:val="00AD0013"/>
    <w:rsid w:val="00AE128D"/>
    <w:rsid w:val="00AE16E9"/>
    <w:rsid w:val="00AE2CF6"/>
    <w:rsid w:val="00AF4B63"/>
    <w:rsid w:val="00B13D83"/>
    <w:rsid w:val="00B21FC3"/>
    <w:rsid w:val="00B25E9B"/>
    <w:rsid w:val="00B455E3"/>
    <w:rsid w:val="00B463E5"/>
    <w:rsid w:val="00B57FAF"/>
    <w:rsid w:val="00B857DC"/>
    <w:rsid w:val="00B86922"/>
    <w:rsid w:val="00B96B49"/>
    <w:rsid w:val="00BA08F5"/>
    <w:rsid w:val="00BA71E9"/>
    <w:rsid w:val="00BC11AE"/>
    <w:rsid w:val="00BC6B07"/>
    <w:rsid w:val="00BD1601"/>
    <w:rsid w:val="00BD3929"/>
    <w:rsid w:val="00BD683A"/>
    <w:rsid w:val="00BE79C8"/>
    <w:rsid w:val="00BF19EC"/>
    <w:rsid w:val="00BF27BB"/>
    <w:rsid w:val="00BF439E"/>
    <w:rsid w:val="00BF7D59"/>
    <w:rsid w:val="00C168DC"/>
    <w:rsid w:val="00C17CE6"/>
    <w:rsid w:val="00C20B8B"/>
    <w:rsid w:val="00C219E9"/>
    <w:rsid w:val="00C2271D"/>
    <w:rsid w:val="00C305E1"/>
    <w:rsid w:val="00C3415D"/>
    <w:rsid w:val="00C36541"/>
    <w:rsid w:val="00C3701B"/>
    <w:rsid w:val="00C37B93"/>
    <w:rsid w:val="00C46A36"/>
    <w:rsid w:val="00C52938"/>
    <w:rsid w:val="00C53913"/>
    <w:rsid w:val="00C60C72"/>
    <w:rsid w:val="00C768A6"/>
    <w:rsid w:val="00C92D5B"/>
    <w:rsid w:val="00C93481"/>
    <w:rsid w:val="00C94AB9"/>
    <w:rsid w:val="00C96374"/>
    <w:rsid w:val="00CB72A4"/>
    <w:rsid w:val="00CE0AF8"/>
    <w:rsid w:val="00CE28B9"/>
    <w:rsid w:val="00CE2C05"/>
    <w:rsid w:val="00CE4863"/>
    <w:rsid w:val="00CE4A21"/>
    <w:rsid w:val="00CE5529"/>
    <w:rsid w:val="00CF2EE2"/>
    <w:rsid w:val="00CF4D50"/>
    <w:rsid w:val="00D01B2A"/>
    <w:rsid w:val="00D01D29"/>
    <w:rsid w:val="00D03602"/>
    <w:rsid w:val="00D0489D"/>
    <w:rsid w:val="00D11641"/>
    <w:rsid w:val="00D13EC6"/>
    <w:rsid w:val="00D26DF7"/>
    <w:rsid w:val="00D419F6"/>
    <w:rsid w:val="00D41D4C"/>
    <w:rsid w:val="00D5344B"/>
    <w:rsid w:val="00D619D7"/>
    <w:rsid w:val="00D743CA"/>
    <w:rsid w:val="00D74C00"/>
    <w:rsid w:val="00D7612C"/>
    <w:rsid w:val="00D80245"/>
    <w:rsid w:val="00D83F2F"/>
    <w:rsid w:val="00D84DFC"/>
    <w:rsid w:val="00D939D8"/>
    <w:rsid w:val="00DA5BC8"/>
    <w:rsid w:val="00DB71EC"/>
    <w:rsid w:val="00DC25C6"/>
    <w:rsid w:val="00DC4F43"/>
    <w:rsid w:val="00DD25CD"/>
    <w:rsid w:val="00DE1B13"/>
    <w:rsid w:val="00E069D7"/>
    <w:rsid w:val="00E07273"/>
    <w:rsid w:val="00E153D9"/>
    <w:rsid w:val="00E1653D"/>
    <w:rsid w:val="00E16974"/>
    <w:rsid w:val="00E2336C"/>
    <w:rsid w:val="00E30BD7"/>
    <w:rsid w:val="00E42C10"/>
    <w:rsid w:val="00E438E1"/>
    <w:rsid w:val="00E43FEE"/>
    <w:rsid w:val="00E52A65"/>
    <w:rsid w:val="00E54023"/>
    <w:rsid w:val="00E54F47"/>
    <w:rsid w:val="00E645BC"/>
    <w:rsid w:val="00E77C8E"/>
    <w:rsid w:val="00E86442"/>
    <w:rsid w:val="00E86A59"/>
    <w:rsid w:val="00E94D56"/>
    <w:rsid w:val="00E964C6"/>
    <w:rsid w:val="00EA7794"/>
    <w:rsid w:val="00EA7994"/>
    <w:rsid w:val="00EF3143"/>
    <w:rsid w:val="00EF4B86"/>
    <w:rsid w:val="00F04044"/>
    <w:rsid w:val="00F07D86"/>
    <w:rsid w:val="00F12800"/>
    <w:rsid w:val="00F16488"/>
    <w:rsid w:val="00F25818"/>
    <w:rsid w:val="00F32D91"/>
    <w:rsid w:val="00F352D3"/>
    <w:rsid w:val="00F41242"/>
    <w:rsid w:val="00F42EEC"/>
    <w:rsid w:val="00F54C9F"/>
    <w:rsid w:val="00F6075C"/>
    <w:rsid w:val="00F60C8F"/>
    <w:rsid w:val="00F64202"/>
    <w:rsid w:val="00F7558B"/>
    <w:rsid w:val="00FA2812"/>
    <w:rsid w:val="00FA721F"/>
    <w:rsid w:val="00FB0C5D"/>
    <w:rsid w:val="00FB2AE8"/>
    <w:rsid w:val="00FB6F0C"/>
    <w:rsid w:val="00FB7817"/>
    <w:rsid w:val="00FD0581"/>
    <w:rsid w:val="00FD71F1"/>
    <w:rsid w:val="00FE27D6"/>
    <w:rsid w:val="00FE7F17"/>
    <w:rsid w:val="141C0DCB"/>
    <w:rsid w:val="354A083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6"/>
    <w:qFormat/>
    <w:uiPriority w:val="0"/>
    <w:pPr>
      <w:keepNext/>
      <w:keepLines/>
      <w:numPr>
        <w:ilvl w:val="6"/>
        <w:numId w:val="2"/>
      </w:numPr>
      <w:tabs>
        <w:tab w:val="left" w:pos="1079"/>
      </w:tabs>
      <w:spacing w:before="280" w:after="156" w:afterLines="50" w:line="377" w:lineRule="auto"/>
      <w:ind w:left="3827" w:hanging="1276"/>
      <w:outlineLvl w:val="3"/>
    </w:pPr>
    <w:rPr>
      <w:rFonts w:ascii="Arial" w:hAnsi="Arial" w:eastAsia="黑体"/>
      <w:b/>
      <w:bCs/>
      <w:spacing w:val="10"/>
      <w:sz w:val="28"/>
      <w:szCs w:val="28"/>
    </w:rPr>
  </w:style>
  <w:style w:type="paragraph" w:styleId="7">
    <w:name w:val="heading 5"/>
    <w:basedOn w:val="1"/>
    <w:next w:val="1"/>
    <w:qFormat/>
    <w:uiPriority w:val="0"/>
    <w:pPr>
      <w:keepNext/>
      <w:keepLines/>
      <w:spacing w:before="280" w:after="290" w:line="376" w:lineRule="auto"/>
      <w:outlineLvl w:val="4"/>
    </w:pPr>
    <w:rPr>
      <w:b/>
      <w:bCs/>
      <w:sz w:val="28"/>
      <w:szCs w:val="28"/>
    </w:rPr>
  </w:style>
  <w:style w:type="paragraph" w:styleId="8">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spacing w:before="240" w:after="64" w:line="320" w:lineRule="auto"/>
      <w:outlineLvl w:val="6"/>
    </w:pPr>
    <w:rPr>
      <w:b/>
      <w:bCs/>
      <w:sz w:val="24"/>
    </w:rPr>
  </w:style>
  <w:style w:type="paragraph" w:styleId="10">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28">
    <w:name w:val="Default Paragraph Font"/>
    <w:semiHidden/>
    <w:uiPriority w:val="0"/>
  </w:style>
  <w:style w:type="table" w:default="1" w:styleId="30">
    <w:name w:val="Normal Table"/>
    <w:semiHidden/>
    <w:uiPriority w:val="0"/>
    <w:tblPr>
      <w:tblStyle w:val="30"/>
      <w:tblLayout w:type="fixed"/>
      <w:tblCellMar>
        <w:top w:w="0" w:type="dxa"/>
        <w:left w:w="108" w:type="dxa"/>
        <w:bottom w:w="0" w:type="dxa"/>
        <w:right w:w="108" w:type="dxa"/>
      </w:tblCellMar>
    </w:tblPr>
  </w:style>
  <w:style w:type="paragraph" w:styleId="6">
    <w:name w:val="Normal Indent"/>
    <w:basedOn w:val="1"/>
    <w:uiPriority w:val="0"/>
    <w:pPr>
      <w:ind w:firstLine="420" w:firstLineChars="200"/>
    </w:pPr>
  </w:style>
  <w:style w:type="paragraph" w:styleId="12">
    <w:name w:val="toc 7"/>
    <w:basedOn w:val="1"/>
    <w:next w:val="1"/>
    <w:semiHidden/>
    <w:uiPriority w:val="0"/>
    <w:pPr>
      <w:ind w:left="1260"/>
      <w:jc w:val="left"/>
    </w:pPr>
    <w:rPr>
      <w:sz w:val="18"/>
      <w:szCs w:val="18"/>
    </w:r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uiPriority w:val="0"/>
    <w:pPr>
      <w:shd w:val="clear" w:color="auto" w:fill="000080"/>
    </w:pPr>
  </w:style>
  <w:style w:type="paragraph" w:styleId="15">
    <w:name w:val="Body Text Indent"/>
    <w:basedOn w:val="1"/>
    <w:link w:val="38"/>
    <w:unhideWhenUsed/>
    <w:uiPriority w:val="99"/>
    <w:pPr>
      <w:spacing w:after="120"/>
      <w:ind w:left="420" w:leftChars="200"/>
    </w:pPr>
  </w:style>
  <w:style w:type="paragraph" w:styleId="16">
    <w:name w:val="toc 5"/>
    <w:basedOn w:val="1"/>
    <w:next w:val="1"/>
    <w:semiHidden/>
    <w:uiPriority w:val="0"/>
    <w:pPr>
      <w:ind w:left="840"/>
      <w:jc w:val="left"/>
    </w:pPr>
    <w:rPr>
      <w:sz w:val="18"/>
      <w:szCs w:val="18"/>
    </w:rPr>
  </w:style>
  <w:style w:type="paragraph" w:styleId="17">
    <w:name w:val="toc 3"/>
    <w:basedOn w:val="1"/>
    <w:next w:val="1"/>
    <w:uiPriority w:val="39"/>
    <w:pPr>
      <w:ind w:left="420"/>
      <w:jc w:val="left"/>
    </w:pPr>
    <w:rPr>
      <w:i/>
      <w:iCs/>
      <w:sz w:val="20"/>
      <w:szCs w:val="20"/>
    </w:rPr>
  </w:style>
  <w:style w:type="paragraph" w:styleId="18">
    <w:name w:val="toc 8"/>
    <w:basedOn w:val="1"/>
    <w:next w:val="1"/>
    <w:semiHidden/>
    <w:uiPriority w:val="0"/>
    <w:pPr>
      <w:ind w:left="1470"/>
      <w:jc w:val="left"/>
    </w:pPr>
    <w:rPr>
      <w:sz w:val="18"/>
      <w:szCs w:val="18"/>
    </w:rPr>
  </w:style>
  <w:style w:type="paragraph" w:styleId="19">
    <w:name w:val="Balloon Text"/>
    <w:basedOn w:val="1"/>
    <w:link w:val="37"/>
    <w:uiPriority w:val="0"/>
    <w:rPr>
      <w:sz w:val="18"/>
      <w:szCs w:val="18"/>
    </w:rPr>
  </w:style>
  <w:style w:type="paragraph" w:styleId="20">
    <w:name w:val="footer"/>
    <w:basedOn w:val="1"/>
    <w:link w:val="39"/>
    <w:uiPriority w:val="99"/>
    <w:pPr>
      <w:tabs>
        <w:tab w:val="center" w:pos="4153"/>
        <w:tab w:val="right" w:pos="8306"/>
      </w:tabs>
      <w:snapToGrid w:val="0"/>
      <w:jc w:val="left"/>
    </w:pPr>
    <w:rPr>
      <w:sz w:val="18"/>
      <w:szCs w:val="18"/>
    </w:rPr>
  </w:style>
  <w:style w:type="paragraph" w:styleId="21">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iPriority w:val="39"/>
    <w:pPr>
      <w:spacing w:before="120" w:after="120"/>
      <w:jc w:val="left"/>
    </w:pPr>
    <w:rPr>
      <w:b/>
      <w:bCs/>
      <w:caps/>
      <w:sz w:val="20"/>
      <w:szCs w:val="20"/>
    </w:rPr>
  </w:style>
  <w:style w:type="paragraph" w:styleId="23">
    <w:name w:val="toc 4"/>
    <w:basedOn w:val="1"/>
    <w:next w:val="1"/>
    <w:semiHidden/>
    <w:uiPriority w:val="0"/>
    <w:pPr>
      <w:ind w:left="630"/>
      <w:jc w:val="left"/>
    </w:pPr>
    <w:rPr>
      <w:sz w:val="18"/>
      <w:szCs w:val="18"/>
    </w:rPr>
  </w:style>
  <w:style w:type="paragraph" w:styleId="24">
    <w:name w:val="toc 6"/>
    <w:basedOn w:val="1"/>
    <w:next w:val="1"/>
    <w:semiHidden/>
    <w:uiPriority w:val="0"/>
    <w:pPr>
      <w:ind w:left="1050"/>
      <w:jc w:val="left"/>
    </w:pPr>
    <w:rPr>
      <w:sz w:val="18"/>
      <w:szCs w:val="18"/>
    </w:rPr>
  </w:style>
  <w:style w:type="paragraph" w:styleId="25">
    <w:name w:val="toc 2"/>
    <w:basedOn w:val="1"/>
    <w:next w:val="1"/>
    <w:uiPriority w:val="39"/>
    <w:pPr>
      <w:ind w:left="210"/>
      <w:jc w:val="left"/>
    </w:pPr>
    <w:rPr>
      <w:smallCaps/>
      <w:sz w:val="20"/>
      <w:szCs w:val="20"/>
    </w:rPr>
  </w:style>
  <w:style w:type="paragraph" w:styleId="26">
    <w:name w:val="toc 9"/>
    <w:basedOn w:val="1"/>
    <w:next w:val="1"/>
    <w:semiHidden/>
    <w:uiPriority w:val="0"/>
    <w:pPr>
      <w:ind w:left="1680"/>
      <w:jc w:val="left"/>
    </w:pPr>
    <w:rPr>
      <w:sz w:val="18"/>
      <w:szCs w:val="18"/>
    </w:rPr>
  </w:style>
  <w:style w:type="paragraph" w:styleId="27">
    <w:name w:val="Body Text 2"/>
    <w:basedOn w:val="1"/>
    <w:link w:val="40"/>
    <w:uiPriority w:val="0"/>
    <w:rPr>
      <w:rFonts w:eastAsia="黑体"/>
      <w:b/>
      <w:bCs/>
      <w:spacing w:val="160"/>
      <w:sz w:val="52"/>
    </w:rPr>
  </w:style>
  <w:style w:type="character" w:styleId="29">
    <w:name w:val="Hyperlink"/>
    <w:uiPriority w:val="99"/>
    <w:rPr>
      <w:color w:val="0000FF"/>
      <w:u w:val="single"/>
    </w:rPr>
  </w:style>
  <w:style w:type="table" w:styleId="31">
    <w:name w:val="Table Grid"/>
    <w:basedOn w:val="30"/>
    <w:uiPriority w:val="0"/>
    <w:pPr>
      <w:widowControl w:val="0"/>
      <w:jc w:val="both"/>
    </w:pPr>
    <w:tblPr>
      <w:tblStyle w:val="3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 Char Char"/>
    <w:basedOn w:val="1"/>
    <w:uiPriority w:val="0"/>
    <w:pPr>
      <w:widowControl/>
      <w:snapToGrid w:val="0"/>
      <w:spacing w:before="120" w:after="160" w:line="360" w:lineRule="auto"/>
      <w:ind w:right="-360"/>
      <w:jc w:val="left"/>
    </w:pPr>
    <w:rPr>
      <w:rFonts w:ascii="Arial" w:hAnsi="Arial"/>
      <w:kern w:val="0"/>
      <w:sz w:val="24"/>
      <w:lang w:eastAsia="en-US"/>
    </w:rPr>
  </w:style>
  <w:style w:type="paragraph" w:customStyle="1" w:styleId="33">
    <w:name w:val="标题 4 + 小三"/>
    <w:basedOn w:val="4"/>
    <w:uiPriority w:val="0"/>
    <w:pPr>
      <w:numPr>
        <w:ilvl w:val="3"/>
        <w:numId w:val="3"/>
      </w:numPr>
    </w:pPr>
    <w:rPr>
      <w:sz w:val="30"/>
      <w:szCs w:val="30"/>
    </w:rPr>
  </w:style>
  <w:style w:type="paragraph" w:styleId="34">
    <w:name w:val="List Paragraph"/>
    <w:basedOn w:val="1"/>
    <w:qFormat/>
    <w:uiPriority w:val="34"/>
    <w:pPr>
      <w:spacing w:before="100" w:beforeAutospacing="1" w:after="100" w:afterAutospacing="1"/>
      <w:ind w:firstLine="420" w:firstLineChars="200"/>
    </w:pPr>
  </w:style>
  <w:style w:type="paragraph" w:customStyle="1" w:styleId="35">
    <w:name w:val="命令输出"/>
    <w:basedOn w:val="1"/>
    <w:uiPriority w:val="0"/>
    <w:pPr>
      <w:pBdr>
        <w:top w:val="single" w:color="auto" w:sz="4" w:space="1"/>
        <w:left w:val="single" w:color="auto" w:sz="4" w:space="4"/>
        <w:bottom w:val="single" w:color="auto" w:sz="4" w:space="1"/>
        <w:right w:val="single" w:color="auto" w:sz="4" w:space="4"/>
      </w:pBdr>
      <w:shd w:val="clear" w:color="auto" w:fill="E0E0E0"/>
      <w:jc w:val="left"/>
    </w:pPr>
    <w:rPr>
      <w:kern w:val="0"/>
      <w:szCs w:val="21"/>
    </w:rPr>
  </w:style>
  <w:style w:type="paragraph" w:customStyle="1" w:styleId="36">
    <w:name w:val="Default"/>
    <w:uiPriority w:val="0"/>
    <w:pPr>
      <w:widowControl w:val="0"/>
      <w:autoSpaceDE w:val="0"/>
      <w:autoSpaceDN w:val="0"/>
      <w:adjustRightInd w:val="0"/>
    </w:pPr>
    <w:rPr>
      <w:rFonts w:ascii="MS Gothic" w:eastAsia="MS Gothic" w:cs="MS Gothic"/>
      <w:color w:val="000000"/>
      <w:sz w:val="24"/>
      <w:szCs w:val="24"/>
      <w:lang w:val="en-US" w:eastAsia="zh-CN" w:bidi="ar-SA"/>
    </w:rPr>
  </w:style>
  <w:style w:type="character" w:customStyle="1" w:styleId="37">
    <w:name w:val="批注框文本 Char"/>
    <w:link w:val="19"/>
    <w:uiPriority w:val="0"/>
    <w:rPr>
      <w:kern w:val="2"/>
      <w:sz w:val="18"/>
      <w:szCs w:val="18"/>
    </w:rPr>
  </w:style>
  <w:style w:type="character" w:customStyle="1" w:styleId="38">
    <w:name w:val="正文文本缩进 Char"/>
    <w:link w:val="15"/>
    <w:uiPriority w:val="99"/>
    <w:rPr>
      <w:kern w:val="2"/>
      <w:sz w:val="21"/>
      <w:szCs w:val="24"/>
    </w:rPr>
  </w:style>
  <w:style w:type="character" w:customStyle="1" w:styleId="39">
    <w:name w:val="页脚 Char"/>
    <w:link w:val="20"/>
    <w:uiPriority w:val="99"/>
    <w:rPr>
      <w:kern w:val="2"/>
      <w:sz w:val="18"/>
      <w:szCs w:val="18"/>
    </w:rPr>
  </w:style>
  <w:style w:type="character" w:customStyle="1" w:styleId="40">
    <w:name w:val="正文文本 2 Char"/>
    <w:link w:val="27"/>
    <w:uiPriority w:val="0"/>
    <w:rPr>
      <w:rFonts w:eastAsia="黑体"/>
      <w:b/>
      <w:bCs/>
      <w:spacing w:val="160"/>
      <w:kern w:val="2"/>
      <w:sz w:val="52"/>
      <w:szCs w:val="24"/>
    </w:rPr>
  </w:style>
  <w:style w:type="character" w:customStyle="1" w:styleId="41">
    <w:name w:val="页眉 Char"/>
    <w:link w:val="21"/>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N1YM022\Local%20Settings\Temporary%20Internet%20Files\OLK48\DCN&#23433;&#20840;&#39033;&#30446;&#65293;word&#27169;&#29256;&#65293;V1%200-2007%2003%202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DCN安全项目－word模版－V1 0-2007 03 28.dot</Template>
  <Company>CNC</Company>
  <Pages>15</Pages>
  <Words>1901</Words>
  <Characters>10840</Characters>
  <Lines>90</Lines>
  <Paragraphs>25</Paragraphs>
  <ScaleCrop>false</ScaleCrop>
  <LinksUpToDate>false</LinksUpToDate>
  <CharactersWithSpaces>12716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2008-11-17T07:59:00Z</dcterms:created>
  <dc:creator>xlh</dc:creator>
  <cp:lastModifiedBy>qiupf</cp:lastModifiedBy>
  <dcterms:modified xsi:type="dcterms:W3CDTF">2018-04-03T05:46:55Z</dcterms:modified>
  <dc:title>1</dc:title>
  <cp:revision>301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