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Comprehensive Data Analysis Report: Titanic Survival Dataset</w:t>
      </w:r>
    </w:p>
    <w:p>
      <w:pPr>
        <w:jc w:val="center"/>
      </w:pPr>
      <w:r>
        <w:t>Prepared from 891 source rows. Generated automatically with pandas, NumPy, Seaborn, Matplotlib, and python-docx.</w:t>
      </w:r>
    </w:p>
    <w:p>
      <w:pPr>
        <w:pStyle w:val="Heading1"/>
      </w:pPr>
      <w:r>
        <w:t>Section 1: Methodology &amp; Data Acquisition</w:t>
      </w:r>
    </w:p>
    <w:p>
      <w:r>
        <w:t>The pipeline retrieves the public Titanic CSV directly from GitHub, preserves the raw DataFrame for auditability, applies deterministic preprocessing, calculates descriptive statistics, creates reusable visualizations, and packages the results into this report.</w:t>
      </w:r>
    </w:p>
    <w:p>
      <w:pPr>
        <w:pStyle w:val="Heading2"/>
      </w:pPr>
      <w:r>
        <w:t>Acquisition and analysis code</w:t>
      </w:r>
    </w:p>
    <w:p>
      <w:pPr>
        <w:pStyle w:val="NoSpacing"/>
        <w:ind w:left="360" w:right="360"/>
      </w:pPr>
      <w:r>
        <w:rPr>
          <w:rFonts w:ascii="Consolas" w:hAnsi="Consolas"/>
          <w:sz w:val="16"/>
        </w:rPr>
        <w:t xml:space="preserve">  1  def acquire_data(url: str = DATA_URL) -&gt; pd.DataFrame:</w:t>
        <w:br/>
      </w:r>
      <w:r>
        <w:rPr>
          <w:rFonts w:ascii="Consolas" w:hAnsi="Consolas"/>
          <w:sz w:val="16"/>
        </w:rPr>
        <w:t xml:space="preserve">  2      """Download the Titanic CSV into a DataFrame."""</w:t>
        <w:br/>
      </w:r>
      <w:r>
        <w:rPr>
          <w:rFonts w:ascii="Consolas" w:hAnsi="Consolas"/>
          <w:sz w:val="16"/>
        </w:rPr>
        <w:t xml:space="preserve">  3      LOGGER.info("Downloading dataset from %s", url)</w:t>
        <w:br/>
      </w:r>
      <w:r>
        <w:rPr>
          <w:rFonts w:ascii="Consolas" w:hAnsi="Consolas"/>
          <w:sz w:val="16"/>
        </w:rPr>
        <w:t xml:space="preserve">  4      return pd.read_csv(url)</w:t>
        <w:br/>
      </w:r>
      <w:r>
        <w:rPr>
          <w:rFonts w:ascii="Consolas" w:hAnsi="Consolas"/>
          <w:sz w:val="16"/>
        </w:rPr>
        <w:t xml:space="preserve">  5  </w:t>
        <w:br/>
      </w:r>
      <w:r>
        <w:rPr>
          <w:rFonts w:ascii="Consolas" w:hAnsi="Consolas"/>
          <w:sz w:val="16"/>
        </w:rPr>
        <w:t xml:space="preserve">  6  </w:t>
        <w:br/>
      </w:r>
      <w:r>
        <w:rPr>
          <w:rFonts w:ascii="Consolas" w:hAnsi="Consolas"/>
          <w:sz w:val="16"/>
        </w:rPr>
        <w:t xml:space="preserve">  7  def summarize_data(data: pd.DataFrame) -&gt; tuple[pd.DataFrame, pd.DataFrame]:</w:t>
        <w:br/>
      </w:r>
      <w:r>
        <w:rPr>
          <w:rFonts w:ascii="Consolas" w:hAnsi="Consolas"/>
          <w:sz w:val="16"/>
        </w:rPr>
        <w:t xml:space="preserve">  8      """Return numerical and categorical summary statistics."""</w:t>
        <w:br/>
      </w:r>
      <w:r>
        <w:rPr>
          <w:rFonts w:ascii="Consolas" w:hAnsi="Consolas"/>
          <w:sz w:val="16"/>
        </w:rPr>
        <w:t xml:space="preserve">  9      numerical = data.select_dtypes(include=np.number).describe().round(2).T</w:t>
        <w:br/>
      </w:r>
      <w:r>
        <w:rPr>
          <w:rFonts w:ascii="Consolas" w:hAnsi="Consolas"/>
          <w:sz w:val="16"/>
        </w:rPr>
        <w:t xml:space="preserve"> 10      categorical_columns = data.select_dtypes(include=["str", "category"]).columns</w:t>
        <w:br/>
      </w:r>
      <w:r>
        <w:rPr>
          <w:rFonts w:ascii="Consolas" w:hAnsi="Consolas"/>
          <w:sz w:val="16"/>
        </w:rPr>
        <w:t xml:space="preserve"> 11      categorical = data[categorical_columns].describe().T if len(categorical_columns) else pd.DataFrame()</w:t>
        <w:br/>
      </w:r>
      <w:r>
        <w:rPr>
          <w:rFonts w:ascii="Consolas" w:hAnsi="Consolas"/>
          <w:sz w:val="16"/>
        </w:rPr>
        <w:t xml:space="preserve"> 12      return numerical, categorical</w:t>
        <w:br/>
      </w:r>
    </w:p>
    <w:p>
      <w:pPr>
        <w:pStyle w:val="Heading1"/>
      </w:pPr>
      <w:r>
        <w:t>Section 2: Data Cleaning &amp; Preprocessing</w:t>
      </w:r>
    </w:p>
    <w:p>
      <w:r>
        <w:t>Age is imputed with its median because it is numeric and the median is robust to skew and outliers. Cabin is removed because more than 70% of its values are missing, making reliable single-value imputation inappropriate. Missing Embarked values are filled with the mode, the most frequent observed embarkation port. Duplicate rows are removed, and key discrete variables are converted to categorical dtype for correct analysis semantics.</w:t>
      </w:r>
    </w:p>
    <w:p>
      <w:pPr>
        <w:pStyle w:val="Heading2"/>
      </w:pPr>
      <w:r>
        <w:t>Cleaning code</w:t>
      </w:r>
    </w:p>
    <w:p>
      <w:pPr>
        <w:pStyle w:val="NoSpacing"/>
        <w:ind w:left="360" w:right="360"/>
      </w:pPr>
      <w:r>
        <w:rPr>
          <w:rFonts w:ascii="Consolas" w:hAnsi="Consolas"/>
          <w:sz w:val="16"/>
        </w:rPr>
        <w:t xml:space="preserve">  1  def clean_data(data: pd.DataFrame) -&gt; tuple[pd.DataFrame, dict[str, Any]]:</w:t>
        <w:br/>
      </w:r>
      <w:r>
        <w:rPr>
          <w:rFonts w:ascii="Consolas" w:hAnsi="Consolas"/>
          <w:sz w:val="16"/>
        </w:rPr>
        <w:t xml:space="preserve">  2      """Apply documented missing-value, duplicate, and dtype transformations."""</w:t>
        <w:br/>
      </w:r>
      <w:r>
        <w:rPr>
          <w:rFonts w:ascii="Consolas" w:hAnsi="Consolas"/>
          <w:sz w:val="16"/>
        </w:rPr>
        <w:t xml:space="preserve">  3      cleaned = data.copy()</w:t>
        <w:br/>
      </w:r>
      <w:r>
        <w:rPr>
          <w:rFonts w:ascii="Consolas" w:hAnsi="Consolas"/>
          <w:sz w:val="16"/>
        </w:rPr>
        <w:t xml:space="preserve">  4      missing_before = cleaned.isna().sum()</w:t>
        <w:br/>
      </w:r>
      <w:r>
        <w:rPr>
          <w:rFonts w:ascii="Consolas" w:hAnsi="Consolas"/>
          <w:sz w:val="16"/>
        </w:rPr>
        <w:t xml:space="preserve">  5      duplicate_rows = int(cleaned.duplicated().sum())</w:t>
        <w:br/>
      </w:r>
      <w:r>
        <w:rPr>
          <w:rFonts w:ascii="Consolas" w:hAnsi="Consolas"/>
          <w:sz w:val="16"/>
        </w:rPr>
        <w:t xml:space="preserve">  6      cabin_missing_rate = float(cleaned["Cabin"].isna().mean()) if "Cabin" in cleaned else 0.0</w:t>
        <w:br/>
      </w:r>
      <w:r>
        <w:rPr>
          <w:rFonts w:ascii="Consolas" w:hAnsi="Consolas"/>
          <w:sz w:val="16"/>
        </w:rPr>
        <w:t xml:space="preserve">  7  </w:t>
        <w:br/>
      </w:r>
      <w:r>
        <w:rPr>
          <w:rFonts w:ascii="Consolas" w:hAnsi="Consolas"/>
          <w:sz w:val="16"/>
        </w:rPr>
        <w:t xml:space="preserve">  8      if "Age" in cleaned:</w:t>
        <w:br/>
      </w:r>
      <w:r>
        <w:rPr>
          <w:rFonts w:ascii="Consolas" w:hAnsi="Consolas"/>
          <w:sz w:val="16"/>
        </w:rPr>
        <w:t xml:space="preserve">  9          cleaned["Age"] = cleaned["Age"].fillna(cleaned["Age"].median())</w:t>
        <w:br/>
      </w:r>
      <w:r>
        <w:rPr>
          <w:rFonts w:ascii="Consolas" w:hAnsi="Consolas"/>
          <w:sz w:val="16"/>
        </w:rPr>
        <w:t xml:space="preserve"> 10      if "Cabin" in cleaned and cabin_missing_rate &gt; 0.70:</w:t>
        <w:br/>
      </w:r>
      <w:r>
        <w:rPr>
          <w:rFonts w:ascii="Consolas" w:hAnsi="Consolas"/>
          <w:sz w:val="16"/>
        </w:rPr>
        <w:t xml:space="preserve"> 11          cleaned = cleaned.drop(columns="Cabin")</w:t>
        <w:br/>
      </w:r>
      <w:r>
        <w:rPr>
          <w:rFonts w:ascii="Consolas" w:hAnsi="Consolas"/>
          <w:sz w:val="16"/>
        </w:rPr>
        <w:t xml:space="preserve"> 12      if "Embarked" in cleaned:</w:t>
        <w:br/>
      </w:r>
      <w:r>
        <w:rPr>
          <w:rFonts w:ascii="Consolas" w:hAnsi="Consolas"/>
          <w:sz w:val="16"/>
        </w:rPr>
        <w:t xml:space="preserve"> 13          cleaned["Embarked"] = cleaned["Embarked"].fillna(cleaned["Embarked"].mode().iloc[0])</w:t>
        <w:br/>
      </w:r>
      <w:r>
        <w:rPr>
          <w:rFonts w:ascii="Consolas" w:hAnsi="Consolas"/>
          <w:sz w:val="16"/>
        </w:rPr>
        <w:t xml:space="preserve"> 14      cleaned = cleaned.drop_duplicates().reset_index(drop=True)</w:t>
        <w:br/>
      </w:r>
      <w:r>
        <w:rPr>
          <w:rFonts w:ascii="Consolas" w:hAnsi="Consolas"/>
          <w:sz w:val="16"/>
        </w:rPr>
        <w:t xml:space="preserve"> 15  </w:t>
        <w:br/>
      </w:r>
      <w:r>
        <w:rPr>
          <w:rFonts w:ascii="Consolas" w:hAnsi="Consolas"/>
          <w:sz w:val="16"/>
        </w:rPr>
        <w:t xml:space="preserve"> 16      for column in ("Survived", "Pclass"):</w:t>
        <w:br/>
      </w:r>
      <w:r>
        <w:rPr>
          <w:rFonts w:ascii="Consolas" w:hAnsi="Consolas"/>
          <w:sz w:val="16"/>
        </w:rPr>
        <w:t xml:space="preserve"> 17          if column in cleaned:</w:t>
        <w:br/>
      </w:r>
      <w:r>
        <w:rPr>
          <w:rFonts w:ascii="Consolas" w:hAnsi="Consolas"/>
          <w:sz w:val="16"/>
        </w:rPr>
        <w:t xml:space="preserve"> 18              cleaned[column] = cleaned[column].astype("category")</w:t>
        <w:br/>
      </w:r>
      <w:r>
        <w:rPr>
          <w:rFonts w:ascii="Consolas" w:hAnsi="Consolas"/>
          <w:sz w:val="16"/>
        </w:rPr>
        <w:t xml:space="preserve"> 19      for column in ("Sex", "Embarked"):</w:t>
        <w:br/>
      </w:r>
      <w:r>
        <w:rPr>
          <w:rFonts w:ascii="Consolas" w:hAnsi="Consolas"/>
          <w:sz w:val="16"/>
        </w:rPr>
        <w:t xml:space="preserve"> 20          if column in cleaned:</w:t>
        <w:br/>
      </w:r>
      <w:r>
        <w:rPr>
          <w:rFonts w:ascii="Consolas" w:hAnsi="Consolas"/>
          <w:sz w:val="16"/>
        </w:rPr>
        <w:t xml:space="preserve"> 21              cleaned[column] = cleaned[column].astype("category")</w:t>
        <w:br/>
      </w:r>
      <w:r>
        <w:rPr>
          <w:rFonts w:ascii="Consolas" w:hAnsi="Consolas"/>
          <w:sz w:val="16"/>
        </w:rPr>
        <w:t xml:space="preserve"> 22  </w:t>
        <w:br/>
      </w:r>
      <w:r>
        <w:rPr>
          <w:rFonts w:ascii="Consolas" w:hAnsi="Consolas"/>
          <w:sz w:val="16"/>
        </w:rPr>
        <w:t xml:space="preserve"> 23      verification = {</w:t>
        <w:br/>
      </w:r>
      <w:r>
        <w:rPr>
          <w:rFonts w:ascii="Consolas" w:hAnsi="Consolas"/>
          <w:sz w:val="16"/>
        </w:rPr>
        <w:t xml:space="preserve"> 24          "rows_before": len(data),</w:t>
        <w:br/>
      </w:r>
      <w:r>
        <w:rPr>
          <w:rFonts w:ascii="Consolas" w:hAnsi="Consolas"/>
          <w:sz w:val="16"/>
        </w:rPr>
        <w:t xml:space="preserve"> 25          "rows_after": len(cleaned),</w:t>
        <w:br/>
      </w:r>
      <w:r>
        <w:rPr>
          <w:rFonts w:ascii="Consolas" w:hAnsi="Consolas"/>
          <w:sz w:val="16"/>
        </w:rPr>
        <w:t xml:space="preserve"> 26          "columns_before": len(data.columns),</w:t>
        <w:br/>
      </w:r>
      <w:r>
        <w:rPr>
          <w:rFonts w:ascii="Consolas" w:hAnsi="Consolas"/>
          <w:sz w:val="16"/>
        </w:rPr>
        <w:t xml:space="preserve"> 27          "columns_after": len(cleaned.columns),</w:t>
        <w:br/>
      </w:r>
      <w:r>
        <w:rPr>
          <w:rFonts w:ascii="Consolas" w:hAnsi="Consolas"/>
          <w:sz w:val="16"/>
        </w:rPr>
        <w:t xml:space="preserve"> 28          "duplicates_removed": duplicate_rows,</w:t>
        <w:br/>
      </w:r>
      <w:r>
        <w:rPr>
          <w:rFonts w:ascii="Consolas" w:hAnsi="Consolas"/>
          <w:sz w:val="16"/>
        </w:rPr>
        <w:t xml:space="preserve"> 29          "cabin_missing_rate": cabin_missing_rate,</w:t>
        <w:br/>
      </w:r>
      <w:r>
        <w:rPr>
          <w:rFonts w:ascii="Consolas" w:hAnsi="Consolas"/>
          <w:sz w:val="16"/>
        </w:rPr>
        <w:t xml:space="preserve"> 30          "missing_before": missing_before[missing_before &gt; 0].to_dict(),</w:t>
        <w:br/>
      </w:r>
      <w:r>
        <w:rPr>
          <w:rFonts w:ascii="Consolas" w:hAnsi="Consolas"/>
          <w:sz w:val="16"/>
        </w:rPr>
        <w:t xml:space="preserve"> 31          "missing_after": cleaned.isna().sum()[cleaned.isna().sum() &gt; 0].to_dict(),</w:t>
        <w:br/>
      </w:r>
      <w:r>
        <w:rPr>
          <w:rFonts w:ascii="Consolas" w:hAnsi="Consolas"/>
          <w:sz w:val="16"/>
        </w:rPr>
        <w:t xml:space="preserve"> 32          "dtypes": {column: str(dtype) for column, dtype in cleaned.dtypes.items()},</w:t>
        <w:br/>
      </w:r>
      <w:r>
        <w:rPr>
          <w:rFonts w:ascii="Consolas" w:hAnsi="Consolas"/>
          <w:sz w:val="16"/>
        </w:rPr>
        <w:t xml:space="preserve"> 33      }</w:t>
        <w:br/>
      </w:r>
      <w:r>
        <w:rPr>
          <w:rFonts w:ascii="Consolas" w:hAnsi="Consolas"/>
          <w:sz w:val="16"/>
        </w:rPr>
        <w:t xml:space="preserve"> 34      return cleaned, verification</w:t>
        <w:br/>
      </w:r>
    </w:p>
    <w:p>
      <w:pPr>
        <w:pStyle w:val="Heading2"/>
      </w:pPr>
      <w:r>
        <w:t>Verification output</w:t>
      </w:r>
    </w:p>
    <w:p>
      <w:r>
        <w:t>Rows: 891 -&gt; 891</w:t>
        <w:br/>
        <w:t>Columns: 12 -&gt; 11</w:t>
        <w:br/>
        <w:t>Duplicate rows removed: 0</w:t>
        <w:br/>
        <w:t>Cabin missing rate before cleaning: 77.1%</w:t>
        <w:br/>
        <w:t>Missing values before: {'Age': 177, 'Cabin': 687, 'Embarked': 2}</w:t>
        <w:br/>
        <w:t>Missing values after: none</w:t>
        <w:br/>
        <w:t>Dtypes after cleaning: {'PassengerId': 'int64', 'Survived': 'category', 'Pclass': 'category', 'Name': 'str', 'Sex': 'category', 'Age': 'float64', 'SibSp': 'int64', 'Parch': 'int64', 'Ticket': 'str', 'Fare': 'float64', 'Embarked': 'category'}</w:t>
      </w:r>
    </w:p>
    <w:p>
      <w:r>
        <w:t>Final dataset dimensions: 891 rows x 11 columns.</w:t>
      </w:r>
    </w:p>
    <w:p>
      <w:pPr>
        <w:pStyle w:val="Heading1"/>
      </w:pPr>
      <w:r>
        <w:t>Section 3: Exploratory Data Analysis &amp; Visualizations</w:t>
      </w:r>
    </w:p>
    <w:p>
      <w:pPr>
        <w:pStyle w:val="Heading2"/>
      </w:pPr>
      <w:r>
        <w:t>Numerical summary statistics</w:t>
      </w:r>
    </w:p>
    <w:tbl>
      <w:tblPr>
        <w:tblStyle w:val="LightShading-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fill="1F4E79"/>
          </w:tcPr>
          <w:p>
            <w:r>
              <w:rPr>
                <w:b/>
                <w:color w:val="FFFFFF"/>
              </w:rPr>
              <w:t>index</w:t>
            </w:r>
          </w:p>
        </w:tc>
        <w:tc>
          <w:tcPr>
            <w:tcW w:type="dxa" w:w="960"/>
            <w:shd w:fill="1F4E79"/>
          </w:tcPr>
          <w:p>
            <w:r>
              <w:rPr>
                <w:b/>
                <w:color w:val="FFFFFF"/>
              </w:rPr>
              <w:t>count</w:t>
            </w:r>
          </w:p>
        </w:tc>
        <w:tc>
          <w:tcPr>
            <w:tcW w:type="dxa" w:w="960"/>
            <w:shd w:fill="1F4E79"/>
          </w:tcPr>
          <w:p>
            <w:r>
              <w:rPr>
                <w:b/>
                <w:color w:val="FFFFFF"/>
              </w:rPr>
              <w:t>mean</w:t>
            </w:r>
          </w:p>
        </w:tc>
        <w:tc>
          <w:tcPr>
            <w:tcW w:type="dxa" w:w="960"/>
            <w:shd w:fill="1F4E79"/>
          </w:tcPr>
          <w:p>
            <w:r>
              <w:rPr>
                <w:b/>
                <w:color w:val="FFFFFF"/>
              </w:rPr>
              <w:t>std</w:t>
            </w:r>
          </w:p>
        </w:tc>
        <w:tc>
          <w:tcPr>
            <w:tcW w:type="dxa" w:w="960"/>
            <w:shd w:fill="1F4E79"/>
          </w:tcPr>
          <w:p>
            <w:r>
              <w:rPr>
                <w:b/>
                <w:color w:val="FFFFFF"/>
              </w:rPr>
              <w:t>min</w:t>
            </w:r>
          </w:p>
        </w:tc>
        <w:tc>
          <w:tcPr>
            <w:tcW w:type="dxa" w:w="960"/>
            <w:shd w:fill="1F4E79"/>
          </w:tcPr>
          <w:p>
            <w:r>
              <w:rPr>
                <w:b/>
                <w:color w:val="FFFFFF"/>
              </w:rPr>
              <w:t>25%</w:t>
            </w:r>
          </w:p>
        </w:tc>
        <w:tc>
          <w:tcPr>
            <w:tcW w:type="dxa" w:w="960"/>
            <w:shd w:fill="1F4E79"/>
          </w:tcPr>
          <w:p>
            <w:r>
              <w:rPr>
                <w:b/>
                <w:color w:val="FFFFFF"/>
              </w:rPr>
              <w:t>50%</w:t>
            </w:r>
          </w:p>
        </w:tc>
        <w:tc>
          <w:tcPr>
            <w:tcW w:type="dxa" w:w="960"/>
            <w:shd w:fill="1F4E79"/>
          </w:tcPr>
          <w:p>
            <w:r>
              <w:rPr>
                <w:b/>
                <w:color w:val="FFFFFF"/>
              </w:rPr>
              <w:t>75%</w:t>
            </w:r>
          </w:p>
        </w:tc>
        <w:tc>
          <w:tcPr>
            <w:tcW w:type="dxa" w:w="960"/>
            <w:shd w:fill="1F4E79"/>
          </w:tcPr>
          <w:p>
            <w:r>
              <w:rPr>
                <w:b/>
                <w:color w:val="FFFFFF"/>
              </w:rPr>
              <w:t>max</w:t>
            </w:r>
          </w:p>
        </w:tc>
      </w:tr>
      <w:tr>
        <w:tc>
          <w:tcPr>
            <w:tcW w:type="dxa" w:w="960"/>
          </w:tcPr>
          <w:p>
            <w:r>
              <w:t>PassengerId</w:t>
            </w:r>
          </w:p>
        </w:tc>
        <w:tc>
          <w:tcPr>
            <w:tcW w:type="dxa" w:w="960"/>
          </w:tcPr>
          <w:p>
            <w:r>
              <w:t>891.0</w:t>
            </w:r>
          </w:p>
        </w:tc>
        <w:tc>
          <w:tcPr>
            <w:tcW w:type="dxa" w:w="960"/>
          </w:tcPr>
          <w:p>
            <w:r>
              <w:t>446.0</w:t>
            </w:r>
          </w:p>
        </w:tc>
        <w:tc>
          <w:tcPr>
            <w:tcW w:type="dxa" w:w="960"/>
          </w:tcPr>
          <w:p>
            <w:r>
              <w:t>257.35</w:t>
            </w:r>
          </w:p>
        </w:tc>
        <w:tc>
          <w:tcPr>
            <w:tcW w:type="dxa" w:w="960"/>
          </w:tcPr>
          <w:p>
            <w:r>
              <w:t>1.0</w:t>
            </w:r>
          </w:p>
        </w:tc>
        <w:tc>
          <w:tcPr>
            <w:tcW w:type="dxa" w:w="960"/>
          </w:tcPr>
          <w:p>
            <w:r>
              <w:t>223.5</w:t>
            </w:r>
          </w:p>
        </w:tc>
        <w:tc>
          <w:tcPr>
            <w:tcW w:type="dxa" w:w="960"/>
          </w:tcPr>
          <w:p>
            <w:r>
              <w:t>446.0</w:t>
            </w:r>
          </w:p>
        </w:tc>
        <w:tc>
          <w:tcPr>
            <w:tcW w:type="dxa" w:w="960"/>
          </w:tcPr>
          <w:p>
            <w:r>
              <w:t>668.5</w:t>
            </w:r>
          </w:p>
        </w:tc>
        <w:tc>
          <w:tcPr>
            <w:tcW w:type="dxa" w:w="960"/>
          </w:tcPr>
          <w:p>
            <w:r>
              <w:t>891.0</w:t>
            </w:r>
          </w:p>
        </w:tc>
      </w:tr>
      <w:tr>
        <w:tc>
          <w:tcPr>
            <w:tcW w:type="dxa" w:w="960"/>
          </w:tcPr>
          <w:p>
            <w:r>
              <w:t>Age</w:t>
            </w:r>
          </w:p>
        </w:tc>
        <w:tc>
          <w:tcPr>
            <w:tcW w:type="dxa" w:w="960"/>
          </w:tcPr>
          <w:p>
            <w:r>
              <w:t>891.0</w:t>
            </w:r>
          </w:p>
        </w:tc>
        <w:tc>
          <w:tcPr>
            <w:tcW w:type="dxa" w:w="960"/>
          </w:tcPr>
          <w:p>
            <w:r>
              <w:t>29.36</w:t>
            </w:r>
          </w:p>
        </w:tc>
        <w:tc>
          <w:tcPr>
            <w:tcW w:type="dxa" w:w="960"/>
          </w:tcPr>
          <w:p>
            <w:r>
              <w:t>13.02</w:t>
            </w:r>
          </w:p>
        </w:tc>
        <w:tc>
          <w:tcPr>
            <w:tcW w:type="dxa" w:w="960"/>
          </w:tcPr>
          <w:p>
            <w:r>
              <w:t>0.42</w:t>
            </w:r>
          </w:p>
        </w:tc>
        <w:tc>
          <w:tcPr>
            <w:tcW w:type="dxa" w:w="960"/>
          </w:tcPr>
          <w:p>
            <w:r>
              <w:t>22.0</w:t>
            </w:r>
          </w:p>
        </w:tc>
        <w:tc>
          <w:tcPr>
            <w:tcW w:type="dxa" w:w="960"/>
          </w:tcPr>
          <w:p>
            <w:r>
              <w:t>28.0</w:t>
            </w:r>
          </w:p>
        </w:tc>
        <w:tc>
          <w:tcPr>
            <w:tcW w:type="dxa" w:w="960"/>
          </w:tcPr>
          <w:p>
            <w:r>
              <w:t>35.0</w:t>
            </w:r>
          </w:p>
        </w:tc>
        <w:tc>
          <w:tcPr>
            <w:tcW w:type="dxa" w:w="960"/>
          </w:tcPr>
          <w:p>
            <w:r>
              <w:t>80.0</w:t>
            </w:r>
          </w:p>
        </w:tc>
      </w:tr>
      <w:tr>
        <w:tc>
          <w:tcPr>
            <w:tcW w:type="dxa" w:w="960"/>
          </w:tcPr>
          <w:p>
            <w:r>
              <w:t>SibSp</w:t>
            </w:r>
          </w:p>
        </w:tc>
        <w:tc>
          <w:tcPr>
            <w:tcW w:type="dxa" w:w="960"/>
          </w:tcPr>
          <w:p>
            <w:r>
              <w:t>891.0</w:t>
            </w:r>
          </w:p>
        </w:tc>
        <w:tc>
          <w:tcPr>
            <w:tcW w:type="dxa" w:w="960"/>
          </w:tcPr>
          <w:p>
            <w:r>
              <w:t>0.52</w:t>
            </w:r>
          </w:p>
        </w:tc>
        <w:tc>
          <w:tcPr>
            <w:tcW w:type="dxa" w:w="960"/>
          </w:tcPr>
          <w:p>
            <w:r>
              <w:t>1.1</w:t>
            </w:r>
          </w:p>
        </w:tc>
        <w:tc>
          <w:tcPr>
            <w:tcW w:type="dxa" w:w="960"/>
          </w:tcPr>
          <w:p>
            <w:r>
              <w:t>0.0</w:t>
            </w:r>
          </w:p>
        </w:tc>
        <w:tc>
          <w:tcPr>
            <w:tcW w:type="dxa" w:w="960"/>
          </w:tcPr>
          <w:p>
            <w:r>
              <w:t>0.0</w:t>
            </w:r>
          </w:p>
        </w:tc>
        <w:tc>
          <w:tcPr>
            <w:tcW w:type="dxa" w:w="960"/>
          </w:tcPr>
          <w:p>
            <w:r>
              <w:t>0.0</w:t>
            </w:r>
          </w:p>
        </w:tc>
        <w:tc>
          <w:tcPr>
            <w:tcW w:type="dxa" w:w="960"/>
          </w:tcPr>
          <w:p>
            <w:r>
              <w:t>1.0</w:t>
            </w:r>
          </w:p>
        </w:tc>
        <w:tc>
          <w:tcPr>
            <w:tcW w:type="dxa" w:w="960"/>
          </w:tcPr>
          <w:p>
            <w:r>
              <w:t>8.0</w:t>
            </w:r>
          </w:p>
        </w:tc>
      </w:tr>
      <w:tr>
        <w:tc>
          <w:tcPr>
            <w:tcW w:type="dxa" w:w="960"/>
          </w:tcPr>
          <w:p>
            <w:r>
              <w:t>Parch</w:t>
            </w:r>
          </w:p>
        </w:tc>
        <w:tc>
          <w:tcPr>
            <w:tcW w:type="dxa" w:w="960"/>
          </w:tcPr>
          <w:p>
            <w:r>
              <w:t>891.0</w:t>
            </w:r>
          </w:p>
        </w:tc>
        <w:tc>
          <w:tcPr>
            <w:tcW w:type="dxa" w:w="960"/>
          </w:tcPr>
          <w:p>
            <w:r>
              <w:t>0.38</w:t>
            </w:r>
          </w:p>
        </w:tc>
        <w:tc>
          <w:tcPr>
            <w:tcW w:type="dxa" w:w="960"/>
          </w:tcPr>
          <w:p>
            <w:r>
              <w:t>0.81</w:t>
            </w:r>
          </w:p>
        </w:tc>
        <w:tc>
          <w:tcPr>
            <w:tcW w:type="dxa" w:w="960"/>
          </w:tcPr>
          <w:p>
            <w:r>
              <w:t>0.0</w:t>
            </w:r>
          </w:p>
        </w:tc>
        <w:tc>
          <w:tcPr>
            <w:tcW w:type="dxa" w:w="960"/>
          </w:tcPr>
          <w:p>
            <w:r>
              <w:t>0.0</w:t>
            </w:r>
          </w:p>
        </w:tc>
        <w:tc>
          <w:tcPr>
            <w:tcW w:type="dxa" w:w="960"/>
          </w:tcPr>
          <w:p>
            <w:r>
              <w:t>0.0</w:t>
            </w:r>
          </w:p>
        </w:tc>
        <w:tc>
          <w:tcPr>
            <w:tcW w:type="dxa" w:w="960"/>
          </w:tcPr>
          <w:p>
            <w:r>
              <w:t>0.0</w:t>
            </w:r>
          </w:p>
        </w:tc>
        <w:tc>
          <w:tcPr>
            <w:tcW w:type="dxa" w:w="960"/>
          </w:tcPr>
          <w:p>
            <w:r>
              <w:t>6.0</w:t>
            </w:r>
          </w:p>
        </w:tc>
      </w:tr>
      <w:tr>
        <w:tc>
          <w:tcPr>
            <w:tcW w:type="dxa" w:w="960"/>
          </w:tcPr>
          <w:p>
            <w:r>
              <w:t>Fare</w:t>
            </w:r>
          </w:p>
        </w:tc>
        <w:tc>
          <w:tcPr>
            <w:tcW w:type="dxa" w:w="960"/>
          </w:tcPr>
          <w:p>
            <w:r>
              <w:t>891.0</w:t>
            </w:r>
          </w:p>
        </w:tc>
        <w:tc>
          <w:tcPr>
            <w:tcW w:type="dxa" w:w="960"/>
          </w:tcPr>
          <w:p>
            <w:r>
              <w:t>32.2</w:t>
            </w:r>
          </w:p>
        </w:tc>
        <w:tc>
          <w:tcPr>
            <w:tcW w:type="dxa" w:w="960"/>
          </w:tcPr>
          <w:p>
            <w:r>
              <w:t>49.69</w:t>
            </w:r>
          </w:p>
        </w:tc>
        <w:tc>
          <w:tcPr>
            <w:tcW w:type="dxa" w:w="960"/>
          </w:tcPr>
          <w:p>
            <w:r>
              <w:t>0.0</w:t>
            </w:r>
          </w:p>
        </w:tc>
        <w:tc>
          <w:tcPr>
            <w:tcW w:type="dxa" w:w="960"/>
          </w:tcPr>
          <w:p>
            <w:r>
              <w:t>7.91</w:t>
            </w:r>
          </w:p>
        </w:tc>
        <w:tc>
          <w:tcPr>
            <w:tcW w:type="dxa" w:w="960"/>
          </w:tcPr>
          <w:p>
            <w:r>
              <w:t>14.45</w:t>
            </w:r>
          </w:p>
        </w:tc>
        <w:tc>
          <w:tcPr>
            <w:tcW w:type="dxa" w:w="960"/>
          </w:tcPr>
          <w:p>
            <w:r>
              <w:t>31.0</w:t>
            </w:r>
          </w:p>
        </w:tc>
        <w:tc>
          <w:tcPr>
            <w:tcW w:type="dxa" w:w="960"/>
          </w:tcPr>
          <w:p>
            <w:r>
              <w:t>512.33</w:t>
            </w:r>
          </w:p>
        </w:tc>
      </w:tr>
    </w:tbl>
    <w:p>
      <w:pPr>
        <w:pStyle w:val="Heading2"/>
      </w:pPr>
      <w:r>
        <w:t>Categorical summary statistics</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r>
              <w:rPr>
                <w:b/>
                <w:color w:val="FFFFFF"/>
              </w:rPr>
              <w:t>index</w:t>
            </w:r>
          </w:p>
        </w:tc>
        <w:tc>
          <w:tcPr>
            <w:tcW w:type="dxa" w:w="1728"/>
            <w:shd w:fill="1F4E79"/>
          </w:tcPr>
          <w:p>
            <w:r>
              <w:rPr>
                <w:b/>
                <w:color w:val="FFFFFF"/>
              </w:rPr>
              <w:t>count</w:t>
            </w:r>
          </w:p>
        </w:tc>
        <w:tc>
          <w:tcPr>
            <w:tcW w:type="dxa" w:w="1728"/>
            <w:shd w:fill="1F4E79"/>
          </w:tcPr>
          <w:p>
            <w:r>
              <w:rPr>
                <w:b/>
                <w:color w:val="FFFFFF"/>
              </w:rPr>
              <w:t>unique</w:t>
            </w:r>
          </w:p>
        </w:tc>
        <w:tc>
          <w:tcPr>
            <w:tcW w:type="dxa" w:w="1728"/>
            <w:shd w:fill="1F4E79"/>
          </w:tcPr>
          <w:p>
            <w:r>
              <w:rPr>
                <w:b/>
                <w:color w:val="FFFFFF"/>
              </w:rPr>
              <w:t>top</w:t>
            </w:r>
          </w:p>
        </w:tc>
        <w:tc>
          <w:tcPr>
            <w:tcW w:type="dxa" w:w="1728"/>
            <w:shd w:fill="1F4E79"/>
          </w:tcPr>
          <w:p>
            <w:r>
              <w:rPr>
                <w:b/>
                <w:color w:val="FFFFFF"/>
              </w:rPr>
              <w:t>freq</w:t>
            </w:r>
          </w:p>
        </w:tc>
      </w:tr>
      <w:tr>
        <w:tc>
          <w:tcPr>
            <w:tcW w:type="dxa" w:w="1728"/>
          </w:tcPr>
          <w:p>
            <w:r>
              <w:t>Survived</w:t>
            </w:r>
          </w:p>
        </w:tc>
        <w:tc>
          <w:tcPr>
            <w:tcW w:type="dxa" w:w="1728"/>
          </w:tcPr>
          <w:p>
            <w:r>
              <w:t>891</w:t>
            </w:r>
          </w:p>
        </w:tc>
        <w:tc>
          <w:tcPr>
            <w:tcW w:type="dxa" w:w="1728"/>
          </w:tcPr>
          <w:p>
            <w:r>
              <w:t>2</w:t>
            </w:r>
          </w:p>
        </w:tc>
        <w:tc>
          <w:tcPr>
            <w:tcW w:type="dxa" w:w="1728"/>
          </w:tcPr>
          <w:p>
            <w:r>
              <w:t>0</w:t>
            </w:r>
          </w:p>
        </w:tc>
        <w:tc>
          <w:tcPr>
            <w:tcW w:type="dxa" w:w="1728"/>
          </w:tcPr>
          <w:p>
            <w:r>
              <w:t>549</w:t>
            </w:r>
          </w:p>
        </w:tc>
      </w:tr>
      <w:tr>
        <w:tc>
          <w:tcPr>
            <w:tcW w:type="dxa" w:w="1728"/>
          </w:tcPr>
          <w:p>
            <w:r>
              <w:t>Pclass</w:t>
            </w:r>
          </w:p>
        </w:tc>
        <w:tc>
          <w:tcPr>
            <w:tcW w:type="dxa" w:w="1728"/>
          </w:tcPr>
          <w:p>
            <w:r>
              <w:t>891</w:t>
            </w:r>
          </w:p>
        </w:tc>
        <w:tc>
          <w:tcPr>
            <w:tcW w:type="dxa" w:w="1728"/>
          </w:tcPr>
          <w:p>
            <w:r>
              <w:t>3</w:t>
            </w:r>
          </w:p>
        </w:tc>
        <w:tc>
          <w:tcPr>
            <w:tcW w:type="dxa" w:w="1728"/>
          </w:tcPr>
          <w:p>
            <w:r>
              <w:t>3</w:t>
            </w:r>
          </w:p>
        </w:tc>
        <w:tc>
          <w:tcPr>
            <w:tcW w:type="dxa" w:w="1728"/>
          </w:tcPr>
          <w:p>
            <w:r>
              <w:t>491</w:t>
            </w:r>
          </w:p>
        </w:tc>
      </w:tr>
      <w:tr>
        <w:tc>
          <w:tcPr>
            <w:tcW w:type="dxa" w:w="1728"/>
          </w:tcPr>
          <w:p>
            <w:r>
              <w:t>Name</w:t>
            </w:r>
          </w:p>
        </w:tc>
        <w:tc>
          <w:tcPr>
            <w:tcW w:type="dxa" w:w="1728"/>
          </w:tcPr>
          <w:p>
            <w:r>
              <w:t>891</w:t>
            </w:r>
          </w:p>
        </w:tc>
        <w:tc>
          <w:tcPr>
            <w:tcW w:type="dxa" w:w="1728"/>
          </w:tcPr>
          <w:p>
            <w:r>
              <w:t>891</w:t>
            </w:r>
          </w:p>
        </w:tc>
        <w:tc>
          <w:tcPr>
            <w:tcW w:type="dxa" w:w="1728"/>
          </w:tcPr>
          <w:p>
            <w:r>
              <w:t>Braund, Mr. Owen Harris</w:t>
            </w:r>
          </w:p>
        </w:tc>
        <w:tc>
          <w:tcPr>
            <w:tcW w:type="dxa" w:w="1728"/>
          </w:tcPr>
          <w:p>
            <w:r>
              <w:t>1</w:t>
            </w:r>
          </w:p>
        </w:tc>
      </w:tr>
      <w:tr>
        <w:tc>
          <w:tcPr>
            <w:tcW w:type="dxa" w:w="1728"/>
          </w:tcPr>
          <w:p>
            <w:r>
              <w:t>Sex</w:t>
            </w:r>
          </w:p>
        </w:tc>
        <w:tc>
          <w:tcPr>
            <w:tcW w:type="dxa" w:w="1728"/>
          </w:tcPr>
          <w:p>
            <w:r>
              <w:t>891</w:t>
            </w:r>
          </w:p>
        </w:tc>
        <w:tc>
          <w:tcPr>
            <w:tcW w:type="dxa" w:w="1728"/>
          </w:tcPr>
          <w:p>
            <w:r>
              <w:t>2</w:t>
            </w:r>
          </w:p>
        </w:tc>
        <w:tc>
          <w:tcPr>
            <w:tcW w:type="dxa" w:w="1728"/>
          </w:tcPr>
          <w:p>
            <w:r>
              <w:t>male</w:t>
            </w:r>
          </w:p>
        </w:tc>
        <w:tc>
          <w:tcPr>
            <w:tcW w:type="dxa" w:w="1728"/>
          </w:tcPr>
          <w:p>
            <w:r>
              <w:t>577</w:t>
            </w:r>
          </w:p>
        </w:tc>
      </w:tr>
      <w:tr>
        <w:tc>
          <w:tcPr>
            <w:tcW w:type="dxa" w:w="1728"/>
          </w:tcPr>
          <w:p>
            <w:r>
              <w:t>Ticket</w:t>
            </w:r>
          </w:p>
        </w:tc>
        <w:tc>
          <w:tcPr>
            <w:tcW w:type="dxa" w:w="1728"/>
          </w:tcPr>
          <w:p>
            <w:r>
              <w:t>891</w:t>
            </w:r>
          </w:p>
        </w:tc>
        <w:tc>
          <w:tcPr>
            <w:tcW w:type="dxa" w:w="1728"/>
          </w:tcPr>
          <w:p>
            <w:r>
              <w:t>681</w:t>
            </w:r>
          </w:p>
        </w:tc>
        <w:tc>
          <w:tcPr>
            <w:tcW w:type="dxa" w:w="1728"/>
          </w:tcPr>
          <w:p>
            <w:r>
              <w:t>347082</w:t>
            </w:r>
          </w:p>
        </w:tc>
        <w:tc>
          <w:tcPr>
            <w:tcW w:type="dxa" w:w="1728"/>
          </w:tcPr>
          <w:p>
            <w:r>
              <w:t>7</w:t>
            </w:r>
          </w:p>
        </w:tc>
      </w:tr>
      <w:tr>
        <w:tc>
          <w:tcPr>
            <w:tcW w:type="dxa" w:w="1728"/>
          </w:tcPr>
          <w:p>
            <w:r>
              <w:t>Embarked</w:t>
            </w:r>
          </w:p>
        </w:tc>
        <w:tc>
          <w:tcPr>
            <w:tcW w:type="dxa" w:w="1728"/>
          </w:tcPr>
          <w:p>
            <w:r>
              <w:t>891</w:t>
            </w:r>
          </w:p>
        </w:tc>
        <w:tc>
          <w:tcPr>
            <w:tcW w:type="dxa" w:w="1728"/>
          </w:tcPr>
          <w:p>
            <w:r>
              <w:t>3</w:t>
            </w:r>
          </w:p>
        </w:tc>
        <w:tc>
          <w:tcPr>
            <w:tcW w:type="dxa" w:w="1728"/>
          </w:tcPr>
          <w:p>
            <w:r>
              <w:t>S</w:t>
            </w:r>
          </w:p>
        </w:tc>
        <w:tc>
          <w:tcPr>
            <w:tcW w:type="dxa" w:w="1728"/>
          </w:tcPr>
          <w:p>
            <w:r>
              <w:t>646</w:t>
            </w:r>
          </w:p>
        </w:tc>
      </w:tr>
    </w:tbl>
    <w:p>
      <w:pPr>
        <w:jc w:val="center"/>
      </w:pPr>
      <w:r>
        <w:drawing>
          <wp:inline xmlns:a="http://schemas.openxmlformats.org/drawingml/2006/main" xmlns:pic="http://schemas.openxmlformats.org/drawingml/2006/picture">
            <wp:extent cx="5669280" cy="3572997"/>
            <wp:docPr id="1" name="Picture 1"/>
            <wp:cNvGraphicFramePr>
              <a:graphicFrameLocks noChangeAspect="1"/>
            </wp:cNvGraphicFramePr>
            <a:graphic>
              <a:graphicData uri="http://schemas.openxmlformats.org/drawingml/2006/picture">
                <pic:pic>
                  <pic:nvPicPr>
                    <pic:cNvPr id="0" name="age_distribution.png"/>
                    <pic:cNvPicPr/>
                  </pic:nvPicPr>
                  <pic:blipFill>
                    <a:blip r:embed="rId9"/>
                    <a:stretch>
                      <a:fillRect/>
                    </a:stretch>
                  </pic:blipFill>
                  <pic:spPr>
                    <a:xfrm>
                      <a:off x="0" y="0"/>
                      <a:ext cx="5669280" cy="3572997"/>
                    </a:xfrm>
                    <a:prstGeom prst="rect"/>
                  </pic:spPr>
                </pic:pic>
              </a:graphicData>
            </a:graphic>
          </wp:inline>
        </w:drawing>
      </w:r>
    </w:p>
    <w:p>
      <w:pPr>
        <w:jc w:val="center"/>
      </w:pPr>
      <w:r>
        <w:rPr>
          <w:b/>
        </w:rPr>
        <w:t>Figure: Age Distribution</w:t>
      </w:r>
    </w:p>
    <w:p>
      <w:r>
        <w:t>Analytical insight: The distribution is concentrated among young and middle-aged adults, with the KDE showing the overall shape after median imputation.</w:t>
      </w:r>
    </w:p>
    <w:p>
      <w:pPr>
        <w:jc w:val="center"/>
      </w:pPr>
      <w:r>
        <w:drawing>
          <wp:inline xmlns:a="http://schemas.openxmlformats.org/drawingml/2006/main" xmlns:pic="http://schemas.openxmlformats.org/drawingml/2006/picture">
            <wp:extent cx="5669280" cy="3572997"/>
            <wp:docPr id="2" name="Picture 2"/>
            <wp:cNvGraphicFramePr>
              <a:graphicFrameLocks noChangeAspect="1"/>
            </wp:cNvGraphicFramePr>
            <a:graphic>
              <a:graphicData uri="http://schemas.openxmlformats.org/drawingml/2006/picture">
                <pic:pic>
                  <pic:nvPicPr>
                    <pic:cNvPr id="0" name="survival_count_by_sex.png"/>
                    <pic:cNvPicPr/>
                  </pic:nvPicPr>
                  <pic:blipFill>
                    <a:blip r:embed="rId10"/>
                    <a:stretch>
                      <a:fillRect/>
                    </a:stretch>
                  </pic:blipFill>
                  <pic:spPr>
                    <a:xfrm>
                      <a:off x="0" y="0"/>
                      <a:ext cx="5669280" cy="3572997"/>
                    </a:xfrm>
                    <a:prstGeom prst="rect"/>
                  </pic:spPr>
                </pic:pic>
              </a:graphicData>
            </a:graphic>
          </wp:inline>
        </w:drawing>
      </w:r>
    </w:p>
    <w:p>
      <w:pPr>
        <w:jc w:val="center"/>
      </w:pPr>
      <w:r>
        <w:rPr>
          <w:b/>
        </w:rPr>
        <w:t>Figure: Survival Count by Sex</w:t>
      </w:r>
    </w:p>
    <w:p>
      <w:r>
        <w:t>Analytical insight: Female passengers have substantially more survivors and fewer deaths than male passengers, revealing a strong association between sex and survival outcome.</w:t>
      </w:r>
    </w:p>
    <w:p>
      <w:pPr>
        <w:jc w:val="center"/>
      </w:pPr>
      <w:r>
        <w:drawing>
          <wp:inline xmlns:a="http://schemas.openxmlformats.org/drawingml/2006/main" xmlns:pic="http://schemas.openxmlformats.org/drawingml/2006/picture">
            <wp:extent cx="5669280" cy="3572997"/>
            <wp:docPr id="3" name="Picture 3"/>
            <wp:cNvGraphicFramePr>
              <a:graphicFrameLocks noChangeAspect="1"/>
            </wp:cNvGraphicFramePr>
            <a:graphic>
              <a:graphicData uri="http://schemas.openxmlformats.org/drawingml/2006/picture">
                <pic:pic>
                  <pic:nvPicPr>
                    <pic:cNvPr id="0" name="fare_distribution_by_class.png"/>
                    <pic:cNvPicPr/>
                  </pic:nvPicPr>
                  <pic:blipFill>
                    <a:blip r:embed="rId11"/>
                    <a:stretch>
                      <a:fillRect/>
                    </a:stretch>
                  </pic:blipFill>
                  <pic:spPr>
                    <a:xfrm>
                      <a:off x="0" y="0"/>
                      <a:ext cx="5669280" cy="3572997"/>
                    </a:xfrm>
                    <a:prstGeom prst="rect"/>
                  </pic:spPr>
                </pic:pic>
              </a:graphicData>
            </a:graphic>
          </wp:inline>
        </w:drawing>
      </w:r>
    </w:p>
    <w:p>
      <w:pPr>
        <w:jc w:val="center"/>
      </w:pPr>
      <w:r>
        <w:rPr>
          <w:b/>
        </w:rPr>
        <w:t>Figure: Fare Distribution across Passenger Classes</w:t>
      </w:r>
    </w:p>
    <w:p>
      <w:r>
        <w:t>Analytical insight: Fare generally increases with passenger class, while the spread and high-value outliers show that price varied considerably within classes.</w:t>
      </w:r>
    </w:p>
    <w:p>
      <w:pPr>
        <w:pStyle w:val="Heading1"/>
      </w:pPr>
      <w:r>
        <w:t>Section 4: Summary of Key Insights &amp; Future Scope</w:t>
      </w:r>
    </w:p>
    <w:p>
      <w:r>
        <w:t>The analysis indicates that passenger sex and class are important descriptive correlates of Titanic survival, while passenger ages are broadly distributed across the adult population. Future work could add survival-rate confidence intervals, investigate interactions among sex, class, age, and family size, and evaluate predictive models with cross-validation. Any model should use a documented train/test split and avoid leakage from imputation or feature engineering.</w:t>
      </w:r>
    </w:p>
    <w:p>
      <w:r>
        <w:t>Artifacts are stored alongside this report in the output directory.</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Data Analysis Report: Titanic Survival Dataset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