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774" w:rsidRPr="004E503E" w:rsidRDefault="00F11F35" w:rsidP="004E503E">
      <w:pPr>
        <w:jc w:val="center"/>
        <w:rPr>
          <w:b/>
          <w:sz w:val="28"/>
          <w:szCs w:val="28"/>
        </w:rPr>
      </w:pPr>
      <w:r w:rsidRPr="00F11F35">
        <w:rPr>
          <w:b/>
          <w:sz w:val="28"/>
          <w:szCs w:val="28"/>
        </w:rPr>
        <w:t>GPIO引脚操作方法概述</w:t>
      </w:r>
    </w:p>
    <w:p w:rsidR="001A005B" w:rsidRDefault="001A005B" w:rsidP="001A005B">
      <w:r>
        <w:t>1. 硬件知识_LED原理图</w:t>
      </w:r>
    </w:p>
    <w:p w:rsidR="001A005B" w:rsidRDefault="001A005B" w:rsidP="001A005B">
      <w:r>
        <w:t>2. 不同主芯片控制GPIO引脚的方法概述</w:t>
      </w:r>
    </w:p>
    <w:p w:rsidR="001A005B" w:rsidRDefault="001A005B" w:rsidP="001A005B">
      <w:r>
        <w:t>3. 具体单板控制GPIO引脚的方法详解</w:t>
      </w:r>
    </w:p>
    <w:p w:rsidR="001A005B" w:rsidRDefault="001A005B" w:rsidP="001A005B">
      <w:r>
        <w:t>4. 具体单板LED程序的编写与实验</w:t>
      </w:r>
    </w:p>
    <w:p w:rsidR="001A005B" w:rsidRDefault="001A005B" w:rsidP="001A005B">
      <w:r>
        <w:t>5. 汇编与机器码</w:t>
      </w:r>
    </w:p>
    <w:p w:rsidR="001A005B" w:rsidRDefault="001A005B" w:rsidP="001A005B">
      <w:r>
        <w:t>6. 编程知识_进制</w:t>
      </w:r>
    </w:p>
    <w:p w:rsidR="001A005B" w:rsidRDefault="001A005B" w:rsidP="001A005B">
      <w:r>
        <w:t>7. 编程知识_字节序_位操作</w:t>
      </w:r>
    </w:p>
    <w:p w:rsidR="001A005B" w:rsidRDefault="001A005B" w:rsidP="001A005B">
      <w:r>
        <w:t>8. 编写C程序控制LED</w:t>
      </w:r>
    </w:p>
    <w:p w:rsidR="001A005B" w:rsidRDefault="001A005B" w:rsidP="001A005B">
      <w:r>
        <w:t>9. 解析C程序的内部机制</w:t>
      </w:r>
    </w:p>
    <w:p w:rsidR="001A005B" w:rsidRDefault="001A005B" w:rsidP="001A005B">
      <w:r>
        <w:t>10. 完善LED程序</w:t>
      </w:r>
    </w:p>
    <w:p w:rsidR="001A005B" w:rsidRDefault="001A005B" w:rsidP="001A005B">
      <w:r>
        <w:t>11. 编写按键控制LED的程序</w:t>
      </w:r>
    </w:p>
    <w:p w:rsidR="001A005B" w:rsidRDefault="001A005B" w:rsidP="001A005B"/>
    <w:p w:rsidR="00D25B90" w:rsidRDefault="00D25B90" w:rsidP="001A005B">
      <w:pPr>
        <w:rPr>
          <w:rFonts w:hint="eastAsia"/>
        </w:rPr>
      </w:pPr>
      <w:r>
        <w:rPr>
          <w:rFonts w:hint="eastAsia"/>
        </w:rPr>
        <w:t>G</w:t>
      </w:r>
      <w:r>
        <w:t xml:space="preserve">PIO: </w:t>
      </w:r>
      <w:r w:rsidR="00963013" w:rsidRPr="00963013">
        <w:t>General-purpose input/output</w:t>
      </w:r>
      <w:r w:rsidR="00963013">
        <w:rPr>
          <w:rFonts w:hint="eastAsia"/>
        </w:rPr>
        <w:t>，通用的输入输出口</w:t>
      </w:r>
    </w:p>
    <w:p w:rsidR="002622EB" w:rsidRDefault="002622EB" w:rsidP="002622EB">
      <w:pPr>
        <w:rPr>
          <w:rFonts w:hint="eastAsia"/>
        </w:rPr>
      </w:pPr>
    </w:p>
    <w:p w:rsidR="002622EB" w:rsidRPr="00063D9D" w:rsidRDefault="008D2A02" w:rsidP="00063D9D">
      <w:pPr>
        <w:pStyle w:val="a6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PIO</w:t>
      </w:r>
      <w:r>
        <w:rPr>
          <w:rFonts w:hint="eastAsia"/>
          <w:color w:val="FF0000"/>
        </w:rPr>
        <w:t>模块一般结构</w:t>
      </w:r>
      <w:r w:rsidR="002622EB" w:rsidRPr="00063D9D">
        <w:rPr>
          <w:rFonts w:hint="eastAsia"/>
          <w:color w:val="FF0000"/>
        </w:rPr>
        <w:t>：</w:t>
      </w:r>
    </w:p>
    <w:p w:rsidR="008977F8" w:rsidRDefault="008D2A02" w:rsidP="008D2A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有多组G</w:t>
      </w:r>
      <w:r>
        <w:t>PIO</w:t>
      </w:r>
      <w:r>
        <w:rPr>
          <w:rFonts w:hint="eastAsia"/>
        </w:rPr>
        <w:t>，每组有多个G</w:t>
      </w:r>
      <w:r>
        <w:t>PIO</w:t>
      </w:r>
    </w:p>
    <w:p w:rsidR="008D2A02" w:rsidRDefault="008D2A02" w:rsidP="008D2A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使能：电源/时钟</w:t>
      </w:r>
    </w:p>
    <w:p w:rsidR="008D2A02" w:rsidRDefault="008D2A02" w:rsidP="008D2A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模式(</w:t>
      </w:r>
      <w:r>
        <w:t>Mode)</w:t>
      </w:r>
      <w:r>
        <w:rPr>
          <w:rFonts w:hint="eastAsia"/>
        </w:rPr>
        <w:t>：引脚可用于G</w:t>
      </w:r>
      <w:r>
        <w:t>PIO</w:t>
      </w:r>
      <w:r>
        <w:rPr>
          <w:rFonts w:hint="eastAsia"/>
        </w:rPr>
        <w:t>或其他功能</w:t>
      </w:r>
    </w:p>
    <w:p w:rsidR="008D2A02" w:rsidRDefault="008D2A02" w:rsidP="008D2A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方向：引脚M</w:t>
      </w:r>
      <w:r>
        <w:t>ode</w:t>
      </w:r>
      <w:r>
        <w:rPr>
          <w:rFonts w:hint="eastAsia"/>
        </w:rPr>
        <w:t>设置为G</w:t>
      </w:r>
      <w:r>
        <w:t>PIO</w:t>
      </w:r>
      <w:r>
        <w:rPr>
          <w:rFonts w:hint="eastAsia"/>
        </w:rPr>
        <w:t>时，可以继续设置它是输出引脚，还是输入引脚</w:t>
      </w:r>
    </w:p>
    <w:p w:rsidR="008D2A02" w:rsidRDefault="008D2A02" w:rsidP="008D2A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数值：对于输出引脚，可以设置寄存器让它输出高、低电平</w:t>
      </w:r>
    </w:p>
    <w:p w:rsidR="008D2A02" w:rsidRDefault="008D2A02" w:rsidP="008D2A02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对于输入引脚，可以</w:t>
      </w:r>
      <w:r>
        <w:rPr>
          <w:rFonts w:hint="eastAsia"/>
        </w:rPr>
        <w:t>读取</w:t>
      </w:r>
      <w:r>
        <w:rPr>
          <w:rFonts w:hint="eastAsia"/>
        </w:rPr>
        <w:t>寄存器</w:t>
      </w:r>
      <w:r>
        <w:rPr>
          <w:rFonts w:hint="eastAsia"/>
        </w:rPr>
        <w:t>得到引脚的当前电平</w:t>
      </w:r>
    </w:p>
    <w:p w:rsidR="00663FCB" w:rsidRDefault="00663FCB" w:rsidP="008D2A02">
      <w:pPr>
        <w:pStyle w:val="a6"/>
        <w:ind w:left="360" w:firstLineChars="0" w:firstLine="0"/>
      </w:pPr>
    </w:p>
    <w:p w:rsidR="00663FCB" w:rsidRDefault="00663FCB" w:rsidP="00663FCB">
      <w:pPr>
        <w:pStyle w:val="a6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PIO</w:t>
      </w:r>
      <w:r>
        <w:rPr>
          <w:rFonts w:hint="eastAsia"/>
          <w:color w:val="FF0000"/>
        </w:rPr>
        <w:t>寄存器操作</w:t>
      </w:r>
      <w:r w:rsidRPr="00063D9D">
        <w:rPr>
          <w:rFonts w:hint="eastAsia"/>
          <w:color w:val="FF0000"/>
        </w:rPr>
        <w:t>：</w:t>
      </w:r>
    </w:p>
    <w:p w:rsidR="00663FCB" w:rsidRDefault="005A22AB" w:rsidP="00663FC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芯片手册一般有相关章节，用来介绍：p</w:t>
      </w:r>
      <w:r>
        <w:t>ower/clock</w:t>
      </w:r>
    </w:p>
    <w:p w:rsidR="00451027" w:rsidRDefault="00451027" w:rsidP="00451027">
      <w:pPr>
        <w:pStyle w:val="a6"/>
        <w:ind w:left="360" w:firstLineChars="0" w:firstLine="0"/>
      </w:pPr>
      <w:r>
        <w:rPr>
          <w:rFonts w:hint="eastAsia"/>
        </w:rPr>
        <w:t>可以设置对应寄存器使能某个G</w:t>
      </w:r>
      <w:r>
        <w:t>PIO</w:t>
      </w:r>
      <w:r>
        <w:rPr>
          <w:rFonts w:hint="eastAsia"/>
        </w:rPr>
        <w:t>模块(</w:t>
      </w:r>
      <w:r>
        <w:t>Module)</w:t>
      </w:r>
    </w:p>
    <w:p w:rsidR="00645011" w:rsidRDefault="00645011" w:rsidP="00451027">
      <w:pPr>
        <w:pStyle w:val="a6"/>
        <w:ind w:left="360" w:firstLineChars="0" w:firstLine="0"/>
      </w:pPr>
      <w:r>
        <w:rPr>
          <w:rFonts w:hint="eastAsia"/>
        </w:rPr>
        <w:t>有些芯片的G</w:t>
      </w:r>
      <w:r>
        <w:t>PIO</w:t>
      </w:r>
      <w:r>
        <w:rPr>
          <w:rFonts w:hint="eastAsia"/>
        </w:rPr>
        <w:t>是没有使能开头的，即它总是使能的</w:t>
      </w:r>
    </w:p>
    <w:p w:rsidR="00645011" w:rsidRDefault="0048105A" w:rsidP="0064501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一个引脚可以用于G</w:t>
      </w:r>
      <w:r>
        <w:t>PIO</w:t>
      </w:r>
      <w:r>
        <w:rPr>
          <w:rFonts w:hint="eastAsia"/>
        </w:rPr>
        <w:t>、串口、U</w:t>
      </w:r>
      <w:r>
        <w:t>SB</w:t>
      </w:r>
      <w:r>
        <w:rPr>
          <w:rFonts w:hint="eastAsia"/>
        </w:rPr>
        <w:t>或其他功能，</w:t>
      </w:r>
    </w:p>
    <w:p w:rsidR="0048105A" w:rsidRDefault="0048105A" w:rsidP="0048105A">
      <w:pPr>
        <w:pStyle w:val="a6"/>
        <w:ind w:left="360" w:firstLineChars="0" w:firstLine="0"/>
      </w:pPr>
      <w:r>
        <w:rPr>
          <w:rFonts w:hint="eastAsia"/>
        </w:rPr>
        <w:t>有对应的寄存器来选择引脚的功能</w:t>
      </w:r>
    </w:p>
    <w:p w:rsidR="0048105A" w:rsidRDefault="00AF7064" w:rsidP="0048105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对于已经设置为G</w:t>
      </w:r>
      <w:r>
        <w:t>PIO</w:t>
      </w:r>
      <w:r>
        <w:rPr>
          <w:rFonts w:hint="eastAsia"/>
        </w:rPr>
        <w:t>功能的引脚，有方向寄存器用来设置它的方向：输出、输入</w:t>
      </w:r>
    </w:p>
    <w:p w:rsidR="00AF7064" w:rsidRDefault="00AF7064" w:rsidP="0048105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对于已经设置为G</w:t>
      </w:r>
      <w:r>
        <w:t>PIO</w:t>
      </w:r>
      <w:r>
        <w:rPr>
          <w:rFonts w:hint="eastAsia"/>
        </w:rPr>
        <w:t>功能的引脚，有数据寄存器用来写、读引脚电平状态</w:t>
      </w:r>
    </w:p>
    <w:p w:rsidR="00AF7064" w:rsidRDefault="00AF7064" w:rsidP="00AF7064">
      <w:pPr>
        <w:pStyle w:val="a6"/>
        <w:ind w:left="360" w:firstLineChars="0" w:firstLine="0"/>
      </w:pPr>
    </w:p>
    <w:p w:rsidR="00AF7064" w:rsidRDefault="00AF7064" w:rsidP="00AF7064">
      <w:pPr>
        <w:pStyle w:val="a6"/>
        <w:ind w:left="360" w:firstLineChars="0" w:firstLine="0"/>
      </w:pPr>
      <w:r>
        <w:t>GPIO</w:t>
      </w:r>
      <w:r>
        <w:rPr>
          <w:rFonts w:hint="eastAsia"/>
        </w:rPr>
        <w:t>寄存器的2种操作方法：</w:t>
      </w:r>
    </w:p>
    <w:p w:rsidR="00714CB2" w:rsidRDefault="00714CB2" w:rsidP="00AF706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原则：不能影响到其他位</w:t>
      </w:r>
    </w:p>
    <w:p w:rsidR="00AF7064" w:rsidRDefault="00AF7064" w:rsidP="00AF706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直接读写</w:t>
      </w:r>
      <w:r w:rsidR="00714CB2">
        <w:rPr>
          <w:rFonts w:hint="eastAsia"/>
        </w:rPr>
        <w:t>：读出、修改对应位、写入</w:t>
      </w:r>
    </w:p>
    <w:p w:rsidR="006A4CD8" w:rsidRDefault="00074F6E" w:rsidP="006A4CD8">
      <w:pPr>
        <w:pStyle w:val="a6"/>
        <w:ind w:left="360" w:firstLineChars="0" w:firstLine="0"/>
      </w:pPr>
      <w:r>
        <w:rPr>
          <w:rFonts w:hint="eastAsia"/>
        </w:rPr>
        <w:t>要</w:t>
      </w:r>
      <w:r w:rsidR="006A4CD8">
        <w:rPr>
          <w:rFonts w:hint="eastAsia"/>
        </w:rPr>
        <w:t>设置</w:t>
      </w:r>
      <w:r w:rsidR="006A4CD8">
        <w:t>bit n：</w:t>
      </w:r>
    </w:p>
    <w:p w:rsidR="008800F9" w:rsidRDefault="008800F9" w:rsidP="008800F9">
      <w:r>
        <w:t>val = data_reg;</w:t>
      </w:r>
    </w:p>
    <w:p w:rsidR="008800F9" w:rsidRDefault="008800F9" w:rsidP="008800F9">
      <w:r>
        <w:rPr>
          <w:rFonts w:hint="eastAsia"/>
        </w:rPr>
        <w:t>v</w:t>
      </w:r>
      <w:r>
        <w:t>al = val | (1&lt;&lt;n);</w:t>
      </w:r>
    </w:p>
    <w:p w:rsidR="008800F9" w:rsidRDefault="008800F9" w:rsidP="008800F9">
      <w:pPr>
        <w:rPr>
          <w:rFonts w:hint="eastAsia"/>
        </w:rPr>
      </w:pPr>
      <w:r>
        <w:rPr>
          <w:rFonts w:hint="eastAsia"/>
        </w:rPr>
        <w:t>d</w:t>
      </w:r>
      <w:r>
        <w:t>ata_reg = val;</w:t>
      </w:r>
    </w:p>
    <w:p w:rsidR="006A4CD8" w:rsidRDefault="00074F6E" w:rsidP="006A4CD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要</w:t>
      </w:r>
      <w:r w:rsidR="006A4CD8">
        <w:rPr>
          <w:rFonts w:hint="eastAsia"/>
        </w:rPr>
        <w:t>清除</w:t>
      </w:r>
      <w:r w:rsidR="006A4CD8">
        <w:t>bit n：</w:t>
      </w:r>
    </w:p>
    <w:p w:rsidR="008800F9" w:rsidRDefault="008800F9" w:rsidP="008800F9">
      <w:r>
        <w:t>val = data_reg;</w:t>
      </w:r>
    </w:p>
    <w:p w:rsidR="008800F9" w:rsidRDefault="008800F9" w:rsidP="008800F9">
      <w:r>
        <w:rPr>
          <w:rFonts w:hint="eastAsia"/>
        </w:rPr>
        <w:t>v</w:t>
      </w:r>
      <w:r>
        <w:t xml:space="preserve">al = val </w:t>
      </w:r>
      <w:r>
        <w:t>&amp;</w:t>
      </w:r>
      <w:r>
        <w:t xml:space="preserve"> </w:t>
      </w:r>
      <w:r>
        <w:t>~</w:t>
      </w:r>
      <w:r>
        <w:t>(1&lt;&lt;n);</w:t>
      </w:r>
    </w:p>
    <w:p w:rsidR="008800F9" w:rsidRDefault="008800F9" w:rsidP="008800F9">
      <w:pPr>
        <w:rPr>
          <w:rFonts w:hint="eastAsia"/>
        </w:rPr>
      </w:pPr>
      <w:r>
        <w:rPr>
          <w:rFonts w:hint="eastAsia"/>
        </w:rPr>
        <w:t>d</w:t>
      </w:r>
      <w:r>
        <w:t>ata_reg = val;</w:t>
      </w:r>
    </w:p>
    <w:p w:rsidR="006A4CD8" w:rsidRDefault="006A4CD8" w:rsidP="006A4CD8">
      <w:pPr>
        <w:pStyle w:val="a6"/>
        <w:ind w:left="360" w:firstLineChars="0" w:firstLine="0"/>
        <w:rPr>
          <w:rFonts w:hint="eastAsia"/>
        </w:rPr>
      </w:pPr>
    </w:p>
    <w:p w:rsidR="006A4CD8" w:rsidRPr="006A4CD8" w:rsidRDefault="006A4CD8" w:rsidP="006A4CD8">
      <w:pPr>
        <w:pStyle w:val="a6"/>
        <w:ind w:left="360" w:firstLineChars="0" w:firstLine="0"/>
        <w:rPr>
          <w:rFonts w:hint="eastAsia"/>
        </w:rPr>
      </w:pPr>
    </w:p>
    <w:p w:rsidR="00AA16A7" w:rsidRDefault="00EA5103" w:rsidP="00AF706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et-and-clear protocol</w:t>
      </w:r>
      <w:r w:rsidR="00B626C4">
        <w:rPr>
          <w:rFonts w:hint="eastAsia"/>
        </w:rPr>
        <w:t>：</w:t>
      </w:r>
    </w:p>
    <w:p w:rsidR="004A0943" w:rsidRDefault="004A0943" w:rsidP="004A0943">
      <w:pPr>
        <w:ind w:firstLine="360"/>
      </w:pPr>
      <w:r>
        <w:t>set_reg, clr_reg, data_reg 三个寄存器对应的是同一个物理寄存器,</w:t>
      </w:r>
    </w:p>
    <w:p w:rsidR="004A0943" w:rsidRDefault="00074F6E" w:rsidP="004A0943">
      <w:pPr>
        <w:ind w:firstLine="360"/>
      </w:pPr>
      <w:r>
        <w:rPr>
          <w:rFonts w:hint="eastAsia"/>
        </w:rPr>
        <w:t>要</w:t>
      </w:r>
      <w:r w:rsidR="004A0943">
        <w:rPr>
          <w:rFonts w:hint="eastAsia"/>
        </w:rPr>
        <w:t>设置</w:t>
      </w:r>
      <w:r w:rsidR="004A0943">
        <w:t>bit n：set_reg = (1&lt;&lt;n)</w:t>
      </w:r>
      <w:r w:rsidR="003B06C1">
        <w:t>;</w:t>
      </w:r>
    </w:p>
    <w:p w:rsidR="00B626C4" w:rsidRDefault="00074F6E" w:rsidP="004A094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要</w:t>
      </w:r>
      <w:r w:rsidR="004A0943">
        <w:rPr>
          <w:rFonts w:hint="eastAsia"/>
        </w:rPr>
        <w:t>清除</w:t>
      </w:r>
      <w:r w:rsidR="004A0943">
        <w:t>bit n：clr_reg = (1&lt;&lt;n)</w:t>
      </w:r>
      <w:r w:rsidR="003B06C1">
        <w:t>;</w:t>
      </w:r>
    </w:p>
    <w:p w:rsidR="00AF7064" w:rsidRDefault="00AF7064" w:rsidP="000B7C5D"/>
    <w:p w:rsidR="000B7C5D" w:rsidRDefault="000B7C5D" w:rsidP="000B7C5D">
      <w:pPr>
        <w:pStyle w:val="a6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PIO</w:t>
      </w:r>
      <w:r w:rsidR="003C4136">
        <w:rPr>
          <w:rFonts w:hint="eastAsia"/>
          <w:color w:val="FF0000"/>
        </w:rPr>
        <w:t>的其他功能：防抖动、中断、唤醒</w:t>
      </w:r>
      <w:r w:rsidRPr="00063D9D">
        <w:rPr>
          <w:rFonts w:hint="eastAsia"/>
          <w:color w:val="FF0000"/>
        </w:rPr>
        <w:t>：</w:t>
      </w:r>
    </w:p>
    <w:p w:rsidR="000B7C5D" w:rsidRPr="00645011" w:rsidRDefault="00543884" w:rsidP="00543884">
      <w:pPr>
        <w:ind w:left="360"/>
        <w:rPr>
          <w:rFonts w:hint="eastAsia"/>
        </w:rPr>
      </w:pPr>
      <w:r>
        <w:rPr>
          <w:rFonts w:hint="eastAsia"/>
        </w:rPr>
        <w:t>后续章节再介绍</w:t>
      </w:r>
      <w:bookmarkStart w:id="0" w:name="_GoBack"/>
      <w:bookmarkEnd w:id="0"/>
    </w:p>
    <w:p w:rsidR="00663FCB" w:rsidRPr="00663FCB" w:rsidRDefault="00663FCB" w:rsidP="00663FCB">
      <w:pPr>
        <w:rPr>
          <w:color w:val="FF0000"/>
        </w:rPr>
      </w:pPr>
    </w:p>
    <w:p w:rsidR="00663FCB" w:rsidRPr="00663FCB" w:rsidRDefault="00663FCB" w:rsidP="008D2A02">
      <w:pPr>
        <w:pStyle w:val="a6"/>
        <w:ind w:left="360" w:firstLineChars="0" w:firstLine="0"/>
        <w:rPr>
          <w:rFonts w:hint="eastAsia"/>
        </w:rPr>
      </w:pPr>
    </w:p>
    <w:sectPr w:rsidR="00663FCB" w:rsidRPr="00663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5929"/>
    <w:multiLevelType w:val="hybridMultilevel"/>
    <w:tmpl w:val="526ED652"/>
    <w:lvl w:ilvl="0" w:tplc="447A6B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32498"/>
    <w:multiLevelType w:val="hybridMultilevel"/>
    <w:tmpl w:val="4C967616"/>
    <w:lvl w:ilvl="0" w:tplc="0908CB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37615C"/>
    <w:multiLevelType w:val="hybridMultilevel"/>
    <w:tmpl w:val="ED0C8A3C"/>
    <w:lvl w:ilvl="0" w:tplc="293084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1557F6"/>
    <w:multiLevelType w:val="hybridMultilevel"/>
    <w:tmpl w:val="4BFA084A"/>
    <w:lvl w:ilvl="0" w:tplc="842ACF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915169"/>
    <w:multiLevelType w:val="hybridMultilevel"/>
    <w:tmpl w:val="6DEEC198"/>
    <w:lvl w:ilvl="0" w:tplc="4DC4B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420020"/>
    <w:multiLevelType w:val="hybridMultilevel"/>
    <w:tmpl w:val="3788A81E"/>
    <w:lvl w:ilvl="0" w:tplc="025E4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1A"/>
    <w:rsid w:val="00022A91"/>
    <w:rsid w:val="00025BAB"/>
    <w:rsid w:val="00063D9D"/>
    <w:rsid w:val="00074F6E"/>
    <w:rsid w:val="0008685E"/>
    <w:rsid w:val="000B7C5D"/>
    <w:rsid w:val="000D2A6A"/>
    <w:rsid w:val="000F3B13"/>
    <w:rsid w:val="000F7345"/>
    <w:rsid w:val="001056CE"/>
    <w:rsid w:val="00107647"/>
    <w:rsid w:val="00116861"/>
    <w:rsid w:val="001209DE"/>
    <w:rsid w:val="0013024B"/>
    <w:rsid w:val="001925F5"/>
    <w:rsid w:val="001A005B"/>
    <w:rsid w:val="001B2AC8"/>
    <w:rsid w:val="001F3954"/>
    <w:rsid w:val="002212E3"/>
    <w:rsid w:val="002529C1"/>
    <w:rsid w:val="002622EB"/>
    <w:rsid w:val="00294160"/>
    <w:rsid w:val="002A6961"/>
    <w:rsid w:val="002A6A24"/>
    <w:rsid w:val="00310461"/>
    <w:rsid w:val="00310D5F"/>
    <w:rsid w:val="00340DCD"/>
    <w:rsid w:val="00366643"/>
    <w:rsid w:val="0037346A"/>
    <w:rsid w:val="00376887"/>
    <w:rsid w:val="00382683"/>
    <w:rsid w:val="0038410A"/>
    <w:rsid w:val="00390D82"/>
    <w:rsid w:val="003978B2"/>
    <w:rsid w:val="003A6037"/>
    <w:rsid w:val="003B06C1"/>
    <w:rsid w:val="003C4136"/>
    <w:rsid w:val="003C619A"/>
    <w:rsid w:val="004155F9"/>
    <w:rsid w:val="00421270"/>
    <w:rsid w:val="00440CEA"/>
    <w:rsid w:val="00441C25"/>
    <w:rsid w:val="004433C4"/>
    <w:rsid w:val="00450271"/>
    <w:rsid w:val="00451027"/>
    <w:rsid w:val="00460CC0"/>
    <w:rsid w:val="0047381A"/>
    <w:rsid w:val="0048105A"/>
    <w:rsid w:val="00486B0F"/>
    <w:rsid w:val="004A0943"/>
    <w:rsid w:val="004B0A8E"/>
    <w:rsid w:val="004B4CA7"/>
    <w:rsid w:val="004C5DA0"/>
    <w:rsid w:val="004D6AAF"/>
    <w:rsid w:val="004E35A9"/>
    <w:rsid w:val="004E503E"/>
    <w:rsid w:val="005138F2"/>
    <w:rsid w:val="005325A7"/>
    <w:rsid w:val="005347BB"/>
    <w:rsid w:val="00540048"/>
    <w:rsid w:val="00543884"/>
    <w:rsid w:val="005531EF"/>
    <w:rsid w:val="0058617B"/>
    <w:rsid w:val="005A22AB"/>
    <w:rsid w:val="005C0E42"/>
    <w:rsid w:val="005E0B8D"/>
    <w:rsid w:val="00621365"/>
    <w:rsid w:val="00640BE7"/>
    <w:rsid w:val="00641E6D"/>
    <w:rsid w:val="00645011"/>
    <w:rsid w:val="00663FCB"/>
    <w:rsid w:val="00681A46"/>
    <w:rsid w:val="00690236"/>
    <w:rsid w:val="006A4CD8"/>
    <w:rsid w:val="006C293E"/>
    <w:rsid w:val="006C74D1"/>
    <w:rsid w:val="006F29A8"/>
    <w:rsid w:val="00714CB2"/>
    <w:rsid w:val="00725015"/>
    <w:rsid w:val="00750EDF"/>
    <w:rsid w:val="00753BD7"/>
    <w:rsid w:val="00764E47"/>
    <w:rsid w:val="007668D8"/>
    <w:rsid w:val="007719EE"/>
    <w:rsid w:val="00773120"/>
    <w:rsid w:val="00773372"/>
    <w:rsid w:val="007962D8"/>
    <w:rsid w:val="007B6878"/>
    <w:rsid w:val="007C31F8"/>
    <w:rsid w:val="007D109F"/>
    <w:rsid w:val="007D500B"/>
    <w:rsid w:val="00821E54"/>
    <w:rsid w:val="008463A3"/>
    <w:rsid w:val="00851158"/>
    <w:rsid w:val="00855258"/>
    <w:rsid w:val="00875E9F"/>
    <w:rsid w:val="008765A4"/>
    <w:rsid w:val="008800F9"/>
    <w:rsid w:val="008859CF"/>
    <w:rsid w:val="008977F8"/>
    <w:rsid w:val="008D1581"/>
    <w:rsid w:val="008D2A02"/>
    <w:rsid w:val="008D4ADE"/>
    <w:rsid w:val="00931D2E"/>
    <w:rsid w:val="009355E9"/>
    <w:rsid w:val="00945EFA"/>
    <w:rsid w:val="00962427"/>
    <w:rsid w:val="00963013"/>
    <w:rsid w:val="0098460D"/>
    <w:rsid w:val="009C0880"/>
    <w:rsid w:val="009C131A"/>
    <w:rsid w:val="009E1849"/>
    <w:rsid w:val="00A037A6"/>
    <w:rsid w:val="00A07B16"/>
    <w:rsid w:val="00A31811"/>
    <w:rsid w:val="00A76723"/>
    <w:rsid w:val="00A8199C"/>
    <w:rsid w:val="00AA16A7"/>
    <w:rsid w:val="00AC2A1A"/>
    <w:rsid w:val="00AD21E7"/>
    <w:rsid w:val="00AF3B28"/>
    <w:rsid w:val="00AF696B"/>
    <w:rsid w:val="00AF7064"/>
    <w:rsid w:val="00B17110"/>
    <w:rsid w:val="00B222C6"/>
    <w:rsid w:val="00B367CE"/>
    <w:rsid w:val="00B626C4"/>
    <w:rsid w:val="00B67129"/>
    <w:rsid w:val="00BD6C06"/>
    <w:rsid w:val="00BE09B4"/>
    <w:rsid w:val="00C0402C"/>
    <w:rsid w:val="00C15865"/>
    <w:rsid w:val="00C22947"/>
    <w:rsid w:val="00C428CC"/>
    <w:rsid w:val="00C632DE"/>
    <w:rsid w:val="00C96D14"/>
    <w:rsid w:val="00CC2EE3"/>
    <w:rsid w:val="00CC3075"/>
    <w:rsid w:val="00CE1F8E"/>
    <w:rsid w:val="00CF6FB4"/>
    <w:rsid w:val="00D25B90"/>
    <w:rsid w:val="00D351E5"/>
    <w:rsid w:val="00D520B5"/>
    <w:rsid w:val="00D94774"/>
    <w:rsid w:val="00DB7FEA"/>
    <w:rsid w:val="00DF66BF"/>
    <w:rsid w:val="00E26CC7"/>
    <w:rsid w:val="00E501EC"/>
    <w:rsid w:val="00E56EC1"/>
    <w:rsid w:val="00E841C3"/>
    <w:rsid w:val="00EA5103"/>
    <w:rsid w:val="00EC75C0"/>
    <w:rsid w:val="00F02359"/>
    <w:rsid w:val="00F11F35"/>
    <w:rsid w:val="00F51BEE"/>
    <w:rsid w:val="00F63DBF"/>
    <w:rsid w:val="00FA447B"/>
    <w:rsid w:val="00FA6792"/>
    <w:rsid w:val="00FB2BCA"/>
    <w:rsid w:val="00FC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CC5D"/>
  <w15:chartTrackingRefBased/>
  <w15:docId w15:val="{2CA20428-3AE7-4F64-8AE0-ECD54603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07B1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07B16"/>
    <w:rPr>
      <w:sz w:val="18"/>
      <w:szCs w:val="18"/>
    </w:rPr>
  </w:style>
  <w:style w:type="paragraph" w:styleId="a6">
    <w:name w:val="List Paragraph"/>
    <w:basedOn w:val="a"/>
    <w:uiPriority w:val="34"/>
    <w:qFormat/>
    <w:rsid w:val="00885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东山 韦</cp:lastModifiedBy>
  <cp:revision>35</cp:revision>
  <dcterms:created xsi:type="dcterms:W3CDTF">2019-03-20T02:23:00Z</dcterms:created>
  <dcterms:modified xsi:type="dcterms:W3CDTF">2019-03-25T04:19:00Z</dcterms:modified>
</cp:coreProperties>
</file>