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60" w:rsidRPr="00E4520A" w:rsidRDefault="00AB480D" w:rsidP="00AB480D">
      <w:pPr>
        <w:pStyle w:val="a4"/>
        <w:tabs>
          <w:tab w:val="left" w:pos="993"/>
        </w:tabs>
        <w:jc w:val="left"/>
      </w:pPr>
      <w:bookmarkStart w:id="0" w:name="_Toc388993089"/>
      <w:r>
        <w:t xml:space="preserve">7 </w:t>
      </w:r>
      <w:bookmarkStart w:id="1" w:name="_GoBack"/>
      <w:bookmarkEnd w:id="1"/>
      <w:r w:rsidR="00451460" w:rsidRPr="00E4520A">
        <w:t>Безопасность жизнедеятельности</w:t>
      </w:r>
      <w:bookmarkEnd w:id="0"/>
    </w:p>
    <w:p w:rsidR="00451460" w:rsidRPr="00C35354" w:rsidRDefault="00451460" w:rsidP="00451460">
      <w:pPr>
        <w:tabs>
          <w:tab w:val="left" w:pos="540"/>
          <w:tab w:val="left" w:pos="9720"/>
        </w:tabs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51460" w:rsidRPr="00C35354" w:rsidRDefault="00451460" w:rsidP="00451460">
      <w:pPr>
        <w:tabs>
          <w:tab w:val="left" w:pos="540"/>
          <w:tab w:val="left" w:pos="9720"/>
        </w:tabs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51460" w:rsidRDefault="00451460" w:rsidP="00451460">
      <w:pPr>
        <w:tabs>
          <w:tab w:val="left" w:pos="540"/>
          <w:tab w:val="left" w:pos="9720"/>
        </w:tabs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Toc388993090"/>
      <w:r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BE77BC">
        <w:rPr>
          <w:rFonts w:ascii="Times New Roman" w:eastAsia="Calibri" w:hAnsi="Times New Roman" w:cs="Times New Roman"/>
          <w:b/>
          <w:sz w:val="28"/>
          <w:szCs w:val="28"/>
        </w:rPr>
        <w:t>1 Анализ дипломного проекта на соответствие требованиям безопасности</w:t>
      </w:r>
      <w:bookmarkEnd w:id="2"/>
      <w:r w:rsidRPr="00BE77B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451460" w:rsidRDefault="00451460" w:rsidP="00451460">
      <w:pPr>
        <w:tabs>
          <w:tab w:val="left" w:pos="540"/>
          <w:tab w:val="left" w:pos="9720"/>
        </w:tabs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51460" w:rsidRDefault="00451460" w:rsidP="00451460">
      <w:pPr>
        <w:tabs>
          <w:tab w:val="left" w:pos="540"/>
          <w:tab w:val="left" w:pos="9720"/>
        </w:tabs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51460" w:rsidRPr="00BA342F" w:rsidRDefault="00451460" w:rsidP="00451460">
      <w:pPr>
        <w:tabs>
          <w:tab w:val="left" w:pos="540"/>
          <w:tab w:val="left" w:pos="9720"/>
        </w:tabs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51460" w:rsidRPr="00BE77BC" w:rsidRDefault="00451460" w:rsidP="00451460">
      <w:pPr>
        <w:tabs>
          <w:tab w:val="left" w:pos="269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>Трудовой кодекс Российской Федерации устанавливает следующие основные определения и понятия, связанные с охраной труда:</w:t>
      </w:r>
    </w:p>
    <w:p w:rsidR="00451460" w:rsidRPr="00BE77BC" w:rsidRDefault="00451460" w:rsidP="00451460">
      <w:pPr>
        <w:spacing w:after="0" w:line="360" w:lineRule="auto"/>
        <w:ind w:firstLine="709"/>
        <w:jc w:val="both"/>
        <w:rPr>
          <w:sz w:val="28"/>
          <w:szCs w:val="28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>Вредный производственный фактор - производственный фактор, воздействие которого на работника может привести к его заболеванию [20 гл.33, ст.209].</w:t>
      </w:r>
      <w:r w:rsidRPr="00BE77BC">
        <w:rPr>
          <w:sz w:val="28"/>
          <w:szCs w:val="28"/>
        </w:rPr>
        <w:t xml:space="preserve"> </w:t>
      </w:r>
    </w:p>
    <w:p w:rsidR="00451460" w:rsidRPr="00BE77BC" w:rsidRDefault="00451460" w:rsidP="0045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>Опасный производственный фактор - производственный фактор, воздействие которого на работника может привести к его травме [20 гл.33, ст.209].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Научно-технический прогресс внес серьезные изменения в условия производственной деятельности работников умственного труда. Их труд стал более интенсивным, напряженным, требующим значительных затрат умственной, эмоциональной и физической энергии. Это потребовало комплексного решения проблем эргономики, гигиены и организации труда, регламентации режимов труда и отдыха. 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В настоящее время компьютерная техника широко применяется во всех областях деятельности человека. </w:t>
      </w:r>
      <w:proofErr w:type="gramStart"/>
      <w:r w:rsidRPr="00BE77BC">
        <w:rPr>
          <w:color w:val="auto"/>
          <w:sz w:val="28"/>
          <w:szCs w:val="28"/>
        </w:rPr>
        <w:t>Согласно международному стандарту на эргономичность и безопасность дисплеев TCO’03 при работе с компьютером человек подвергается воздействию ряда опасных и вредных производственных факторов: электромагнитных полей (диапазон радиочастот:</w:t>
      </w:r>
      <w:proofErr w:type="gramEnd"/>
      <w:r w:rsidRPr="00BE77BC">
        <w:rPr>
          <w:color w:val="auto"/>
          <w:sz w:val="28"/>
          <w:szCs w:val="28"/>
        </w:rPr>
        <w:t xml:space="preserve"> </w:t>
      </w:r>
      <w:proofErr w:type="gramStart"/>
      <w:r w:rsidRPr="00BE77BC">
        <w:rPr>
          <w:color w:val="auto"/>
          <w:sz w:val="28"/>
          <w:szCs w:val="28"/>
        </w:rPr>
        <w:t xml:space="preserve">ВЧ, УВЧ и СВЧ), инфракрасного и ионизирующего излучений, шума и вибрации, статического электричества и др. [21] . </w:t>
      </w:r>
      <w:proofErr w:type="gramEnd"/>
    </w:p>
    <w:p w:rsidR="00451460" w:rsidRPr="00BE77BC" w:rsidRDefault="00451460" w:rsidP="0045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7BC">
        <w:rPr>
          <w:rFonts w:ascii="Times New Roman" w:hAnsi="Times New Roman" w:cs="Times New Roman"/>
          <w:sz w:val="28"/>
          <w:szCs w:val="28"/>
        </w:rPr>
        <w:t>Работа с компьютером характеризуется значительным умственным напряжени</w:t>
      </w:r>
      <w:r>
        <w:rPr>
          <w:rFonts w:ascii="Times New Roman" w:hAnsi="Times New Roman" w:cs="Times New Roman"/>
          <w:sz w:val="28"/>
          <w:szCs w:val="28"/>
        </w:rPr>
        <w:t xml:space="preserve">ем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нерв</w:t>
      </w:r>
      <w:r w:rsidRPr="00BE77BC">
        <w:rPr>
          <w:rFonts w:ascii="Times New Roman" w:hAnsi="Times New Roman" w:cs="Times New Roman"/>
          <w:sz w:val="28"/>
          <w:szCs w:val="28"/>
        </w:rPr>
        <w:t>ноэмоциональной</w:t>
      </w:r>
      <w:proofErr w:type="spellEnd"/>
      <w:r w:rsidRPr="00BE77BC">
        <w:rPr>
          <w:rFonts w:ascii="Times New Roman" w:hAnsi="Times New Roman" w:cs="Times New Roman"/>
          <w:sz w:val="28"/>
          <w:szCs w:val="28"/>
        </w:rPr>
        <w:t xml:space="preserve"> нагрузкой операторов, высокой </w:t>
      </w:r>
      <w:r w:rsidRPr="00BE77BC">
        <w:rPr>
          <w:rFonts w:ascii="Times New Roman" w:hAnsi="Times New Roman" w:cs="Times New Roman"/>
          <w:sz w:val="28"/>
          <w:szCs w:val="28"/>
        </w:rPr>
        <w:lastRenderedPageBreak/>
        <w:t>напряженностью зрительной работы и достаточно большой нагрузкой на мышцы рук при работе с клавиатурой ЭВМ.</w:t>
      </w:r>
    </w:p>
    <w:p w:rsidR="00451460" w:rsidRPr="00BE77BC" w:rsidRDefault="00451460" w:rsidP="0045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Опасные производственные факторы в работе </w:t>
      </w:r>
      <w:r w:rsidRPr="00BE77BC"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BE77BC">
        <w:rPr>
          <w:rFonts w:ascii="Times New Roman" w:hAnsi="Times New Roman" w:cs="Times New Roman"/>
          <w:sz w:val="28"/>
          <w:szCs w:val="28"/>
          <w:lang w:eastAsia="ru-RU"/>
        </w:rPr>
        <w:t>-программиста НТИ НИЯУ МИФИ:</w:t>
      </w:r>
    </w:p>
    <w:p w:rsidR="00451460" w:rsidRPr="00BA342F" w:rsidRDefault="00451460" w:rsidP="000C2C2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342F">
        <w:rPr>
          <w:rFonts w:ascii="Times New Roman" w:hAnsi="Times New Roman" w:cs="Times New Roman"/>
          <w:sz w:val="28"/>
          <w:szCs w:val="28"/>
          <w:lang w:eastAsia="ru-RU"/>
        </w:rPr>
        <w:t>Продолжительная работа на персональном компьютере.</w:t>
      </w:r>
    </w:p>
    <w:p w:rsidR="00451460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Правила безопасности данного фактора регламентируются текущей инструкцией по охране труда для программиста НТИ НИЯУ МИФИ </w:t>
      </w:r>
      <w:r>
        <w:rPr>
          <w:rFonts w:ascii="Times New Roman" w:hAnsi="Times New Roman" w:cs="Times New Roman"/>
          <w:sz w:val="28"/>
          <w:szCs w:val="28"/>
        </w:rPr>
        <w:t>(Приложение М)</w:t>
      </w:r>
      <w:r w:rsidRPr="00D71D8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 Н</w:t>
      </w: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е допускается продолжительность работы пользователя персональным компьютером непрерывн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в течение шести часов за смену</w:t>
      </w: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восьми часовой рабочей смене. Непрерывная работа за дисплеем компьютера свыше двух часов также не допустима. </w:t>
      </w:r>
    </w:p>
    <w:p w:rsidR="00451460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после часа работы делать упражнения для глаз длительностью 5-10 минут, а так же соблюдать расстояние от глаз до экрана в переделах 60-80 сантиметров  для того, чтобы избежать производственных травм. Очень важно помнить, что непрерывная работа более четырех часов резко увеличивает шансы получить расстройство органов зрения. </w:t>
      </w:r>
    </w:p>
    <w:p w:rsidR="00451460" w:rsidRPr="00BE77BC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Всемирная Организация здравоохранения (ВОЗ) определила понятие «компьютерный зрительный синдром» (КЗС). Основные симптомы КЗС это жжение в глазах, покраснение век, и развитие опасного заболевание для глаз – конъюнктивита. При конъюнктивите появляется чувство инородного тела или песка под веками, возникает боль в области глазниц и даже лба, зрение затуманивается, замедляется </w:t>
      </w:r>
      <w:proofErr w:type="spellStart"/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фокусировка</w:t>
      </w:r>
      <w:proofErr w:type="spellEnd"/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дальних предметах на ближние.</w:t>
      </w:r>
    </w:p>
    <w:p w:rsidR="00451460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rFonts w:eastAsia="Times New Roman"/>
          <w:sz w:val="28"/>
          <w:szCs w:val="28"/>
          <w:lang w:eastAsia="ru-RU"/>
        </w:rPr>
        <w:t xml:space="preserve">В действительности, рабочее место </w:t>
      </w:r>
      <w:r w:rsidRPr="00BE77BC">
        <w:rPr>
          <w:rFonts w:eastAsia="Times New Roman"/>
          <w:sz w:val="28"/>
          <w:szCs w:val="28"/>
          <w:lang w:val="en-US" w:eastAsia="ru-RU"/>
        </w:rPr>
        <w:t>Web</w:t>
      </w:r>
      <w:r w:rsidRPr="00BE77BC">
        <w:rPr>
          <w:rFonts w:eastAsia="Times New Roman"/>
          <w:sz w:val="28"/>
          <w:szCs w:val="28"/>
          <w:lang w:eastAsia="ru-RU"/>
        </w:rPr>
        <w:t xml:space="preserve">-программиста обустроено таким образом, что экран монитора находится на расстоянии 70 сантиметров от глаз, то есть не нарушает нормы. </w:t>
      </w:r>
      <w:r w:rsidRPr="00BE77BC">
        <w:rPr>
          <w:color w:val="auto"/>
          <w:sz w:val="28"/>
          <w:szCs w:val="28"/>
          <w:shd w:val="clear" w:color="auto" w:fill="FFFFFF"/>
        </w:rPr>
        <w:t>На корпуса ис</w:t>
      </w:r>
      <w:r>
        <w:rPr>
          <w:color w:val="auto"/>
          <w:sz w:val="28"/>
          <w:szCs w:val="28"/>
          <w:shd w:val="clear" w:color="auto" w:fill="FFFFFF"/>
        </w:rPr>
        <w:t>пользуемых мониторов</w:t>
      </w:r>
      <w:r w:rsidRPr="00BE77BC">
        <w:rPr>
          <w:color w:val="auto"/>
          <w:sz w:val="28"/>
          <w:szCs w:val="28"/>
          <w:shd w:val="clear" w:color="auto" w:fill="FFFFFF"/>
        </w:rPr>
        <w:t xml:space="preserve"> прикреплен знак</w:t>
      </w:r>
      <w:r w:rsidR="000C2C2C">
        <w:rPr>
          <w:color w:val="auto"/>
          <w:sz w:val="28"/>
          <w:szCs w:val="28"/>
          <w:shd w:val="clear" w:color="auto" w:fill="FFFFFF"/>
        </w:rPr>
        <w:t>, указанный на ри</w:t>
      </w:r>
      <w:r w:rsidRPr="00BE77BC">
        <w:rPr>
          <w:color w:val="auto"/>
          <w:sz w:val="28"/>
          <w:szCs w:val="28"/>
          <w:shd w:val="clear" w:color="auto" w:fill="FFFFFF"/>
        </w:rPr>
        <w:t>сунк</w:t>
      </w:r>
      <w:r w:rsidR="000C2C2C">
        <w:rPr>
          <w:color w:val="auto"/>
          <w:sz w:val="28"/>
          <w:szCs w:val="28"/>
          <w:shd w:val="clear" w:color="auto" w:fill="FFFFFF"/>
        </w:rPr>
        <w:t>е</w:t>
      </w:r>
      <w:r w:rsidRPr="00BE77BC">
        <w:rPr>
          <w:color w:val="auto"/>
          <w:sz w:val="28"/>
          <w:szCs w:val="28"/>
          <w:shd w:val="clear" w:color="auto" w:fill="FFFFFF"/>
        </w:rPr>
        <w:t xml:space="preserve"> 2</w:t>
      </w:r>
      <w:r w:rsidR="005B7C4A">
        <w:rPr>
          <w:color w:val="auto"/>
          <w:sz w:val="28"/>
          <w:szCs w:val="28"/>
          <w:shd w:val="clear" w:color="auto" w:fill="FFFFFF"/>
        </w:rPr>
        <w:t xml:space="preserve">. Знак </w:t>
      </w:r>
      <w:r w:rsidRPr="00BE77BC">
        <w:rPr>
          <w:color w:val="auto"/>
          <w:sz w:val="28"/>
          <w:szCs w:val="28"/>
          <w:shd w:val="clear" w:color="auto" w:fill="FFFFFF"/>
        </w:rPr>
        <w:t xml:space="preserve">говорит о том, что </w:t>
      </w:r>
      <w:r w:rsidR="005B7C4A">
        <w:rPr>
          <w:color w:val="auto"/>
          <w:sz w:val="28"/>
          <w:szCs w:val="28"/>
          <w:shd w:val="clear" w:color="auto" w:fill="FFFFFF"/>
        </w:rPr>
        <w:t>оборудование</w:t>
      </w:r>
      <w:r w:rsidRPr="00BE77BC">
        <w:rPr>
          <w:color w:val="auto"/>
          <w:sz w:val="28"/>
          <w:szCs w:val="28"/>
          <w:shd w:val="clear" w:color="auto" w:fill="FFFFFF"/>
        </w:rPr>
        <w:t xml:space="preserve"> прошло</w:t>
      </w:r>
      <w:r w:rsidRPr="00BE77BC">
        <w:rPr>
          <w:color w:val="auto"/>
          <w:sz w:val="28"/>
          <w:szCs w:val="28"/>
        </w:rPr>
        <w:t xml:space="preserve"> сертификацию TCO.</w:t>
      </w:r>
    </w:p>
    <w:p w:rsidR="00451460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75B3624" wp14:editId="0138F9FE">
            <wp:simplePos x="0" y="0"/>
            <wp:positionH relativeFrom="column">
              <wp:posOffset>2224405</wp:posOffset>
            </wp:positionH>
            <wp:positionV relativeFrom="paragraph">
              <wp:posOffset>-284480</wp:posOffset>
            </wp:positionV>
            <wp:extent cx="1403985" cy="1105535"/>
            <wp:effectExtent l="1905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1460" w:rsidRPr="00121D8E" w:rsidRDefault="00451460" w:rsidP="00B83355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121D8E">
        <w:rPr>
          <w:color w:val="auto"/>
          <w:sz w:val="28"/>
          <w:szCs w:val="28"/>
        </w:rPr>
        <w:t>Рисунок 2</w:t>
      </w:r>
      <w:r w:rsidR="000C2C2C">
        <w:rPr>
          <w:color w:val="auto"/>
          <w:sz w:val="28"/>
          <w:szCs w:val="28"/>
        </w:rPr>
        <w:t xml:space="preserve"> – </w:t>
      </w:r>
      <w:r w:rsidRPr="00121D8E">
        <w:rPr>
          <w:color w:val="auto"/>
          <w:sz w:val="28"/>
          <w:szCs w:val="28"/>
        </w:rPr>
        <w:t>Пример наклейки на аппаратуре, прошедшей сертификацию TCO’03</w:t>
      </w:r>
    </w:p>
    <w:p w:rsidR="00451460" w:rsidRPr="00BE77BC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Программистом выполняются упражнения для глаз один раз за 1,5 часа непрерывной работы – это в последующем может ухудшить зрение работника. </w:t>
      </w:r>
    </w:p>
    <w:p w:rsidR="00451460" w:rsidRPr="00BE77BC" w:rsidRDefault="00451460" w:rsidP="00E312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210D">
        <w:rPr>
          <w:rFonts w:ascii="Times New Roman" w:hAnsi="Times New Roman" w:cs="Times New Roman"/>
          <w:sz w:val="28"/>
          <w:szCs w:val="28"/>
          <w:lang w:eastAsia="ru-RU"/>
        </w:rPr>
        <w:t>Монотонность</w:t>
      </w: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труда и статические нагрузки.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  <w:lang w:eastAsia="ru-RU"/>
        </w:rPr>
        <w:t xml:space="preserve">Правила безопасности данного фактора регламентируются текущей инструкцией по охране труда для программиста НТИ НИЯУ МИФИ </w:t>
      </w:r>
      <w:r>
        <w:rPr>
          <w:sz w:val="28"/>
          <w:szCs w:val="28"/>
        </w:rPr>
        <w:t>(Приложение М)</w:t>
      </w:r>
      <w:r w:rsidRPr="00D71D83">
        <w:rPr>
          <w:sz w:val="28"/>
          <w:szCs w:val="28"/>
          <w:lang w:eastAsia="ru-RU"/>
        </w:rPr>
        <w:t>.</w:t>
      </w:r>
      <w:r w:rsidRPr="00BE77BC">
        <w:rPr>
          <w:sz w:val="28"/>
          <w:szCs w:val="28"/>
          <w:lang w:eastAsia="ru-RU"/>
        </w:rPr>
        <w:t xml:space="preserve"> </w:t>
      </w:r>
      <w:r w:rsidRPr="00BE77BC">
        <w:rPr>
          <w:color w:val="auto"/>
          <w:sz w:val="28"/>
          <w:szCs w:val="28"/>
          <w:lang w:eastAsia="ru-RU"/>
        </w:rPr>
        <w:t xml:space="preserve">  </w:t>
      </w:r>
      <w:r w:rsidRPr="00BE77BC">
        <w:rPr>
          <w:color w:val="auto"/>
          <w:sz w:val="28"/>
          <w:szCs w:val="28"/>
        </w:rPr>
        <w:t xml:space="preserve">Состояние монотонности вызывается действительным и кажущимся однообразием выполняемых на работе движений и действий. Под влиянием монотонности человек становится вялым и безучастным к работе. 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Длительное пребывание в фиксированной рабочей позе, необходимость ввода с клавиатуры большого количества информации, необходимость быстрого ввода информации, сменный режим работы, отсутствие перерывов, — все это отрицательно действует на организм человека, приводя к преждевременному утомлению. Также, выполнение многих операций вынуждает пользователя ПК пребывать в позах, требующих длительного статического напряжения мышц спины шеи, рук, ног. Это приводит к их утомлению и появлению болезненности, одеревенелости и онемения в мышцах шеи и плечевого пояса, болях в позвоночнике, болезненности и одеревенелости в мышцах рук и ног. Болезненные ощущения в различных группах мышц связаны с тем, что они, постоянно находясь в состоянии сокращения, не расслабляются, вследствие чего в них ухудшается кровообращение.  Причиной болезней пальцев и кистей рук является специфика работы на клавиатуре: пользователи с высокой скоростью повторяют одни и те же движения. Поскольку каждое нажатие на клавишу </w:t>
      </w:r>
      <w:r w:rsidRPr="00BE77BC">
        <w:rPr>
          <w:color w:val="auto"/>
          <w:sz w:val="28"/>
          <w:szCs w:val="28"/>
        </w:rPr>
        <w:lastRenderedPageBreak/>
        <w:t xml:space="preserve">сопряжено с сокращением мышц, сухожилия непрерывно скользят вдоль костей и соприкасаются с тканями, в результате развиваются воспалительные процессы. </w:t>
      </w:r>
    </w:p>
    <w:p w:rsidR="00451460" w:rsidRPr="00BE77BC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77BC">
        <w:rPr>
          <w:rFonts w:ascii="Times New Roman" w:hAnsi="Times New Roman" w:cs="Times New Roman"/>
          <w:sz w:val="28"/>
          <w:szCs w:val="28"/>
        </w:rPr>
        <w:t>Отмеченные эргономические неудобства вызывают необходимость вынужденной рабочей позы и могут привести к нарушениям в костно-мышечной и периферийной нервной системах.</w:t>
      </w:r>
      <w:proofErr w:type="gramEnd"/>
    </w:p>
    <w:p w:rsidR="00451460" w:rsidRPr="00BE77BC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соблюдать установленные режимом рабочего времени, регламентированные перерывы в работе и выполнять в </w:t>
      </w:r>
      <w:proofErr w:type="spellStart"/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физкультпаузах</w:t>
      </w:r>
      <w:proofErr w:type="spellEnd"/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физкультминутках рекомендованные упражнения для туловища, рук, ног и шеи для предотвращения производственных травм.</w:t>
      </w:r>
    </w:p>
    <w:p w:rsidR="00451460" w:rsidRPr="00BE77BC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Причиной возникновения синдрома длительных статических нагрузок является длительное нахождения человека в положении «сидя». Такое положение способствует перенапряжению мышц ног и спины, при этом появляются ноющие боли, и неприятные ощущения в нижней части спины. </w:t>
      </w:r>
    </w:p>
    <w:p w:rsidR="00451460" w:rsidRPr="00BE77BC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причина появления боли в спине и ногах это неправильная высота рабочего стола и сидения, отсутствие спинки для опоры спины и подлокотников, неправильное установка монитора, размещение клавиатуры и документов, а также отсутствие подставки для ног.</w:t>
      </w:r>
    </w:p>
    <w:p w:rsidR="00451460" w:rsidRPr="00BE77BC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и профилактики неприятных ощущений и боли полезны и даже необходимы перерывы в работе, а также эргономические усовершенствования оборудования рабочего места.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t xml:space="preserve">В НТИ НИЯУ МИФИ </w:t>
      </w:r>
      <w:r w:rsidRPr="00BE77BC">
        <w:rPr>
          <w:sz w:val="28"/>
          <w:szCs w:val="28"/>
          <w:shd w:val="clear" w:color="auto" w:fill="FFFFFF"/>
        </w:rPr>
        <w:t>площадь ра</w:t>
      </w:r>
      <w:r>
        <w:rPr>
          <w:sz w:val="28"/>
          <w:szCs w:val="28"/>
          <w:shd w:val="clear" w:color="auto" w:fill="FFFFFF"/>
        </w:rPr>
        <w:t>бочего места программиста</w:t>
      </w:r>
      <w:r w:rsidRPr="00BE77BC">
        <w:rPr>
          <w:sz w:val="28"/>
          <w:szCs w:val="28"/>
          <w:shd w:val="clear" w:color="auto" w:fill="FFFFFF"/>
        </w:rPr>
        <w:t xml:space="preserve"> составляет не менее 6 м</w:t>
      </w:r>
      <w:proofErr w:type="gramStart"/>
      <w:r w:rsidRPr="00BE77BC">
        <w:rPr>
          <w:sz w:val="28"/>
          <w:szCs w:val="28"/>
          <w:shd w:val="clear" w:color="auto" w:fill="FFFFFF"/>
          <w:vertAlign w:val="superscript"/>
        </w:rPr>
        <w:t>2</w:t>
      </w:r>
      <w:proofErr w:type="gramEnd"/>
      <w:r w:rsidRPr="00BE77BC">
        <w:rPr>
          <w:sz w:val="28"/>
          <w:szCs w:val="28"/>
          <w:shd w:val="clear" w:color="auto" w:fill="FFFFFF"/>
        </w:rPr>
        <w:t>. В помещениях проводится ежедневная влажная уборка и систематическое проветривание после каждого часа работы.</w:t>
      </w:r>
      <w:r w:rsidRPr="00BE77BC">
        <w:rPr>
          <w:rStyle w:val="apple-converted-space"/>
          <w:sz w:val="28"/>
          <w:szCs w:val="28"/>
          <w:shd w:val="clear" w:color="auto" w:fill="FFFFFF"/>
        </w:rPr>
        <w:t> </w:t>
      </w:r>
      <w:r w:rsidRPr="00BE77BC">
        <w:rPr>
          <w:sz w:val="28"/>
          <w:szCs w:val="28"/>
        </w:rPr>
        <w:t xml:space="preserve">Конструкция рабочего стола обеспечивает оптимальное размещение на рабочей поверхности используемого оборудования. Высота рабочей поверхности стола составляет 725 мм, </w:t>
      </w:r>
      <w:r>
        <w:rPr>
          <w:sz w:val="28"/>
          <w:szCs w:val="28"/>
        </w:rPr>
        <w:t>рабочая поверхность стола</w:t>
      </w:r>
      <w:r w:rsidRPr="00BE77BC">
        <w:rPr>
          <w:sz w:val="28"/>
          <w:szCs w:val="28"/>
        </w:rPr>
        <w:t xml:space="preserve"> имеет ширину 1400 мм и глубину 1000 мм. Рабочий стол имеет пространство для ног высотой 700 мм, шириной —600 мм, глубиной на уровне колен —600 мм и на уровне вытянутых ног —800 мм. Конструкция рабочего стула или </w:t>
      </w:r>
      <w:r w:rsidRPr="00BE77BC">
        <w:rPr>
          <w:sz w:val="28"/>
          <w:szCs w:val="28"/>
        </w:rPr>
        <w:lastRenderedPageBreak/>
        <w:t>кресла обеспечивает поддержание рациональной рабочей по</w:t>
      </w:r>
      <w:r>
        <w:rPr>
          <w:sz w:val="28"/>
          <w:szCs w:val="28"/>
        </w:rPr>
        <w:t>зы работника, и позволяет</w:t>
      </w:r>
      <w:r w:rsidRPr="00BE77BC">
        <w:rPr>
          <w:sz w:val="28"/>
          <w:szCs w:val="28"/>
        </w:rPr>
        <w:t xml:space="preserve"> изменять позу с целью снижения статического напряжения мышц шейно-плечевой области и спины. Рабочий стул или кресло является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независима, легко осуществляема и имеет надежную фиксацию. Клавиатура  располагается на поверхности стола на расстоянии 300 мм от края, обращенного к пользователю. Так же каждый час </w:t>
      </w:r>
      <w:r w:rsidRPr="00BE77BC">
        <w:rPr>
          <w:sz w:val="28"/>
          <w:szCs w:val="28"/>
          <w:lang w:val="en-US"/>
        </w:rPr>
        <w:t>Web</w:t>
      </w:r>
      <w:r w:rsidRPr="00BE77BC">
        <w:rPr>
          <w:sz w:val="28"/>
          <w:szCs w:val="28"/>
        </w:rPr>
        <w:t xml:space="preserve">-программист выполняет упражнения для шеи, рук, ног и туловища, которые помогает ему «сбросить» статические нагрузки и вносят разнообразие в монотонный труд. 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t>Таким образом, можно говорить о том, что все нормы по данному опасному фактору соблюдены на предприятии.</w:t>
      </w:r>
    </w:p>
    <w:p w:rsidR="00451460" w:rsidRPr="001622FD" w:rsidRDefault="00451460" w:rsidP="000C2C2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2FD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</w:t>
      </w:r>
      <w:r w:rsidRPr="001622FD">
        <w:rPr>
          <w:rFonts w:ascii="Times New Roman" w:hAnsi="Times New Roman" w:cs="Times New Roman"/>
          <w:sz w:val="28"/>
          <w:szCs w:val="28"/>
        </w:rPr>
        <w:t xml:space="preserve"> шума </w:t>
      </w:r>
      <w:r w:rsidRPr="001622FD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1622FD">
        <w:rPr>
          <w:rFonts w:ascii="Times New Roman" w:hAnsi="Times New Roman" w:cs="Times New Roman"/>
          <w:sz w:val="28"/>
          <w:szCs w:val="28"/>
        </w:rPr>
        <w:t xml:space="preserve"> рабочем месте.</w:t>
      </w:r>
    </w:p>
    <w:p w:rsidR="00451460" w:rsidRPr="002A1DAE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t>Правила безопасности данного фактора регламентируются текущей инструкцией по охране труда дл</w:t>
      </w:r>
      <w:r>
        <w:rPr>
          <w:sz w:val="28"/>
          <w:szCs w:val="28"/>
        </w:rPr>
        <w:t>я программиста НТИ НИЯУ МИФИ</w:t>
      </w:r>
      <w:r w:rsidR="00A44363">
        <w:rPr>
          <w:sz w:val="28"/>
          <w:szCs w:val="28"/>
        </w:rPr>
        <w:t>, которые представлены в п</w:t>
      </w:r>
      <w:r>
        <w:rPr>
          <w:sz w:val="28"/>
          <w:szCs w:val="28"/>
        </w:rPr>
        <w:t>риложени</w:t>
      </w:r>
      <w:r w:rsidR="00A44363">
        <w:rPr>
          <w:sz w:val="28"/>
          <w:szCs w:val="28"/>
        </w:rPr>
        <w:t>и</w:t>
      </w:r>
      <w:r>
        <w:rPr>
          <w:sz w:val="28"/>
          <w:szCs w:val="28"/>
        </w:rPr>
        <w:t xml:space="preserve"> М</w:t>
      </w:r>
      <w:r w:rsidRPr="00BE77BC">
        <w:rPr>
          <w:sz w:val="28"/>
          <w:szCs w:val="28"/>
        </w:rPr>
        <w:t>, а так же ГОСТ 12.1.003-83 «Система стандартов безопасности труда. Шум. Общие требования безопасности</w:t>
      </w:r>
      <w:proofErr w:type="gramStart"/>
      <w:r w:rsidRPr="00BE77BC">
        <w:rPr>
          <w:sz w:val="28"/>
          <w:szCs w:val="28"/>
        </w:rPr>
        <w:t xml:space="preserve">.» </w:t>
      </w:r>
      <w:r w:rsidRPr="002A1DAE">
        <w:rPr>
          <w:sz w:val="28"/>
          <w:szCs w:val="28"/>
        </w:rPr>
        <w:t>[</w:t>
      </w:r>
      <w:proofErr w:type="gramEnd"/>
      <w:r w:rsidRPr="002A1DAE">
        <w:rPr>
          <w:sz w:val="28"/>
          <w:szCs w:val="28"/>
        </w:rPr>
        <w:t>23]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t xml:space="preserve">На человека постоянно воздействуют различные акустические факторы (шум, ультразвук и инфразвук). Шумы беспорядочно изменяются во времени и вызывают неприятные субъективные ощущения. Шум вредно действует на здоровье и труд людей. Он является общебиологическим раздражителем. В результате воздействия шума снижается производительность труда, растет число ошибок при работе, повышается опасность </w:t>
      </w:r>
      <w:proofErr w:type="spellStart"/>
      <w:r w:rsidRPr="00BE77BC">
        <w:rPr>
          <w:sz w:val="28"/>
          <w:szCs w:val="28"/>
        </w:rPr>
        <w:t>травмирования</w:t>
      </w:r>
      <w:proofErr w:type="spellEnd"/>
      <w:r w:rsidRPr="00BE77BC">
        <w:rPr>
          <w:sz w:val="28"/>
          <w:szCs w:val="28"/>
        </w:rPr>
        <w:t>. Шум приводит к снижению внимания, замедляет реакцию человека на поступающие от технических устройств сигналы. Шум способствует увеличению числа всевозможных заболеваний еще и потому, что он угнетающе действует на психику, способствует значительному расходованию нервной энергии [24]. Шум на рабочем месте пользователя ПК создаётся вентиляционной системой ЭВМ и печатающим устройством.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  <w:shd w:val="clear" w:color="auto" w:fill="FFFFFF"/>
        </w:rPr>
      </w:pPr>
      <w:r w:rsidRPr="00BE77BC">
        <w:rPr>
          <w:color w:val="auto"/>
          <w:sz w:val="28"/>
          <w:szCs w:val="28"/>
          <w:shd w:val="clear" w:color="auto" w:fill="FFFFFF"/>
        </w:rPr>
        <w:lastRenderedPageBreak/>
        <w:t>Согласно санитарным нормам и правилам оптимальным считается уровень шума не превышающий 55 децибел.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Основными источниками шума в компьютере являются: </w:t>
      </w:r>
    </w:p>
    <w:p w:rsidR="00451460" w:rsidRPr="00BE77BC" w:rsidRDefault="00451460" w:rsidP="00DB1B83">
      <w:pPr>
        <w:pStyle w:val="Default"/>
        <w:numPr>
          <w:ilvl w:val="0"/>
          <w:numId w:val="3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Вентиляторы: </w:t>
      </w:r>
    </w:p>
    <w:p w:rsidR="00451460" w:rsidRPr="00BE77BC" w:rsidRDefault="00451460" w:rsidP="00DB1B83">
      <w:pPr>
        <w:pStyle w:val="Default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вентилятор блока питания, </w:t>
      </w:r>
    </w:p>
    <w:p w:rsidR="00451460" w:rsidRPr="00BE77BC" w:rsidRDefault="00451460" w:rsidP="00DB1B83">
      <w:pPr>
        <w:pStyle w:val="Default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вентилятор процессора, </w:t>
      </w:r>
    </w:p>
    <w:p w:rsidR="00451460" w:rsidRPr="00BE77BC" w:rsidRDefault="00451460" w:rsidP="00DB1B83">
      <w:pPr>
        <w:pStyle w:val="Default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вентилятор видео карты, </w:t>
      </w:r>
    </w:p>
    <w:p w:rsidR="00451460" w:rsidRPr="00BE77BC" w:rsidRDefault="00451460" w:rsidP="00DB1B83">
      <w:pPr>
        <w:pStyle w:val="Default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фронтальный вентилятор HDD. </w:t>
      </w:r>
    </w:p>
    <w:p w:rsidR="00451460" w:rsidRPr="00BE77BC" w:rsidRDefault="00451460" w:rsidP="00DB1B83">
      <w:pPr>
        <w:pStyle w:val="Default"/>
        <w:numPr>
          <w:ilvl w:val="0"/>
          <w:numId w:val="3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 Жесткие диски. 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Непосредственно на весь выходной шум системного блока влияет архитектура корпуса системного блока и материал, из которого он сделан. Лучше всего выбирать корпус с возможностью установки 1-2 фронтальных вентиляторов, 1 на задней стенке и 1 вентилятором на верхней крышке (при этом блок питания должен располагаться внизу корпуса). На данный момент существует большое количество жестких дисков с низким уровнем шума. Как правило, это достигается пониженными оборотами работы. 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</w:rPr>
      </w:pPr>
      <w:proofErr w:type="gramStart"/>
      <w:r w:rsidRPr="00BE77BC">
        <w:rPr>
          <w:color w:val="auto"/>
          <w:sz w:val="28"/>
          <w:szCs w:val="28"/>
        </w:rPr>
        <w:t>В</w:t>
      </w:r>
      <w:proofErr w:type="gramEnd"/>
      <w:r w:rsidRPr="00BE77BC">
        <w:rPr>
          <w:color w:val="auto"/>
          <w:sz w:val="28"/>
          <w:szCs w:val="28"/>
        </w:rPr>
        <w:t xml:space="preserve"> </w:t>
      </w:r>
      <w:proofErr w:type="gramStart"/>
      <w:r w:rsidRPr="00BE77BC">
        <w:rPr>
          <w:color w:val="auto"/>
          <w:sz w:val="28"/>
          <w:szCs w:val="28"/>
        </w:rPr>
        <w:t>Новоуральском</w:t>
      </w:r>
      <w:proofErr w:type="gramEnd"/>
      <w:r w:rsidRPr="00BE77BC">
        <w:rPr>
          <w:color w:val="auto"/>
          <w:sz w:val="28"/>
          <w:szCs w:val="28"/>
        </w:rPr>
        <w:t xml:space="preserve"> Технологическом Институте НИЯУ МИФИ уровень шума на рабочем месте программиста не превышает допустимых </w:t>
      </w:r>
      <w:r w:rsidRPr="00BE77BC">
        <w:rPr>
          <w:color w:val="auto"/>
          <w:sz w:val="28"/>
          <w:szCs w:val="28"/>
          <w:shd w:val="clear" w:color="auto" w:fill="FFFFFF"/>
        </w:rPr>
        <w:t xml:space="preserve">50 дБ. 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>Печатающие устройства, сканеры и сервер находятся в отдельном помещении, тем самым не создавая дополнительного шума, и не нарушая здоровья работника.</w:t>
      </w:r>
    </w:p>
    <w:p w:rsidR="00451460" w:rsidRPr="00C35354" w:rsidRDefault="00451460" w:rsidP="00451460">
      <w:pPr>
        <w:tabs>
          <w:tab w:val="left" w:pos="540"/>
          <w:tab w:val="left" w:pos="9720"/>
        </w:tabs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51460" w:rsidRPr="00C35354" w:rsidRDefault="00451460" w:rsidP="00451460">
      <w:pPr>
        <w:tabs>
          <w:tab w:val="left" w:pos="540"/>
          <w:tab w:val="left" w:pos="9720"/>
        </w:tabs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51460" w:rsidRPr="00220B63" w:rsidRDefault="00451460" w:rsidP="00451460">
      <w:pPr>
        <w:tabs>
          <w:tab w:val="left" w:pos="540"/>
          <w:tab w:val="left" w:pos="9720"/>
        </w:tabs>
        <w:spacing w:after="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Toc388993091"/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Pr="00220B63">
        <w:rPr>
          <w:rFonts w:ascii="Times New Roman" w:eastAsia="Calibri" w:hAnsi="Times New Roman" w:cs="Times New Roman"/>
          <w:b/>
          <w:sz w:val="28"/>
          <w:szCs w:val="28"/>
        </w:rPr>
        <w:t>.2 Влияние электромагнитных полей на здоровье работника и средства защиты от них</w:t>
      </w:r>
      <w:bookmarkEnd w:id="3"/>
    </w:p>
    <w:p w:rsidR="00451460" w:rsidRDefault="00451460" w:rsidP="00451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51460" w:rsidRDefault="00451460" w:rsidP="004514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51460" w:rsidRPr="00572E30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E3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Электромагнитное поле</w:t>
      </w:r>
      <w:r w:rsidRPr="00BE77B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r w:rsidRPr="00572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это особый вид материи, характеризующийся непрерывным распределением в пространстве, способностью распространяться со скоростью света, способностью силового воздействия на </w:t>
      </w:r>
      <w:r w:rsidRPr="00572E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заряженные частицы и токи, в процессе которого энергия поля преобразуется в другие</w:t>
      </w: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виды энергии [25].</w:t>
      </w:r>
    </w:p>
    <w:p w:rsidR="00451460" w:rsidRPr="00572E30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E3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Электромагнитные поля бывают как переменные, так и постоянные.</w:t>
      </w:r>
    </w:p>
    <w:p w:rsidR="00451460" w:rsidRPr="00572E30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E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 электромагнитных полей могут быть естественные и искусственные (антропогенные)</w:t>
      </w: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1460" w:rsidRPr="00C35354" w:rsidRDefault="00451460" w:rsidP="00862E28">
      <w:pPr>
        <w:pStyle w:val="a3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35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ЭМП естественного происхождения</w:t>
      </w:r>
      <w:r w:rsidRPr="00C35354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создается электрическими и магнитными полями Земли, атмосферным электричеством и радиоизлучением Солнца и Галактики.</w:t>
      </w:r>
      <w:r w:rsidRPr="00C35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5354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Атмосферное электричество обладает интенсивностью, зависящей от грозовой деятельности. Максимум грозовой деятельности отмечается на экваторе.</w:t>
      </w:r>
      <w:r w:rsidRPr="00C35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53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Радиоизлучение Солнца и Галактик характеризуется интенсивностью, зависящей от активности Солнца, и лежит в высокочастотном диапазоне.</w:t>
      </w:r>
    </w:p>
    <w:p w:rsidR="00451460" w:rsidRPr="00572E30" w:rsidRDefault="00451460" w:rsidP="00862E28">
      <w:pPr>
        <w:pStyle w:val="a3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7B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C3535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Искусственные</w:t>
      </w:r>
      <w:r w:rsidRPr="00572E3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(антропогенные) ЭМП</w:t>
      </w:r>
      <w:r w:rsidRPr="00BE77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72E3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источниками, широко распространенными в различных отраслях народного хозяйства, в быту, радиосвязи, медицине и т. п.</w:t>
      </w:r>
    </w:p>
    <w:p w:rsidR="00451460" w:rsidRPr="00BE77BC" w:rsidRDefault="00451460" w:rsidP="004514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572E3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Сюда относятся антенные системы, генераторы СВЧ – энергии, высокочастотные трансформаторы, конденсаторы, линии электропередач высокого напряжения, лазерные установки, микроволновые печи, мониторы, компьютеры и др.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t xml:space="preserve">Промышленная электротермия, в которой применяются токи радиочастот для электротермической обработки материалов и изделий (сварка, плавка, ковка, закалка, пайка металлов; сушка, спекание и склеивание неметаллов), широкое внедрение радиоэлектроники в народное хозяйство позволяют значительно улучшить условия труда, снизить трудоемкость работ, добиться высокой экономичности процессов производства. Однако электромагнитные излучения радиочастотных установок, воздействуя на организм человека в дозах, превышающих допустимые, могут явиться причиной профессиональных заболеваний. В результате возможны изменения нервной, </w:t>
      </w:r>
      <w:proofErr w:type="gramStart"/>
      <w:r w:rsidRPr="00BE77BC">
        <w:rPr>
          <w:sz w:val="28"/>
          <w:szCs w:val="28"/>
        </w:rPr>
        <w:t>сердечно-сосудистой</w:t>
      </w:r>
      <w:proofErr w:type="gramEnd"/>
      <w:r w:rsidRPr="00BE77BC">
        <w:rPr>
          <w:sz w:val="28"/>
          <w:szCs w:val="28"/>
        </w:rPr>
        <w:t>, эндокринной и других систем организма человека.</w:t>
      </w:r>
    </w:p>
    <w:p w:rsidR="00451460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lastRenderedPageBreak/>
        <w:t xml:space="preserve">Действие электромагнитных полей на организм человека проявляется в функциональном расстройстве центральной нервной системы; субъективные ощущения при этом — повышенная утомляемость, головные боли и т. п. 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E77BC">
        <w:rPr>
          <w:sz w:val="28"/>
          <w:szCs w:val="28"/>
        </w:rPr>
        <w:t>ервичным проявлением действия электромагнитной энергии является нагрев, который может привести к изменениям и даже к повреждениям тканей и органов. Механизм поглощения энергии достаточно сложен. Возможны также перегрев организма, изменение частоты пульса, сосудистых реакций. Поля сверхвысоких частот могут оказывать воздействие на глаза, приводящее к возникновению катаракты (помутнению хрусталика). Многократные повторные облучения малой интенсивности могут приводить к стойким функциональным расстройствам центральной нервной системы. Степень биологического воздействия электромагнитных полей на организм человека зависит от частоты колебаний, напряженности и интенсивности поля, длительности его воздействия. Биологическое воздействие полей разных диапазонов неодинаково. Изменения, возникающие в организме под воздействием электромагнитных полей, чаще всего обратимы.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t>В результате длительного пребывания в зоне действия электромагнитных полей наступают преждевременная утомляемость, сонливость или нарушение сна, поя</w:t>
      </w:r>
      <w:r>
        <w:rPr>
          <w:sz w:val="28"/>
          <w:szCs w:val="28"/>
        </w:rPr>
        <w:t xml:space="preserve">вляются частые головные боли, </w:t>
      </w:r>
      <w:r w:rsidRPr="00BE77BC">
        <w:rPr>
          <w:sz w:val="28"/>
          <w:szCs w:val="28"/>
        </w:rPr>
        <w:t>наступает расстройство нервной системы и др. При систематическом облучении наблюдаются стойкие нервно-психические заболевания, изменение кровяного давления, замедление пульса, трофические явления (выпадение волос, ломкость ногтей и т. п.).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t>Предполагается, что нарушение регуляции физиологических функций организма обусловлено воздействием поля на различные отделы нервной системы. При этом повышение возбудимости центральной нервной системы происходит за счет рефлекторного действия поля, а тормозной эффект — за счет прямого воздействия поля на структуры головного и спинного мозга. Считается, что кора головного мозга, а также промежуточный мозг особенно чувствительны к воздействию поля.</w:t>
      </w:r>
    </w:p>
    <w:p w:rsidR="00451460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77BC">
        <w:rPr>
          <w:sz w:val="28"/>
          <w:szCs w:val="28"/>
        </w:rPr>
        <w:lastRenderedPageBreak/>
        <w:t>Наряду с биологическим действием электрическое поле обусловливает возникновение разрядов между человеком и металлическим предметом, имеющим иной, чем человек, потенциал. Если человек стоит непосредственно на земле или на токопроводящем заземленном основании, то потенциал его тела практически равен нулю, а если он изолирован от земли, то тело оказывается под некоторым потенциалом, достигающим иногда нескольких киловольт.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E77BC">
        <w:rPr>
          <w:sz w:val="28"/>
          <w:szCs w:val="28"/>
          <w:shd w:val="clear" w:color="auto" w:fill="FFFFFF"/>
        </w:rPr>
        <w:t>Согласно ГОСТ 12.1.006—84 [26], нормируемыми параметрами в диапазоне частот 60 кГц — 300 МГц являются напряженности и</w:t>
      </w:r>
      <w:r w:rsidRPr="00BE77BC">
        <w:rPr>
          <w:rStyle w:val="apple-converted-space"/>
          <w:sz w:val="28"/>
          <w:szCs w:val="28"/>
          <w:shd w:val="clear" w:color="auto" w:fill="FFFFFF"/>
        </w:rPr>
        <w:t> </w:t>
      </w:r>
      <w:r w:rsidRPr="00BE77BC">
        <w:rPr>
          <w:sz w:val="28"/>
          <w:szCs w:val="28"/>
          <w:shd w:val="clear" w:color="auto" w:fill="FFFFFF"/>
        </w:rPr>
        <w:t>электромагнитного поля. На рабочих местах и в местах возможного нахождения персонала, профессионально связанного с воздействием электромагнитного поля, предельно допустимая напряженность этого поля в течение всего рабочего дня не должна превышать нормативных значений.</w:t>
      </w:r>
    </w:p>
    <w:p w:rsidR="00451460" w:rsidRPr="00BE77BC" w:rsidRDefault="00451460" w:rsidP="0045146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E77BC">
        <w:rPr>
          <w:color w:val="auto"/>
          <w:sz w:val="28"/>
          <w:szCs w:val="28"/>
        </w:rPr>
        <w:t xml:space="preserve">Дисплеи (мониторы) являются основным источником вредного воздействия на здоровье людей, работающих с персональными ЭВМ. В большей степени вредное воздействие оказывают мониторы на основе электронно-лучевых трубок (ЭЛТ). </w:t>
      </w:r>
    </w:p>
    <w:p w:rsidR="00451460" w:rsidRPr="00BE77BC" w:rsidRDefault="00451460" w:rsidP="0045146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E77BC">
        <w:rPr>
          <w:sz w:val="28"/>
          <w:szCs w:val="28"/>
        </w:rPr>
        <w:t xml:space="preserve">Частотный спектр излучения монитора характеризуется наличием рентгеновских, </w:t>
      </w:r>
      <w:proofErr w:type="gramStart"/>
      <w:r w:rsidRPr="00BE77BC">
        <w:rPr>
          <w:sz w:val="28"/>
          <w:szCs w:val="28"/>
        </w:rPr>
        <w:t>ультра-фиолетовых</w:t>
      </w:r>
      <w:proofErr w:type="gramEnd"/>
      <w:r w:rsidRPr="00BE77BC">
        <w:rPr>
          <w:sz w:val="28"/>
          <w:szCs w:val="28"/>
        </w:rPr>
        <w:t>, инфракрасных и других электромагнитных колебаний. Ионизирующее излучение существует в форме рентгеновского излучения внутри электронно-лучевой трубки, создаваясь при столкновении электрона со стеклом экранной поверхности.</w:t>
      </w:r>
    </w:p>
    <w:p w:rsidR="00451460" w:rsidRDefault="00451460" w:rsidP="0045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E77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как работа </w:t>
      </w:r>
      <w:r w:rsidRPr="00BE77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BE77BC">
        <w:rPr>
          <w:rFonts w:ascii="Times New Roman" w:hAnsi="Times New Roman" w:cs="Times New Roman"/>
          <w:sz w:val="28"/>
          <w:szCs w:val="28"/>
          <w:shd w:val="clear" w:color="auto" w:fill="FFFFFF"/>
        </w:rPr>
        <w:t>-программиста на прямую связана с использованием персонального компьютера, рассмотрим способы защиты от электромагнитных полей ЭВМ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451460" w:rsidRPr="00C35354" w:rsidRDefault="00451460" w:rsidP="00E22B1F">
      <w:pPr>
        <w:pStyle w:val="a3"/>
        <w:numPr>
          <w:ilvl w:val="0"/>
          <w:numId w:val="6"/>
        </w:numPr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5354">
        <w:rPr>
          <w:rFonts w:ascii="Times New Roman" w:hAnsi="Times New Roman" w:cs="Times New Roman"/>
          <w:sz w:val="28"/>
          <w:szCs w:val="28"/>
          <w:lang w:eastAsia="ru-RU"/>
        </w:rPr>
        <w:t>По возможности, стоит приобрести жидкокристаллический монитор, поскольку его излучение значительно меньше, чем у распространённых ЭЛТ мониторов (монитор с электроннолучевой трубкой).</w:t>
      </w:r>
    </w:p>
    <w:p w:rsidR="00451460" w:rsidRPr="00BE77BC" w:rsidRDefault="00451460" w:rsidP="00E22B1F">
      <w:pPr>
        <w:pStyle w:val="a3"/>
        <w:numPr>
          <w:ilvl w:val="0"/>
          <w:numId w:val="6"/>
        </w:numPr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 При покупке монитора необходимо обратить внимание на наличие сертификата.</w:t>
      </w:r>
    </w:p>
    <w:p w:rsidR="00451460" w:rsidRPr="00BE77BC" w:rsidRDefault="00451460" w:rsidP="00E22B1F">
      <w:pPr>
        <w:pStyle w:val="a3"/>
        <w:numPr>
          <w:ilvl w:val="0"/>
          <w:numId w:val="6"/>
        </w:numPr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Системный блок и монитор должен находиться как можно дальше от вас.</w:t>
      </w:r>
    </w:p>
    <w:p w:rsidR="00451460" w:rsidRPr="00BE77BC" w:rsidRDefault="00451460" w:rsidP="00E22B1F">
      <w:pPr>
        <w:pStyle w:val="a3"/>
        <w:numPr>
          <w:ilvl w:val="0"/>
          <w:numId w:val="6"/>
        </w:numPr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 Не оставляйте компьютер включённым на длительное время если вы его не используете, хотя это и ускорит износ компьютера, но здоровье полезней. Так же, не забудьте использовать "спящий режим" для монитора.</w:t>
      </w:r>
    </w:p>
    <w:p w:rsidR="00451460" w:rsidRPr="00BE77BC" w:rsidRDefault="00451460" w:rsidP="00E22B1F">
      <w:pPr>
        <w:pStyle w:val="a3"/>
        <w:numPr>
          <w:ilvl w:val="0"/>
          <w:numId w:val="6"/>
        </w:numPr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 В связи с тем, что электромагнитное излучение от стенок монитора намного больше, постарайтесь поставить монитор в угол, так что бы излучение поглощалось стенами. Особое внимание стоит обратить на расстановку мониторов в офисах.</w:t>
      </w:r>
    </w:p>
    <w:p w:rsidR="00451460" w:rsidRPr="00BE77BC" w:rsidRDefault="00451460" w:rsidP="00E22B1F">
      <w:pPr>
        <w:pStyle w:val="a3"/>
        <w:numPr>
          <w:ilvl w:val="0"/>
          <w:numId w:val="6"/>
        </w:numPr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 По возможности сократите время работы за компьютером и чаще прерывайте работу.</w:t>
      </w:r>
    </w:p>
    <w:p w:rsidR="00451460" w:rsidRDefault="00451460" w:rsidP="00E22B1F">
      <w:pPr>
        <w:pStyle w:val="a3"/>
        <w:numPr>
          <w:ilvl w:val="0"/>
          <w:numId w:val="6"/>
        </w:numPr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 Компьютер должен быть заземлён. Если </w:t>
      </w:r>
      <w:r>
        <w:rPr>
          <w:rFonts w:ascii="Times New Roman" w:hAnsi="Times New Roman" w:cs="Times New Roman"/>
          <w:sz w:val="28"/>
          <w:szCs w:val="28"/>
          <w:lang w:eastAsia="ru-RU"/>
        </w:rPr>
        <w:t>имеется</w:t>
      </w: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 защитный экран, то его тоже следует заземлить, для этого специально предусмотрен </w:t>
      </w:r>
      <w:proofErr w:type="gramStart"/>
      <w:r w:rsidRPr="00BE77BC">
        <w:rPr>
          <w:rFonts w:ascii="Times New Roman" w:hAnsi="Times New Roman" w:cs="Times New Roman"/>
          <w:sz w:val="28"/>
          <w:szCs w:val="28"/>
          <w:lang w:eastAsia="ru-RU"/>
        </w:rPr>
        <w:t>провод</w:t>
      </w:r>
      <w:proofErr w:type="gramEnd"/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 на конце которого находиться металлическая прищепка (не цепляйте её к системному блоку).</w:t>
      </w:r>
    </w:p>
    <w:p w:rsidR="00451460" w:rsidRPr="00EB047B" w:rsidRDefault="00451460" w:rsidP="00451460">
      <w:pPr>
        <w:pStyle w:val="a3"/>
        <w:tabs>
          <w:tab w:val="left" w:pos="0"/>
          <w:tab w:val="left" w:pos="709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51460" w:rsidRPr="00EB047B" w:rsidRDefault="00451460" w:rsidP="00451460">
      <w:pPr>
        <w:tabs>
          <w:tab w:val="left" w:pos="540"/>
          <w:tab w:val="left" w:pos="9720"/>
        </w:tabs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51460" w:rsidRPr="009D5963" w:rsidRDefault="00451460" w:rsidP="00451460">
      <w:pPr>
        <w:tabs>
          <w:tab w:val="left" w:pos="540"/>
          <w:tab w:val="left" w:pos="9720"/>
        </w:tabs>
        <w:spacing w:after="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Toc388993092"/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Pr="009D5963">
        <w:rPr>
          <w:rFonts w:ascii="Times New Roman" w:eastAsia="Calibri" w:hAnsi="Times New Roman" w:cs="Times New Roman"/>
          <w:b/>
          <w:sz w:val="28"/>
          <w:szCs w:val="28"/>
        </w:rPr>
        <w:t>.3 Выводы по разделу</w:t>
      </w:r>
      <w:bookmarkEnd w:id="4"/>
    </w:p>
    <w:p w:rsidR="00451460" w:rsidRDefault="00451460" w:rsidP="004514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51460" w:rsidRDefault="00451460" w:rsidP="004514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51460" w:rsidRPr="00BE77BC" w:rsidRDefault="00451460" w:rsidP="0045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7BC">
        <w:rPr>
          <w:rFonts w:ascii="Times New Roman" w:hAnsi="Times New Roman" w:cs="Times New Roman"/>
          <w:sz w:val="28"/>
          <w:szCs w:val="28"/>
          <w:lang w:eastAsia="ru-RU"/>
        </w:rPr>
        <w:t xml:space="preserve">Предложенные автором мероприятия по совершенствованию работы организации, не противоречат </w:t>
      </w:r>
      <w:r w:rsidRPr="00BE77BC">
        <w:rPr>
          <w:rFonts w:ascii="Times New Roman" w:hAnsi="Times New Roman" w:cs="Times New Roman"/>
          <w:sz w:val="28"/>
          <w:szCs w:val="28"/>
        </w:rPr>
        <w:t xml:space="preserve">российским и международным стандартам здравоохранения. </w:t>
      </w:r>
    </w:p>
    <w:p w:rsidR="00451460" w:rsidRPr="00BE77BC" w:rsidRDefault="00451460" w:rsidP="0045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7BC">
        <w:rPr>
          <w:rFonts w:ascii="Times New Roman" w:hAnsi="Times New Roman" w:cs="Times New Roman"/>
          <w:sz w:val="28"/>
          <w:szCs w:val="28"/>
        </w:rPr>
        <w:t xml:space="preserve">Для сохранения здоровья </w:t>
      </w:r>
      <w:r w:rsidRPr="00BE77B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E77BC">
        <w:rPr>
          <w:rFonts w:ascii="Times New Roman" w:hAnsi="Times New Roman" w:cs="Times New Roman"/>
          <w:sz w:val="28"/>
          <w:szCs w:val="28"/>
        </w:rPr>
        <w:t>-программиста следует придерживаться некоторых несложных правил:</w:t>
      </w:r>
    </w:p>
    <w:p w:rsidR="00451460" w:rsidRPr="00BE77BC" w:rsidRDefault="00451460" w:rsidP="00451460">
      <w:pPr>
        <w:pStyle w:val="a3"/>
        <w:numPr>
          <w:ilvl w:val="0"/>
          <w:numId w:val="7"/>
        </w:numPr>
        <w:tabs>
          <w:tab w:val="left" w:pos="709"/>
          <w:tab w:val="left" w:pos="851"/>
        </w:tabs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77BC">
        <w:rPr>
          <w:rFonts w:ascii="Times New Roman" w:hAnsi="Times New Roman" w:cs="Times New Roman"/>
          <w:sz w:val="28"/>
          <w:szCs w:val="28"/>
        </w:rPr>
        <w:t>рабочее место должно быть удобным и обеспечивать нормальное функционирование опорно-двигательного аппарата и кровообращения;</w:t>
      </w:r>
    </w:p>
    <w:p w:rsidR="00451460" w:rsidRPr="00BE77BC" w:rsidRDefault="00451460" w:rsidP="00451460">
      <w:pPr>
        <w:pStyle w:val="a3"/>
        <w:numPr>
          <w:ilvl w:val="0"/>
          <w:numId w:val="7"/>
        </w:numPr>
        <w:tabs>
          <w:tab w:val="left" w:pos="709"/>
          <w:tab w:val="left" w:pos="851"/>
        </w:tabs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77BC">
        <w:rPr>
          <w:rFonts w:ascii="Times New Roman" w:hAnsi="Times New Roman" w:cs="Times New Roman"/>
          <w:sz w:val="28"/>
          <w:szCs w:val="28"/>
        </w:rPr>
        <w:t xml:space="preserve">суммарное время работы за ПК в течение рабочего дня не должно превышать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E77BC">
        <w:rPr>
          <w:rFonts w:ascii="Times New Roman" w:hAnsi="Times New Roman" w:cs="Times New Roman"/>
          <w:sz w:val="28"/>
          <w:szCs w:val="28"/>
        </w:rPr>
        <w:t xml:space="preserve"> часов;</w:t>
      </w:r>
    </w:p>
    <w:p w:rsidR="00451460" w:rsidRPr="00BE77BC" w:rsidRDefault="00451460" w:rsidP="00451460">
      <w:pPr>
        <w:pStyle w:val="a3"/>
        <w:numPr>
          <w:ilvl w:val="0"/>
          <w:numId w:val="7"/>
        </w:numPr>
        <w:tabs>
          <w:tab w:val="left" w:pos="709"/>
          <w:tab w:val="left" w:pos="851"/>
        </w:tabs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77BC">
        <w:rPr>
          <w:rFonts w:ascii="Times New Roman" w:hAnsi="Times New Roman" w:cs="Times New Roman"/>
          <w:sz w:val="28"/>
          <w:szCs w:val="28"/>
        </w:rPr>
        <w:lastRenderedPageBreak/>
        <w:t>после каждого часа работы следует делать перерыв, как минимум, на 10-15 минут, во время которого необходимо встать и выполнить ряд упражнений для глаз, поясницы, рук и ног;</w:t>
      </w:r>
    </w:p>
    <w:p w:rsidR="00451460" w:rsidRPr="00BE77BC" w:rsidRDefault="00451460" w:rsidP="00451460">
      <w:pPr>
        <w:pStyle w:val="a3"/>
        <w:numPr>
          <w:ilvl w:val="0"/>
          <w:numId w:val="7"/>
        </w:numPr>
        <w:tabs>
          <w:tab w:val="left" w:pos="709"/>
          <w:tab w:val="left" w:pos="851"/>
        </w:tabs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77BC">
        <w:rPr>
          <w:rFonts w:ascii="Times New Roman" w:hAnsi="Times New Roman" w:cs="Times New Roman"/>
          <w:sz w:val="28"/>
          <w:szCs w:val="28"/>
        </w:rPr>
        <w:t>не делать более 10 тысяч нажатий на клавиши в течение часа;</w:t>
      </w:r>
    </w:p>
    <w:p w:rsidR="00451460" w:rsidRPr="00EB047B" w:rsidRDefault="00451460" w:rsidP="00451460">
      <w:pPr>
        <w:pStyle w:val="a3"/>
        <w:numPr>
          <w:ilvl w:val="0"/>
          <w:numId w:val="7"/>
        </w:numPr>
        <w:tabs>
          <w:tab w:val="left" w:pos="709"/>
          <w:tab w:val="left" w:pos="851"/>
        </w:tabs>
        <w:spacing w:after="0" w:line="360" w:lineRule="auto"/>
        <w:ind w:left="142" w:firstLine="284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B047B">
        <w:rPr>
          <w:rFonts w:ascii="Times New Roman" w:hAnsi="Times New Roman" w:cs="Times New Roman"/>
          <w:sz w:val="28"/>
          <w:szCs w:val="28"/>
        </w:rPr>
        <w:t>создать внешние условия, ослабляющие впечатление однообразия работы (функционального цвета производственного помещения, оборудование комнат психологической разгрузки и т.п.).</w:t>
      </w:r>
    </w:p>
    <w:p w:rsidR="00CB588A" w:rsidRDefault="00AB480D"/>
    <w:sectPr w:rsidR="00CB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0DD0"/>
    <w:multiLevelType w:val="hybridMultilevel"/>
    <w:tmpl w:val="480A08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165923"/>
    <w:multiLevelType w:val="hybridMultilevel"/>
    <w:tmpl w:val="ACB4F5E0"/>
    <w:lvl w:ilvl="0" w:tplc="91C252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C76313"/>
    <w:multiLevelType w:val="hybridMultilevel"/>
    <w:tmpl w:val="2FB454E4"/>
    <w:lvl w:ilvl="0" w:tplc="01DEF3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D0FF1"/>
    <w:multiLevelType w:val="hybridMultilevel"/>
    <w:tmpl w:val="70DC1430"/>
    <w:lvl w:ilvl="0" w:tplc="91C252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C85583B"/>
    <w:multiLevelType w:val="hybridMultilevel"/>
    <w:tmpl w:val="6C8CD76A"/>
    <w:lvl w:ilvl="0" w:tplc="CA942BEC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E86B87"/>
    <w:multiLevelType w:val="hybridMultilevel"/>
    <w:tmpl w:val="480A08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A1F20F5"/>
    <w:multiLevelType w:val="hybridMultilevel"/>
    <w:tmpl w:val="5FDAA7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038D1"/>
    <w:multiLevelType w:val="hybridMultilevel"/>
    <w:tmpl w:val="3C68C198"/>
    <w:lvl w:ilvl="0" w:tplc="6FA226E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60"/>
    <w:rsid w:val="000C2C2C"/>
    <w:rsid w:val="00324594"/>
    <w:rsid w:val="00332BEF"/>
    <w:rsid w:val="00451460"/>
    <w:rsid w:val="005B7C4A"/>
    <w:rsid w:val="007359FF"/>
    <w:rsid w:val="00862E28"/>
    <w:rsid w:val="0092289C"/>
    <w:rsid w:val="00A44363"/>
    <w:rsid w:val="00AB480D"/>
    <w:rsid w:val="00B83355"/>
    <w:rsid w:val="00DB1B83"/>
    <w:rsid w:val="00E22B1F"/>
    <w:rsid w:val="00E3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46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51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460"/>
    <w:pPr>
      <w:ind w:left="720"/>
      <w:contextualSpacing/>
    </w:pPr>
  </w:style>
  <w:style w:type="paragraph" w:customStyle="1" w:styleId="a4">
    <w:name w:val="Стиль"/>
    <w:basedOn w:val="1"/>
    <w:next w:val="a"/>
    <w:qFormat/>
    <w:rsid w:val="00451460"/>
    <w:pPr>
      <w:spacing w:before="0" w:line="240" w:lineRule="auto"/>
      <w:ind w:left="993" w:hanging="284"/>
      <w:jc w:val="both"/>
    </w:pPr>
    <w:rPr>
      <w:rFonts w:ascii="Times New Roman" w:eastAsia="Times New Roman" w:hAnsi="Times New Roman" w:cs="Times New Roman"/>
      <w:bCs w:val="0"/>
      <w:color w:val="auto"/>
      <w:sz w:val="32"/>
      <w:szCs w:val="32"/>
    </w:rPr>
  </w:style>
  <w:style w:type="character" w:customStyle="1" w:styleId="apple-converted-space">
    <w:name w:val="apple-converted-space"/>
    <w:basedOn w:val="a0"/>
    <w:rsid w:val="00451460"/>
  </w:style>
  <w:style w:type="paragraph" w:styleId="a5">
    <w:name w:val="Normal (Web)"/>
    <w:basedOn w:val="a"/>
    <w:uiPriority w:val="99"/>
    <w:unhideWhenUsed/>
    <w:rsid w:val="0045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51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51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46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51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460"/>
    <w:pPr>
      <w:ind w:left="720"/>
      <w:contextualSpacing/>
    </w:pPr>
  </w:style>
  <w:style w:type="paragraph" w:customStyle="1" w:styleId="a4">
    <w:name w:val="Стиль"/>
    <w:basedOn w:val="1"/>
    <w:next w:val="a"/>
    <w:qFormat/>
    <w:rsid w:val="00451460"/>
    <w:pPr>
      <w:spacing w:before="0" w:line="240" w:lineRule="auto"/>
      <w:ind w:left="993" w:hanging="284"/>
      <w:jc w:val="both"/>
    </w:pPr>
    <w:rPr>
      <w:rFonts w:ascii="Times New Roman" w:eastAsia="Times New Roman" w:hAnsi="Times New Roman" w:cs="Times New Roman"/>
      <w:bCs w:val="0"/>
      <w:color w:val="auto"/>
      <w:sz w:val="32"/>
      <w:szCs w:val="32"/>
    </w:rPr>
  </w:style>
  <w:style w:type="character" w:customStyle="1" w:styleId="apple-converted-space">
    <w:name w:val="apple-converted-space"/>
    <w:basedOn w:val="a0"/>
    <w:rsid w:val="00451460"/>
  </w:style>
  <w:style w:type="paragraph" w:styleId="a5">
    <w:name w:val="Normal (Web)"/>
    <w:basedOn w:val="a"/>
    <w:uiPriority w:val="99"/>
    <w:unhideWhenUsed/>
    <w:rsid w:val="0045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51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51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2015-06-15T07:45:00Z</dcterms:created>
  <dcterms:modified xsi:type="dcterms:W3CDTF">2021-05-18T07:33:00Z</dcterms:modified>
</cp:coreProperties>
</file>