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lineRule="exact" w:line="340" w:before="240" w:after="0"/>
        <w:ind w:firstLine="567"/>
        <w:contextualSpacing/>
        <w:rPr/>
      </w:pPr>
      <w:r>
        <w:rPr/>
        <w:t>Контролер</w:t>
      </w:r>
    </w:p>
    <w:p>
      <w:pPr>
        <w:pStyle w:val="Normal"/>
        <w:rPr>
          <w:lang w:val="bg-BG"/>
        </w:rPr>
      </w:pPr>
      <w:r>
        <w:rPr>
          <w:lang w:val="bg-BG"/>
        </w:rPr>
        <w:t xml:space="preserve">Контролера представлява връзката помежду вътрешната </w:t>
      </w:r>
      <w:r>
        <w:rPr/>
        <w:t>modbus</w:t>
      </w:r>
      <w:r>
        <w:rPr>
          <w:lang w:val="bg-BG"/>
        </w:rPr>
        <w:t xml:space="preserve"> мрежа на клиента и централизираната сървърна система.</w:t>
      </w:r>
    </w:p>
    <w:p>
      <w:pPr>
        <w:pStyle w:val="Heading2"/>
        <w:rPr>
          <w:lang w:val="bg-BG"/>
        </w:rPr>
      </w:pPr>
      <w:r>
        <w:rPr>
          <w:lang w:val="bg-BG"/>
        </w:rPr>
        <w:tab/>
        <w:t>Хардуер</w:t>
      </w:r>
    </w:p>
    <w:p>
      <w:pPr>
        <w:pStyle w:val="Normal"/>
        <w:rPr>
          <w:lang w:val="bg-BG"/>
        </w:rPr>
      </w:pPr>
      <w:r>
        <w:rPr>
          <w:lang w:val="bg-BG"/>
        </w:rPr>
        <w:tab/>
        <w:t xml:space="preserve">Хардуера предвиден за прототип е микро контролер способен да подържа </w:t>
      </w:r>
      <w:r>
        <w:rPr/>
        <w:t xml:space="preserve">Linux </w:t>
      </w:r>
      <w:r>
        <w:rPr>
          <w:lang w:val="bg-BG"/>
        </w:rPr>
        <w:t xml:space="preserve">базирана операционна система, да има сериен порт от тип </w:t>
      </w:r>
      <w:r>
        <w:rPr/>
        <w:t>usb</w:t>
      </w:r>
      <w:r>
        <w:rPr>
          <w:lang w:val="bg-BG"/>
        </w:rPr>
        <w:t xml:space="preserve">, да има </w:t>
      </w:r>
      <w:r>
        <w:rPr/>
        <w:t xml:space="preserve">Ethernet </w:t>
      </w:r>
      <w:r>
        <w:rPr>
          <w:lang w:val="bg-BG"/>
        </w:rPr>
        <w:t xml:space="preserve">порт и по възможност да има </w:t>
      </w:r>
      <w:r>
        <w:rPr/>
        <w:t>html out</w:t>
      </w:r>
      <w:r>
        <w:rPr>
          <w:lang w:val="bg-BG"/>
        </w:rPr>
        <w:t xml:space="preserve"> порт. Тези характеристики биват покрити от множествено микро контролери. Проучени микро контролери подходя за целта са:</w:t>
      </w:r>
    </w:p>
    <w:p>
      <w:pPr>
        <w:pStyle w:val="Normal"/>
        <w:rPr>
          <w:lang w:val="bg-BG"/>
        </w:rPr>
      </w:pPr>
      <w:r>
        <w:rPr>
          <w:lang w:val="bg-BG"/>
        </w:rPr>
        <w:t>Orange Pi Zero2</w:t>
      </w:r>
      <w:r>
        <w:rPr/>
        <w:t xml:space="preserve">: </w:t>
        <w:tab/>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b/>
          <w:bCs/>
          <w:kern w:val="0"/>
          <w:sz w:val="24"/>
          <w:szCs w:val="24"/>
          <w14:ligatures w14:val="none"/>
        </w:rPr>
        <w:t>Основни характеристики на Orange Pi Zero2 включват</w:t>
      </w:r>
      <w:r>
        <w:rPr>
          <w:rFonts w:eastAsia="Times New Roman" w:cs="Times New Roman"/>
          <w:b/>
          <w:bCs/>
          <w:kern w:val="0"/>
          <w:sz w:val="24"/>
          <w:szCs w:val="24"/>
          <w:lang w:val="bg-BG"/>
          <w14:ligatures w14:val="none"/>
        </w:rPr>
        <w:t>:</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 xml:space="preserve">Процесор и </w:t>
      </w:r>
      <w:r>
        <w:rPr>
          <w:rFonts w:eastAsia="Times New Roman" w:cs="Times New Roman"/>
          <w:b/>
          <w:bCs/>
          <w:kern w:val="0"/>
          <w:sz w:val="24"/>
          <w:szCs w:val="24"/>
          <w:lang w:val="bg-BG"/>
          <w14:ligatures w14:val="none"/>
        </w:rPr>
        <w:t>производителност</w:t>
      </w:r>
      <w:r>
        <w:rPr>
          <w:rFonts w:eastAsia="Times New Roman" w:cs="Times New Roman"/>
          <w:kern w:val="0"/>
          <w:sz w:val="24"/>
          <w:szCs w:val="24"/>
          <w14:ligatures w14:val="none"/>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Графика</w:t>
      </w:r>
      <w:r>
        <w:rPr>
          <w:rFonts w:eastAsia="Times New Roman" w:cs="Times New Roman"/>
          <w:kern w:val="0"/>
          <w:sz w:val="24"/>
          <w:szCs w:val="24"/>
          <w14:ligatures w14:val="none"/>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w:t>
      </w:r>
      <w:r>
        <w:rPr>
          <w:rFonts w:eastAsia="Times New Roman" w:cs="Times New Roman"/>
          <w:kern w:val="0"/>
          <w:sz w:val="24"/>
          <w:szCs w:val="24"/>
          <w14:ligatures w14:val="none"/>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Съхранение и разширение</w:t>
      </w:r>
      <w:r>
        <w:rPr>
          <w:rFonts w:eastAsia="Times New Roman" w:cs="Times New Roman"/>
          <w:kern w:val="0"/>
          <w:sz w:val="24"/>
          <w:szCs w:val="24"/>
          <w14:ligatures w14:val="none"/>
        </w:rPr>
        <w:t>: Orange Pi Zero2 разполага с microSD слот за разширяемо съхранение, което позволява инсталирането на операционни системи и приложения.</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14:ligatures w14:val="none"/>
        </w:rPr>
        <w:t xml:space="preserve"> </w:t>
      </w: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100Mbps Ethernet порт за стабилна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HDMI</w:t>
      </w:r>
      <w:r>
        <w:rPr>
          <w:rFonts w:eastAsia="Times New Roman" w:cs="Times New Roman"/>
          <w:kern w:val="0"/>
          <w:sz w:val="24"/>
          <w:szCs w:val="24"/>
          <w14:ligatures w14:val="none"/>
        </w:rPr>
        <w:t>: Пълноразмерен HDMI порт за свързване към дисплеи и телевизори.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Различни USB портове за свързване на периферни устройства като клавиатури, мишки и други.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 за свързване на сензори и други компоненти, което го прави идеален за хоби и професионални електронни проекти.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Android, Ubuntu и Debian, предоставяйки гъвкавост и лесна интеграция в различни среди.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pPr>
        <w:pStyle w:val="Normal"/>
        <w:rPr>
          <w:lang w:val="bg-BG"/>
        </w:rPr>
      </w:pPr>
      <w:r>
        <w:rPr>
          <w:lang w:val="bg-BG"/>
        </w:rPr>
      </w:r>
    </w:p>
    <w:p>
      <w:pPr>
        <w:pStyle w:val="Normal"/>
        <w:rPr/>
      </w:pPr>
      <w:r>
        <w:rPr/>
        <w:drawing>
          <wp:inline distT="0" distB="0" distL="0" distR="0">
            <wp:extent cx="5943600" cy="38709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870960"/>
                    </a:xfrm>
                    <a:prstGeom prst="rect">
                      <a:avLst/>
                    </a:prstGeom>
                  </pic:spPr>
                </pic:pic>
              </a:graphicData>
            </a:graphic>
          </wp:inline>
        </w:drawing>
      </w:r>
      <w:r>
        <w:rPr>
          <w:lang w:val="bg-BG"/>
        </w:rPr>
        <w:t xml:space="preserve"> </w:t>
      </w:r>
    </w:p>
    <w:p>
      <w:pPr>
        <w:pStyle w:val="Normal"/>
        <w:jc w:val="center"/>
        <w:rPr>
          <w:lang w:val="bg-BG"/>
        </w:rPr>
      </w:pPr>
      <w:r>
        <w:rPr>
          <w:lang w:val="bg-BG"/>
        </w:rPr>
        <w:t>Фиг. Изображение показващо Техническите характеристики на Orange Pi Zero2 както и всички свободни пинове и портове.</w:t>
      </w:r>
    </w:p>
    <w:p>
      <w:pPr>
        <w:pStyle w:val="Normal"/>
        <w:rPr>
          <w:lang w:val="bg-BG"/>
        </w:rPr>
      </w:pPr>
      <w:r>
        <w:rPr/>
        <w:t>Radxa zero 3e:</w:t>
      </w:r>
    </w:p>
    <w:p>
      <w:pPr>
        <w:pStyle w:val="Normal"/>
        <w:ind w:firstLine="720"/>
        <w:rPr>
          <w:lang w:val="bg-BG"/>
        </w:rPr>
      </w:pPr>
      <w:r>
        <w:rPr>
          <w:lang w:val="bg-BG"/>
        </w:rPr>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pPr>
        <w:pStyle w:val="Normal"/>
        <w:rPr>
          <w:lang w:val="bg-BG"/>
        </w:rPr>
      </w:pPr>
      <w:r>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pPr>
        <w:pStyle w:val="Normal"/>
        <w:rPr>
          <w:lang w:val="bg-BG"/>
        </w:rPr>
      </w:pPr>
      <w:r>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pPr>
        <w:pStyle w:val="Normal"/>
        <w:rPr/>
      </w:pPr>
      <w:r>
        <w:rPr/>
        <w:drawing>
          <wp:inline distT="0" distB="0" distL="0" distR="0">
            <wp:extent cx="5647055" cy="3171190"/>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5647055" cy="3171190"/>
                    </a:xfrm>
                    <a:prstGeom prst="rect">
                      <a:avLst/>
                    </a:prstGeom>
                  </pic:spPr>
                </pic:pic>
              </a:graphicData>
            </a:graphic>
          </wp:inline>
        </w:drawing>
      </w:r>
    </w:p>
    <w:p>
      <w:pPr>
        <w:pStyle w:val="Normal"/>
        <w:rPr/>
      </w:pPr>
      <w:r>
        <w:rPr/>
      </w:r>
    </w:p>
    <w:p>
      <w:pPr>
        <w:pStyle w:val="Normal"/>
        <w:rPr>
          <w:lang w:val="bg-BG"/>
        </w:rPr>
      </w:pPr>
      <w:r>
        <w:rPr>
          <w:lang w:val="bg-BG"/>
        </w:rPr>
        <w:t xml:space="preserve">Фиг. Изображение представящо </w:t>
      </w:r>
      <w:r>
        <w:rPr/>
        <w:t>Radxa zero 3e</w:t>
      </w:r>
    </w:p>
    <w:p>
      <w:pPr>
        <w:pStyle w:val="Normal"/>
        <w:rPr>
          <w:lang w:val="bg-BG"/>
        </w:rPr>
      </w:pPr>
      <w:r>
        <w:rPr>
          <w:rFonts w:eastAsia="Times New Roman" w:cs="Times New Roman"/>
          <w:kern w:val="0"/>
          <w:sz w:val="24"/>
          <w:szCs w:val="24"/>
          <w14:ligatures w14:val="none"/>
        </w:rPr>
        <w:t>ROCK Pi S</w:t>
      </w:r>
    </w:p>
    <w:p>
      <w:pPr>
        <w:pStyle w:val="Normal"/>
        <w:spacing w:lineRule="auto" w:line="240" w:beforeAutospacing="1" w:afterAutospacing="1"/>
        <w:ind w:firstLine="720"/>
        <w:rPr>
          <w:rFonts w:eastAsia="Times New Roman" w:cs="Times New Roman"/>
          <w:kern w:val="0"/>
          <w:sz w:val="24"/>
          <w:szCs w:val="24"/>
          <w14:ligatures w14:val="none"/>
        </w:rPr>
      </w:pPr>
      <w:r>
        <w:rPr>
          <w:rFonts w:eastAsia="Times New Roman" w:cs="Times New Roman"/>
          <w:kern w:val="0"/>
          <w:sz w:val="24"/>
          <w:szCs w:val="24"/>
          <w14:ligatures w14:val="none"/>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Ето основните му характеристики, които ме впечатляват: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Процесор и производителност</w:t>
      </w:r>
      <w:r>
        <w:rPr>
          <w:rFonts w:eastAsia="Times New Roman" w:cs="Times New Roman"/>
          <w:kern w:val="0"/>
          <w:sz w:val="24"/>
          <w:szCs w:val="24"/>
          <w14:ligatures w14:val="none"/>
        </w:rPr>
        <w:t>: ROCK Pi S разполага с Rockchip RK3308 четириядрен ARM Cortex-A35 процесор, който осигурява достатъчно мощност за различни задачи, въпреки малките си размери.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 и съхранение</w:t>
      </w:r>
      <w:r>
        <w:rPr>
          <w:rFonts w:eastAsia="Times New Roman" w:cs="Times New Roman"/>
          <w:kern w:val="0"/>
          <w:sz w:val="24"/>
          <w:szCs w:val="24"/>
          <w14:ligatures w14:val="none"/>
        </w:rPr>
        <w:t>: Има опции с 256MB или 512MB RAM, което е достатъчно за леки приложения и IoT задачи. За съхранение използва microSD карта и може да поддържа и NAND флаш памет.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Вградените 2.4GHz Wi-Fi и Bluetooth 4.2 ме улесняват в безжичната комуникация и свързване с други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10/100Mbps Ethernet порт предоставя надеждна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Има няколко USB порта, които използвам за свързване на периферни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пиновете ми позволяват да свързвам различни сензори и модули, което го прави идеален за проекти с вградени системи.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Размери и консумация на енергия</w:t>
      </w:r>
      <w:r>
        <w:rPr>
          <w:rFonts w:eastAsia="Times New Roman" w:cs="Times New Roman"/>
          <w:kern w:val="0"/>
          <w:sz w:val="24"/>
          <w:szCs w:val="24"/>
          <w14:ligatures w14:val="none"/>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Debian и Ubuntu, което ми дава гъвкавост при разработването и интегрирането на различни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14:ligatures w14:val="none"/>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pPr>
        <w:pStyle w:val="Normal"/>
        <w:spacing w:lineRule="auto" w:line="240" w:beforeAutospacing="1" w:afterAutospacing="1"/>
        <w:rPr>
          <w:rFonts w:eastAsia="Times New Roman" w:cs="Times New Roman"/>
          <w:kern w:val="0"/>
          <w:sz w:val="24"/>
          <w:szCs w:val="24"/>
          <w:lang w:val="bg-BG"/>
          <w14:ligatures w14:val="none"/>
        </w:rPr>
      </w:pPr>
      <w:r>
        <w:rPr/>
        <w:drawing>
          <wp:inline distT="0" distB="0" distL="0" distR="0">
            <wp:extent cx="5438775" cy="407924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438775" cy="4079240"/>
                    </a:xfrm>
                    <a:prstGeom prst="rect">
                      <a:avLst/>
                    </a:prstGeom>
                  </pic:spPr>
                </pic:pic>
              </a:graphicData>
            </a:graphic>
          </wp:inline>
        </w:drawing>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Pr>
          <w:rFonts w:eastAsia="Times New Roman" w:cs="Times New Roman"/>
          <w:kern w:val="0"/>
          <w:sz w:val="24"/>
          <w:szCs w:val="24"/>
          <w14:ligatures w14:val="none"/>
        </w:rPr>
        <w:t>ROCK Pi S</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Heading1"/>
        <w:ind w:hanging="0"/>
        <w:rPr/>
      </w:pPr>
      <w:r>
        <w:rPr/>
        <w:tab/>
        <w:t>Автоматизация</w:t>
      </w:r>
    </w:p>
    <w:p>
      <w:pPr>
        <w:pStyle w:val="NormalWeb"/>
        <w:spacing w:before="280" w:after="280"/>
        <w:jc w:val="both"/>
        <w:rPr/>
      </w:pPr>
      <w:r>
        <w:rP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pPr>
        <w:pStyle w:val="Heading3"/>
        <w:rPr/>
      </w:pPr>
      <w:r>
        <w:rPr/>
        <w:t>Основни цели на автоматизацията</w:t>
      </w:r>
    </w:p>
    <w:p>
      <w:pPr>
        <w:pStyle w:val="NormalWeb"/>
        <w:spacing w:before="280" w:after="280"/>
        <w:jc w:val="both"/>
        <w:rPr/>
      </w:pPr>
      <w:r>
        <w:rPr>
          <w:rStyle w:val="Strong"/>
        </w:rPr>
        <w:t>Повишаване на ефективността</w:t>
      </w:r>
      <w:r>
        <w:rP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pPr>
        <w:pStyle w:val="NormalWeb"/>
        <w:spacing w:before="280" w:after="280"/>
        <w:jc w:val="both"/>
        <w:rPr/>
      </w:pPr>
      <w:r>
        <w:rPr>
          <w:rStyle w:val="Strong"/>
        </w:rPr>
        <w:t>Подобряване на качеството и точността</w:t>
      </w:r>
      <w:r>
        <w:rP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pPr>
        <w:pStyle w:val="NormalWeb"/>
        <w:spacing w:before="280" w:after="280"/>
        <w:jc w:val="both"/>
        <w:rPr/>
      </w:pPr>
      <w:r>
        <w:rPr>
          <w:rStyle w:val="Strong"/>
        </w:rPr>
        <w:t>Намаляване на разходите</w:t>
      </w:r>
      <w:r>
        <w:rP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pPr>
        <w:pStyle w:val="NormalWeb"/>
        <w:spacing w:before="280" w:after="280"/>
        <w:jc w:val="both"/>
        <w:rPr/>
      </w:pPr>
      <w:r>
        <w:rPr>
          <w:rStyle w:val="Strong"/>
        </w:rPr>
        <w:t>Осигуряване на мащабируемост</w:t>
      </w:r>
      <w:r>
        <w:rPr/>
        <w:t>: Автоматизираните системи могат лесно да се мащабират според нуждите на бизнеса, без да се изискват значителни допълнителни ресурси.</w:t>
      </w:r>
    </w:p>
    <w:p>
      <w:pPr>
        <w:pStyle w:val="NormalWeb"/>
        <w:spacing w:before="280" w:after="280"/>
        <w:jc w:val="both"/>
        <w:rPr>
          <w:lang w:val="bg-BG"/>
        </w:rPr>
      </w:pPr>
      <w:r>
        <w:rP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pPr>
        <w:pStyle w:val="NormalWeb"/>
        <w:spacing w:before="280" w:after="280"/>
        <w:jc w:val="both"/>
        <w:rPr/>
      </w:pPr>
      <w:r>
        <w:rP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pPr>
        <w:pStyle w:val="NormalWeb"/>
        <w:spacing w:before="280" w:after="280"/>
        <w:jc w:val="center"/>
        <w:rPr/>
      </w:pPr>
      <w:r>
        <w:rPr/>
        <w:drawing>
          <wp:inline distT="0" distB="0" distL="0" distR="0">
            <wp:extent cx="5943600" cy="457200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943600" cy="4572000"/>
                    </a:xfrm>
                    <a:prstGeom prst="rect">
                      <a:avLst/>
                    </a:prstGeom>
                  </pic:spPr>
                </pic:pic>
              </a:graphicData>
            </a:graphic>
          </wp:inline>
        </w:drawing>
      </w:r>
    </w:p>
    <w:p>
      <w:pPr>
        <w:pStyle w:val="Normal"/>
        <w:jc w:val="center"/>
        <w:rPr>
          <w:lang w:val="bg-BG"/>
        </w:rPr>
      </w:pPr>
      <w:r>
        <w:rPr>
          <w:lang w:val="bg-BG"/>
        </w:rPr>
        <w:t xml:space="preserve">Фиг. Диаграма представяща цялостния работен поток за всеки </w:t>
      </w:r>
      <w:r>
        <w:rPr/>
        <w:t>Spring application</w:t>
      </w:r>
      <w:r>
        <w:rPr>
          <w:lang w:val="bg-BG"/>
        </w:rPr>
        <w:t xml:space="preserve"> в проекта.</w:t>
      </w:r>
    </w:p>
    <w:p>
      <w:pPr>
        <w:pStyle w:val="Normal"/>
        <w:rPr/>
      </w:pPr>
      <w:r>
        <w:rPr/>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Основни компоненти на Pipeline</w:t>
      </w:r>
    </w:p>
    <w:p>
      <w:pPr>
        <w:pStyle w:val="NormalWeb"/>
        <w:spacing w:before="280" w:after="280"/>
        <w:jc w:val="both"/>
        <w:rPr/>
      </w:pPr>
      <w:r>
        <w:rPr>
          <w:rStyle w:val="Strong"/>
        </w:rPr>
        <w:t>Източник на код (Source Code)</w:t>
      </w:r>
      <w:r>
        <w:rPr>
          <w:lang w:val="bg-BG"/>
        </w:rPr>
        <w:t xml:space="preserve">. </w:t>
      </w:r>
      <w:r>
        <w:rPr/>
        <w:t>Този етап включва изтегляне на последния изходен код от системата за контрол на версиите, като например GitHub, GitLab или Bitbucket.</w:t>
      </w:r>
    </w:p>
    <w:p>
      <w:pPr>
        <w:pStyle w:val="NormalWeb"/>
        <w:spacing w:before="280" w:after="280"/>
        <w:jc w:val="both"/>
        <w:rPr>
          <w:lang w:val="bg-BG"/>
        </w:rPr>
      </w:pPr>
      <w:r>
        <w:rPr>
          <w:rStyle w:val="Strong"/>
        </w:rPr>
        <w:t>Компилация (Build)</w:t>
      </w:r>
      <w:r>
        <w:rPr>
          <w:rStyle w:val="Strong"/>
          <w:lang w:val="bg-BG"/>
        </w:rPr>
        <w:t xml:space="preserve">. </w:t>
      </w:r>
      <w:r>
        <w:rP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pPr>
        <w:pStyle w:val="NormalWeb"/>
        <w:spacing w:before="280" w:after="280"/>
        <w:jc w:val="both"/>
        <w:rPr/>
      </w:pPr>
      <w:r>
        <w:rPr>
          <w:rStyle w:val="Strong"/>
        </w:rPr>
        <w:t>Тестване (Test)</w:t>
      </w:r>
      <w:r>
        <w:rPr>
          <w:lang w:val="bg-BG"/>
        </w:rPr>
        <w:t xml:space="preserve">. </w:t>
      </w:r>
      <w:r>
        <w:rP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pPr>
        <w:pStyle w:val="NormalWeb"/>
        <w:spacing w:before="280" w:after="280"/>
        <w:jc w:val="both"/>
        <w:rPr/>
      </w:pPr>
      <w:r>
        <w:rPr>
          <w:rStyle w:val="Strong"/>
        </w:rPr>
        <w:t>Изграждане на артефакти (Artifact Creation)</w:t>
      </w:r>
      <w:r>
        <w:rPr>
          <w:lang w:val="bg-BG"/>
        </w:rPr>
        <w:t xml:space="preserve">. </w:t>
      </w:r>
      <w:r>
        <w:rP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pPr>
        <w:pStyle w:val="NormalWeb"/>
        <w:spacing w:before="280" w:after="280"/>
        <w:jc w:val="both"/>
        <w:rPr/>
      </w:pPr>
      <w:r>
        <w:rPr>
          <w:rStyle w:val="Strong"/>
        </w:rPr>
        <w:t>Разгръщане (Deployment)</w:t>
      </w:r>
      <w:r>
        <w:rPr>
          <w:lang w:val="bg-BG"/>
        </w:rPr>
        <w:t xml:space="preserve">. </w:t>
      </w:r>
      <w:r>
        <w:rP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pPr>
        <w:pStyle w:val="NormalWeb"/>
        <w:spacing w:before="280" w:after="280"/>
        <w:jc w:val="both"/>
        <w:rPr/>
      </w:pPr>
      <w:r>
        <w:rPr>
          <w:rStyle w:val="Strong"/>
        </w:rPr>
        <w:t>Мониторинг и обратна връзка (Monitoring and Feedback)</w:t>
      </w:r>
      <w:r>
        <w:rPr>
          <w:lang w:val="bg-BG"/>
        </w:rPr>
        <w:t xml:space="preserve">. </w:t>
      </w:r>
      <w:r>
        <w:rP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Приложение на Pipeline</w:t>
      </w:r>
    </w:p>
    <w:p>
      <w:pPr>
        <w:pStyle w:val="NormalWeb"/>
        <w:spacing w:before="280" w:after="280"/>
        <w:jc w:val="both"/>
        <w:rPr/>
      </w:pPr>
      <w:r>
        <w:rPr/>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pPr>
        <w:pStyle w:val="NormalWeb"/>
        <w:spacing w:before="280" w:after="280"/>
        <w:jc w:val="both"/>
        <w:rPr/>
      </w:pPr>
      <w:r>
        <w:rPr>
          <w:rStyle w:val="Strong"/>
        </w:rPr>
        <w:t>Непрекъсната интеграция (CI)</w:t>
      </w:r>
      <w:r>
        <w:rPr/>
        <w:t>. 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pPr>
        <w:pStyle w:val="NormalWeb"/>
        <w:spacing w:before="280" w:after="280"/>
        <w:jc w:val="both"/>
        <w:rPr/>
      </w:pPr>
      <w:r>
        <w:rPr>
          <w:rStyle w:val="Strong"/>
        </w:rPr>
        <w:t>Непрекъснато разгръщане (CD)</w:t>
      </w:r>
      <w:r>
        <w:rPr/>
        <w:t>. 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pPr>
        <w:pStyle w:val="NormalWeb"/>
        <w:spacing w:before="280" w:after="280"/>
        <w:jc w:val="both"/>
        <w:rPr/>
      </w:pPr>
      <w:r>
        <w:rPr>
          <w:rStyle w:val="Strong"/>
        </w:rPr>
        <w:t>Подобряване на качеството на софтуера</w:t>
      </w:r>
      <w:r>
        <w:rPr/>
        <w:t>. Чрез автоматизирани тестове и проверки, pipeline-ите гарантират високо качество на софтуера, като откриват проблеми рано в процеса на разработка.</w:t>
      </w:r>
    </w:p>
    <w:p>
      <w:pPr>
        <w:pStyle w:val="NormalWeb"/>
        <w:spacing w:before="280" w:after="280"/>
        <w:jc w:val="both"/>
        <w:rPr>
          <w:lang w:val="bg-BG"/>
        </w:rPr>
      </w:pPr>
      <w:r>
        <w:rPr/>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Heading2"/>
        <w:rPr/>
      </w:pPr>
      <w:r>
        <w:rPr/>
        <w:t>GitHub Actions</w:t>
      </w:r>
    </w:p>
    <w:p>
      <w:pPr>
        <w:pStyle w:val="NormalWeb"/>
        <w:spacing w:before="280" w:after="280"/>
        <w:jc w:val="both"/>
        <w:rPr/>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rPr/>
        <w:t>GitHub</w:t>
      </w:r>
      <w:r>
        <w:rPr>
          <w:lang w:val="bg-BG"/>
        </w:rPr>
        <w:t xml:space="preserve">. </w:t>
      </w:r>
      <w:r>
        <w:rPr/>
        <w:t>GitHub</w:t>
      </w:r>
      <w:r>
        <w:rPr>
          <w:lang w:val="bg-BG"/>
        </w:rPr>
        <w:t xml:space="preserve"> е устойчив доставчик отличил се е на пазара от дълги години. </w:t>
      </w:r>
      <w:r>
        <w:rPr/>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pPr>
        <w:pStyle w:val="Heading3"/>
        <w:rPr/>
      </w:pPr>
      <w:r>
        <w:rPr/>
        <w:t>Основни характеристики на GitHub Actions</w:t>
      </w:r>
    </w:p>
    <w:p>
      <w:pPr>
        <w:pStyle w:val="NormalWeb"/>
        <w:numPr>
          <w:ilvl w:val="0"/>
          <w:numId w:val="2"/>
        </w:numPr>
        <w:spacing w:before="280" w:after="0"/>
        <w:jc w:val="both"/>
        <w:rPr/>
      </w:pPr>
      <w:r>
        <w:rPr>
          <w:rStyle w:val="Strong"/>
        </w:rPr>
        <w:t>Автоматизация на CI/CD</w:t>
      </w:r>
      <w:r>
        <w:rPr/>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pPr>
        <w:pStyle w:val="NormalWeb"/>
        <w:numPr>
          <w:ilvl w:val="0"/>
          <w:numId w:val="2"/>
        </w:numPr>
        <w:spacing w:before="0" w:after="0"/>
        <w:jc w:val="both"/>
        <w:rPr/>
      </w:pPr>
      <w:r>
        <w:rPr>
          <w:rStyle w:val="Strong"/>
        </w:rPr>
        <w:t>Множество среди за изпълнение</w:t>
      </w:r>
      <w:r>
        <w:rPr/>
        <w:t>: Платформата предоставя възможност за изпълнение на действия в различни среди, включително Linux, macOS и Windows.</w:t>
      </w:r>
    </w:p>
    <w:p>
      <w:pPr>
        <w:pStyle w:val="NormalWeb"/>
        <w:numPr>
          <w:ilvl w:val="0"/>
          <w:numId w:val="2"/>
        </w:numPr>
        <w:spacing w:before="0" w:after="0"/>
        <w:jc w:val="both"/>
        <w:rPr/>
      </w:pPr>
      <w:r>
        <w:rPr>
          <w:rStyle w:val="Strong"/>
        </w:rPr>
        <w:t>Гъвкавост и мащабируемост</w:t>
      </w:r>
      <w:r>
        <w:rPr/>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pPr>
        <w:pStyle w:val="NormalWeb"/>
        <w:numPr>
          <w:ilvl w:val="0"/>
          <w:numId w:val="2"/>
        </w:numPr>
        <w:spacing w:before="0" w:after="280"/>
        <w:jc w:val="both"/>
        <w:rPr/>
      </w:pPr>
      <w:r>
        <w:rPr>
          <w:rStyle w:val="Strong"/>
        </w:rPr>
        <w:t>Интеграция с GitHub</w:t>
      </w:r>
      <w:r>
        <w:rPr/>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pPr>
        <w:pStyle w:val="Heading3"/>
        <w:rPr>
          <w:sz w:val="27"/>
          <w:lang w:val="bg-BG"/>
        </w:rPr>
      </w:pPr>
      <w:r>
        <w:rPr>
          <w:lang w:val="bg-BG"/>
        </w:rPr>
        <w:t>Р</w:t>
      </w:r>
      <w:r>
        <w:rPr/>
        <w:t>аботен поток</w:t>
      </w:r>
      <w:r>
        <w:rPr>
          <w:lang w:val="bg-BG"/>
        </w:rPr>
        <w:t xml:space="preserve"> използван в проекта</w:t>
      </w:r>
    </w:p>
    <w:p>
      <w:pPr>
        <w:pStyle w:val="NormalWeb"/>
        <w:spacing w:before="280" w:after="280"/>
        <w:jc w:val="both"/>
        <w:rPr>
          <w:lang w:val="bg-BG"/>
        </w:rPr>
      </w:pPr>
      <w:r>
        <w:rP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pPr>
        <w:pStyle w:val="NormalWeb"/>
        <w:spacing w:before="280" w:after="280"/>
        <w:jc w:val="both"/>
        <w:rPr/>
      </w:pPr>
      <w:r>
        <w:rPr>
          <w:color w:themeColor="text1" w:val="000000"/>
        </w:rPr>
        <w:t>Дефиниция на работния поток</w:t>
      </w:r>
    </w:p>
    <w:p>
      <w:pPr>
        <w:pStyle w:val="Normal"/>
        <w:jc w:val="center"/>
        <w:rPr>
          <w:rFonts w:cs="Times New Roman"/>
          <w:sz w:val="24"/>
          <w:szCs w:val="24"/>
        </w:rPr>
      </w:pPr>
      <w:r>
        <w:rPr/>
        <w:drawing>
          <wp:inline distT="0" distB="0" distL="0" distR="0">
            <wp:extent cx="4429125" cy="782383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4429125" cy="7823835"/>
                    </a:xfrm>
                    <a:prstGeom prst="rect">
                      <a:avLst/>
                    </a:prstGeom>
                  </pic:spPr>
                </pic:pic>
              </a:graphicData>
            </a:graphic>
          </wp:inline>
        </w:drawing>
      </w:r>
    </w:p>
    <w:p>
      <w:pPr>
        <w:pStyle w:val="Normal"/>
        <w:rPr>
          <w:lang w:val="bg-BG"/>
        </w:rPr>
      </w:pPr>
      <w:r>
        <w:rPr>
          <w:lang w:val="bg-BG"/>
        </w:rPr>
        <w:t xml:space="preserve">Фиг. </w:t>
      </w:r>
      <w:r>
        <w:rPr/>
        <w:t>IXI</w:t>
      </w:r>
      <w:r>
        <w:rPr>
          <w:lang w:val="bg-BG"/>
        </w:rPr>
        <w:t xml:space="preserve">. Скриптов код използван за </w:t>
      </w:r>
      <w:r>
        <w:rPr/>
        <w:t xml:space="preserve">github action </w:t>
      </w:r>
      <w:r>
        <w:rPr>
          <w:lang w:val="bg-BG"/>
        </w:rPr>
        <w:t xml:space="preserve">в репозитория </w:t>
      </w:r>
      <w:r>
        <w:rPr/>
        <w:t>volts-server</w:t>
      </w:r>
    </w:p>
    <w:p>
      <w:pPr>
        <w:pStyle w:val="Heading4"/>
        <w:rPr>
          <w:lang w:val="bg-BG"/>
        </w:rPr>
      </w:pPr>
      <w:r>
        <w:rPr/>
        <w:t>Обяснение на работния поток</w:t>
      </w:r>
    </w:p>
    <w:p>
      <w:pPr>
        <w:pStyle w:val="Normal"/>
        <w:spacing w:lineRule="auto" w:line="240" w:beforeAutospacing="1" w:afterAutospacing="1"/>
        <w:jc w:val="left"/>
        <w:rPr>
          <w:rFonts w:eastAsia="Times New Roman" w:cs="Times New Roman"/>
          <w:kern w:val="0"/>
          <w:sz w:val="24"/>
          <w:szCs w:val="24"/>
          <w14:ligatures w14:val="none"/>
        </w:rPr>
      </w:pPr>
      <w:r>
        <w:rPr>
          <w:rFonts w:eastAsia="Times New Roman" w:cs="Times New Roman"/>
          <w:b/>
          <w:bCs/>
          <w:kern w:val="0"/>
          <w:sz w:val="24"/>
          <w:szCs w:val="24"/>
          <w14:ligatures w14:val="none"/>
        </w:rPr>
        <w:t>Име на работния поток</w:t>
      </w:r>
      <w:r>
        <w:rPr>
          <w:rFonts w:eastAsia="Times New Roman" w:cs="Times New Roman"/>
          <w:kern w:val="0"/>
          <w:sz w:val="24"/>
          <w:szCs w:val="24"/>
          <w14:ligatures w14:val="none"/>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Courier New" w:hAnsi="Courier New" w:eastAsia="Times New Roman" w:cs="Courier New"/>
          <w:kern w:val="0"/>
          <w:sz w:val="20"/>
          <w:szCs w:val="20"/>
          <w14:ligatures w14:val="none"/>
        </w:rPr>
      </w:pPr>
      <w:r>
        <w:rPr>
          <w:rFonts w:eastAsia="Times New Roman" w:cs="Courier New" w:ascii="Courier New" w:hAnsi="Courier New"/>
          <w:kern w:val="0"/>
          <w:sz w:val="20"/>
          <w:szCs w:val="20"/>
          <w14:ligatures w14:val="none"/>
        </w:rPr>
        <w:t>name: Gradle-build</w:t>
      </w:r>
    </w:p>
    <w:p>
      <w:pPr>
        <w:pStyle w:val="Normal"/>
        <w:spacing w:lineRule="auto" w:line="240" w:beforeAutospacing="1" w:afterAutospacing="1"/>
        <w:jc w:val="left"/>
        <w:rPr>
          <w:rFonts w:eastAsia="Times New Roman" w:cs="Times New Roman"/>
          <w:kern w:val="0"/>
          <w:sz w:val="24"/>
          <w:szCs w:val="24"/>
          <w:lang w:val="bg-BG"/>
          <w14:ligatures w14:val="none"/>
        </w:rPr>
      </w:pPr>
      <w:r>
        <w:rPr>
          <w:rFonts w:eastAsia="Times New Roman" w:cs="Times New Roman"/>
          <w:kern w:val="0"/>
          <w:sz w:val="24"/>
          <w:szCs w:val="24"/>
          <w14:ligatures w14:val="none"/>
        </w:rPr>
        <w:t>Работният поток е именуван "Gradle-build", което указва, че основната му цел е изграждане на проект с Gradle.</w:t>
      </w:r>
    </w:p>
    <w:p>
      <w:pPr>
        <w:pStyle w:val="NormalWeb"/>
        <w:spacing w:before="280" w:after="280"/>
        <w:rPr/>
      </w:pPr>
      <w:r>
        <w:rPr>
          <w:rStyle w:val="Strong"/>
        </w:rPr>
        <w:t>Тригери за изпълнение</w:t>
      </w:r>
      <w:r>
        <w:rPr/>
        <w:t>:</w:t>
      </w:r>
    </w:p>
    <w:p>
      <w:pPr>
        <w:pStyle w:val="HTMLPreformatted"/>
        <w:rPr>
          <w:rStyle w:val="HTMLCode"/>
          <w:rFonts w:eastAsia="" w:eastAsiaTheme="majorEastAsia"/>
        </w:rPr>
      </w:pPr>
      <w:r>
        <w:rPr>
          <w:rStyle w:val="Hljs-attr"/>
          <w:rFonts w:eastAsia="" w:eastAsiaTheme="majorEastAsia"/>
        </w:rPr>
        <w:t>on:</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push:</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pull_request:</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NormalWeb"/>
        <w:spacing w:before="280" w:after="280"/>
        <w:rPr>
          <w:lang w:val="bg-BG"/>
        </w:rPr>
      </w:pPr>
      <w:r>
        <w:rPr/>
        <w:t>Работният поток се изпълнява при всеки push или създаване на pull request към основния клон ("main") на хранилището.</w:t>
      </w:r>
    </w:p>
    <w:p>
      <w:pPr>
        <w:pStyle w:val="NormalWeb"/>
        <w:spacing w:before="280" w:after="280"/>
        <w:rPr/>
      </w:pPr>
      <w:r>
        <w:rPr>
          <w:rStyle w:val="Strong"/>
        </w:rPr>
        <w:t>Дефиниране на работа</w:t>
      </w:r>
      <w:r>
        <w:rPr/>
        <w:t>:</w:t>
      </w:r>
    </w:p>
    <w:p>
      <w:pPr>
        <w:pStyle w:val="HTMLPreformatted"/>
        <w:rPr>
          <w:rStyle w:val="HTMLCode"/>
          <w:rFonts w:eastAsia="" w:eastAsiaTheme="majorEastAsia"/>
        </w:rPr>
      </w:pPr>
      <w:r>
        <w:rPr>
          <w:rStyle w:val="Hljs-attr"/>
          <w:rFonts w:eastAsia="" w:eastAsiaTheme="majorEastAsia"/>
        </w:rPr>
        <w:t>jobs:</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build-without-cache:</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runs-on:</w:t>
      </w:r>
      <w:r>
        <w:rPr>
          <w:rStyle w:val="HTMLCode"/>
          <w:rFonts w:eastAsia="" w:eastAsiaTheme="majorEastAsia"/>
        </w:rPr>
        <w:t xml:space="preserve"> </w:t>
      </w:r>
      <w:r>
        <w:rPr>
          <w:rStyle w:val="Hljs-string"/>
        </w:rPr>
        <w:t>ubuntu-latest</w:t>
      </w:r>
    </w:p>
    <w:p>
      <w:pPr>
        <w:pStyle w:val="NormalWeb"/>
        <w:spacing w:before="280" w:after="280"/>
        <w:jc w:val="both"/>
        <w:rPr>
          <w:lang w:val="bg-BG"/>
        </w:rPr>
      </w:pPr>
      <w:r>
        <w:rPr/>
        <w:t>Определя се една работа с име "build-without-cache", която ще се изпълнява на най-новата версия на Ubuntu.</w:t>
      </w:r>
    </w:p>
    <w:p>
      <w:pPr>
        <w:pStyle w:val="NormalWeb"/>
        <w:spacing w:before="280" w:after="28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spacing w:before="280" w:after="280"/>
        <w:rPr/>
      </w:pPr>
      <w:r>
        <w:rPr>
          <w:rStyle w:val="Strong"/>
        </w:rPr>
        <w:t>Изтегляне на кода</w:t>
      </w:r>
      <w:r>
        <w:rPr/>
        <w:t>:</w:t>
      </w:r>
    </w:p>
    <w:p>
      <w:pPr>
        <w:pStyle w:val="HTMLPreformatted"/>
        <w:ind w:left="720"/>
        <w:rPr/>
      </w:pPr>
      <w:r>
        <w:rPr/>
        <w:t>yaml</w:t>
      </w:r>
    </w:p>
    <w:p>
      <w:pPr>
        <w:pStyle w:val="HTMLPreformatted"/>
        <w:ind w:left="720"/>
        <w:rPr/>
      </w:pPr>
      <w:r>
        <w:rPr/>
        <w:t>Copy code</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actions/checkout@v2</w:t>
      </w:r>
    </w:p>
    <w:p>
      <w:pPr>
        <w:pStyle w:val="NormalWeb"/>
        <w:spacing w:before="280" w:after="280"/>
        <w:ind w:left="720"/>
        <w:rPr/>
      </w:pPr>
      <w:r>
        <w:rPr/>
        <w:t>Тази стъпка използва предварително дефинирано действие за изтегляне на кода от хранилището.</w:t>
      </w:r>
    </w:p>
    <w:p>
      <w:pPr>
        <w:pStyle w:val="NormalWeb"/>
        <w:spacing w:before="280" w:after="280"/>
        <w:rPr/>
      </w:pPr>
      <w:r>
        <w:rPr>
          <w:rStyle w:val="Strong"/>
        </w:rPr>
        <w:t>Настройка на JDK 17</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w:t>
      </w:r>
      <w:r>
        <w:rPr>
          <w:rStyle w:val="HTMLCode"/>
          <w:rFonts w:eastAsia="" w:eastAsiaTheme="majorEastAsia"/>
        </w:rPr>
        <w:t xml:space="preserve"> </w:t>
      </w:r>
      <w:r>
        <w:rPr>
          <w:rStyle w:val="Hljs-string"/>
        </w:rPr>
        <w:t>up</w:t>
      </w:r>
      <w:r>
        <w:rPr>
          <w:rStyle w:val="HTMLCode"/>
          <w:rFonts w:eastAsia="" w:eastAsiaTheme="majorEastAsia"/>
        </w:rPr>
        <w:t xml:space="preserve"> </w:t>
      </w:r>
      <w:r>
        <w:rPr>
          <w:rStyle w:val="Hljs-string"/>
        </w:rPr>
        <w:t>JDK</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actions/setup-java@v2</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java-version:</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distribution:</w:t>
      </w:r>
      <w:r>
        <w:rPr>
          <w:rStyle w:val="HTMLCode"/>
          <w:rFonts w:eastAsia="" w:eastAsiaTheme="majorEastAsia"/>
        </w:rPr>
        <w:t xml:space="preserve"> </w:t>
      </w:r>
      <w:r>
        <w:rPr>
          <w:rStyle w:val="Hljs-string"/>
        </w:rPr>
        <w:t>'adopt'</w:t>
      </w:r>
    </w:p>
    <w:p>
      <w:pPr>
        <w:pStyle w:val="NormalWeb"/>
        <w:spacing w:before="280" w:after="280"/>
        <w:ind w:left="720"/>
        <w:jc w:val="both"/>
        <w:rPr>
          <w:lang w:val="bg-BG"/>
        </w:rPr>
      </w:pPr>
      <w:r>
        <w:rPr/>
        <w:t>Тази стъпка настройва JDK версия 17, използвайки AdoptOpenJDK дистрибуцията.</w:t>
      </w:r>
      <w:r>
        <w:rPr>
          <w:lang w:val="bg-BG"/>
        </w:rPr>
        <w:t xml:space="preserve"> Това е същото </w:t>
      </w:r>
      <w:r>
        <w:rP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pPr>
        <w:pStyle w:val="NormalWeb"/>
        <w:spacing w:before="280" w:after="280"/>
        <w:rPr/>
      </w:pPr>
      <w:r>
        <w:rPr>
          <w:rStyle w:val="Strong"/>
        </w:rPr>
        <w:t xml:space="preserve">Даване на права за изпълнение на </w:t>
      </w:r>
      <w:r>
        <w:rPr>
          <w:rStyle w:val="HTMLCode"/>
          <w:rFonts w:eastAsia="" w:eastAsiaTheme="majorEastAsia"/>
          <w:b/>
          <w:bCs/>
        </w:rPr>
        <w:t>gradlew</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Grant</w:t>
      </w:r>
      <w:r>
        <w:rPr>
          <w:rStyle w:val="HTMLCode"/>
          <w:rFonts w:eastAsia="" w:eastAsiaTheme="majorEastAsia"/>
        </w:rPr>
        <w:t xml:space="preserve"> </w:t>
      </w:r>
      <w:r>
        <w:rPr>
          <w:rStyle w:val="Hljs-string"/>
        </w:rPr>
        <w:t>execute</w:t>
      </w:r>
      <w:r>
        <w:rPr>
          <w:rStyle w:val="HTMLCode"/>
          <w:rFonts w:eastAsia="" w:eastAsiaTheme="majorEastAsia"/>
        </w:rPr>
        <w:t xml:space="preserve"> </w:t>
      </w:r>
      <w:r>
        <w:rPr>
          <w:rStyle w:val="Hljs-string"/>
        </w:rPr>
        <w:t>permission</w:t>
      </w:r>
      <w:r>
        <w:rPr>
          <w:rStyle w:val="HTMLCode"/>
          <w:rFonts w:eastAsia="" w:eastAsiaTheme="majorEastAsia"/>
        </w:rPr>
        <w:t xml:space="preserve"> </w:t>
      </w:r>
      <w:r>
        <w:rPr>
          <w:rStyle w:val="Hljs-string"/>
        </w:rPr>
        <w:t>for</w:t>
      </w:r>
      <w:r>
        <w:rPr>
          <w:rStyle w:val="HTMLCode"/>
          <w:rFonts w:eastAsia="" w:eastAsiaTheme="majorEastAsia"/>
        </w:rPr>
        <w:t xml:space="preserve"> </w:t>
      </w:r>
      <w:r>
        <w:rPr>
          <w:rStyle w:val="Hljs-string"/>
        </w:rPr>
        <w:t>gradlew</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chmod</w:t>
      </w:r>
      <w:r>
        <w:rPr>
          <w:rStyle w:val="HTMLCode"/>
          <w:rFonts w:eastAsia="" w:eastAsiaTheme="majorEastAsia"/>
        </w:rPr>
        <w:t xml:space="preserve"> </w:t>
      </w:r>
      <w:r>
        <w:rPr>
          <w:rStyle w:val="Hljs-string"/>
        </w:rPr>
        <w:t>+x</w:t>
      </w:r>
      <w:r>
        <w:rPr>
          <w:rStyle w:val="HTMLCode"/>
          <w:rFonts w:eastAsia="" w:eastAsiaTheme="majorEastAsia"/>
        </w:rPr>
        <w:t xml:space="preserve"> </w:t>
      </w:r>
      <w:r>
        <w:rPr>
          <w:rStyle w:val="Hljs-string"/>
        </w:rPr>
        <w:t>gradlew</w:t>
      </w:r>
    </w:p>
    <w:p>
      <w:pPr>
        <w:pStyle w:val="NormalWeb"/>
        <w:spacing w:before="280" w:after="280"/>
        <w:ind w:left="720"/>
        <w:rPr/>
      </w:pPr>
      <w:r>
        <w:rPr/>
        <w:t xml:space="preserve">Тази стъпка дава права за изпълнение на скрипта </w:t>
      </w:r>
      <w:r>
        <w:rPr>
          <w:rStyle w:val="HTMLCode"/>
          <w:rFonts w:eastAsia="" w:eastAsiaTheme="majorEastAsia"/>
        </w:rPr>
        <w:t>gradlew</w:t>
      </w:r>
      <w:r>
        <w:rPr/>
        <w:t>.</w:t>
      </w:r>
    </w:p>
    <w:p>
      <w:pPr>
        <w:pStyle w:val="NormalWeb"/>
        <w:spacing w:before="280" w:after="280"/>
        <w:rPr/>
      </w:pPr>
      <w:r>
        <w:rPr>
          <w:rStyle w:val="Strong"/>
        </w:rPr>
        <w:t>Изграждане с Gradle</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with</w:t>
      </w:r>
      <w:r>
        <w:rPr>
          <w:rStyle w:val="HTMLCode"/>
          <w:rFonts w:eastAsia="" w:eastAsiaTheme="majorEastAsia"/>
        </w:rPr>
        <w:t xml:space="preserve"> </w:t>
      </w:r>
      <w:r>
        <w:rPr>
          <w:rStyle w:val="Hljs-string"/>
        </w:rPr>
        <w:t>Gradle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./gradlew</w:t>
      </w:r>
      <w:r>
        <w:rPr>
          <w:rStyle w:val="HTMLCode"/>
          <w:rFonts w:eastAsia="" w:eastAsiaTheme="majorEastAsia"/>
        </w:rPr>
        <w:t xml:space="preserve"> </w:t>
      </w:r>
      <w:r>
        <w:rPr>
          <w:rStyle w:val="Hljs-string"/>
        </w:rPr>
        <w:t>build</w:t>
      </w:r>
    </w:p>
    <w:p>
      <w:pPr>
        <w:pStyle w:val="NormalWeb"/>
        <w:spacing w:before="280" w:after="280"/>
        <w:ind w:left="720"/>
        <w:jc w:val="both"/>
        <w:rPr/>
      </w:pPr>
      <w:r>
        <w:rPr/>
        <w:t>Тази стъпка изпълнява командата за изграждане на проекта с Gradle.</w:t>
      </w:r>
    </w:p>
    <w:p>
      <w:pPr>
        <w:pStyle w:val="NormalWeb"/>
        <w:spacing w:before="280" w:after="280"/>
        <w:rPr/>
      </w:pPr>
      <w:r>
        <w:rPr>
          <w:rStyle w:val="Strong"/>
        </w:rPr>
        <w:t>Изброяване на файловете в директорията за изграждане</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List</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directory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ls</w:t>
      </w:r>
      <w:r>
        <w:rPr>
          <w:rStyle w:val="HTMLCode"/>
          <w:rFonts w:eastAsia="" w:eastAsiaTheme="majorEastAsia"/>
        </w:rPr>
        <w:t xml:space="preserve"> </w:t>
      </w:r>
      <w:r>
        <w:rPr>
          <w:rStyle w:val="Hljs-string"/>
        </w:rPr>
        <w:t>-la</w:t>
      </w:r>
      <w:r>
        <w:rPr>
          <w:rStyle w:val="HTMLCode"/>
          <w:rFonts w:eastAsia="" w:eastAsiaTheme="majorEastAsia"/>
        </w:rPr>
        <w:t xml:space="preserve"> </w:t>
      </w:r>
      <w:r>
        <w:rPr>
          <w:rStyle w:val="Hljs-string"/>
        </w:rPr>
        <w:t>build/libs</w:t>
      </w:r>
    </w:p>
    <w:p>
      <w:pPr>
        <w:pStyle w:val="NormalWeb"/>
        <w:spacing w:before="280" w:after="280"/>
        <w:ind w:left="720"/>
        <w:jc w:val="both"/>
        <w:rPr/>
      </w:pPr>
      <w:r>
        <w:rPr/>
        <w:t xml:space="preserve">Тази стъпка изброява съдържанието на директорията </w:t>
      </w:r>
      <w:r>
        <w:rPr>
          <w:rStyle w:val="HTMLCode"/>
          <w:rFonts w:eastAsia="" w:eastAsiaTheme="majorEastAsia"/>
        </w:rPr>
        <w:t>build/libs</w:t>
      </w:r>
      <w:r>
        <w:rPr/>
        <w:t>, за да покаже изградените артефакти.</w:t>
      </w:r>
    </w:p>
    <w:p>
      <w:pPr>
        <w:pStyle w:val="NormalWeb"/>
        <w:spacing w:before="280" w:after="280"/>
        <w:rPr/>
      </w:pPr>
      <w:r>
        <w:rPr>
          <w:rStyle w:val="Strong"/>
        </w:rPr>
        <w:t>Качване на JAR файла</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Upload</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actions/upload-artifact@v3</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my-app-build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path:</w:t>
      </w:r>
      <w:r>
        <w:rPr>
          <w:rStyle w:val="HTMLCode"/>
          <w:rFonts w:eastAsia="" w:eastAsiaTheme="majorEastAsia"/>
        </w:rPr>
        <w:t xml:space="preserve"> </w:t>
      </w:r>
      <w:r>
        <w:rPr>
          <w:rStyle w:val="Hljs-string"/>
        </w:rPr>
        <w:t>build/libs/*.jar</w:t>
      </w:r>
    </w:p>
    <w:p>
      <w:pPr>
        <w:pStyle w:val="NormalWeb"/>
        <w:spacing w:before="280" w:after="280"/>
        <w:ind w:left="720"/>
        <w:rPr/>
      </w:pPr>
      <w:r>
        <w:rPr/>
        <w:t>Тази стъпка качва изградените JAR файлове като артефакти на работния поток.</w:t>
      </w:r>
    </w:p>
    <w:p>
      <w:pPr>
        <w:pStyle w:val="NormalWeb"/>
        <w:spacing w:before="280" w:after="280"/>
        <w:rPr/>
      </w:pPr>
      <w:r>
        <w:rPr>
          <w:rStyle w:val="Strong"/>
        </w:rPr>
        <w:t>Комитване на JAR файла в хранилището</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Commit</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repository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ljs-string"/>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w:t>
      </w:r>
    </w:p>
    <w:p>
      <w:pPr>
        <w:pStyle w:val="HTMLPreformatted"/>
        <w:ind w:left="720"/>
        <w:rPr>
          <w:rStyle w:val="Hljs-string"/>
        </w:rPr>
      </w:pPr>
      <w:r>
        <w:rPr>
          <w:rStyle w:val="Hljs-string"/>
        </w:rPr>
        <w:t xml:space="preserve">    </w:t>
      </w:r>
      <w:r>
        <w:rPr>
          <w:rStyle w:val="Hljs-string"/>
        </w:rPr>
        <w:t>git add build/libs/*.jar</w:t>
      </w:r>
    </w:p>
    <w:p>
      <w:pPr>
        <w:pStyle w:val="HTMLPreformatted"/>
        <w:ind w:left="720"/>
        <w:rPr>
          <w:rStyle w:val="Hljs-string"/>
        </w:rPr>
      </w:pPr>
      <w:r>
        <w:rPr>
          <w:rStyle w:val="Hljs-string"/>
        </w:rPr>
        <w:t xml:space="preserve">    </w:t>
      </w:r>
      <w:r>
        <w:rPr>
          <w:rStyle w:val="Hljs-string"/>
        </w:rPr>
        <w:t>git commit -m "Add build artifacts"</w:t>
      </w:r>
    </w:p>
    <w:p>
      <w:pPr>
        <w:pStyle w:val="HTMLPreformatted"/>
        <w:ind w:left="720"/>
        <w:rPr>
          <w:rStyle w:val="Hljs-string"/>
        </w:rPr>
      </w:pPr>
      <w:r>
        <w:rPr>
          <w:rStyle w:val="Hljs-string"/>
        </w:rPr>
        <w:t xml:space="preserve">    </w:t>
      </w:r>
      <w:r>
        <w:rPr>
          <w:rStyle w:val="Hljs-string"/>
        </w:rPr>
        <w:t>git push origin main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GITHUB_TOKEN: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secrets.GITHUB_TOKEN</w:t>
      </w:r>
      <w:r>
        <w:rPr>
          <w:rStyle w:val="HTMLCode"/>
          <w:rFonts w:eastAsia="" w:eastAsiaTheme="majorEastAsia"/>
        </w:rPr>
        <w:t xml:space="preserve"> </w:t>
      </w:r>
      <w:r>
        <w:rPr>
          <w:rStyle w:val="Hljs-string"/>
        </w:rPr>
        <w:t>}}</w:t>
      </w:r>
    </w:p>
    <w:p>
      <w:pPr>
        <w:pStyle w:val="NormalWeb"/>
        <w:spacing w:before="280" w:after="280"/>
        <w:ind w:left="720"/>
        <w:jc w:val="both"/>
        <w:rPr>
          <w:rStyle w:val="Hljs-string"/>
          <w:lang w:val="bg-BG"/>
        </w:rPr>
      </w:pPr>
      <w:r>
        <w:rPr/>
        <w:t>Тази стъпка комитва изградените JAR файлове в хранилището, използвайки конфигурирано GitHub потребителско име и имейл.</w:t>
      </w:r>
      <w:r>
        <w:rPr>
          <w:lang w:val="bg-BG"/>
        </w:rPr>
        <w:t xml:space="preserve"> Тук се използва вътрешната променлива за пазене на таен текст </w:t>
      </w:r>
      <w:r>
        <w:rPr>
          <w:rStyle w:val="Hljs-string"/>
        </w:rPr>
        <w:t>secrets.GITHUB_TOKEN</w:t>
      </w:r>
      <w:r>
        <w:rPr>
          <w:rStyle w:val="Hljs-string"/>
          <w:lang w:val="bg-BG"/>
        </w:rPr>
        <w:t xml:space="preserve">. Проекта представлява </w:t>
      </w:r>
      <w:r>
        <w:rPr>
          <w:rStyle w:val="Hljs-string"/>
        </w:rPr>
        <w:t xml:space="preserve">public repository </w:t>
      </w:r>
      <w:r>
        <w:rPr>
          <w:rStyle w:val="Hljs-string"/>
          <w:lang w:val="bg-BG"/>
        </w:rPr>
        <w:t>тоест всеки може да го погледан</w:t>
      </w:r>
      <w:r>
        <w:rPr>
          <w:rStyle w:val="Hljs-string"/>
        </w:rPr>
        <w:t>e</w:t>
      </w:r>
      <w:r>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Pr>
          <w:rStyle w:val="Hljs-string"/>
        </w:rPr>
        <w:t xml:space="preserve">github </w:t>
      </w:r>
      <w:r>
        <w:rPr>
          <w:rStyle w:val="Hljs-string"/>
          <w:lang w:val="bg-BG"/>
        </w:rPr>
        <w:t xml:space="preserve">предоставя възможността за скриване на ценна информация под формата на </w:t>
      </w:r>
      <w:r>
        <w:rPr>
          <w:rStyle w:val="Hljs-string"/>
        </w:rPr>
        <w:t xml:space="preserve">secret. </w:t>
      </w:r>
      <w:r>
        <w:rPr>
          <w:rStyle w:val="Hljs-string"/>
          <w:lang w:val="bg-BG"/>
        </w:rPr>
        <w:t xml:space="preserve">В този случай е създадена тайна която пази ключ за достъп до ресурсите на проекта. </w:t>
      </w:r>
      <w:r>
        <w:rPr>
          <w:rStyle w:val="Hljs-string"/>
        </w:rPr>
        <w:t xml:space="preserve">Github </w:t>
      </w:r>
      <w:r>
        <w:rPr>
          <w:rStyle w:val="Hljs-string"/>
          <w:lang w:val="bg-BG"/>
        </w:rPr>
        <w:t xml:space="preserve">само по себе си когато срещне подобна тайна при изпълнение ще бъде подменена с тайният текст. </w:t>
      </w:r>
    </w:p>
    <w:p>
      <w:pPr>
        <w:pStyle w:val="NormalWeb"/>
        <w:spacing w:before="280" w:after="280"/>
        <w:ind w:left="720"/>
        <w:jc w:val="both"/>
        <w:rPr>
          <w:lang w:val="bg-BG"/>
        </w:rPr>
      </w:pPr>
      <w:r>
        <w:rPr/>
        <w:t xml:space="preserve">Този работен поток илюстрира как GitHub Actions </w:t>
      </w:r>
      <w:r>
        <w:rPr>
          <w:lang w:val="bg-BG"/>
        </w:rPr>
        <w:t>се</w:t>
      </w:r>
      <w:r>
        <w:rP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Pr>
          <w:lang w:val="bg-BG"/>
        </w:rPr>
        <w:t xml:space="preserve"> В проекта е използван за всяка репозитория </w:t>
      </w:r>
      <w:r>
        <w:rPr/>
        <w:t xml:space="preserve">github actions </w:t>
      </w:r>
      <w:r>
        <w:rPr>
          <w:lang w:val="bg-BG"/>
        </w:rPr>
        <w:t xml:space="preserve">поради лекотата от използването им и екосистемата на </w:t>
      </w:r>
      <w:r>
        <w:rPr/>
        <w:t>github.</w:t>
      </w:r>
    </w:p>
    <w:p>
      <w:pPr>
        <w:pStyle w:val="NormalWeb"/>
        <w:spacing w:before="280" w:after="280"/>
        <w:ind w:left="720"/>
        <w:jc w:val="both"/>
        <w:rPr>
          <w:lang w:val="bg-BG"/>
        </w:rPr>
      </w:pPr>
      <w:r>
        <w:rPr>
          <w:lang w:val="bg-BG"/>
        </w:rPr>
      </w:r>
    </w:p>
    <w:p>
      <w:pPr>
        <w:pStyle w:val="Heading3"/>
        <w:rPr>
          <w:sz w:val="27"/>
        </w:rPr>
      </w:pPr>
      <w:r>
        <w:rPr>
          <w:lang w:val="bg-BG"/>
        </w:rPr>
        <w:t>Р</w:t>
      </w:r>
      <w:r>
        <w:rPr/>
        <w:t>аботен поток за публикуване на npm пакет</w:t>
      </w:r>
    </w:p>
    <w:p>
      <w:pPr>
        <w:pStyle w:val="NormalWeb"/>
        <w:spacing w:before="280" w:after="280"/>
        <w:jc w:val="both"/>
        <w:rPr>
          <w:lang w:val="bg-BG"/>
        </w:rPr>
      </w:pPr>
      <w:r>
        <w:rP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себе си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 Така и улеснява създаването на нови дистанционни конектора.</w:t>
      </w:r>
    </w:p>
    <w:p>
      <w:pPr>
        <w:pStyle w:val="NormalWeb"/>
        <w:spacing w:before="280" w:after="280"/>
        <w:jc w:val="center"/>
        <w:rPr>
          <w:lang w:val="bg-BG"/>
        </w:rPr>
      </w:pPr>
      <w:r>
        <w:rPr/>
        <w:drawing>
          <wp:inline distT="0" distB="0" distL="0" distR="0">
            <wp:extent cx="5735955" cy="77343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5955" cy="7734300"/>
                    </a:xfrm>
                    <a:prstGeom prst="rect">
                      <a:avLst/>
                    </a:prstGeom>
                  </pic:spPr>
                </pic:pic>
              </a:graphicData>
            </a:graphic>
          </wp:inline>
        </w:drawing>
      </w:r>
    </w:p>
    <w:p>
      <w:pPr>
        <w:pStyle w:val="NormalWeb"/>
        <w:spacing w:before="280" w:after="280"/>
        <w:ind w:left="720"/>
        <w:jc w:val="both"/>
        <w:rPr>
          <w:lang w:val="bg-BG"/>
        </w:rPr>
      </w:pPr>
      <w:r>
        <w:rPr>
          <w:lang w:val="bg-BG"/>
        </w:rPr>
        <w:t xml:space="preserve">Фиг. </w:t>
      </w:r>
      <w:r>
        <w:rPr/>
        <w:t xml:space="preserve">XIIX. </w:t>
      </w:r>
      <w:r>
        <w:rPr>
          <w:lang w:val="bg-BG"/>
        </w:rPr>
        <w:t xml:space="preserve">Скрипт за работен потока пакетиращ и публикуващ към </w:t>
      </w:r>
      <w:r>
        <w:rPr/>
        <w:t xml:space="preserve">NPM </w:t>
      </w:r>
      <w:r>
        <w:rPr>
          <w:lang w:val="bg-BG"/>
        </w:rPr>
        <w:t>облак</w:t>
      </w:r>
    </w:p>
    <w:p>
      <w:pPr>
        <w:pStyle w:val="Heading4"/>
        <w:rPr>
          <w:rFonts w:ascii="Times New Roman" w:hAnsi="Times New Roman" w:cs="Times New Roman"/>
          <w:i w:val="false"/>
          <w:i w:val="false"/>
          <w:iCs w:val="false"/>
          <w:color w:themeColor="text1" w:val="000000"/>
          <w:sz w:val="24"/>
        </w:rPr>
      </w:pPr>
      <w:r>
        <w:rPr>
          <w:rFonts w:cs="Times New Roman" w:ascii="Times New Roman" w:hAnsi="Times New Roman"/>
          <w:i w:val="false"/>
          <w:iCs w:val="false"/>
          <w:color w:themeColor="text1" w:val="000000"/>
        </w:rPr>
        <w:t>Обяснение на работния поток</w:t>
      </w:r>
    </w:p>
    <w:p>
      <w:pPr>
        <w:pStyle w:val="NormalWeb"/>
        <w:spacing w:before="280" w:after="280"/>
        <w:ind w:left="360"/>
        <w:jc w:val="both"/>
        <w:rPr/>
      </w:pPr>
      <w:r>
        <w:rPr>
          <w:rStyle w:val="Strong"/>
        </w:rPr>
        <w:t>Име на работния поток</w:t>
      </w:r>
      <w:r>
        <w:rPr/>
        <w:t>:</w:t>
      </w:r>
    </w:p>
    <w:p>
      <w:pPr>
        <w:pStyle w:val="HTMLPreformatted"/>
        <w:ind w:left="720"/>
        <w:jc w:val="both"/>
        <w:rPr>
          <w:rStyle w:val="HTMLCode"/>
          <w:rFonts w:eastAsia="" w:eastAsiaTheme="majorEastAsia"/>
        </w:rPr>
      </w:pP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package</w:t>
      </w:r>
    </w:p>
    <w:p>
      <w:pPr>
        <w:pStyle w:val="NormalWeb"/>
        <w:spacing w:before="280" w:after="280"/>
        <w:ind w:left="720"/>
        <w:jc w:val="both"/>
        <w:rPr/>
      </w:pPr>
      <w:r>
        <w:rPr/>
        <w:t>Работният поток се нарича "Publish npm package", което указва, че основната му цел е публикуване на npm пакет.</w:t>
      </w:r>
    </w:p>
    <w:p>
      <w:pPr>
        <w:pStyle w:val="NormalWeb"/>
        <w:spacing w:before="280" w:after="280"/>
        <w:ind w:left="360"/>
        <w:jc w:val="both"/>
        <w:rPr/>
      </w:pPr>
      <w:r>
        <w:rPr>
          <w:rStyle w:val="Strong"/>
        </w:rPr>
        <w:t>Тригери за изпълнение</w:t>
      </w:r>
      <w:r>
        <w:rPr/>
        <w:t>:</w:t>
      </w:r>
    </w:p>
    <w:p>
      <w:pPr>
        <w:pStyle w:val="HTMLPreformatted"/>
        <w:ind w:left="720"/>
        <w:rPr>
          <w:rStyle w:val="HTMLCode"/>
          <w:rFonts w:eastAsia="" w:eastAsiaTheme="majorEastAsia"/>
        </w:rPr>
      </w:pPr>
      <w:r>
        <w:rPr>
          <w:rStyle w:val="Hljs-attr"/>
        </w:rPr>
        <w:t>on: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push: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branches:</w:t>
      </w:r>
    </w:p>
    <w:p>
      <w:pPr>
        <w:pStyle w:val="HTMLPreformatted"/>
        <w:ind w:left="720"/>
        <w:rPr>
          <w:rStyle w:val="HTMLCode"/>
          <w:rFonts w:eastAsia="" w:eastAsiaTheme="majorEastAsia"/>
        </w:rPr>
      </w:pPr>
      <w:r>
        <w:rPr>
          <w:rStyle w:val="HTMLCode"/>
          <w:rFonts w:eastAsia="" w:eastAsiaTheme="majorEastAsia"/>
        </w:rPr>
        <w:t xml:space="preserve">      </w:t>
      </w:r>
      <w:r>
        <w:rPr>
          <w:rStyle w:val="Hljs-bullet"/>
        </w:rPr>
        <w:t>-</w:t>
      </w:r>
      <w:r>
        <w:rPr>
          <w:rStyle w:val="HTMLCode"/>
          <w:rFonts w:eastAsia="" w:eastAsiaTheme="majorEastAsia"/>
        </w:rPr>
        <w:t xml:space="preserve"> </w:t>
      </w:r>
      <w:r>
        <w:rPr>
          <w:rStyle w:val="Hljs-string"/>
        </w:rPr>
        <w:t>main</w:t>
      </w:r>
    </w:p>
    <w:p>
      <w:pPr>
        <w:pStyle w:val="NormalWeb"/>
        <w:spacing w:before="280" w:after="280"/>
        <w:ind w:left="720"/>
        <w:jc w:val="both"/>
        <w:rPr/>
      </w:pPr>
      <w:r>
        <w:rPr/>
        <w:t>Работният поток се изпълнява при всяко push събитие към основния клон ("main") на хранилището.</w:t>
      </w:r>
    </w:p>
    <w:p>
      <w:pPr>
        <w:pStyle w:val="NormalWeb"/>
        <w:spacing w:before="280" w:after="280"/>
        <w:ind w:left="360"/>
        <w:jc w:val="both"/>
        <w:rPr/>
      </w:pPr>
      <w:r>
        <w:rPr>
          <w:rStyle w:val="Strong"/>
        </w:rPr>
        <w:t>Дефиниране на работа</w:t>
      </w:r>
      <w:r>
        <w:rPr/>
        <w:t>:</w:t>
      </w:r>
    </w:p>
    <w:p>
      <w:pPr>
        <w:pStyle w:val="HTMLPreformatted"/>
        <w:ind w:left="720"/>
        <w:rPr>
          <w:rStyle w:val="HTMLCode"/>
          <w:rFonts w:eastAsia="" w:eastAsiaTheme="majorEastAsia"/>
        </w:rPr>
      </w:pPr>
      <w:r>
        <w:rPr>
          <w:rStyle w:val="Hljs-attr"/>
        </w:rPr>
        <w:t>jobs:</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runs-on:</w:t>
      </w:r>
      <w:r>
        <w:rPr>
          <w:rStyle w:val="HTMLCode"/>
          <w:rFonts w:eastAsia="" w:eastAsiaTheme="majorEastAsia"/>
        </w:rPr>
        <w:t xml:space="preserve"> </w:t>
      </w:r>
      <w:r>
        <w:rPr>
          <w:rStyle w:val="Hljs-string"/>
        </w:rPr>
        <w:t>ubuntu-latest</w:t>
      </w:r>
    </w:p>
    <w:p>
      <w:pPr>
        <w:pStyle w:val="NormalWeb"/>
        <w:spacing w:before="280" w:after="280"/>
        <w:ind w:left="720"/>
        <w:jc w:val="both"/>
        <w:rPr/>
      </w:pPr>
      <w:r>
        <w:rPr/>
        <w:t>Определя се една работа с име "build", която се изпълнява на най-новата версия на Ubuntu.</w:t>
      </w:r>
    </w:p>
    <w:p>
      <w:pPr>
        <w:pStyle w:val="NormalWeb"/>
        <w:spacing w:before="280" w:after="280"/>
        <w:ind w:left="36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numPr>
          <w:ilvl w:val="1"/>
          <w:numId w:val="3"/>
        </w:numPr>
        <w:spacing w:before="280" w:after="280"/>
        <w:rPr/>
      </w:pPr>
      <w:r>
        <w:rPr>
          <w:rStyle w:val="Strong"/>
        </w:rPr>
        <w:t>Изтегляне на кода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Checkout</w:t>
      </w:r>
      <w:r>
        <w:rPr>
          <w:rStyle w:val="HTMLCode"/>
          <w:rFonts w:eastAsia="" w:eastAsiaTheme="majorEastAsia"/>
        </w:rPr>
        <w:t xml:space="preserve"> </w:t>
      </w:r>
      <w:r>
        <w:rPr>
          <w:rStyle w:val="Hljs-string"/>
        </w:rPr>
        <w:t>code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actions/checkout@v3</w:t>
      </w:r>
    </w:p>
    <w:p>
      <w:pPr>
        <w:pStyle w:val="NormalWeb"/>
        <w:spacing w:before="280" w:after="280"/>
        <w:ind w:left="1440"/>
        <w:jc w:val="both"/>
        <w:rPr/>
      </w:pPr>
      <w:r>
        <w:rPr/>
        <w:t>Тази стъпка използва предварително дефинирано действие за изтегляне на кода от хранилището.</w:t>
      </w:r>
    </w:p>
    <w:p>
      <w:pPr>
        <w:pStyle w:val="NormalWeb"/>
        <w:numPr>
          <w:ilvl w:val="1"/>
          <w:numId w:val="3"/>
        </w:numPr>
        <w:spacing w:before="280" w:after="280"/>
        <w:rPr/>
      </w:pPr>
      <w:r>
        <w:rPr>
          <w:rStyle w:val="Strong"/>
        </w:rPr>
        <w:t>Настройка на Node.js</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Setup</w:t>
      </w:r>
      <w:r>
        <w:rPr>
          <w:rStyle w:val="HTMLCode"/>
          <w:rFonts w:eastAsia="" w:eastAsiaTheme="majorEastAsia"/>
        </w:rPr>
        <w:t xml:space="preserve"> </w:t>
      </w:r>
      <w:r>
        <w:rPr>
          <w:rStyle w:val="Hljs-string"/>
        </w:rPr>
        <w:t>Node.js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actions/setup-node@v3</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node-version:</w:t>
      </w:r>
      <w:r>
        <w:rPr>
          <w:rStyle w:val="HTMLCode"/>
          <w:rFonts w:eastAsia="" w:eastAsiaTheme="majorEastAsia"/>
        </w:rPr>
        <w:t xml:space="preserve"> </w:t>
      </w:r>
      <w:r>
        <w:rPr>
          <w:rStyle w:val="Hljs-string"/>
        </w:rPr>
        <w:t>"16"</w:t>
      </w:r>
      <w:r>
        <w:rPr>
          <w:rStyle w:val="HTMLCode"/>
          <w:rFonts w:eastAsia="" w:eastAsiaTheme="majorEastAsia"/>
        </w:rPr>
        <w:t xml:space="preserve"> </w:t>
      </w:r>
      <w:r>
        <w:rPr>
          <w:rStyle w:val="Hljs-comment"/>
        </w:rPr>
        <w:t># Specify the Node.js version</w:t>
      </w:r>
    </w:p>
    <w:p>
      <w:pPr>
        <w:pStyle w:val="NormalWeb"/>
        <w:spacing w:before="280" w:after="280"/>
        <w:ind w:left="1440"/>
        <w:jc w:val="both"/>
        <w:rPr/>
      </w:pPr>
      <w:r>
        <w:rPr/>
        <w:t>Тази стъпка настройва Node.js версия 16, което е необходимо за изпълнение на npm команди и скриптове.</w:t>
      </w:r>
    </w:p>
    <w:p>
      <w:pPr>
        <w:pStyle w:val="NormalWeb"/>
        <w:numPr>
          <w:ilvl w:val="1"/>
          <w:numId w:val="3"/>
        </w:numPr>
        <w:spacing w:before="280" w:after="280"/>
        <w:rPr/>
      </w:pPr>
      <w:r>
        <w:rPr>
          <w:rStyle w:val="Strong"/>
        </w:rPr>
        <w:t>Инсталиране на зависимости</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Install</w:t>
      </w:r>
      <w:r>
        <w:rPr>
          <w:rStyle w:val="HTMLCode"/>
          <w:rFonts w:eastAsia="" w:eastAsiaTheme="majorEastAsia"/>
        </w:rPr>
        <w:t xml:space="preserve"> </w:t>
      </w:r>
      <w:r>
        <w:rPr>
          <w:rStyle w:val="Hljs-string"/>
        </w:rPr>
        <w:t>dependencies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install</w:t>
      </w:r>
    </w:p>
    <w:p>
      <w:pPr>
        <w:pStyle w:val="NormalWeb"/>
        <w:spacing w:before="280" w:after="280"/>
        <w:ind w:left="1440"/>
        <w:jc w:val="both"/>
        <w:rPr/>
      </w:pPr>
      <w:r>
        <w:rPr/>
        <w:t>Тази стъпка инсталира всички зависимости, дефинирани във файла package.json на проекта.</w:t>
      </w:r>
    </w:p>
    <w:p>
      <w:pPr>
        <w:pStyle w:val="NormalWeb"/>
        <w:numPr>
          <w:ilvl w:val="1"/>
          <w:numId w:val="3"/>
        </w:numPr>
        <w:spacing w:before="280" w:after="280"/>
        <w:rPr/>
      </w:pPr>
      <w:r>
        <w:rPr>
          <w:rStyle w:val="Strong"/>
        </w:rPr>
        <w:t>Изграждане на пакета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the</w:t>
      </w:r>
      <w:r>
        <w:rPr>
          <w:rStyle w:val="HTMLCode"/>
          <w:rFonts w:eastAsia="" w:eastAsiaTheme="majorEastAsia"/>
        </w:rPr>
        <w:t xml:space="preserve"> </w:t>
      </w:r>
      <w:r>
        <w:rPr>
          <w:rStyle w:val="Hljs-string"/>
        </w:rPr>
        <w:t>package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run</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comment"/>
        </w:rPr>
        <w:t># Make sure your build script is defined in package.json</w:t>
      </w:r>
    </w:p>
    <w:p>
      <w:pPr>
        <w:pStyle w:val="NormalWeb"/>
        <w:spacing w:before="280" w:after="280"/>
        <w:ind w:left="1440"/>
        <w:jc w:val="both"/>
        <w:rPr/>
      </w:pPr>
      <w:r>
        <w:rPr/>
        <w:t>Тази стъпка изпълнява скрипта за изграждане на проекта, дефиниран в package.json файла. Работната директория е зададена на "volts-connector".</w:t>
      </w:r>
    </w:p>
    <w:p>
      <w:pPr>
        <w:pStyle w:val="NormalWeb"/>
        <w:numPr>
          <w:ilvl w:val="1"/>
          <w:numId w:val="3"/>
        </w:numPr>
        <w:spacing w:before="280" w:after="280"/>
        <w:rPr/>
      </w:pPr>
      <w:r>
        <w:rPr>
          <w:rStyle w:val="Strong"/>
        </w:rPr>
        <w:t>Публикуване в npm</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npm</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publish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NODE_AUTH_TOKEN: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secrets.NPM_TOKEN</w:t>
      </w:r>
      <w:r>
        <w:rPr>
          <w:rStyle w:val="HTMLCode"/>
          <w:rFonts w:eastAsia="" w:eastAsiaTheme="majorEastAsia"/>
        </w:rPr>
        <w:t xml:space="preserve"> </w:t>
      </w:r>
      <w:r>
        <w:rPr>
          <w:rStyle w:val="Hljs-string"/>
        </w:rPr>
        <w:t>}}</w:t>
      </w:r>
    </w:p>
    <w:p>
      <w:pPr>
        <w:pStyle w:val="NormalWeb"/>
        <w:spacing w:before="280" w:after="280"/>
        <w:ind w:left="1440"/>
        <w:jc w:val="both"/>
        <w:rPr>
          <w:lang w:val="bg-BG"/>
        </w:rPr>
      </w:pPr>
      <w:r>
        <w:rPr/>
        <w:t>Тази стъпка публикува изградените артефакти в npm регистъра. За аутентикация се използва секретният токен (NODE_AUTH_TOKEN), съхраняван в GitHub Secrets.</w:t>
      </w:r>
    </w:p>
    <w:p>
      <w:pPr>
        <w:pStyle w:val="NormalWeb"/>
        <w:spacing w:before="280" w:after="280"/>
        <w:ind w:firstLine="720"/>
        <w:jc w:val="both"/>
        <w:rPr>
          <w:lang w:val="bg-BG"/>
        </w:rPr>
      </w:pPr>
      <w:r>
        <w:rP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pPr>
        <w:pStyle w:val="Normal"/>
        <w:rPr>
          <w:lang w:val="bg-BG"/>
        </w:rPr>
      </w:pPr>
      <w:r>
        <w:rPr>
          <w:lang w:val="bg-BG"/>
        </w:rPr>
      </w:r>
    </w:p>
    <w:p>
      <w:pPr>
        <w:pStyle w:val="Normal"/>
        <w:rPr/>
      </w:pPr>
      <w:r>
        <w:rPr/>
      </w:r>
    </w:p>
    <w:p>
      <w:pPr>
        <w:pStyle w:val="Normal"/>
        <w:rPr/>
      </w:pPr>
      <w:r>
        <w:rPr/>
      </w:r>
    </w:p>
    <w:p>
      <w:pPr>
        <w:pStyle w:val="Normal"/>
        <w:rPr>
          <w:lang w:val="bg-BG"/>
        </w:rPr>
      </w:pPr>
      <w:r>
        <w:rPr>
          <w:lang w:val="bg-BG"/>
        </w:rPr>
      </w:r>
    </w:p>
    <w:p>
      <w:pPr>
        <w:pStyle w:val="Normal"/>
        <w:rPr>
          <w:lang w:val="bg-BG"/>
        </w:rPr>
      </w:pPr>
      <w:r>
        <w:rPr>
          <w:lang w:val="bg-BG"/>
        </w:rPr>
      </w:r>
    </w:p>
    <w:p>
      <w:pPr>
        <w:pStyle w:val="Heading1"/>
        <w:rPr>
          <w:lang w:val="en-US"/>
        </w:rPr>
      </w:pPr>
      <w:r>
        <w:rPr/>
        <w:t>Комуникационен портал на приложението</w:t>
      </w:r>
    </w:p>
    <w:p>
      <w:pPr>
        <w:pStyle w:val="Normal"/>
        <w:rPr>
          <w:lang w:val="bg-BG"/>
        </w:rPr>
      </w:pPr>
      <w:r>
        <w:rPr>
          <w:lang w:val="bg-BG"/>
        </w:rPr>
      </w:r>
    </w:p>
    <w:p>
      <w:pPr>
        <w:pStyle w:val="Normal"/>
        <w:rPr/>
      </w:pPr>
      <w:r>
        <w:rPr>
          <w:lang w:val="bg-BG"/>
        </w:rPr>
        <w:tab/>
        <w:t xml:space="preserve">За да се достъпи приложението от различните интерфейси то трябва всяка заявка да премине през комуникационния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rPr/>
        <w:t xml:space="preserve">rest </w:t>
      </w:r>
      <w:r>
        <w:rPr>
          <w:lang w:val="bg-BG"/>
        </w:rPr>
        <w:t>метода на комуникиране по-бързия разширен протокол за опашка за съобщения (Advanced Message Queuing Protocol-</w:t>
      </w:r>
      <w:r>
        <w:rPr/>
        <w:t xml:space="preserve"> </w:t>
      </w:r>
      <w:r>
        <w:rPr>
          <w:lang w:val="bg-BG"/>
        </w:rPr>
        <w:t>AMQP ).</w:t>
      </w:r>
    </w:p>
    <w:p>
      <w:pPr>
        <w:pStyle w:val="Normal"/>
        <w:rPr>
          <w:lang w:val="bg-BG"/>
        </w:rPr>
      </w:pPr>
      <w:r>
        <w:rPr>
          <w:lang w:val="bg-BG"/>
        </w:rPr>
      </w:r>
    </w:p>
    <w:p>
      <w:pPr>
        <w:pStyle w:val="Heading2"/>
        <w:rPr/>
      </w:pPr>
      <w:r>
        <w:rPr/>
        <w:tab/>
        <w:t xml:space="preserve">REST </w:t>
      </w:r>
      <w:r>
        <w:rPr>
          <w:lang w:val="bg-BG"/>
        </w:rPr>
        <w:t>Комуникация</w:t>
      </w:r>
    </w:p>
    <w:p>
      <w:pPr>
        <w:pStyle w:val="Normal"/>
        <w:rPr/>
      </w:pPr>
      <w:r>
        <w:rPr>
          <w:lang w:val="bg-BG"/>
        </w:rPr>
        <w:tab/>
      </w:r>
    </w:p>
    <w:p>
      <w:pPr>
        <w:pStyle w:val="Normal"/>
        <w:rPr/>
      </w:pPr>
      <w:r>
        <w:rPr>
          <w:lang w:val="bg-BG"/>
        </w:rPr>
        <w:tab/>
        <w:t>РЕСТ (Representational State Transfer</w:t>
      </w:r>
      <w:r>
        <w:rPr>
          <w:lang w:val="en-US"/>
        </w:rPr>
        <w:t xml:space="preserve"> </w:t>
      </w:r>
      <w:r>
        <w:rPr>
          <w:lang w:val="bg-BG"/>
        </w:rPr>
        <w:t xml:space="preserve">) комуникацията или още позната като </w:t>
      </w:r>
      <w:r>
        <w:rPr>
          <w:lang w:val="en-US"/>
        </w:rPr>
        <w:t>REST-FULL,</w:t>
      </w:r>
      <w:r>
        <w:rPr>
          <w:lang w:val="bg-BG"/>
        </w:rPr>
        <w:t xml:space="preserve"> представлява архитектурен стил за проектиране на мрежови приложения. Той се използва за комуникация между клиент и сървър чрез HTTP протокола. Основната идея на REST е да се използват стандартни HTTP методи, като GET, POST, PUT, DELETE, за изпращане на заявки към сървъра и получаване на отговори. </w:t>
      </w:r>
      <w:r>
        <w:rPr/>
        <w:t xml:space="preserve">Когато клиентът изпраща заявка, REST използва URL адресите, за да идентифицира ресурси. Тези ресурси могат да бъдат всичко – данни, услуги или други видове информация. След като сървърът получи заявката, той връща отговор, който обикновено е в JSON или XML формат.  REST комуникацията се използва в разработката на уеб услуги и API-та, където сървърът и клиентът могат да бъдат различни системи. Това позволява на приложенията да взаимодействат помежду си, без да зависят от конкретни технологии или платформи. REST архитектурата е популярна поради своята простота, мащабируемост и лекота на интеграция. REST се използва пред други протоколи поради своята простота, лекота на използване и гъвкавост. Той не изисква сложни формати или допълнителни слоеве, както правят някои други протоколи като SOAP, което го прави по-лесен за разбиране и внедряване. REST използва стандартни HTTP методи като GET, POST, PUT и DELETE, които вече са добре познати и широко използвани в уеб разработката. Освен това, REST е лек и не налага строги ограничения върху формата на данните, като позволява използването на JSON, XML или дори обикновен текст. Това го прави по-гъвкав в различни среди и приложения. REST също така се интегрира лесно с уеб браузъри и мобилни приложения, тъй като използва основни принципи на интернет комуникацията. Една от ключовите причини, поради които се предпочита, е неговата мащабируемост и способността да поддържа голям брой клиенти и заявки. В сравнение с други протоколи, REST е по-ефективен и оптимизиран за работа с големи системи и микроуслуги. </w:t>
      </w:r>
      <w:r>
        <w:rPr>
          <w:lang w:val="bg-BG"/>
        </w:rPr>
        <w:t>И затова е избран за главен комуникационен протокол за проекта.</w:t>
      </w:r>
    </w:p>
    <w:p>
      <w:pPr>
        <w:pStyle w:val="Normal"/>
        <w:rPr/>
      </w:pPr>
      <w:r>
        <w:rPr>
          <w:lang w:val="bg-BG"/>
        </w:rPr>
        <w:tab/>
      </w:r>
    </w:p>
    <w:p>
      <w:pPr>
        <w:pStyle w:val="Heading2"/>
        <w:rPr/>
      </w:pPr>
      <w:r>
        <w:rPr/>
        <w:t xml:space="preserve"> </w:t>
      </w:r>
      <w:r>
        <w:rPr>
          <w:lang w:val="bg-BG"/>
        </w:rPr>
        <w:t>Брокер на съобщения с</w:t>
      </w:r>
      <w:r>
        <w:rPr>
          <w:lang w:val="en-US"/>
        </w:rPr>
        <w:t xml:space="preserve">Kafka </w:t>
      </w:r>
    </w:p>
    <w:p>
      <w:pPr>
        <w:pStyle w:val="Heading1"/>
        <w:rPr/>
      </w:pPr>
      <w:r>
        <w:rPr/>
        <w:t>Защитен сервиз</w:t>
      </w:r>
    </w:p>
    <w:p>
      <w:pPr>
        <w:pStyle w:val="Heading2"/>
        <w:rPr>
          <w:lang w:val="bg-BG"/>
        </w:rPr>
      </w:pPr>
      <w:r>
        <w:rPr>
          <w:lang w:val="bg-BG"/>
        </w:rPr>
        <w:t>Автентикация</w:t>
      </w:r>
    </w:p>
    <w:p>
      <w:pPr>
        <w:pStyle w:val="Normal"/>
        <w:rPr>
          <w:lang w:val="bg-BG"/>
        </w:rPr>
      </w:pPr>
      <w:r>
        <w:rPr>
          <w:lang w:val="bg-BG"/>
        </w:rPr>
        <w:tab/>
      </w:r>
    </w:p>
    <w:p>
      <w:pPr>
        <w:pStyle w:val="Normal"/>
        <w:rPr>
          <w:lang w:val="bg-BG"/>
        </w:rPr>
      </w:pPr>
      <w:r>
        <w:rPr>
          <w:lang w:val="bg-BG"/>
        </w:rPr>
        <w:tab/>
        <w:t xml:space="preserve">Автентикирането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rPr/>
        <w:t>JWT</w:t>
      </w:r>
      <w:r>
        <w:rPr>
          <w:lang w:val="bg-BG"/>
        </w:rPr>
        <w:t xml:space="preserve">( </w:t>
      </w:r>
      <w:r>
        <w:rPr/>
        <w:t>Json Web Token</w:t>
      </w:r>
      <w:r>
        <w:rPr>
          <w:lang w:val="bg-BG"/>
        </w:rPr>
        <w:t>) токен</w:t>
      </w:r>
      <w:r>
        <w:rPr/>
        <w:t xml:space="preserve">. </w:t>
      </w:r>
      <w:r>
        <w:rPr>
          <w:lang w:val="bg-BG"/>
        </w:rPr>
        <w:t>За да се случи това потвърждаване на потребителската самоличност първо трябва да се приемат неговите данни и това е възможно чрез следния бизнес обект:</w:t>
      </w:r>
    </w:p>
    <w:p>
      <w:pPr>
        <w:pStyle w:val="Normal"/>
        <w:rPr/>
      </w:pPr>
      <w:r>
        <w:rPr/>
        <w:t>public record UserLogIn(String credentials, String password) {}</w:t>
      </w:r>
    </w:p>
    <w:p>
      <w:pPr>
        <w:pStyle w:val="Normal"/>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pPr>
        <w:pStyle w:val="Normal"/>
        <w:rPr/>
      </w:pPr>
      <w:r>
        <w:rPr/>
      </w:r>
    </w:p>
    <w:p>
      <w:pPr>
        <w:pStyle w:val="Heading2"/>
        <w:rPr>
          <w:lang w:val="bg-BG"/>
        </w:rPr>
      </w:pPr>
      <w:r>
        <w:rPr>
          <w:lang w:val="bg-BG"/>
        </w:rPr>
        <w:t>Авторизация</w:t>
      </w:r>
    </w:p>
    <w:p>
      <w:pPr>
        <w:pStyle w:val="Normal"/>
        <w:rPr>
          <w:lang w:val="bg-BG"/>
        </w:rPr>
      </w:pPr>
      <w:r>
        <w:rPr>
          <w:lang w:val="bg-BG"/>
        </w:rPr>
      </w:r>
    </w:p>
    <w:p>
      <w:pPr>
        <w:pStyle w:val="Normal"/>
        <w:ind w:firstLine="720"/>
        <w:rPr>
          <w:lang w:val="bg-BG"/>
        </w:rPr>
      </w:pPr>
      <w:r>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 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аудитни логове, които записват дейността на потребителите в приложението, като това помага при проследяване на проблеми или съдейства при изследване на сигурностни нарушения. Авторизацията играе ключова роля в управлението на идентичността на потребителите, включително аутентикацията, управлението на пароли и обновяването на правата за достъп. 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pPr>
        <w:pStyle w:val="Normal"/>
        <w:rPr>
          <w:lang w:val="bg-BG"/>
        </w:rPr>
      </w:pPr>
      <w:r>
        <w:rPr>
          <w:lang w:val="bg-BG"/>
        </w:rPr>
      </w:r>
    </w:p>
    <w:p>
      <w:pPr>
        <w:pStyle w:val="Heading2"/>
        <w:rPr/>
      </w:pPr>
      <w:r>
        <w:rPr/>
        <w:t>OAuth</w:t>
        <w:tab/>
      </w:r>
    </w:p>
    <w:p>
      <w:pPr>
        <w:pStyle w:val="Normal"/>
        <w:rPr/>
      </w:pPr>
      <w:r>
        <w:rPr/>
        <w:tab/>
      </w:r>
    </w:p>
    <w:p>
      <w:pPr>
        <w:pStyle w:val="Normal"/>
        <w:ind w:firstLine="360"/>
        <w:rPr>
          <w:lang w:val="bg-BG"/>
        </w:rPr>
      </w:pPr>
      <w:r>
        <w:rPr/>
        <w:t>OAuth 2.0 е индустриалният стандартен протокол за оторизация. OAuth 2.0 се фокусира върху опростеността на разработчиците на клиенти, като същевременно предоставя специфични потоци за оторизация за уеб приложения, настолни приложения, мобилни телефони и устройства за всекидневна. Тази спецификация и нейните разширения се разработват в рамките на IETF OAuth Working Group. Протоколът за уеб авторизация (OAuth) позволява на потребителя да предостави a достъпът на уеб сайт или приложение на трета страна до защитения потребител ресурси, без непременно да разкриват своите дългосрочни пълномощия, или дори самоличността им. Например сайт за споделяне на снимки, който поддържа OAuth, може да позволи на своите потребители да използват мрежа за печат на трета страна сайт за отпечатване на личните им снимки, без да позволява отпечатването сайт, за да получите пълен контрол върху акаунта на потребителя и без да имате потребител споделя дългосрочните идентификационни данни на своите сайтове за споделяне на снимки с</w:t>
      </w:r>
      <w:r>
        <w:rPr>
          <w:lang w:val="bg-BG"/>
        </w:rPr>
        <w:t>ъс</w:t>
      </w:r>
      <w:r>
        <w:rPr/>
        <w:t xml:space="preserve"> сайтът за печат.</w:t>
      </w:r>
      <w:r>
        <w:rPr>
          <w:lang w:val="bg-BG"/>
        </w:rPr>
        <w:t xml:space="preserve"> Тоест употребата му за приложението ще е приложимо при вписване от трета страна като на пример </w:t>
      </w:r>
      <w:r>
        <w:rPr/>
        <w:t xml:space="preserve">Google </w:t>
      </w:r>
      <w:r>
        <w:rPr>
          <w:lang w:val="bg-BG"/>
        </w:rPr>
        <w:t xml:space="preserve">акаунт или </w:t>
      </w:r>
      <w:r>
        <w:rPr/>
        <w:t xml:space="preserve">Microsoft </w:t>
      </w:r>
      <w:r>
        <w:rPr>
          <w:lang w:val="bg-BG"/>
        </w:rPr>
        <w:t>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Пакетът протоколи OAuth 2.0 вече включва</w:t>
      </w:r>
    </w:p>
    <w:p>
      <w:pPr>
        <w:pStyle w:val="ListParagraph"/>
        <w:numPr>
          <w:ilvl w:val="0"/>
          <w:numId w:val="1"/>
        </w:numPr>
        <w:rPr>
          <w:lang w:val="bg-BG"/>
        </w:rPr>
      </w:pPr>
      <w:r>
        <w:rPr>
          <w:lang w:val="bg-BG"/>
        </w:rPr>
        <w:t>процедура за позволяване на клиент да се регистрира с разрешение сървър,</w:t>
      </w:r>
    </w:p>
    <w:p>
      <w:pPr>
        <w:pStyle w:val="ListParagraph"/>
        <w:numPr>
          <w:ilvl w:val="0"/>
          <w:numId w:val="1"/>
        </w:numPr>
        <w:rPr>
          <w:lang w:val="bg-BG"/>
        </w:rPr>
      </w:pPr>
      <w:r>
        <w:rPr>
          <w:lang w:val="bg-BG"/>
        </w:rPr>
        <w:t>протокол за получаване на токени за оторизация от оторизация сървър със съгласието на собственика на ресурса и</w:t>
      </w:r>
    </w:p>
    <w:p>
      <w:pPr>
        <w:pStyle w:val="ListParagraph"/>
        <w:numPr>
          <w:ilvl w:val="0"/>
          <w:numId w:val="1"/>
        </w:numPr>
        <w:rPr>
          <w:lang w:val="bg-BG"/>
        </w:rPr>
      </w:pPr>
      <w:r>
        <w:rPr>
          <w:lang w:val="bg-BG"/>
        </w:rPr>
        <w:t>протоколи за представяне на тези токени за оторизация на protected ресурси за достъп до ресурс.</w:t>
      </w:r>
    </w:p>
    <w:p>
      <w:pPr>
        <w:pStyle w:val="Normal"/>
        <w:rPr>
          <w:lang w:val="bg-BG"/>
        </w:rPr>
      </w:pPr>
      <w:r>
        <w:rPr>
          <w:lang w:val="bg-BG"/>
        </w:rPr>
        <w:t xml:space="preserve">Използвайки един протокол предоставя множествено функционалности. Така се установява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 Протокола предоставя и създаването на множествено токени за персистиране на сесии с клиента. За приложението е употребен стандарта </w:t>
      </w:r>
      <w:r>
        <w:rPr/>
        <w:t xml:space="preserve">JWT(Json Web Token) . </w:t>
      </w:r>
      <w:r>
        <w:rPr>
          <w:lang w:val="bg-BG"/>
        </w:rPr>
        <w:t xml:space="preserve">Извора за използване на </w:t>
      </w:r>
      <w:r>
        <w:rPr/>
        <w:t xml:space="preserve">JWT </w:t>
      </w:r>
      <w:r>
        <w:rPr>
          <w:lang w:val="bg-BG"/>
        </w:rPr>
        <w:t xml:space="preserve">токени лежи в факта че е универсален и лесен начин за менажиране на сесии помежду сървъра и потребителския интерфейс ( Фиг. №: </w:t>
      </w:r>
      <w:r>
        <w:rPr/>
        <w:t>LXL</w:t>
      </w:r>
      <w:r>
        <w:rPr>
          <w:lang w:val="bg-BG"/>
        </w:rPr>
        <w:t>). Както е разгледано в следващата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pPr>
        <w:pStyle w:val="Normal"/>
        <w:rPr/>
      </w:pPr>
      <w:r>
        <w:rPr/>
      </w:r>
    </w:p>
    <w:p>
      <w:pPr>
        <w:pStyle w:val="Normal"/>
        <w:jc w:val="center"/>
        <w:rPr/>
      </w:pPr>
      <w:r>
        <w:rPr/>
        <w:drawing>
          <wp:inline distT="0" distB="0" distL="0" distR="0">
            <wp:extent cx="6157595" cy="2860040"/>
            <wp:effectExtent l="0" t="0" r="0" b="0"/>
            <wp:docPr id="7"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What is a JSON Web Token (JWT)? | Pradeep Loganathan's Blog"/>
                    <pic:cNvPicPr>
                      <a:picLocks noChangeAspect="1" noChangeArrowheads="1"/>
                    </pic:cNvPicPr>
                  </pic:nvPicPr>
                  <pic:blipFill>
                    <a:blip r:embed="rId8"/>
                    <a:stretch>
                      <a:fillRect/>
                    </a:stretch>
                  </pic:blipFill>
                  <pic:spPr bwMode="auto">
                    <a:xfrm>
                      <a:off x="0" y="0"/>
                      <a:ext cx="6157595" cy="2860040"/>
                    </a:xfrm>
                    <a:prstGeom prst="rect">
                      <a:avLst/>
                    </a:prstGeom>
                  </pic:spPr>
                </pic:pic>
              </a:graphicData>
            </a:graphic>
          </wp:inline>
        </w:drawing>
      </w:r>
    </w:p>
    <w:p>
      <w:pPr>
        <w:pStyle w:val="Normal"/>
        <w:jc w:val="center"/>
        <w:rPr>
          <w:lang w:val="bg-BG"/>
        </w:rPr>
      </w:pPr>
      <w:r>
        <w:rPr>
          <w:lang w:val="bg-BG"/>
        </w:rPr>
        <w:t xml:space="preserve">Фиг. №: </w:t>
      </w:r>
      <w:r>
        <w:rPr/>
        <w:t>LXL-</w:t>
      </w:r>
      <w:r>
        <w:rPr>
          <w:lang w:val="bg-BG"/>
        </w:rPr>
        <w:t xml:space="preserve"> Изображение на как е реализиран модела за създаване на потребителски токен.</w:t>
      </w:r>
    </w:p>
    <w:p>
      <w:pPr>
        <w:pStyle w:val="Normal"/>
        <w:rPr>
          <w:lang w:val="bg-BG"/>
        </w:rPr>
      </w:pPr>
      <w:r>
        <w:rPr>
          <w:lang w:val="bg-BG"/>
        </w:rPr>
        <w:tab/>
        <w:t>Криптиране на пароли</w:t>
      </w:r>
    </w:p>
    <w:p>
      <w:pPr>
        <w:pStyle w:val="Normal"/>
        <w:jc w:val="center"/>
        <w:rPr>
          <w:lang w:val="bg-BG"/>
        </w:rPr>
      </w:pPr>
      <w:r>
        <w:rPr>
          <w:lang w:val="bg-BG"/>
        </w:rPr>
      </w:r>
    </w:p>
    <w:p>
      <w:pPr>
        <w:pStyle w:val="Heading2"/>
        <w:rPr>
          <w:lang w:val="bg-BG"/>
        </w:rPr>
      </w:pPr>
      <w:r>
        <w:rPr>
          <w:lang w:val="bg-BG"/>
        </w:rPr>
        <w:t>База от данни отговорна за потребителски сесии</w:t>
      </w:r>
    </w:p>
    <w:p>
      <w:pPr>
        <w:pStyle w:val="Normal"/>
        <w:rPr>
          <w:lang w:val="bg-BG"/>
        </w:rPr>
      </w:pPr>
      <w:r>
        <w:rPr>
          <w:lang w:val="bg-BG"/>
        </w:rPr>
      </w:r>
    </w:p>
    <w:p>
      <w:pPr>
        <w:pStyle w:val="Normal"/>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rPr/>
        <w:t>dictionary</w:t>
      </w:r>
      <w:r>
        <w:rPr>
          <w:lang w:val="bg-BG"/>
        </w:rPr>
        <w:t>)</w:t>
      </w:r>
      <w:r>
        <w:rPr/>
        <w:t xml:space="preserve"> </w:t>
      </w:r>
      <w:r>
        <w:rPr>
          <w:lang w:val="bg-BG"/>
        </w:rPr>
        <w:t xml:space="preserve">или още позната като ключ със стойност( </w:t>
      </w:r>
      <w:r>
        <w:rPr/>
        <w:t>key value pair</w:t>
      </w:r>
      <w:r>
        <w:rPr>
          <w:lang w:val="bg-BG"/>
        </w:rPr>
        <w:t>)</w:t>
      </w:r>
      <w:r>
        <w:rPr/>
        <w:t>.</w:t>
      </w:r>
      <w:r>
        <w:rPr>
          <w:lang w:val="bg-BG"/>
        </w:rPr>
        <w:t xml:space="preserve"> И конкретно тази база от данни тип библиотека е пряко и единствено сервиза със сервиза отговорен за защита(</w:t>
      </w:r>
      <w:r>
        <w:rPr/>
        <w:t>ink-security</w:t>
      </w:r>
      <w:r>
        <w:rPr>
          <w:lang w:val="bg-BG"/>
        </w:rPr>
        <w:t>)</w:t>
      </w:r>
      <w:r>
        <w:rPr/>
        <w:t xml:space="preserve">. </w:t>
      </w:r>
      <w:r>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многослойни процедури и техники за избягване на масивни или централизирани атаки, като например </w:t>
      </w:r>
      <w:r>
        <w:rPr/>
        <w:t xml:space="preserve">DDOS( Denial-of-service attack). </w:t>
      </w:r>
      <w:r>
        <w:rPr>
          <w:lang w:val="bg-BG"/>
        </w:rPr>
        <w:t>Но самите сервизи не трябва да отговарят дали дадената потребителска сесия е активна, това е работа на сервиза за защита който автентификация и авторизация потребителя да има достъп до дадените сервизи. Затова е нужна база която да съхранява времената информация за потребителя, неговата авторизация и до колко е валидна сесията.</w:t>
      </w:r>
    </w:p>
    <w:p>
      <w:pPr>
        <w:pStyle w:val="Normal"/>
        <w:ind w:firstLine="720"/>
        <w:rPr>
          <w:lang w:val="bg-BG"/>
        </w:rPr>
      </w:pPr>
      <w:r>
        <w:rPr>
          <w:lang w:val="bg-BG"/>
        </w:rPr>
        <w:t xml:space="preserve">Относно базата използвана за реализация на каширане на сесиите на потребителите е използвана дистанционно разгъната библиотечна база от данни </w:t>
      </w:r>
      <w:r>
        <w:rPr/>
        <w:t xml:space="preserve">Redis. </w:t>
      </w:r>
      <w:r>
        <w:rPr>
          <w:lang w:val="bg-BG"/>
        </w:rPr>
        <w:t xml:space="preserve">Трябва да се уточни че се използва библиотечната функция на </w:t>
      </w:r>
      <w:r>
        <w:rPr/>
        <w:t>Redis</w:t>
      </w:r>
      <w:r>
        <w:rPr>
          <w:lang w:val="bg-BG"/>
        </w:rPr>
        <w:t xml:space="preserve">, тъй като </w:t>
      </w:r>
      <w:r>
        <w:rPr/>
        <w:t xml:space="preserve">Redis </w:t>
      </w:r>
      <w:r>
        <w:rPr>
          <w:lang w:val="bg-BG"/>
        </w:rPr>
        <w:t xml:space="preserve">поддържа и множествени други специализирани режими на съхраняване на данни. Други функционалности на </w:t>
      </w:r>
      <w:r>
        <w:rPr/>
        <w:t xml:space="preserve">Redis </w:t>
      </w:r>
      <w:r>
        <w:rPr>
          <w:lang w:val="bg-BG"/>
        </w:rPr>
        <w:t xml:space="preserve">включват и: база от данни подходяща за търсачи </w:t>
      </w:r>
      <w:r>
        <w:rPr/>
        <w:t xml:space="preserve">(Search data base), </w:t>
      </w:r>
      <w:r>
        <w:rPr>
          <w:lang w:val="bg-BG"/>
        </w:rPr>
        <w:t xml:space="preserve">съхраняване в стандарт </w:t>
      </w:r>
      <w:r>
        <w:rPr/>
        <w:t>JSON</w:t>
      </w:r>
      <w:r>
        <w:rPr>
          <w:lang w:val="bg-BG"/>
        </w:rPr>
        <w:t xml:space="preserve">, граф бази от данни, таблична база от данни, клъстър база от данни и много други които могат да се комбинират и споделят информация помежду си. Но за целта на реализация на каширане на потребителски сесии сме използвали библиотечните функции на платформата. </w:t>
      </w:r>
      <w:r>
        <w:rPr/>
        <w:t xml:space="preserve">Redis </w:t>
      </w:r>
      <w:r>
        <w:rPr>
          <w:lang w:val="bg-BG"/>
        </w:rPr>
        <w:t xml:space="preserve">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 Като пример е социалната мрежа </w:t>
      </w:r>
      <w:r>
        <w:rPr/>
        <w:t xml:space="preserve">Twitter </w:t>
      </w:r>
      <w:r>
        <w:rPr>
          <w:lang w:val="bg-BG"/>
        </w:rPr>
        <w:t xml:space="preserve">които използват </w:t>
      </w:r>
      <w:r>
        <w:rPr/>
        <w:t xml:space="preserve">Redis </w:t>
      </w:r>
      <w:r>
        <w:rPr>
          <w:lang w:val="bg-BG"/>
        </w:rPr>
        <w:t>за да забързан предаване на най-популярните публикации на платформата.</w:t>
      </w:r>
    </w:p>
    <w:p>
      <w:pPr>
        <w:pStyle w:val="Normal"/>
        <w:ind w:firstLine="720"/>
        <w:rPr/>
      </w:pPr>
      <w:r>
        <w:rPr/>
      </w:r>
    </w:p>
    <w:p>
      <w:pPr>
        <w:pStyle w:val="Normal"/>
        <w:ind w:firstLine="720"/>
        <w:rPr/>
      </w:pPr>
      <w:r>
        <w:rPr/>
        <w:drawing>
          <wp:inline distT="0" distB="0" distL="0" distR="0">
            <wp:extent cx="5943600" cy="255270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tretch>
                      <a:fillRect/>
                    </a:stretch>
                  </pic:blipFill>
                  <pic:spPr bwMode="auto">
                    <a:xfrm>
                      <a:off x="0" y="0"/>
                      <a:ext cx="5943600" cy="2552700"/>
                    </a:xfrm>
                    <a:prstGeom prst="rect">
                      <a:avLst/>
                    </a:prstGeom>
                  </pic:spPr>
                </pic:pic>
              </a:graphicData>
            </a:graphic>
          </wp:inline>
        </w:drawing>
      </w:r>
    </w:p>
    <w:p>
      <w:pPr>
        <w:pStyle w:val="Normal"/>
        <w:ind w:firstLine="720"/>
        <w:rPr>
          <w:lang w:val="bg-BG"/>
        </w:rPr>
      </w:pPr>
      <w:r>
        <w:rPr>
          <w:lang w:val="bg-BG"/>
        </w:rPr>
        <w:t xml:space="preserve">Фиг. </w:t>
      </w:r>
      <w:r>
        <w:rPr/>
        <w:t>XX</w:t>
      </w:r>
      <w:r>
        <w:rPr>
          <w:lang w:val="bg-BG"/>
        </w:rPr>
        <w:t>:  Графика показваща цялостна бързина спрямо релационни и не релационни бази от данни.</w:t>
      </w:r>
    </w:p>
    <w:p>
      <w:pPr>
        <w:pStyle w:val="Normal"/>
        <w:ind w:firstLine="720"/>
        <w:rPr>
          <w:lang w:val="bg-BG"/>
        </w:rPr>
      </w:pPr>
      <w:r>
        <w:rPr/>
        <w:tab/>
      </w:r>
      <w:r>
        <w:rPr>
          <w:lang w:val="bg-BG"/>
        </w:rPr>
        <w:t xml:space="preserve">В </w:t>
      </w:r>
      <w:r>
        <w:rPr/>
        <w:t xml:space="preserve">java </w:t>
      </w:r>
      <w:r>
        <w:rPr>
          <w:lang w:val="bg-BG"/>
        </w:rPr>
        <w:t>се поддържа свързаност с базата от данни чрез библиотеката наречена ‚</w:t>
      </w:r>
      <w:r>
        <w:rPr/>
        <w:t xml:space="preserve"> </w:t>
      </w:r>
      <w:r>
        <w:rPr>
          <w:lang w:val="bg-BG"/>
        </w:rPr>
        <w:t>jedis‘ и е създадена от същите създатели на базата от данни. Задава се нова инфомация към базата като след като първо се реализира връзка към базата от данни чрез:</w:t>
      </w:r>
    </w:p>
    <w:p>
      <w:pPr>
        <w:pStyle w:val="Normal"/>
        <w:ind w:firstLine="720"/>
        <w:rPr>
          <w:i/>
          <w:i/>
          <w:iCs/>
        </w:rPr>
      </w:pPr>
      <w:r>
        <w:rPr>
          <w:i/>
          <w:iCs/>
        </w:rPr>
        <w:t xml:space="preserve">JedisPool pool = new JedisPool("localhost", 6379); </w:t>
      </w:r>
    </w:p>
    <w:p>
      <w:pPr>
        <w:pStyle w:val="Normal"/>
        <w:rPr>
          <w:lang w:val="bg-BG"/>
        </w:rPr>
      </w:pPr>
      <w:r>
        <w:rPr>
          <w:lang w:val="bg-BG"/>
        </w:rPr>
        <w:t>След усъществена връзка се преминава към вземане, добавяне, променяне или изтриване на хеш от базата. Пример за вписване на данни в базата:</w:t>
      </w:r>
    </w:p>
    <w:p>
      <w:pPr>
        <w:pStyle w:val="Normal"/>
        <w:ind w:firstLine="720"/>
        <w:rPr>
          <w:i/>
          <w:i/>
          <w:iCs/>
          <w:lang w:val="bg-BG"/>
        </w:rPr>
      </w:pPr>
      <w:r>
        <w:rPr>
          <w:i/>
          <w:iCs/>
          <w:lang w:val="bg-BG"/>
        </w:rPr>
        <w:t>jedis.hset("user-session:123", hash);</w:t>
      </w:r>
    </w:p>
    <w:p>
      <w:pPr>
        <w:pStyle w:val="Normal"/>
        <w:ind w:firstLine="720"/>
        <w:rPr>
          <w:i/>
          <w:i/>
          <w:iCs/>
          <w:lang w:val="bg-BG"/>
        </w:rPr>
      </w:pPr>
      <w:r>
        <w:rPr>
          <w:i/>
          <w:iCs/>
          <w:lang w:val="bg-BG"/>
        </w:rPr>
      </w:r>
    </w:p>
    <w:p>
      <w:pPr>
        <w:pStyle w:val="Normal"/>
        <w:ind w:firstLine="720"/>
        <w:rPr>
          <w:i/>
          <w:i/>
          <w:iCs/>
          <w:lang w:val="bg-BG"/>
        </w:rPr>
      </w:pPr>
      <w:r>
        <w:rPr>
          <w:i/>
          <w:iCs/>
          <w:lang w:val="bg-BG"/>
        </w:rPr>
      </w:r>
    </w:p>
    <w:p>
      <w:pPr>
        <w:pStyle w:val="Heading1"/>
        <w:rPr/>
      </w:pPr>
      <w:r>
        <w:rPr/>
        <w:t>Микро сервизи</w:t>
      </w:r>
    </w:p>
    <w:p>
      <w:pPr>
        <w:pStyle w:val="Normal"/>
        <w:rPr>
          <w:lang w:val="bg-BG"/>
        </w:rPr>
      </w:pPr>
      <w:r>
        <w:rPr>
          <w:lang w:val="bg-BG"/>
        </w:rPr>
      </w:r>
    </w:p>
    <w:p>
      <w:pPr>
        <w:pStyle w:val="Heading2"/>
        <w:rPr>
          <w:lang w:val="bg-BG"/>
        </w:rPr>
      </w:pPr>
      <w:r>
        <w:rPr>
          <w:lang w:val="bg-BG"/>
        </w:rPr>
        <w:t>Сервиз за пренасочване на входни заявки (</w:t>
      </w:r>
      <w:r>
        <w:rPr/>
        <w:t xml:space="preserve"> Volts-gate</w:t>
      </w:r>
      <w:r>
        <w:rPr>
          <w:lang w:val="bg-BG"/>
        </w:rPr>
        <w:t>)</w:t>
      </w:r>
    </w:p>
    <w:p>
      <w:pPr>
        <w:pStyle w:val="Normal"/>
        <w:rPr>
          <w:lang w:val="bg-BG"/>
        </w:rPr>
      </w:pPr>
      <w:r>
        <w:rPr>
          <w:lang w:val="bg-BG"/>
        </w:rPr>
        <w:tab/>
      </w:r>
    </w:p>
    <w:p>
      <w:pPr>
        <w:pStyle w:val="Heading2"/>
        <w:rPr>
          <w:lang w:val="bg-BG"/>
        </w:rPr>
      </w:pPr>
      <w:r>
        <w:rPr>
          <w:lang w:val="bg-BG"/>
        </w:rPr>
        <w:t>Сервиз за сигурност (</w:t>
      </w:r>
      <w:r>
        <w:rPr/>
        <w:t xml:space="preserve"> </w:t>
      </w:r>
      <w:r>
        <w:rPr>
          <w:lang w:val="en-US"/>
        </w:rPr>
        <w:t>Volts</w:t>
      </w:r>
      <w:r>
        <w:rPr/>
        <w:t>-security</w:t>
      </w:r>
      <w:r>
        <w:rPr>
          <w:lang w:val="bg-BG"/>
        </w:rPr>
        <w:t>)</w:t>
      </w:r>
    </w:p>
    <w:p>
      <w:pPr>
        <w:pStyle w:val="Heading2"/>
        <w:rPr>
          <w:lang w:val="bg-BG"/>
        </w:rPr>
      </w:pPr>
      <w:r>
        <w:rPr>
          <w:lang w:val="bg-BG"/>
        </w:rPr>
        <w:t>Сервиз за анализ (</w:t>
      </w:r>
      <w:r>
        <w:rPr/>
        <w:t xml:space="preserve"> Volts</w:t>
      </w:r>
      <w:r>
        <w:rPr>
          <w:lang w:val="bg-BG"/>
        </w:rPr>
        <w:t>-analytics)</w:t>
      </w:r>
    </w:p>
    <w:p>
      <w:pPr>
        <w:pStyle w:val="Heading2"/>
        <w:rPr>
          <w:lang w:val="bg-BG"/>
        </w:rPr>
      </w:pPr>
      <w:r>
        <w:rPr>
          <w:lang w:val="bg-BG"/>
        </w:rPr>
        <w:t>Сервиз за изкуствен интелект (</w:t>
      </w:r>
      <w:r>
        <w:rPr/>
        <w:t>Volts-ai</w:t>
      </w:r>
      <w:r>
        <w:rPr>
          <w:lang w:val="bg-BG"/>
        </w:rPr>
        <w:t>)</w:t>
      </w:r>
    </w:p>
    <w:p>
      <w:pPr>
        <w:pStyle w:val="Normal"/>
        <w:rPr>
          <w:lang w:val="bg-BG"/>
        </w:rPr>
      </w:pPr>
      <w:r>
        <w:rPr>
          <w:lang w:val="bg-BG"/>
        </w:rPr>
      </w:r>
    </w:p>
    <w:p>
      <w:pPr>
        <w:pStyle w:val="Heading1"/>
        <w:rPr/>
      </w:pPr>
      <w:r>
        <w:rPr/>
        <w:t>Потребителски интерфейс</w:t>
      </w:r>
    </w:p>
    <w:p>
      <w:pPr>
        <w:pStyle w:val="Normal"/>
        <w:rPr/>
      </w:pPr>
      <w:r>
        <w:rPr/>
      </w:r>
    </w:p>
    <w:p>
      <w:pPr>
        <w:pStyle w:val="Normal"/>
        <w:rPr/>
      </w:pPr>
      <w:r>
        <w:rPr/>
        <w:t>Потребителският интерфейс представлява частта от софтуера, с която потребителят взаимодейства директно. Той служи за мост между потребителя и функционалностите на дадена програма или приложение. Интерфейсът включва визуални елементи като бутони, менюта, полета за въвеждане на текст, икони и графики, които улесняват навигацията и изпълнението на задачи.</w:t>
      </w:r>
    </w:p>
    <w:p>
      <w:pPr>
        <w:pStyle w:val="Normal"/>
        <w:rPr/>
      </w:pPr>
      <w:r>
        <w:rPr/>
        <w:tab/>
        <w:t>Чрез потребителския интерфейс софтуерът предоставя достъп до своите функции по ясен и интуитивен начин. Той играе ключова роля за потребителското изживяване, като влияе на това колко лесно и приятно потребителят може да използва даденото приложение или система. Добре проектираният потребителски интерфейс прави взаимодействието с софтуера по-ефективно, като намалява броя на грешките и подобрява производителността.</w:t>
      </w:r>
    </w:p>
    <w:p>
      <w:pPr>
        <w:pStyle w:val="Normal"/>
        <w:rPr/>
      </w:pPr>
      <w:r>
        <w:rPr/>
      </w:r>
    </w:p>
    <w:p>
      <w:pPr>
        <w:pStyle w:val="Heading2"/>
        <w:rPr>
          <w:lang w:val="en-US"/>
        </w:rPr>
      </w:pPr>
      <w:r>
        <w:rPr>
          <w:lang w:val="en-US"/>
        </w:rPr>
        <w:tab/>
        <w:t>UI/UX</w:t>
      </w:r>
    </w:p>
    <w:p>
      <w:pPr>
        <w:pStyle w:val="Normal"/>
        <w:rPr>
          <w:lang w:val="en-US"/>
        </w:rPr>
      </w:pPr>
      <w:r>
        <w:rPr>
          <w:lang w:val="en-US"/>
        </w:rPr>
      </w:r>
    </w:p>
    <w:p>
      <w:pPr>
        <w:pStyle w:val="Normal"/>
        <w:rPr>
          <w:lang w:val="en-US"/>
        </w:rPr>
      </w:pPr>
      <w:r>
        <w:rPr>
          <w:lang w:val="en-US"/>
        </w:rPr>
        <w:t>UI (User Interface) и UX (User Experience) са два свързани, но различни аспекта на дизайна, които засягат взаимодействието на потребителя със софтуер или продукт. UI (User Interface) се отнася до визуалната част на продукта, тоест как изглежда и как потребителят взаимодейства с него. Това включва елементи като бутони, менюта, икони, цветове, типография и оформление. Основната цел на UI дизайна е да направи интерфейса привлекателен, интуитивен и лесен за използване. UI дизайнът се фокусира върху естетиката и върху това как потребителят вижда и използва елементите на интерфейса. UX (User Experience) се отнася до цялостното изживяване на потребителя при взаимодействие с продукта или услугата. Това включва усещанията, емоциите и удовлетвореността на потребителя, както и това колко лесно той постига целите си в рамките на продукта. UX дизайнът обхваща не само интерфейса, но и структурата, навигацията и логиката зад продукта, така че взаимодействието да бъде възможно най-приятно и ефективно. Целта на UX е да осигури лесна, логична и полезна интеракция. Връзката между UI и UX е, че те са взаимно зависими. Докато UX се фокусира върху това как продуктът работи и как потребителят го преживява, UI се занимава с това как той изглежда и как се използва визуално. Добрата UX без добре изпълнен UI може да доведе до функционален, но неестетичен продукт, докато добрият UI без правилен UX може да направи продукта красив, но труден за използване. Идеалният баланс между тях осигурява както приятна визия, така и удобство при използване.</w:t>
      </w:r>
    </w:p>
    <w:p>
      <w:pPr>
        <w:pStyle w:val="Normal"/>
        <w:rPr>
          <w:lang w:val="en-US"/>
        </w:rPr>
      </w:pPr>
      <w:r>
        <w:rPr>
          <w:lang w:val="en-US"/>
        </w:rPr>
        <w:tab/>
      </w:r>
      <w:r>
        <w:rPr>
          <w:lang w:val="bg-BG"/>
        </w:rPr>
        <w:t xml:space="preserve">В проекта </w:t>
      </w:r>
      <w:r>
        <w:rPr>
          <w:lang w:val="en-US"/>
        </w:rPr>
        <w:t xml:space="preserve">UI/UX </w:t>
      </w:r>
      <w:r>
        <w:rPr>
          <w:lang w:val="bg-BG"/>
        </w:rPr>
        <w:t xml:space="preserve">е помислен и установен след дълги консултации с предметната зона и експерти в нея. Когато се задава </w:t>
      </w:r>
      <w:r>
        <w:rPr>
          <w:lang w:val="en-US"/>
        </w:rPr>
        <w:t xml:space="preserve">UX </w:t>
      </w:r>
      <w:r>
        <w:rPr>
          <w:lang w:val="bg-BG"/>
        </w:rPr>
        <w:t>посоката на софтуера първо трябва да разпишем ключовите елементи, които</w:t>
      </w:r>
      <w:r>
        <w:rPr>
          <w:lang w:val="en-US"/>
        </w:rPr>
        <w:t xml:space="preserve"> </w:t>
      </w:r>
      <w:r>
        <w:rPr>
          <w:lang w:val="bg-BG"/>
        </w:rPr>
        <w:t>софтуера притежава. Тези ключови елементи са от голяма час от пазарната оценка разгледана в предишна глава. Когато се разполага с такава пазарна оценка се предвижда спрямо конкуренцията какви са клиентските очаквания от самия софтуер. В тези очаквания фигурират: функционалности, разположение на итеративните елементи на интерфейса и цветовите наклонности към елементи от интерфейса. Тези клиентски наклонности са строго свързани с пазара в който се намира софтуера. Крайния клиент винаги търси нещо сходно до продукт, който ползва или нещо поне познато за него. Това се отнася към всички групи софтуер. Например социалните меди</w:t>
      </w:r>
      <w:r>
        <w:rPr>
          <w:lang w:val="bg-BG"/>
        </w:rPr>
        <w:t>и</w:t>
      </w:r>
      <w:r>
        <w:rPr>
          <w:lang w:val="bg-BG"/>
        </w:rPr>
        <w:t xml:space="preserve"> които имат много сходни функционалности: </w:t>
      </w:r>
      <w:r>
        <w:rPr>
          <w:lang w:val="bg-BG"/>
        </w:rPr>
        <w:t>създаване на публикации, качване на снимки, чатове с приятели. Както и повечето социални мрежи имат сходни цветове.</w:t>
      </w:r>
    </w:p>
    <w:p>
      <w:pPr>
        <w:pStyle w:val="Normal"/>
        <w:rPr>
          <w:lang w:val="en-US"/>
        </w:rPr>
      </w:pPr>
      <w:r>
        <w:rPr>
          <w:lang w:val="bg-BG"/>
        </w:rPr>
        <w:tab/>
      </w:r>
    </w:p>
    <w:p>
      <w:pPr>
        <w:pStyle w:val="Normal"/>
        <w:rPr>
          <w:lang w:val="en-US"/>
        </w:rPr>
      </w:pPr>
      <w:r>
        <w:rPr/>
      </w:r>
    </w:p>
    <w:p>
      <w:pPr>
        <w:pStyle w:val="Normal"/>
        <w:rPr>
          <w:lang w:val="en-US"/>
        </w:rPr>
      </w:pPr>
      <w:r>
        <w:rPr>
          <w:lang w:val="bg-BG"/>
        </w:rPr>
        <w:tab/>
        <w:t xml:space="preserve">Официалния документ за вкарване на тези правила към </w:t>
      </w:r>
      <w:r>
        <w:rPr>
          <w:lang w:val="en-US"/>
        </w:rPr>
        <w:t xml:space="preserve">UI </w:t>
      </w:r>
      <w:r>
        <w:rPr>
          <w:lang w:val="bg-BG"/>
        </w:rPr>
        <w:t xml:space="preserve">и </w:t>
      </w:r>
      <w:r>
        <w:rPr>
          <w:lang w:val="en-US"/>
        </w:rPr>
        <w:t xml:space="preserve">UX </w:t>
      </w:r>
      <w:r>
        <w:rPr>
          <w:lang w:val="bg-BG"/>
        </w:rPr>
        <w:t xml:space="preserve">се нарича таблица със стилове( </w:t>
      </w:r>
      <w:r>
        <w:rPr>
          <w:lang w:val="en-US"/>
        </w:rPr>
        <w:t>style sheet</w:t>
      </w:r>
      <w:r>
        <w:rPr>
          <w:lang w:val="bg-BG"/>
        </w:rPr>
        <w:t>). S</w:t>
      </w:r>
      <w:r>
        <w:rPr>
          <w:lang w:val="en-US"/>
        </w:rPr>
        <w:t xml:space="preserve">tyle sheet </w:t>
      </w:r>
      <w:r>
        <w:rPr>
          <w:lang w:val="bg-BG"/>
        </w:rPr>
        <w:t>представлява документ или файл, който определя визуалните стилове и оформления за потребителския интерфейс (UI) на даден софтуер. Той съдържа правила за това как различни елементи на интерфейса, като бутони, заглавия, текстови полета и фонове, трябва да изглеждат и какви цветове, шрифтове и размери да използват. В контекста на уеб разработката, най-често се използва CSS (Cascading Style Sheets), за да се описват стиловете на HTML елементи. S</w:t>
      </w:r>
      <w:r>
        <w:rPr>
          <w:lang w:val="en-US"/>
        </w:rPr>
        <w:t xml:space="preserve">tyle sheet </w:t>
      </w:r>
      <w:r>
        <w:rPr>
          <w:lang w:val="bg-BG"/>
        </w:rPr>
        <w:t xml:space="preserve"> се използва за осигуряване на консистентност и единство в дизайна на UI. Когато всеки елемент от интерфейса следва едни и същи стилови правила, потребителят получава по-последователно и приятно изживяване (UX). Разработчиците и дизайнерите използват s</w:t>
      </w:r>
      <w:r>
        <w:rPr>
          <w:lang w:val="en-US"/>
        </w:rPr>
        <w:t xml:space="preserve">tyle sheet </w:t>
      </w:r>
      <w:r>
        <w:rPr>
          <w:lang w:val="bg-BG"/>
        </w:rPr>
        <w:t xml:space="preserve">, за да отделят визуалните аспекти на софтуера от неговата логика и функционалност, което прави поддръжката и актуализацията на интерфейса по-лесна и ефективна. За проекта е създаден </w:t>
      </w:r>
      <w:r>
        <w:rPr>
          <w:lang w:val="en-US"/>
        </w:rPr>
        <w:t xml:space="preserve">style sheet </w:t>
      </w:r>
      <w:r>
        <w:rPr>
          <w:lang w:val="bg-BG"/>
        </w:rPr>
        <w:t xml:space="preserve">спрямо всички изисквани и проучвания по пазара, клиентите и конкуренцията (фиг. </w:t>
      </w:r>
      <w:r>
        <w:rPr>
          <w:lang w:val="en-US"/>
        </w:rPr>
        <w:t>Xtxty</w:t>
      </w:r>
      <w:r>
        <w:rPr>
          <w:lang w:val="bg-BG"/>
        </w:rPr>
        <w:t xml:space="preserve">). </w:t>
      </w:r>
    </w:p>
    <w:p>
      <w:pPr>
        <w:pStyle w:val="Normal"/>
        <w:rPr>
          <w:lang w:val="en-US"/>
        </w:rPr>
      </w:pPr>
      <w:r>
        <w:rPr>
          <w:lang w:val="bg-BG"/>
        </w:rPr>
        <w:tab/>
      </w:r>
      <w:r>
        <w:rPr>
          <w:lang w:val="en-US"/>
        </w:rPr>
        <w:t xml:space="preserve">Шрифтът Kavoon </w:t>
      </w:r>
      <w:r>
        <w:rPr>
          <w:lang w:val="bg-BG"/>
        </w:rPr>
        <w:t xml:space="preserve">използван като главен в проекта </w:t>
      </w:r>
      <w:r>
        <w:rPr>
          <w:lang w:val="bg-BG"/>
        </w:rPr>
        <w:t xml:space="preserve">и </w:t>
      </w:r>
      <w:r>
        <w:rPr>
          <w:lang w:val="en-US"/>
        </w:rPr>
        <w:t>е създаден от полската дизайнерка Виктория Грабовска и представлява декоративен дисплей шрифт, вдъхновен от експерименти с четка и мастило. Kavoon се отличава със своята игрива и позитивна визия, правейки думите по-изразителни и живи. Шрифтът е подходящ за заглавия или друг текст, който изисква по-големи размери, като може да се използва за уеб и печатни проекти. Основната му цел е да придаде индивидуалност и визуална привлекателност на дизайна, като често се използва за лога, плакати и други проекти, които изискват артистичен или ретро вид. Той е безплатен за лична и комерсиална употреба, като се разпространява под лиценз OFL (Open Font License), което позволява свободно използване и разпространение.</w:t>
      </w:r>
    </w:p>
    <w:p>
      <w:pPr>
        <w:pStyle w:val="Normal"/>
        <w:rPr>
          <w:lang w:val="en-US"/>
        </w:rPr>
      </w:pPr>
      <w:r>
        <w:rPr>
          <w:lang w:val="en-US"/>
        </w:rPr>
        <w:tab/>
      </w:r>
      <w:r>
        <w:rPr>
          <w:lang w:val="bg-BG"/>
        </w:rPr>
        <w:t xml:space="preserve">Цветовете описани в </w:t>
      </w:r>
      <w:r>
        <w:rPr>
          <w:lang w:val="bg-BG"/>
        </w:rPr>
        <w:t>таблица</w:t>
      </w:r>
      <w:r>
        <w:rPr>
          <w:lang w:val="bg-BG"/>
        </w:rPr>
        <w:t>та</w:t>
      </w:r>
      <w:r>
        <w:rPr>
          <w:lang w:val="bg-BG"/>
        </w:rPr>
        <w:t xml:space="preserve"> със стилове </w:t>
      </w:r>
      <w:r>
        <w:rPr>
          <w:lang w:val="bg-BG"/>
        </w:rPr>
        <w:t xml:space="preserve">биват подбрани конкретно спрямо конкуренцията и техните цветове. Главния цвят използван е синият. Синият цвят конкретно към софтуер придава чувство за пропорционалност и доверчивост. Синия цвят се свързва с много успешни софтуерни компании, като: </w:t>
      </w:r>
      <w:r>
        <w:rPr>
          <w:lang w:val="en-US"/>
        </w:rPr>
        <w:t xml:space="preserve">IBM, Pay pall, Dell, HP, Cisco </w:t>
      </w:r>
      <w:r>
        <w:rPr>
          <w:lang w:val="bg-BG"/>
        </w:rPr>
        <w:t xml:space="preserve">и много други. Избран е жълтия цвят като акцентен цвят. Жълтото седи на противоположна страна на синьото. Цветове които седят на обратни страни на колелото на цветовете си подхохождат и този начин на извиране на цветове се нарича </w:t>
      </w:r>
      <w:r>
        <w:rPr>
          <w:lang w:val="bg-BG"/>
        </w:rPr>
        <w:t xml:space="preserve">комплементираща цветна схема. Комплементарните цветове създават висок контраст и визуално привличане, защото взаимно се подсилват. Например, червено и зелено, синьо и оранжево, или жълто и лилаво са класически примери за комплементарни двойки. Тази цветова схема често се използва, за да се създаде силно въздействие в дизайна и визуалното изкуство. </w:t>
      </w:r>
    </w:p>
    <w:p>
      <w:pPr>
        <w:pStyle w:val="Normal"/>
        <w:jc w:val="center"/>
        <w:rPr>
          <w:lang w:val="bg-BG"/>
        </w:rPr>
      </w:pPr>
      <w:r>
        <w:drawing>
          <wp:anchor behindDoc="0" distT="0" distB="0" distL="0" distR="0" simplePos="0" locked="0" layoutInCell="0" allowOverlap="1" relativeHeight="10">
            <wp:simplePos x="0" y="0"/>
            <wp:positionH relativeFrom="column">
              <wp:posOffset>0</wp:posOffset>
            </wp:positionH>
            <wp:positionV relativeFrom="paragraph">
              <wp:posOffset>-600075</wp:posOffset>
            </wp:positionV>
            <wp:extent cx="5943600" cy="841057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5943600" cy="8410575"/>
                    </a:xfrm>
                    <a:prstGeom prst="rect">
                      <a:avLst/>
                    </a:prstGeom>
                  </pic:spPr>
                </pic:pic>
              </a:graphicData>
            </a:graphic>
          </wp:anchor>
        </w:drawing>
      </w:r>
      <w:r>
        <w:rPr>
          <w:lang w:val="bg-BG"/>
        </w:rPr>
        <w:t xml:space="preserve">Фиг. № </w:t>
      </w:r>
      <w:r>
        <w:rPr>
          <w:lang w:val="en-US"/>
        </w:rPr>
        <w:t>xtxty</w:t>
      </w:r>
    </w:p>
    <w:p>
      <w:pPr>
        <w:pStyle w:val="Heading2"/>
        <w:rPr>
          <w:lang w:val="bg-BG"/>
        </w:rPr>
      </w:pPr>
      <w:r>
        <w:rPr>
          <w:lang w:val="bg-BG"/>
        </w:rPr>
        <w:tab/>
        <w:t>Уеб интерфейс</w:t>
      </w:r>
    </w:p>
    <w:p>
      <w:pPr>
        <w:pStyle w:val="Normal"/>
        <w:rPr>
          <w:lang w:val="bg-BG"/>
        </w:rPr>
      </w:pPr>
      <w:r>
        <w:rPr>
          <w:lang w:val="bg-BG"/>
        </w:rPr>
      </w:r>
    </w:p>
    <w:p>
      <w:pPr>
        <w:pStyle w:val="Normal"/>
        <w:ind w:hanging="0"/>
        <w:rPr/>
      </w:pPr>
      <w:r>
        <w:rPr>
          <w:lang w:val="bg-BG"/>
        </w:rPr>
        <w:tab/>
        <w:t>Уеб интерфейсът представлява интерфейсът, който потребителят използва за взаимодействие с уеб базирани приложения или уебсайтове. Той се зарежда и използва чрез уеб браузър и предоставя визуални и интерактивни елементи като бутони, връзки, форми и менюта, за да улесни навигацията и управлението на съдържанието.</w:t>
      </w:r>
    </w:p>
    <w:p>
      <w:pPr>
        <w:pStyle w:val="Normal"/>
        <w:ind w:hanging="0"/>
        <w:rPr/>
      </w:pPr>
      <w:r>
        <w:rPr>
          <w:lang w:val="bg-BG"/>
        </w:rPr>
        <w:tab/>
        <w:t>Чрез уеб интерфейса софтуерът предоставя функционалностите си в достъпен формат, който е независим от конкретна операционна система или устройство. Уеб интерфейсът използва стандартни уеб технологии като HTML, CSS и JavaScript, за да осигури динамично съдържание и интерактивност. Той позволява на потребителя да извършва действия като търсене на информация, попълване на форми, качване на файлове и други, директно през уеб браузъра. В проекта за реализация на уеб интерфейс е използван така наречения front-end framework.</w:t>
      </w:r>
    </w:p>
    <w:p>
      <w:pPr>
        <w:pStyle w:val="Normal"/>
        <w:ind w:hanging="0"/>
        <w:rPr/>
      </w:pPr>
      <w:r>
        <w:rPr>
          <w:lang w:val="bg-BG"/>
        </w:rPr>
        <w:tab/>
        <w:t>Front-end frameworks представляват софтуерни библиотеки, които предоставят готови инструменти и структури за създаване на потребителски интерфейси и изграждане на уеб приложения. Те улесняват процеса на разработка, като предлагат предварително дефинирани компоненти, шаблони и структури, които могат да бъдат използвани повторно.</w:t>
      </w:r>
    </w:p>
    <w:p>
      <w:pPr>
        <w:pStyle w:val="Normal"/>
        <w:ind w:hanging="0"/>
        <w:rPr/>
      </w:pPr>
      <w:r>
        <w:rPr>
          <w:lang w:val="bg-BG"/>
        </w:rPr>
        <w:tab/>
        <w:t>Чрез използването на front-end frameworks разработчикът ускорява създаването на уеб приложения, като се фокусира върху специфичната логика и дизайн, вместо да пише всичко от нулата. Тези фреймуъркове включват инструменти за управление на оформление, стилове и динамични елементи, както и за работа с различни устройства и браузъри. Примери за такива фреймуъркове са React, Angular и Vue.js, които предлагат ефективни и добре организирани структури за изграждане на сложни и интерактивни уеб интерфейси. За реализацията на проекта е избран</w:t>
      </w:r>
      <w:r>
        <w:rPr>
          <w:lang w:val="en-US"/>
        </w:rPr>
        <w:t xml:space="preserve"> </w:t>
      </w:r>
      <w:r>
        <w:rPr>
          <w:lang w:val="en-US"/>
        </w:rPr>
        <w:t>Astro</w:t>
      </w:r>
      <w:r>
        <w:rPr>
          <w:lang w:val="bg-BG"/>
        </w:rPr>
        <w:t xml:space="preserve"> фреймърк със допълнени</w:t>
      </w:r>
      <w:r>
        <w:rPr>
          <w:lang w:val="bg-BG"/>
        </w:rPr>
        <w:t xml:space="preserve"> React </w:t>
      </w:r>
      <w:r>
        <w:rPr>
          <w:lang w:val="bg-BG"/>
        </w:rPr>
        <w:t>компоненти за допълнителна реактивност на уеб интерфейса</w:t>
      </w:r>
      <w:r>
        <w:rPr>
          <w:lang w:val="bg-BG"/>
        </w:rPr>
        <w:t>.</w:t>
      </w:r>
    </w:p>
    <w:p>
      <w:pPr>
        <w:pStyle w:val="Normal"/>
        <w:ind w:hanging="0"/>
        <w:rPr/>
      </w:pPr>
      <w:r>
        <w:rPr>
          <w:lang w:val="en-US"/>
        </w:rPr>
        <w:t>Astro</w:t>
      </w:r>
      <w:r>
        <w:rPr>
          <w:lang w:val="bg-BG"/>
        </w:rPr>
        <w:t xml:space="preserve"> фреймърк</w:t>
      </w:r>
    </w:p>
    <w:p>
      <w:pPr>
        <w:pStyle w:val="Normal"/>
        <w:ind w:hanging="0"/>
        <w:rPr/>
      </w:pPr>
      <w:r>
        <w:rPr/>
        <w:tab/>
        <w:t>Astro.js представлява модерен JavaScript фреймуърк, който се използва за създаване на уебсайтове и статични уеб приложения с висока производителност. Той е проектиран с цел да подобри скоростта на зареждане и оптимизацията на уебсайтове, като минимизира количеството JavaScript, което се изпълнява на клиентската страна. Astro.js следва принципа "Island Architecture", където JavaScript се зарежда само за интерактивните компоненти, а останалото съдържание е статично.</w:t>
      </w:r>
    </w:p>
    <w:p>
      <w:pPr>
        <w:pStyle w:val="Normal"/>
        <w:ind w:hanging="0"/>
        <w:rPr/>
      </w:pPr>
      <w:r>
        <w:rPr>
          <w:rStyle w:val="Strong"/>
          <w:b w:val="false"/>
          <w:bCs w:val="false"/>
        </w:rPr>
        <w:t>Island Architecture</w:t>
      </w:r>
      <w:r>
        <w:rPr/>
        <w:t xml:space="preserve"> представлява подход за изграждане на уебсайтове, при който отделни части от страницата (или „острови“) са интерактивни и динамични, докато останалата част от съдържанието е статична. Този модел се фокусира върху това да се зарежда JavaScript само за специфичните интерактивни компоненти, без да се обременява цялата страница с ненужен код. </w:t>
      </w:r>
      <w:r>
        <w:rPr>
          <w:lang w:val="bg-BG"/>
        </w:rPr>
        <w:t>Тъй като на нас ще ни е нужно да зараждаме само графики и форми за въвеждане на енергетика и произведена стока. Тази методология се вписва перфектно в начина на работа на приложението.</w:t>
      </w:r>
    </w:p>
    <w:p>
      <w:pPr>
        <w:pStyle w:val="Normal"/>
        <w:ind w:hanging="0"/>
        <w:rPr/>
      </w:pPr>
      <w:r>
        <w:rPr>
          <w:lang w:val="bg-BG"/>
        </w:rPr>
        <w:t xml:space="preserve">В Island Architecture, всяка "островна" секция се държи като отделен модул, който може да бъде рендериран независимо от останалите части на страницата. Например, интерактивни елементи като формуляри, галерии, или чат модули са острови, докато статичното съдържание (като текстове и изображения) се рендерира като обикновен HTML. Тази архитектура оптимизира зареждането на страниците, защото ненужният JavaScript не се изпълнява на клиентската страна за статичните части.  </w:t>
      </w:r>
    </w:p>
    <w:p>
      <w:pPr>
        <w:pStyle w:val="Normal"/>
        <w:ind w:hanging="0"/>
        <w:rPr/>
      </w:pPr>
      <w:r>
        <w:rPr>
          <w:lang w:val="bg-BG"/>
        </w:rPr>
        <w:tab/>
        <w:t>Island Architecture се заражда като отговор на необходимостта от по-ефективно управление на JavaScript в модерните уеб приложения. Този архитектурен модел става популярен с възхода на статичните сайтове и интензивната оптимизация за производителност в уеб разработката.</w:t>
      </w:r>
    </w:p>
    <w:p>
      <w:pPr>
        <w:pStyle w:val="Normal"/>
        <w:ind w:hanging="0"/>
        <w:rPr/>
      </w:pPr>
      <w:r>
        <w:rPr>
          <w:lang w:val="bg-BG"/>
        </w:rPr>
        <w:t>Исторически, Island Architecture произлиза от тенденцията да се намалява количеството на JavaScript, който се изпълнява на клиентската страна. Тя става актуална, когато уеб разработчиците започват да търсят решение за проблема с бавните уеб страници, причинен от големи JavaScript пакети, които натоварват браузърите. Фреймуъркове като Astro.js и Next.js започват да използват тази архитектура, за да отделят интерактивните елементи като независими „острови“, докато останалата част от страницата остава статична.</w:t>
      </w:r>
    </w:p>
    <w:p>
      <w:pPr>
        <w:pStyle w:val="Normal"/>
        <w:ind w:hanging="0"/>
        <w:rPr/>
      </w:pPr>
      <w:r>
        <w:rPr>
          <w:lang w:val="bg-BG"/>
        </w:rPr>
        <w:t>Тази архитектура води началото си от желанието за създаване на супер бързи уебсайтове, особено за случаи като блогове, новинарски сайтове и маркетингови страници, където основното съдържание е статично, но същевременно има нужда от малки интерактивни компоненти.</w:t>
      </w:r>
    </w:p>
    <w:p>
      <w:pPr>
        <w:pStyle w:val="Normal"/>
        <w:ind w:hanging="0"/>
        <w:rPr>
          <w:lang w:val="bg-BG"/>
        </w:rPr>
      </w:pPr>
      <w:r>
        <w:rPr/>
      </w:r>
    </w:p>
    <w:p>
      <w:pPr>
        <w:pStyle w:val="Normal"/>
        <w:ind w:hanging="0"/>
        <w:rPr>
          <w:lang w:val="bg-BG"/>
        </w:rPr>
      </w:pPr>
      <w:r>
        <w:rPr/>
      </w:r>
    </w:p>
    <w:p>
      <w:pPr>
        <w:pStyle w:val="Normal"/>
        <w:ind w:hanging="0"/>
        <w:rPr>
          <w:lang w:val="bg-BG"/>
        </w:rPr>
      </w:pPr>
      <w:r>
        <w:rPr/>
      </w:r>
    </w:p>
    <w:p>
      <w:pPr>
        <w:pStyle w:val="Normal"/>
        <w:ind w:hanging="0"/>
        <w:rPr>
          <w:lang w:val="bg-BG"/>
        </w:rPr>
      </w:pPr>
      <w:r>
        <w:rPr/>
      </w:r>
    </w:p>
    <w:p>
      <w:pPr>
        <w:pStyle w:val="Normal"/>
        <w:ind w:hanging="0"/>
        <w:rPr>
          <w:lang w:val="bg-BG"/>
        </w:rPr>
      </w:pPr>
      <w:r>
        <w:rPr/>
      </w:r>
    </w:p>
    <w:p>
      <w:pPr>
        <w:pStyle w:val="Normal"/>
        <w:ind w:hanging="0"/>
        <w:rPr/>
      </w:pPr>
      <w:r>
        <w:rPr/>
      </w:r>
    </w:p>
    <w:p>
      <w:pPr>
        <w:pStyle w:val="Normal"/>
        <w:ind w:hanging="0"/>
        <w:rPr/>
      </w:pPr>
      <w:r>
        <w:rPr>
          <w:lang w:val="bg-BG"/>
        </w:rPr>
        <w:t>Астро е избран за проекта поради неговите п</w:t>
      </w:r>
      <w:r>
        <w:rPr/>
        <w:t xml:space="preserve">олзите </w:t>
      </w:r>
      <w:r>
        <w:rPr>
          <w:lang w:val="bg-BG"/>
        </w:rPr>
        <w:t xml:space="preserve">и те </w:t>
      </w:r>
      <w:r>
        <w:rPr/>
        <w:t>включват:</w:t>
      </w:r>
    </w:p>
    <w:p>
      <w:pPr>
        <w:pStyle w:val="Normal"/>
        <w:numPr>
          <w:ilvl w:val="0"/>
          <w:numId w:val="6"/>
        </w:numPr>
        <w:rPr/>
      </w:pPr>
      <w:r>
        <w:rPr/>
        <w:t xml:space="preserve">Висока производителност. </w:t>
      </w:r>
      <w:r>
        <w:rPr>
          <w:lang w:val="bg-BG"/>
        </w:rPr>
        <w:t>Г</w:t>
      </w:r>
      <w:r>
        <w:rPr/>
        <w:t>енерира статични HTML файлове и зарежда JavaScript само там, където е нужно, което намалява времето за зареждане на страниците.</w:t>
      </w:r>
    </w:p>
    <w:p>
      <w:pPr>
        <w:pStyle w:val="Normal"/>
        <w:numPr>
          <w:ilvl w:val="0"/>
          <w:numId w:val="6"/>
        </w:numPr>
        <w:rPr/>
      </w:pPr>
      <w:r>
        <w:rPr/>
        <w:t xml:space="preserve">Гъвкавост. </w:t>
      </w:r>
      <w:r>
        <w:rPr>
          <w:lang w:val="bg-BG"/>
        </w:rPr>
        <w:t>П</w:t>
      </w:r>
      <w:r>
        <w:rPr/>
        <w:t>оддържа различни фреймуъркове като React, Vue, Svelte и други, което позволява на разработчиците да използват любимите си технологии.</w:t>
      </w:r>
    </w:p>
    <w:p>
      <w:pPr>
        <w:pStyle w:val="Normal"/>
        <w:numPr>
          <w:ilvl w:val="0"/>
          <w:numId w:val="6"/>
        </w:numPr>
        <w:rPr/>
      </w:pPr>
      <w:r>
        <w:rPr/>
        <w:t xml:space="preserve">Малко количество JavaScript. </w:t>
      </w:r>
      <w:r>
        <w:rPr>
          <w:lang w:val="bg-BG"/>
        </w:rPr>
        <w:t>Г</w:t>
      </w:r>
      <w:r>
        <w:rPr/>
        <w:t>енерира минимално количество JavaScript код, което води до по-бързо зареждане на страниците.</w:t>
      </w:r>
    </w:p>
    <w:p>
      <w:pPr>
        <w:pStyle w:val="Normal"/>
        <w:numPr>
          <w:ilvl w:val="0"/>
          <w:numId w:val="6"/>
        </w:numPr>
        <w:rPr/>
      </w:pPr>
      <w:r>
        <w:rPr/>
        <w:t xml:space="preserve">Лесно интегриране със CMS. </w:t>
      </w:r>
      <w:r>
        <w:rPr>
          <w:lang w:val="bg-BG"/>
        </w:rPr>
        <w:t>Р</w:t>
      </w:r>
      <w:r>
        <w:rPr/>
        <w:t>аботи добре с различни системи за управление на съдържанието (CMS) и инструменти за генериране на съдържание.</w:t>
      </w:r>
    </w:p>
    <w:p>
      <w:pPr>
        <w:pStyle w:val="Normal"/>
        <w:ind w:hanging="0"/>
        <w:rPr/>
      </w:pPr>
      <w:r>
        <w:rPr>
          <w:lang w:val="bg-BG"/>
        </w:rPr>
        <w:t>Но като всеки програмен инструмент Астро си има и н</w:t>
      </w:r>
      <w:r>
        <w:rPr/>
        <w:t xml:space="preserve">едостатъците </w:t>
      </w:r>
      <w:r>
        <w:rPr>
          <w:lang w:val="bg-BG"/>
        </w:rPr>
        <w:t xml:space="preserve">и те </w:t>
      </w:r>
      <w:r>
        <w:rPr/>
        <w:t>включват:</w:t>
      </w:r>
    </w:p>
    <w:p>
      <w:pPr>
        <w:pStyle w:val="Normal"/>
        <w:numPr>
          <w:ilvl w:val="0"/>
          <w:numId w:val="7"/>
        </w:numPr>
        <w:rPr/>
      </w:pPr>
      <w:r>
        <w:rPr/>
        <w:t xml:space="preserve">По-малка екосистема. </w:t>
      </w:r>
      <w:r>
        <w:rPr>
          <w:lang w:val="bg-BG"/>
        </w:rPr>
        <w:t>Т</w:t>
      </w:r>
      <w:r>
        <w:rPr/>
        <w:t>ъй като Astro е сравнително нов фреймуърк, екосистемата му е по-малка в сравнение с утвърдени фреймуъркове като React или Next.js, което може да ограничи наличието на готови решения и поддръжка.</w:t>
      </w:r>
    </w:p>
    <w:p>
      <w:pPr>
        <w:pStyle w:val="Normal"/>
        <w:numPr>
          <w:ilvl w:val="0"/>
          <w:numId w:val="7"/>
        </w:numPr>
        <w:rPr/>
      </w:pPr>
      <w:r>
        <w:rPr/>
        <w:t xml:space="preserve">Липса на универсални </w:t>
      </w:r>
      <w:r>
        <w:rPr>
          <w:lang w:val="bg-BG"/>
        </w:rPr>
        <w:t xml:space="preserve">функции. </w:t>
      </w:r>
      <w:r>
        <w:rPr>
          <w:lang w:val="bg-BG"/>
        </w:rPr>
        <w:t>Ф</w:t>
      </w:r>
      <w:r>
        <w:rPr>
          <w:lang w:val="bg-BG"/>
        </w:rPr>
        <w:t>окусът</w:t>
      </w:r>
      <w:r>
        <w:rPr/>
        <w:t xml:space="preserve"> върху статични страници и минимално използване на JavaScript може да не е подходящ за динамични уеб приложения, които изискват по-тежка клиентска логика.</w:t>
      </w:r>
    </w:p>
    <w:p>
      <w:pPr>
        <w:pStyle w:val="Normal"/>
        <w:numPr>
          <w:ilvl w:val="0"/>
          <w:numId w:val="7"/>
        </w:numPr>
        <w:rPr/>
      </w:pPr>
      <w:r>
        <w:rPr/>
        <w:t xml:space="preserve">По-малка общност. </w:t>
      </w:r>
      <w:r>
        <w:rPr>
          <w:lang w:val="bg-BG"/>
        </w:rPr>
        <w:t>Т</w:t>
      </w:r>
      <w:r>
        <w:rPr/>
        <w:t>ъй като фреймуъркът е по-нов, общността около него е по-малка, което може да затрудни намирането на помощ и ресурси в сравнение с по-утвърдени технологии.</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lang w:val="en-US"/>
        </w:rPr>
      </w:pPr>
      <w:r>
        <w:rPr>
          <w:lang w:val="en-US"/>
        </w:rPr>
        <w:t xml:space="preserve">React </w:t>
      </w:r>
      <w:r>
        <w:rPr>
          <w:lang w:val="bg-BG"/>
        </w:rPr>
        <w:t>компоненти</w:t>
      </w:r>
    </w:p>
    <w:p>
      <w:pPr>
        <w:pStyle w:val="Normal"/>
        <w:rPr>
          <w:lang w:val="bg-BG"/>
        </w:rPr>
      </w:pPr>
      <w:r>
        <w:rPr>
          <w:lang w:val="en-US"/>
        </w:rPr>
      </w:r>
    </w:p>
    <w:p>
      <w:pPr>
        <w:pStyle w:val="Normal"/>
        <w:ind w:hanging="0"/>
        <w:rPr/>
      </w:pPr>
      <w:r>
        <w:rPr>
          <w:lang w:val="bg-BG"/>
        </w:rPr>
        <w:tab/>
        <w:t>React представлява JavaScript библиотека за изграждане на потребителски интерфейси, която се фокусира върху създаването на интерактивни и динамични уеб приложения. Той се използва основно за създаване на компоненти, които могат да се използват повторно и които управляват състоянието на приложението, без да е необходимо презареждане на страницата. React е създаден от Facebook през 2013 година. Той е разработен, за да реши проблемите, свързани с бързото и ефективно обновяване на потребителските интерфейси в големи уеб приложения. Основната идея зад React е концепцията за "виртуален DOM" (Document Object Model), който прави актуализацията на елементите по-бърза и по-ефективна.</w:t>
      </w:r>
    </w:p>
    <w:p>
      <w:pPr>
        <w:pStyle w:val="Normal"/>
        <w:ind w:hanging="0"/>
        <w:rPr>
          <w:lang w:val="bg-BG"/>
        </w:rPr>
      </w:pPr>
      <w:r>
        <w:rPr>
          <w:lang w:val="bg-BG"/>
        </w:rPr>
      </w:r>
    </w:p>
    <w:p>
      <w:pPr>
        <w:pStyle w:val="Normal"/>
        <w:ind w:hanging="0"/>
        <w:rPr/>
      </w:pPr>
      <w:r>
        <w:rPr>
          <w:lang w:val="bg-BG"/>
        </w:rPr>
        <w:t>Сред основните плюсове на React са:</w:t>
      </w:r>
    </w:p>
    <w:p>
      <w:pPr>
        <w:pStyle w:val="Normal"/>
        <w:numPr>
          <w:ilvl w:val="0"/>
          <w:numId w:val="4"/>
        </w:numPr>
        <w:rPr/>
      </w:pPr>
      <w:r>
        <w:rPr>
          <w:lang w:val="bg-BG"/>
        </w:rPr>
        <w:t xml:space="preserve">Бързина и ефективност. </w:t>
      </w:r>
      <w:r>
        <w:rPr>
          <w:lang w:val="bg-BG"/>
        </w:rPr>
        <w:t>Б</w:t>
      </w:r>
      <w:r>
        <w:rPr>
          <w:lang w:val="bg-BG"/>
        </w:rPr>
        <w:t>лагодарение на виртуалния DOM, React оптимизира обновяването на потребителския интерфейс.</w:t>
      </w:r>
    </w:p>
    <w:p>
      <w:pPr>
        <w:pStyle w:val="Normal"/>
        <w:numPr>
          <w:ilvl w:val="0"/>
          <w:numId w:val="4"/>
        </w:numPr>
        <w:rPr/>
      </w:pPr>
      <w:r>
        <w:rPr>
          <w:lang w:val="bg-BG"/>
        </w:rPr>
        <w:t xml:space="preserve">Модулност. </w:t>
      </w:r>
      <w:r>
        <w:rPr>
          <w:lang w:val="bg-BG"/>
        </w:rPr>
        <w:t>К</w:t>
      </w:r>
      <w:r>
        <w:rPr>
          <w:lang w:val="bg-BG"/>
        </w:rPr>
        <w:t>омпонентната структура позволява лесно управление и повторна употреба на код.</w:t>
      </w:r>
    </w:p>
    <w:p>
      <w:pPr>
        <w:pStyle w:val="Normal"/>
        <w:numPr>
          <w:ilvl w:val="0"/>
          <w:numId w:val="4"/>
        </w:numPr>
        <w:rPr/>
      </w:pPr>
      <w:r>
        <w:rPr>
          <w:lang w:val="bg-BG"/>
        </w:rPr>
        <w:t xml:space="preserve">Широка екосистема. </w:t>
      </w:r>
      <w:r>
        <w:rPr>
          <w:lang w:val="bg-BG"/>
        </w:rPr>
        <w:t>С</w:t>
      </w:r>
      <w:r>
        <w:rPr>
          <w:lang w:val="bg-BG"/>
        </w:rPr>
        <w:t>ъществуват много инструменти и библиотеки, които разширяват функционалностите на React.</w:t>
      </w:r>
    </w:p>
    <w:p>
      <w:pPr>
        <w:pStyle w:val="Normal"/>
        <w:numPr>
          <w:ilvl w:val="0"/>
          <w:numId w:val="4"/>
        </w:numPr>
        <w:rPr/>
      </w:pPr>
      <w:r>
        <w:rPr>
          <w:lang w:val="bg-BG"/>
        </w:rPr>
        <w:t xml:space="preserve">Голямо и активно общество </w:t>
      </w:r>
      <w:r>
        <w:rPr>
          <w:lang w:val="bg-BG"/>
        </w:rPr>
        <w:t>и</w:t>
      </w:r>
      <w:r>
        <w:rPr>
          <w:lang w:val="bg-BG"/>
        </w:rPr>
        <w:t>ма множество ресурси, документация и готови решения, които помагат на разработчиците.</w:t>
      </w:r>
    </w:p>
    <w:p>
      <w:pPr>
        <w:pStyle w:val="Normal"/>
        <w:rPr>
          <w:lang w:val="bg-BG"/>
        </w:rPr>
      </w:pPr>
      <w:r>
        <w:rPr>
          <w:lang w:val="bg-BG"/>
        </w:rPr>
      </w:r>
    </w:p>
    <w:p>
      <w:pPr>
        <w:pStyle w:val="Normal"/>
        <w:ind w:hanging="0"/>
        <w:rPr/>
      </w:pPr>
      <w:r>
        <w:rPr>
          <w:lang w:val="bg-BG"/>
        </w:rPr>
        <w:t>Като минуси може да се посочат:</w:t>
      </w:r>
    </w:p>
    <w:p>
      <w:pPr>
        <w:pStyle w:val="Normal"/>
        <w:numPr>
          <w:ilvl w:val="0"/>
          <w:numId w:val="5"/>
        </w:numPr>
        <w:rPr/>
      </w:pPr>
      <w:r>
        <w:rPr>
          <w:lang w:val="bg-BG"/>
        </w:rPr>
        <w:t>Стръмн</w:t>
      </w:r>
      <w:r>
        <w:rPr>
          <w:lang w:val="en-US"/>
        </w:rPr>
        <w:t>o</w:t>
      </w:r>
      <w:r>
        <w:rPr>
          <w:lang w:val="bg-BG"/>
        </w:rPr>
        <w:t xml:space="preserve"> обучение– въпреки че React е мощен, неговото използване може да изисква време за свикване, особено с концепции като JSX и управление на състоянието.</w:t>
      </w:r>
    </w:p>
    <w:p>
      <w:pPr>
        <w:pStyle w:val="Normal"/>
        <w:numPr>
          <w:ilvl w:val="0"/>
          <w:numId w:val="5"/>
        </w:numPr>
        <w:rPr/>
      </w:pPr>
      <w:r>
        <w:rPr>
          <w:lang w:val="bg-BG"/>
        </w:rPr>
        <w:t>Бързо променяща се екосистема– React и свързаните с него инструменти се обновяват често, което може да доведе до необходимост от постоянно учене и адаптация.</w:t>
      </w:r>
    </w:p>
    <w:p>
      <w:pPr>
        <w:pStyle w:val="Normal"/>
        <w:numPr>
          <w:ilvl w:val="0"/>
          <w:numId w:val="5"/>
        </w:numPr>
        <w:rPr/>
      </w:pPr>
      <w:r>
        <w:rPr>
          <w:lang w:val="bg-BG"/>
        </w:rPr>
        <w:t>Не е пълен фреймуърк– React е само библиотека за изграждане на интерфейси, затова често е необходимо да се използват допълнителни инструменти за други аспекти на приложението, като маршрутизация и управление на състоянието.</w:t>
      </w:r>
    </w:p>
    <w:p>
      <w:pPr>
        <w:pStyle w:val="Normal"/>
        <w:rPr/>
      </w:pPr>
      <w:r>
        <w:rPr>
          <w:lang w:val="bg-BG"/>
        </w:rPr>
        <w:t xml:space="preserve">Реак компонентите използвани за реализация на потребителския интерфейс биват разбити на тяхната конкретна предметна зона. Всяка отделна зона: електричество, вода, газ и производство, е съставяна от визуализация, създаване на нова инстанция, въвеждане на данни и поправяне на инстанция или данни. Тези зони са предвидени така поради естеството на софтуер концентриран върху енергийна ефективност. Започвайки от компонентите за визуализиране на електроенергия се нуждаем да визуализираме първо електромерите и техните показания </w:t>
      </w:r>
      <w:r>
        <w:rPr>
          <w:lang w:val="en-US"/>
        </w:rPr>
        <w:t>(</w:t>
      </w:r>
      <w:r>
        <w:rPr>
          <w:lang w:val="bg-BG"/>
        </w:rPr>
        <w:t xml:space="preserve">Фиг. </w:t>
      </w:r>
      <w:r>
        <w:rPr>
          <w:lang w:val="en-US"/>
        </w:rPr>
        <w:t>KOKY)</w:t>
      </w:r>
      <w:r>
        <w:rPr>
          <w:lang w:val="bg-BG"/>
        </w:rPr>
        <w:t xml:space="preserve">. </w:t>
      </w:r>
      <w:r>
        <w:rPr>
          <w:lang w:val="bg-BG"/>
        </w:rPr>
        <w:t>Трябва да се отбележе че всикити данни които са представени на изображенията са реални данни от електромери и са обновяват през един час.</w:t>
      </w:r>
    </w:p>
    <w:p>
      <w:pPr>
        <w:pStyle w:val="Normal"/>
        <w:rPr>
          <w:lang w:val="bg-BG"/>
        </w:rPr>
      </w:pPr>
      <w:r>
        <w:rPr/>
        <w:drawing>
          <wp:anchor behindDoc="0" distT="0" distB="0" distL="0" distR="0" simplePos="0" locked="0" layoutInCell="0" allowOverlap="1" relativeHeight="11">
            <wp:simplePos x="0" y="0"/>
            <wp:positionH relativeFrom="column">
              <wp:posOffset>404495</wp:posOffset>
            </wp:positionH>
            <wp:positionV relativeFrom="paragraph">
              <wp:posOffset>-36830</wp:posOffset>
            </wp:positionV>
            <wp:extent cx="4958715" cy="259524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4958715" cy="2595245"/>
                    </a:xfrm>
                    <a:prstGeom prst="rect">
                      <a:avLst/>
                    </a:prstGeom>
                  </pic:spPr>
                </pic:pic>
              </a:graphicData>
            </a:graphic>
          </wp:anchor>
        </w:drawing>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t xml:space="preserve">Фиг.  </w:t>
      </w:r>
      <w:r>
        <w:rPr>
          <w:lang w:val="en-US"/>
        </w:rPr>
        <w:t xml:space="preserve">KOKY. </w:t>
      </w:r>
      <w:r>
        <w:rPr>
          <w:lang w:val="bg-BG"/>
        </w:rPr>
        <w:t>Визуализация на електромери и техните данни</w:t>
      </w:r>
    </w:p>
    <w:p>
      <w:pPr>
        <w:pStyle w:val="Normal"/>
        <w:jc w:val="center"/>
        <w:rPr>
          <w:lang w:val="bg-BG"/>
        </w:rPr>
      </w:pPr>
      <w:r>
        <w:rPr>
          <w:lang w:val="bg-BG"/>
        </w:rPr>
        <w:drawing>
          <wp:anchor behindDoc="0" distT="0" distB="0" distL="0" distR="0" simplePos="0" locked="0" layoutInCell="0" allowOverlap="1" relativeHeight="12">
            <wp:simplePos x="0" y="0"/>
            <wp:positionH relativeFrom="column">
              <wp:posOffset>631190</wp:posOffset>
            </wp:positionH>
            <wp:positionV relativeFrom="paragraph">
              <wp:posOffset>-52070</wp:posOffset>
            </wp:positionV>
            <wp:extent cx="4560570" cy="243014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4560570" cy="2430145"/>
                    </a:xfrm>
                    <a:prstGeom prst="rect">
                      <a:avLst/>
                    </a:prstGeom>
                  </pic:spPr>
                </pic:pic>
              </a:graphicData>
            </a:graphic>
          </wp:anchor>
        </w:drawing>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t xml:space="preserve">Фиг.  </w:t>
      </w:r>
      <w:r>
        <w:rPr>
          <w:lang w:val="en-US"/>
        </w:rPr>
        <w:t>KOKY</w:t>
      </w:r>
      <w:r>
        <w:rPr>
          <w:lang w:val="bg-BG"/>
        </w:rPr>
        <w:t>2</w:t>
      </w:r>
      <w:r>
        <w:rPr>
          <w:lang w:val="en-US"/>
        </w:rPr>
        <w:t xml:space="preserve">. </w:t>
      </w:r>
      <w:r>
        <w:rPr>
          <w:lang w:val="bg-BG"/>
        </w:rPr>
        <w:t>Визуализация на електромери и техните данни графично изображение на средните стойности</w:t>
      </w:r>
    </w:p>
    <w:p>
      <w:pPr>
        <w:pStyle w:val="Normal"/>
        <w:jc w:val="both"/>
        <w:rPr/>
      </w:pPr>
      <w:r>
        <w:rPr>
          <w:lang w:val="bg-BG"/>
        </w:rPr>
        <w:t xml:space="preserve">Всеки отдел си има и за създаване на нова инстанция (Фиг. </w:t>
      </w:r>
      <w:r>
        <w:rPr>
          <w:lang w:val="en-US"/>
        </w:rPr>
        <w:t>NNB</w:t>
      </w:r>
      <w:r>
        <w:rPr>
          <w:lang w:val="bg-BG"/>
        </w:rPr>
        <w:t xml:space="preserve">). Всяко поле за въвежда си има настройка за поразгневяване на допустими стойности на параметъра. Като за целта е използвана библиотеката </w:t>
      </w:r>
      <w:r>
        <w:rPr>
          <w:lang w:val="en-US"/>
        </w:rPr>
        <w:t xml:space="preserve">zod </w:t>
      </w:r>
      <w:r>
        <w:rPr>
          <w:lang w:val="bg-BG"/>
        </w:rPr>
        <w:t xml:space="preserve">която идва с предефинирани проверки за полета, както и лесно за разбиране шаблони за създаване на свой проверки. Като на пример проверка за емайл е предоставен директно от библиотеката </w:t>
      </w:r>
      <w:r>
        <w:rPr>
          <w:lang w:val="en-US"/>
        </w:rPr>
        <w:t xml:space="preserve">zod </w:t>
      </w:r>
      <w:r>
        <w:rPr>
          <w:lang w:val="bg-BG"/>
        </w:rPr>
        <w:t xml:space="preserve">и не се нуждаеш да пишеш своя имплементация на вече дефинирани стандарти. </w:t>
      </w:r>
      <w:r>
        <w:rPr>
          <w:lang w:val="en-US"/>
        </w:rPr>
        <w:t xml:space="preserve">Zod </w:t>
      </w:r>
      <w:r>
        <w:rPr>
          <w:lang w:val="bg-BG"/>
        </w:rPr>
        <w:t xml:space="preserve">е подобна библиотека като стандартната библиотека за проверки на </w:t>
      </w:r>
      <w:r>
        <w:rPr>
          <w:lang w:val="en-US"/>
        </w:rPr>
        <w:t xml:space="preserve">java. </w:t>
      </w:r>
      <w:r>
        <w:rPr>
          <w:lang w:val="bg-BG"/>
        </w:rPr>
        <w:t xml:space="preserve">Или по потопяваща </w:t>
      </w:r>
      <w:r>
        <w:rPr/>
        <w:t xml:space="preserve">hibernate-validator </w:t>
      </w:r>
      <w:r>
        <w:rPr>
          <w:lang w:val="bg-BG"/>
        </w:rPr>
        <w:t xml:space="preserve">за валидации преди създаване на </w:t>
      </w:r>
      <w:r>
        <w:rPr>
          <w:lang w:val="en-US"/>
        </w:rPr>
        <w:t xml:space="preserve">entity </w:t>
      </w:r>
      <w:r>
        <w:rPr>
          <w:lang w:val="bg-BG"/>
        </w:rPr>
        <w:t>обекти в персистентния слой. Системата допържа множествено езици. Това е разгледано в детайли в главата за локализация. Но трябва да се отбележи че се допуска да се въвежда имена на електромери на множествено езици. От които латиница и кирилица са тествани и потвърдени че работят. Както и тестовия клиент работи със системата пряко на Български език и държи на това системата да допържа Български език.</w:t>
      </w:r>
    </w:p>
    <w:p>
      <w:pPr>
        <w:pStyle w:val="Normal"/>
        <w:jc w:val="both"/>
        <w:rPr>
          <w:lang w:val="bg-BG"/>
        </w:rPr>
      </w:pPr>
      <w:r>
        <w:rPr/>
      </w:r>
    </w:p>
    <w:p>
      <w:pPr>
        <w:pStyle w:val="Normal"/>
        <w:jc w:val="both"/>
        <w:rPr>
          <w:lang w:val="bg-BG"/>
        </w:rPr>
      </w:pPr>
      <w:r>
        <w:rPr/>
      </w:r>
    </w:p>
    <w:p>
      <w:pPr>
        <w:pStyle w:val="Normal"/>
        <w:jc w:val="both"/>
        <w:rPr>
          <w:lang w:val="bg-BG"/>
        </w:rPr>
      </w:pPr>
      <w:r>
        <w:rPr>
          <w:lang w:val="bg-BG"/>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58460" cy="389572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5458460" cy="3895725"/>
                    </a:xfrm>
                    <a:prstGeom prst="rect">
                      <a:avLst/>
                    </a:prstGeom>
                  </pic:spPr>
                </pic:pic>
              </a:graphicData>
            </a:graphic>
          </wp:anchor>
        </w:drawing>
      </w:r>
    </w:p>
    <w:p>
      <w:pPr>
        <w:pStyle w:val="Normal"/>
        <w:rPr>
          <w:lang w:val="bg-BG"/>
        </w:rPr>
      </w:pPr>
      <w:r>
        <w:rPr/>
      </w:r>
    </w:p>
    <w:p>
      <w:pPr>
        <w:pStyle w:val="Normal"/>
        <w:rPr>
          <w:lang w:val="bg-BG"/>
        </w:rPr>
      </w:pPr>
      <w:r>
        <w:rPr/>
      </w:r>
    </w:p>
    <w:p>
      <w:pPr>
        <w:pStyle w:val="Normal"/>
        <w:ind w:firstLine="720"/>
        <w:rPr>
          <w:lang w:val="bg-BG"/>
        </w:rPr>
      </w:pPr>
      <w:r>
        <w:rPr>
          <w:lang w:val="bg-BG"/>
        </w:rPr>
        <w:t xml:space="preserve">Фиг. №. </w:t>
      </w:r>
      <w:r>
        <w:rPr>
          <w:lang w:val="en-US"/>
        </w:rPr>
        <w:t xml:space="preserve">NNB </w:t>
      </w:r>
      <w:r>
        <w:rPr>
          <w:lang w:val="bg-BG"/>
        </w:rPr>
        <w:t>Формуляр за създаване на нова инстанция на електромер.</w:t>
      </w:r>
    </w:p>
    <w:p>
      <w:pPr>
        <w:pStyle w:val="Normal"/>
        <w:ind w:firstLine="720"/>
        <w:rPr>
          <w:lang w:val="bg-BG"/>
        </w:rPr>
      </w:pPr>
      <w:r>
        <w:rPr>
          <w:lang w:val="bg-BG"/>
        </w:rPr>
      </w:r>
    </w:p>
    <w:p>
      <w:pPr>
        <w:pStyle w:val="Normal"/>
        <w:ind w:firstLine="720"/>
        <w:rPr>
          <w:lang w:val="bg-BG"/>
        </w:rPr>
      </w:pPr>
      <w:r>
        <w:rPr>
          <w:lang w:val="bg-BG"/>
        </w:rPr>
        <w:t xml:space="preserve">Следващи отдел на уеб потребителското приложение е свързано с продукция. Продукцията е нужна като индикатор за да може да се пресметне точно и правилно енергоспестяване на една </w:t>
      </w:r>
      <w:r>
        <w:rPr>
          <w:lang w:val="bg-BG"/>
        </w:rPr>
        <w:t xml:space="preserve">клиентската система (фиг. № </w:t>
      </w:r>
      <w:r>
        <w:rPr>
          <w:lang w:val="en-US"/>
        </w:rPr>
        <w:t>HHP</w:t>
      </w:r>
      <w:r>
        <w:rPr>
          <w:lang w:val="bg-BG"/>
        </w:rPr>
        <w:t>)</w:t>
      </w:r>
      <w:r>
        <w:rPr>
          <w:lang w:val="bg-BG"/>
        </w:rPr>
        <w:t xml:space="preserve">. </w:t>
      </w:r>
    </w:p>
    <w:p>
      <w:pPr>
        <w:pStyle w:val="Normal"/>
        <w:ind w:firstLine="720"/>
        <w:jc w:val="center"/>
        <w:rPr>
          <w:lang w:val="bg-BG"/>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22008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5943600" cy="3220085"/>
                    </a:xfrm>
                    <a:prstGeom prst="rect">
                      <a:avLst/>
                    </a:prstGeom>
                  </pic:spPr>
                </pic:pic>
              </a:graphicData>
            </a:graphic>
          </wp:anchor>
        </w:drawing>
      </w:r>
      <w:r>
        <w:rPr>
          <w:lang w:val="bg-BG"/>
        </w:rPr>
        <w:t xml:space="preserve">Фиг. № </w:t>
      </w:r>
      <w:r>
        <w:rPr>
          <w:lang w:val="en-US"/>
        </w:rPr>
        <w:t xml:space="preserve">HHP. </w:t>
      </w:r>
      <w:r>
        <w:rPr>
          <w:lang w:val="bg-BG"/>
        </w:rPr>
        <w:t>Уеб потребителския интерфейс показващ панела отговорен за продукцията</w:t>
      </w:r>
    </w:p>
    <w:p>
      <w:pPr>
        <w:pStyle w:val="Normal"/>
        <w:ind w:firstLine="720"/>
        <w:jc w:val="center"/>
        <w:rPr>
          <w:lang w:val="bg-BG"/>
        </w:rPr>
      </w:pPr>
      <w:r>
        <w:rPr>
          <w:lang w:val="bg-BG"/>
        </w:rPr>
      </w:r>
    </w:p>
    <w:p>
      <w:pPr>
        <w:pStyle w:val="Normal"/>
        <w:ind w:firstLine="720"/>
        <w:jc w:val="both"/>
        <w:rPr>
          <w:lang w:val="bg-BG"/>
        </w:rPr>
      </w:pPr>
      <w:r>
        <w:rPr>
          <w:lang w:val="bg-BG"/>
        </w:rPr>
        <w:t xml:space="preserve">Както предишното описан формуляр този не е по-различен. Формулата за създаване на производство използва библиотеката </w:t>
      </w:r>
      <w:r>
        <w:rPr>
          <w:lang w:val="en-US"/>
        </w:rPr>
        <w:t xml:space="preserve">zod </w:t>
      </w:r>
      <w:r>
        <w:rPr>
          <w:lang w:val="bg-BG"/>
        </w:rPr>
        <w:t xml:space="preserve">за валидации( фиг. № </w:t>
      </w:r>
      <w:r>
        <w:rPr>
          <w:lang w:val="en-US"/>
        </w:rPr>
        <w:t>JJP.</w:t>
      </w:r>
      <w:r>
        <w:rPr>
          <w:lang w:val="bg-BG"/>
        </w:rPr>
        <w:t>). Но тука позволяваме на крайния потребител да избира набор от групи които желае да впише в съответното производство. Както и мерната единица на съответното производство (</w:t>
      </w:r>
      <w:r>
        <w:rPr>
          <w:lang w:val="en-US"/>
        </w:rPr>
        <w:t>Units</w:t>
      </w:r>
      <w:r>
        <w:rPr>
          <w:lang w:val="bg-BG"/>
        </w:rPr>
        <w:t>). Тази мерна единица след това се използва в калкулирането на средния енергиен разход както и за индивидуалния енергиен разход. Тук може и да се добави електромер за който се отнася директно даденото производство. Тъй като в едно предприятие може да има множество на брой машини всяка с нейната си цел, разходи и прочие. Затова е важно да се определи това производство с кои електромери е свързано. Така и само така може да се пресметне конкретната ефективност за производство на продукта. Крайния потребител може и да избера входния електромер на предприятието ако не е създал или свързал конкретен на производствената линия.</w:t>
      </w:r>
    </w:p>
    <w:p>
      <w:pPr>
        <w:pStyle w:val="Normal"/>
        <w:ind w:firstLine="720"/>
        <w:rPr>
          <w:lang w:val="bg-BG"/>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736790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5943600" cy="7367905"/>
                    </a:xfrm>
                    <a:prstGeom prst="rect">
                      <a:avLst/>
                    </a:prstGeom>
                  </pic:spPr>
                </pic:pic>
              </a:graphicData>
            </a:graphic>
          </wp:anchor>
        </w:drawing>
      </w:r>
      <w:r>
        <w:rPr>
          <w:lang w:val="bg-BG"/>
        </w:rPr>
        <w:t xml:space="preserve">Фиг. №. </w:t>
      </w:r>
      <w:r>
        <w:rPr>
          <w:lang w:val="en-US"/>
        </w:rPr>
        <w:t xml:space="preserve">JJP. </w:t>
      </w:r>
      <w:r>
        <w:rPr>
          <w:lang w:val="bg-BG"/>
        </w:rPr>
        <w:t>Формуляр за създаване на нова продукция.</w:t>
      </w:r>
    </w:p>
    <w:p>
      <w:pPr>
        <w:pStyle w:val="Normal"/>
        <w:ind w:firstLine="720"/>
        <w:rPr>
          <w:lang w:val="bg-BG"/>
        </w:rPr>
      </w:pPr>
      <w:r>
        <w:rPr>
          <w:lang w:val="bg-BG"/>
        </w:rPr>
      </w:r>
    </w:p>
    <w:p>
      <w:pPr>
        <w:pStyle w:val="Normal"/>
        <w:ind w:firstLine="720"/>
        <w:rPr>
          <w:lang w:val="bg-BG"/>
        </w:rPr>
      </w:pPr>
      <w:r>
        <w:rPr>
          <w:lang w:val="bg-BG"/>
        </w:rPr>
      </w:r>
    </w:p>
    <w:p>
      <w:pPr>
        <w:pStyle w:val="Normal"/>
        <w:ind w:firstLine="720"/>
        <w:rPr>
          <w:lang w:val="bg-BG"/>
        </w:rPr>
      </w:pPr>
      <w:r>
        <w:rPr>
          <w:lang w:val="bg-BG"/>
        </w:rPr>
      </w:r>
    </w:p>
    <w:p>
      <w:pPr>
        <w:pStyle w:val="Normal"/>
        <w:ind w:hanging="0"/>
        <w:rPr>
          <w:lang w:val="bg-BG"/>
        </w:rPr>
      </w:pPr>
      <w:r>
        <w:rPr>
          <w:lang w:val="bg-BG"/>
        </w:rPr>
      </w:r>
    </w:p>
    <w:p>
      <w:pPr>
        <w:pStyle w:val="Heading1"/>
        <w:rPr/>
      </w:pPr>
      <w:r>
        <w:rPr/>
        <w:t>Източници</w:t>
      </w:r>
    </w:p>
    <w:p>
      <w:pPr>
        <w:pStyle w:val="Normal"/>
        <w:rPr/>
      </w:pPr>
      <w:r>
        <w:rPr>
          <w:lang w:val="bg-BG"/>
        </w:rPr>
        <w:t xml:space="preserve">Работа с база от данни </w:t>
      </w:r>
      <w:r>
        <w:rPr/>
        <w:t xml:space="preserve">Redis </w:t>
      </w:r>
      <w:r>
        <w:rPr>
          <w:lang w:val="bg-BG"/>
        </w:rPr>
        <w:t xml:space="preserve">и </w:t>
      </w:r>
      <w:r>
        <w:rPr/>
        <w:t xml:space="preserve">java: </w:t>
      </w:r>
      <w:hyperlink r:id="rId16">
        <w:r>
          <w:rPr>
            <w:rStyle w:val="Hyperlink"/>
          </w:rPr>
          <w:t>https://redis.io/docs/connect/clients/java/</w:t>
        </w:r>
      </w:hyperlink>
    </w:p>
    <w:p>
      <w:pPr>
        <w:pStyle w:val="Normal"/>
        <w:rPr/>
      </w:pPr>
      <w:r>
        <w:rPr/>
      </w:r>
    </w:p>
    <w:p>
      <w:pPr>
        <w:pStyle w:val="Normal"/>
        <w:rPr/>
      </w:pPr>
      <w:r>
        <w:rPr/>
      </w:r>
    </w:p>
    <w:p>
      <w:pPr>
        <w:pStyle w:val="Normal"/>
        <w:rPr/>
      </w:pPr>
      <w:r>
        <w:rPr/>
      </w:r>
    </w:p>
    <w:p>
      <w:pPr>
        <w:pStyle w:val="Normal"/>
        <w:rPr/>
      </w:pPr>
      <w:r>
        <w:rPr/>
      </w:r>
    </w:p>
    <w:p>
      <w:pPr>
        <w:pStyle w:val="Heading1"/>
        <w:rPr/>
      </w:pPr>
      <w:r>
        <w:rPr/>
        <w:t>Приложение</w:t>
      </w:r>
    </w:p>
    <w:p>
      <w:pPr>
        <w:pStyle w:val="Normal"/>
        <w:rPr>
          <w:lang w:val="bg-BG"/>
        </w:rPr>
      </w:pPr>
      <w:r>
        <w:rPr>
          <w:lang w:val="bg-BG"/>
        </w:rPr>
      </w:r>
    </w:p>
    <w:p>
      <w:pPr>
        <w:pStyle w:val="Heading2"/>
        <w:rPr>
          <w:lang w:val="bg-BG"/>
        </w:rPr>
      </w:pPr>
      <w:r>
        <w:rPr>
          <w:lang w:val="bg-BG"/>
        </w:rPr>
        <w:t>Входни точки (</w:t>
      </w:r>
      <w:r>
        <w:rPr/>
        <w:t>End points</w:t>
      </w:r>
      <w:r>
        <w:rPr>
          <w:lang w:val="bg-BG"/>
        </w:rPr>
        <w:t>)</w:t>
      </w:r>
    </w:p>
    <w:p>
      <w:pPr>
        <w:pStyle w:val="Normal"/>
        <w:rPr>
          <w:lang w:val="bg-BG"/>
        </w:rPr>
      </w:pPr>
      <w:r>
        <w:rPr>
          <w:lang w:val="bg-BG"/>
        </w:rPr>
      </w:r>
    </w:p>
    <w:p>
      <w:pPr>
        <w:pStyle w:val="Heading3"/>
        <w:rPr>
          <w:lang w:val="bg-BG"/>
        </w:rPr>
      </w:pPr>
      <w:r>
        <w:rPr>
          <w:lang w:val="bg-BG"/>
        </w:rPr>
        <w:t>Сервиз за сигурност (</w:t>
      </w:r>
      <w:r>
        <w:rPr/>
        <w:t>Ink-security</w:t>
      </w:r>
      <w:r>
        <w:rPr>
          <w:lang w:val="bg-BG"/>
        </w:rPr>
        <w:t>)</w:t>
      </w:r>
    </w:p>
    <w:p>
      <w:pPr>
        <w:pStyle w:val="Normal"/>
        <w:rPr>
          <w:lang w:val="bg-BG"/>
        </w:rPr>
      </w:pPr>
      <w:r>
        <w:rPr>
          <w:lang w:val="bg-BG"/>
        </w:rPr>
      </w:r>
    </w:p>
    <w:p>
      <w:pPr>
        <w:pStyle w:val="Normal"/>
        <w:rPr>
          <w:lang w:val="bg-BG"/>
        </w:rPr>
      </w:pPr>
      <w:r>
        <w:rPr>
          <w:lang w:val="bg-BG"/>
        </w:rPr>
        <w:t>Вписване като потребител:</w:t>
      </w:r>
    </w:p>
    <w:p>
      <w:pPr>
        <w:pStyle w:val="Normal"/>
        <w:rPr/>
      </w:pPr>
      <w:r>
        <w:rPr/>
        <w:t>Post</w:t>
      </w:r>
    </w:p>
    <w:p>
      <w:pPr>
        <w:pStyle w:val="Normal"/>
        <w:rPr/>
      </w:pPr>
      <w:r>
        <w:rPr/>
        <w:t>/auth/..</w:t>
      </w:r>
    </w:p>
    <w:p>
      <w:pPr>
        <w:pStyle w:val="Normal"/>
        <w:rPr/>
      </w:pPr>
      <w:r>
        <w:rPr/>
        <w:t>Body:</w:t>
      </w:r>
    </w:p>
    <w:p>
      <w:pPr>
        <w:pStyle w:val="Normal"/>
        <w:rPr/>
      </w:pPr>
      <w:r>
        <w:rPr/>
        <w:t>{</w:t>
      </w:r>
    </w:p>
    <w:p>
      <w:pPr>
        <w:pStyle w:val="Normal"/>
        <w:rPr/>
      </w:pPr>
      <w:r>
        <w:rPr/>
        <w:tab/>
        <w:t>‘username’:’user1’,</w:t>
      </w:r>
    </w:p>
    <w:p>
      <w:pPr>
        <w:pStyle w:val="Normal"/>
        <w:rPr/>
      </w:pPr>
      <w:r>
        <w:rPr/>
        <w:tab/>
        <w:t>‘password’:’!pasword12345678’</w:t>
      </w:r>
    </w:p>
    <w:p>
      <w:pPr>
        <w:pStyle w:val="Normal"/>
        <w:rPr/>
      </w:pPr>
      <w:r>
        <w:rPr/>
        <w:t>}</w:t>
      </w:r>
    </w:p>
    <w:p>
      <w:pPr>
        <w:pStyle w:val="Normal"/>
        <w:rPr/>
      </w:pPr>
      <w:r>
        <w:rPr/>
      </w:r>
    </w:p>
    <w:p>
      <w:pPr>
        <w:pStyle w:val="Normal"/>
        <w:rPr>
          <w:lang w:val="bg-BG"/>
        </w:rPr>
      </w:pPr>
      <w:r>
        <w:rPr>
          <w:lang w:val="bg-BG"/>
        </w:rPr>
        <w:t>Регистриране като потребител</w:t>
      </w:r>
    </w:p>
    <w:p>
      <w:pPr>
        <w:pStyle w:val="Normal"/>
        <w:rPr>
          <w:lang w:val="bg-BG"/>
        </w:rPr>
      </w:pPr>
      <w:r>
        <w:rPr>
          <w:lang w:val="bg-BG"/>
        </w:rPr>
        <w:t>Вземане на потребителски данни</w:t>
      </w:r>
    </w:p>
    <w:p>
      <w:pPr>
        <w:pStyle w:val="Normal"/>
        <w:rPr>
          <w:lang w:val="bg-BG"/>
        </w:rPr>
      </w:pPr>
      <w:r>
        <w:rPr>
          <w:lang w:val="bg-BG"/>
        </w:rPr>
        <w:t xml:space="preserve">Пропоръчване </w:t>
      </w:r>
    </w:p>
    <w:p>
      <w:pPr>
        <w:pStyle w:val="Normal"/>
        <w:widowControl/>
        <w:bidi w:val="0"/>
        <w:spacing w:lineRule="auto" w:line="259" w:before="0" w:after="160"/>
        <w:jc w:val="both"/>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fa9"/>
    <w:pPr>
      <w:widowControl/>
      <w:suppressAutoHyphens w:val="true"/>
      <w:bidi w:val="0"/>
      <w:spacing w:lineRule="auto" w:line="259" w:before="0" w:after="160"/>
      <w:jc w:val="both"/>
    </w:pPr>
    <w:rPr>
      <w:rFonts w:ascii="Times New Roman" w:hAnsi="Times New Roman" w:eastAsia="Calibri" w:cs="" w:cstheme="minorBidi" w:eastAsiaTheme="minorHAnsi"/>
      <w:color w:val="auto"/>
      <w:kern w:val="2"/>
      <w:sz w:val="26"/>
      <w:szCs w:val="22"/>
      <w:lang w:val="en-US" w:eastAsia="en-US" w:bidi="ar-SA"/>
      <w14:ligatures w14:val="standardContextual"/>
    </w:rPr>
  </w:style>
  <w:style w:type="paragraph" w:styleId="Heading1">
    <w:name w:val="Heading 1"/>
    <w:basedOn w:val="Normal"/>
    <w:next w:val="Normal"/>
    <w:link w:val="Heading1Char"/>
    <w:uiPriority w:val="9"/>
    <w:qFormat/>
    <w:rsid w:val="00f813ee"/>
    <w:pPr>
      <w:keepNext w:val="true"/>
      <w:keepLines/>
      <w:spacing w:lineRule="exact" w:line="340" w:before="240" w:after="0"/>
      <w:ind w:firstLine="567"/>
      <w:contextualSpacing/>
      <w:outlineLvl w:val="0"/>
    </w:pPr>
    <w:rPr>
      <w:rFonts w:eastAsia="" w:cs="" w:cstheme="majorBidi" w:eastAsiaTheme="majorEastAsia"/>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val="true"/>
      <w:keepLines/>
      <w:spacing w:before="40" w:after="0"/>
      <w:outlineLvl w:val="1"/>
    </w:pPr>
    <w:rPr>
      <w:rFonts w:eastAsia="" w:cs="" w:cstheme="majorBidi" w:eastAsiaTheme="majorEastAsia"/>
      <w:sz w:val="28"/>
      <w:szCs w:val="26"/>
    </w:rPr>
  </w:style>
  <w:style w:type="paragraph" w:styleId="Heading3">
    <w:name w:val="Heading 3"/>
    <w:basedOn w:val="Normal"/>
    <w:next w:val="Normal"/>
    <w:link w:val="Heading3Char"/>
    <w:uiPriority w:val="9"/>
    <w:unhideWhenUsed/>
    <w:qFormat/>
    <w:rsid w:val="00851fa9"/>
    <w:pPr>
      <w:keepNext w:val="true"/>
      <w:keepLines/>
      <w:spacing w:before="40" w:after="0"/>
      <w:outlineLvl w:val="2"/>
    </w:pPr>
    <w:rPr>
      <w:rFonts w:eastAsia="" w:cs="" w:cstheme="majorBidi" w:eastAsiaTheme="majorEastAsia"/>
      <w:sz w:val="28"/>
      <w:szCs w:val="24"/>
    </w:rPr>
  </w:style>
  <w:style w:type="paragraph" w:styleId="Heading4">
    <w:name w:val="Heading 4"/>
    <w:basedOn w:val="Normal"/>
    <w:next w:val="Normal"/>
    <w:link w:val="Heading4Char"/>
    <w:uiPriority w:val="9"/>
    <w:unhideWhenUsed/>
    <w:qFormat/>
    <w:rsid w:val="00db7985"/>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813ee"/>
    <w:rPr>
      <w:rFonts w:ascii="Times New Roman" w:hAnsi="Times New Roman" w:eastAsia="" w:cs="" w:cstheme="majorBidi" w:eastAsiaTheme="majorEastAsia"/>
      <w:kern w:val="0"/>
      <w:sz w:val="36"/>
      <w:szCs w:val="32"/>
      <w:lang w:val="bg-BG"/>
      <w14:ligatures w14:val="none"/>
    </w:rPr>
  </w:style>
  <w:style w:type="character" w:styleId="Heading2Char" w:customStyle="1">
    <w:name w:val="Heading 2 Char"/>
    <w:basedOn w:val="DefaultParagraphFont"/>
    <w:link w:val="Heading2"/>
    <w:uiPriority w:val="9"/>
    <w:qFormat/>
    <w:rsid w:val="00851fa9"/>
    <w:rPr>
      <w:rFonts w:ascii="Times New Roman" w:hAnsi="Times New Roman" w:eastAsia="" w:cs="" w:cstheme="majorBidi" w:eastAsiaTheme="majorEastAsia"/>
      <w:sz w:val="28"/>
      <w:szCs w:val="26"/>
    </w:rPr>
  </w:style>
  <w:style w:type="character" w:styleId="Hyperlink">
    <w:name w:val="Hyperlink"/>
    <w:basedOn w:val="DefaultParagraphFont"/>
    <w:uiPriority w:val="99"/>
    <w:unhideWhenUsed/>
    <w:rsid w:val="00c153f0"/>
    <w:rPr>
      <w:color w:themeColor="hyperlink" w:val="0563C1"/>
      <w:u w:val="single"/>
    </w:rPr>
  </w:style>
  <w:style w:type="character" w:styleId="UnresolvedMention">
    <w:name w:val="Unresolved Mention"/>
    <w:basedOn w:val="DefaultParagraphFont"/>
    <w:uiPriority w:val="99"/>
    <w:semiHidden/>
    <w:unhideWhenUsed/>
    <w:qFormat/>
    <w:rsid w:val="00c153f0"/>
    <w:rPr>
      <w:color w:val="605E5C"/>
      <w:shd w:fill="E1DFDD" w:val="clear"/>
    </w:rPr>
  </w:style>
  <w:style w:type="character" w:styleId="Heading3Char" w:customStyle="1">
    <w:name w:val="Heading 3 Char"/>
    <w:basedOn w:val="DefaultParagraphFont"/>
    <w:link w:val="Heading3"/>
    <w:uiPriority w:val="9"/>
    <w:qFormat/>
    <w:rsid w:val="00851fa9"/>
    <w:rPr>
      <w:rFonts w:ascii="Times New Roman" w:hAnsi="Times New Roman" w:eastAsia="" w:cs="" w:cstheme="majorBidi" w:eastAsiaTheme="majorEastAsia"/>
      <w:sz w:val="28"/>
      <w:szCs w:val="24"/>
    </w:rPr>
  </w:style>
  <w:style w:type="character" w:styleId="Heading4Char" w:customStyle="1">
    <w:name w:val="Heading 4 Char"/>
    <w:basedOn w:val="DefaultParagraphFont"/>
    <w:link w:val="Heading4"/>
    <w:uiPriority w:val="9"/>
    <w:qFormat/>
    <w:rsid w:val="00db7985"/>
    <w:rPr>
      <w:rFonts w:ascii="Calibri Light" w:hAnsi="Calibri Light" w:eastAsia="" w:cs="" w:asciiTheme="majorHAnsi" w:cstheme="majorBidi" w:eastAsiaTheme="majorEastAsia" w:hAnsiTheme="majorHAnsi"/>
      <w:i/>
      <w:iCs/>
      <w:color w:themeColor="accent1" w:themeShade="bf" w:val="2F5496"/>
      <w:sz w:val="26"/>
    </w:rPr>
  </w:style>
  <w:style w:type="character" w:styleId="Strong">
    <w:name w:val="Strong"/>
    <w:basedOn w:val="DefaultParagraphFont"/>
    <w:uiPriority w:val="22"/>
    <w:qFormat/>
    <w:rsid w:val="00571e18"/>
    <w:rPr>
      <w:b/>
      <w:bCs/>
    </w:rPr>
  </w:style>
  <w:style w:type="character" w:styleId="HTMLPreformattedChar" w:customStyle="1">
    <w:name w:val="HTML Preformatted Char"/>
    <w:basedOn w:val="DefaultParagraphFont"/>
    <w:link w:val="HTMLPreformatted"/>
    <w:uiPriority w:val="99"/>
    <w:semiHidden/>
    <w:qFormat/>
    <w:rsid w:val="00934d1d"/>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qFormat/>
    <w:rsid w:val="00934d1d"/>
    <w:rPr>
      <w:rFonts w:ascii="Courier New" w:hAnsi="Courier New" w:eastAsia="Times New Roman" w:cs="Courier New"/>
      <w:sz w:val="20"/>
      <w:szCs w:val="20"/>
    </w:rPr>
  </w:style>
  <w:style w:type="character" w:styleId="Hljs-attr" w:customStyle="1">
    <w:name w:val="hljs-attr"/>
    <w:basedOn w:val="DefaultParagraphFont"/>
    <w:qFormat/>
    <w:rsid w:val="00934d1d"/>
    <w:rPr/>
  </w:style>
  <w:style w:type="character" w:styleId="Hljs-string" w:customStyle="1">
    <w:name w:val="hljs-string"/>
    <w:basedOn w:val="DefaultParagraphFont"/>
    <w:qFormat/>
    <w:rsid w:val="00934d1d"/>
    <w:rPr/>
  </w:style>
  <w:style w:type="character" w:styleId="Hljs-bullet" w:customStyle="1">
    <w:name w:val="hljs-bullet"/>
    <w:basedOn w:val="DefaultParagraphFont"/>
    <w:qFormat/>
    <w:rsid w:val="00934d1d"/>
    <w:rPr/>
  </w:style>
  <w:style w:type="character" w:styleId="Hljs-number" w:customStyle="1">
    <w:name w:val="hljs-number"/>
    <w:basedOn w:val="DefaultParagraphFont"/>
    <w:qFormat/>
    <w:rsid w:val="00934d1d"/>
    <w:rPr/>
  </w:style>
  <w:style w:type="character" w:styleId="Hljs-comment" w:customStyle="1">
    <w:name w:val="hljs-comment"/>
    <w:basedOn w:val="DefaultParagraphFont"/>
    <w:qFormat/>
    <w:rsid w:val="007f1c55"/>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a327a6"/>
    <w:pPr>
      <w:spacing w:before="0" w:after="160"/>
      <w:ind w:left="720"/>
      <w:contextualSpacing/>
    </w:pPr>
    <w:rPr/>
  </w:style>
  <w:style w:type="paragraph" w:styleId="NormalWeb">
    <w:name w:val="Normal (Web)"/>
    <w:basedOn w:val="Normal"/>
    <w:uiPriority w:val="99"/>
    <w:unhideWhenUsed/>
    <w:qFormat/>
    <w:rsid w:val="00571e18"/>
    <w:pPr>
      <w:spacing w:lineRule="auto" w:line="240" w:beforeAutospacing="1" w:afterAutospacing="1"/>
      <w:jc w:val="left"/>
    </w:pPr>
    <w:rPr>
      <w:rFonts w:eastAsia="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qFormat/>
    <w:rsid w:val="00934d1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redis.io/docs/connect/clients/java/"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Application>LibreOffice/24.2.0.3$Windows_X86_64 LibreOffice_project/da48488a73ddd66ea24cf16bbc4f7b9c08e9bea1</Application>
  <AppVersion>15.0000</AppVersion>
  <Pages>34</Pages>
  <Words>6625</Words>
  <Characters>39564</Characters>
  <CharactersWithSpaces>46055</CharactersWithSpaces>
  <Paragraphs>298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2024-01-29T13:20:00Z</dcterms:created>
  <dc:creator>Rumenov, Ivaylo</dc:creator>
  <dc:description/>
  <dc:language>bg-BG</dc:language>
  <cp:lastModifiedBy/>
  <dcterms:modified xsi:type="dcterms:W3CDTF">2024-09-26T17:57:48Z</dcterms:modified>
  <cp:revision>111</cp:revision>
  <dc:subject/>
  <dc:title/>
</cp:coreProperties>
</file>

<file path=docProps/custom.xml><?xml version="1.0" encoding="utf-8"?>
<Properties xmlns="http://schemas.openxmlformats.org/officeDocument/2006/custom-properties" xmlns:vt="http://schemas.openxmlformats.org/officeDocument/2006/docPropsVTypes"/>
</file>