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 xml:space="preserve">Процесор и </w:t>
      </w:r>
      <w:r>
        <w:rPr>
          <w:rFonts w:eastAsia="Times New Roman" w:cs="Times New Roman"/>
          <w:b/>
          <w:bCs/>
          <w:kern w:val="0"/>
          <w:sz w:val="24"/>
          <w:szCs w:val="24"/>
          <w:lang w:val="bg-BG"/>
          <w14:ligatures w14:val="none"/>
        </w:rPr>
        <w:t>производителност</w:t>
      </w:r>
      <w:r>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Графика</w:t>
      </w:r>
      <w:r>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w:t>
      </w:r>
      <w:r>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Съхранение и разширение</w:t>
      </w:r>
      <w:r>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100Mbps Ethernet порт за стабилна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HDMI</w:t>
      </w:r>
      <w:r>
        <w:rPr>
          <w:rFonts w:eastAsia="Times New Roman" w:cs="Times New Roman"/>
          <w:kern w:val="0"/>
          <w:sz w:val="24"/>
          <w:szCs w:val="24"/>
          <w14:ligatures w14:val="none"/>
        </w:rPr>
        <w:t>: Пълноразмерен HDMI порт за свързване към дисплеи и телевизори.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14:ligatures w14:val="none"/>
        </w:rPr>
        <w:t>ROCK Pi S</w:t>
      </w:r>
    </w:p>
    <w:p>
      <w:pPr>
        <w:pStyle w:val="Normal"/>
        <w:spacing w:lineRule="auto" w:line="240" w:beforeAutospacing="1" w:afterAutospacing="1"/>
        <w:ind w:firstLine="720"/>
        <w:rPr>
          <w:rFonts w:eastAsia="Times New Roman" w:cs="Times New Roman"/>
          <w:kern w:val="0"/>
          <w:sz w:val="24"/>
          <w:szCs w:val="24"/>
          <w14:ligatures w14:val="none"/>
        </w:rPr>
      </w:pPr>
      <w:r>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Ето основните му характеристики, които ме впечатляват: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Процесор и производителност</w:t>
      </w:r>
      <w:r>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 и съхранение</w:t>
      </w:r>
      <w:r>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10/100Mbps Ethernet порт предоставя надеждна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Има няколко USB порта, които използвам за свързване на периферни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Размери и консумация на енергия</w:t>
      </w:r>
      <w:r>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Autospacing="1" w:afterAutospacing="1"/>
        <w:rPr>
          <w:rFonts w:eastAsia="Times New Roman" w:cs="Times New Roman"/>
          <w:kern w:val="0"/>
          <w:sz w:val="24"/>
          <w:szCs w:val="24"/>
          <w:lang w:val="bg-BG"/>
          <w14:ligatures w14:val="none"/>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Pr>
          <w:rFonts w:eastAsia="Times New Roman" w:cs="Times New Roman"/>
          <w:kern w:val="0"/>
          <w:sz w:val="24"/>
          <w:szCs w:val="24"/>
          <w14:ligatures w14:val="none"/>
        </w:rPr>
        <w:t>ROCK Pi S</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2"/>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2"/>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2"/>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2"/>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3"/>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pPr>
      <w:r>
        <w:rPr>
          <w:color w:themeColor="text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Autospacing="1" w:afterAutospacing="1"/>
        <w:jc w:val="left"/>
        <w:rPr>
          <w:rFonts w:eastAsia="Times New Roman" w:cs="Times New Roman"/>
          <w:kern w:val="0"/>
          <w:sz w:val="24"/>
          <w:szCs w:val="24"/>
          <w14:ligatures w14:val="none"/>
        </w:rPr>
      </w:pPr>
      <w:r>
        <w:rPr>
          <w:rFonts w:eastAsia="Times New Roman" w:cs="Times New Roman"/>
          <w:b/>
          <w:bCs/>
          <w:kern w:val="0"/>
          <w:sz w:val="24"/>
          <w:szCs w:val="24"/>
          <w14:ligatures w14:val="none"/>
        </w:rPr>
        <w:t>Име на работния поток</w:t>
      </w:r>
      <w:r>
        <w:rPr>
          <w:rFonts w:eastAsia="Times New Roman" w:cs="Times New Roman"/>
          <w:kern w:val="0"/>
          <w:sz w:val="24"/>
          <w:szCs w:val="24"/>
          <w14:ligatures w14:val="none"/>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14:ligatures w14:val="none"/>
        </w:rPr>
      </w:pPr>
      <w:r>
        <w:rPr>
          <w:rFonts w:eastAsia="Times New Roman" w:cs="Courier New" w:ascii="Courier New" w:hAnsi="Courier New"/>
          <w:kern w:val="0"/>
          <w:sz w:val="20"/>
          <w:szCs w:val="20"/>
          <w14:ligatures w14:val="none"/>
        </w:rPr>
        <w:t>name: Gradle-build</w:t>
      </w:r>
    </w:p>
    <w:p>
      <w:pPr>
        <w:pStyle w:val="Normal"/>
        <w:spacing w:lineRule="auto" w:line="240" w:beforeAutospacing="1" w:afterAutospacing="1"/>
        <w:jc w:val="left"/>
        <w:rPr>
          <w:rFonts w:eastAsia="Times New Roman" w:cs="Times New Roman"/>
          <w:kern w:val="0"/>
          <w:sz w:val="24"/>
          <w:szCs w:val="24"/>
          <w:lang w:val="bg-BG"/>
          <w14:ligatures w14:val="none"/>
        </w:rPr>
      </w:pPr>
      <w:r>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rStyle w:val="HTMLCode"/>
          <w:rFonts w:eastAsia="" w:eastAsiaTheme="majorEastAsia"/>
        </w:rPr>
      </w:pPr>
      <w:r>
        <w:rPr>
          <w:rStyle w:val="Hljs-attr"/>
          <w:rFonts w:eastAsia="" w:eastAsiaTheme="majorEastAsia"/>
        </w:rPr>
        <w:t>on:</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push:</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pull_request:</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rStyle w:val="HTMLCode"/>
          <w:rFonts w:eastAsia="" w:eastAsiaTheme="majorEastAsia"/>
        </w:rPr>
      </w:pPr>
      <w:r>
        <w:rPr>
          <w:rStyle w:val="Hljs-attr"/>
          <w:rFonts w:eastAsia="" w:eastAsiaTheme="majorEastAsia"/>
        </w:rPr>
        <w:t>jobs:</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build-without-cache:</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runs-on:</w:t>
      </w:r>
      <w:r>
        <w:rPr>
          <w:rStyle w:val="HTMLCode"/>
          <w:rFonts w:eastAsia="" w:eastAsiaTheme="majorEastAsia"/>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w:t>
      </w:r>
      <w:r>
        <w:rPr>
          <w:rStyle w:val="HTMLCode"/>
          <w:rFonts w:eastAsia="" w:eastAsiaTheme="majorEastAsia"/>
        </w:rPr>
        <w:t xml:space="preserve"> </w:t>
      </w:r>
      <w:r>
        <w:rPr>
          <w:rStyle w:val="Hljs-string"/>
        </w:rPr>
        <w:t>up</w:t>
      </w:r>
      <w:r>
        <w:rPr>
          <w:rStyle w:val="HTMLCode"/>
          <w:rFonts w:eastAsia="" w:eastAsiaTheme="majorEastAsia"/>
        </w:rPr>
        <w:t xml:space="preserve"> </w:t>
      </w:r>
      <w:r>
        <w:rPr>
          <w:rStyle w:val="Hljs-string"/>
        </w:rPr>
        <w:t>JDK</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actions/setup-java@v2</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java-version:</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distribution:</w:t>
      </w:r>
      <w:r>
        <w:rPr>
          <w:rStyle w:val="HTMLCode"/>
          <w:rFonts w:eastAsia="" w:eastAsiaTheme="majorEastAsia"/>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rFonts w:eastAsia="" w:eastAsiaTheme="majorEastAsia"/>
          <w:b/>
          <w:bCs/>
        </w:rPr>
        <w:t>gradlew</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Grant</w:t>
      </w:r>
      <w:r>
        <w:rPr>
          <w:rStyle w:val="HTMLCode"/>
          <w:rFonts w:eastAsia="" w:eastAsiaTheme="majorEastAsia"/>
        </w:rPr>
        <w:t xml:space="preserve"> </w:t>
      </w:r>
      <w:r>
        <w:rPr>
          <w:rStyle w:val="Hljs-string"/>
        </w:rPr>
        <w:t>execute</w:t>
      </w:r>
      <w:r>
        <w:rPr>
          <w:rStyle w:val="HTMLCode"/>
          <w:rFonts w:eastAsia="" w:eastAsiaTheme="majorEastAsia"/>
        </w:rPr>
        <w:t xml:space="preserve"> </w:t>
      </w:r>
      <w:r>
        <w:rPr>
          <w:rStyle w:val="Hljs-string"/>
        </w:rPr>
        <w:t>permission</w:t>
      </w:r>
      <w:r>
        <w:rPr>
          <w:rStyle w:val="HTMLCode"/>
          <w:rFonts w:eastAsia="" w:eastAsiaTheme="majorEastAsia"/>
        </w:rPr>
        <w:t xml:space="preserve"> </w:t>
      </w:r>
      <w:r>
        <w:rPr>
          <w:rStyle w:val="Hljs-string"/>
        </w:rPr>
        <w:t>for</w:t>
      </w:r>
      <w:r>
        <w:rPr>
          <w:rStyle w:val="HTMLCode"/>
          <w:rFonts w:eastAsia="" w:eastAsiaTheme="majorEastAsia"/>
        </w:rPr>
        <w:t xml:space="preserve"> </w:t>
      </w:r>
      <w:r>
        <w:rPr>
          <w:rStyle w:val="Hljs-string"/>
        </w:rPr>
        <w:t>gradlew</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chmod</w:t>
      </w:r>
      <w:r>
        <w:rPr>
          <w:rStyle w:val="HTMLCode"/>
          <w:rFonts w:eastAsia="" w:eastAsiaTheme="majorEastAsia"/>
        </w:rPr>
        <w:t xml:space="preserve"> </w:t>
      </w:r>
      <w:r>
        <w:rPr>
          <w:rStyle w:val="Hljs-string"/>
        </w:rPr>
        <w:t>+x</w:t>
      </w:r>
      <w:r>
        <w:rPr>
          <w:rStyle w:val="HTMLCode"/>
          <w:rFonts w:eastAsia="" w:eastAsiaTheme="majorEastAsia"/>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Fonts w:eastAsia="" w:eastAsiaTheme="majorEastAsia"/>
        </w:rPr>
        <w:t>gradlew</w:t>
      </w:r>
      <w:r>
        <w:rPr/>
        <w:t>.</w:t>
      </w:r>
    </w:p>
    <w:p>
      <w:pPr>
        <w:pStyle w:val="NormalWeb"/>
        <w:spacing w:before="280" w:after="280"/>
        <w:rPr/>
      </w:pPr>
      <w:r>
        <w:rPr>
          <w:rStyle w:val="Strong"/>
        </w:rPr>
        <w:t>Изграждане с Gradle</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with</w:t>
      </w:r>
      <w:r>
        <w:rPr>
          <w:rStyle w:val="HTMLCode"/>
          <w:rFonts w:eastAsia="" w:eastAsiaTheme="majorEastAsia"/>
        </w:rPr>
        <w:t xml:space="preserve"> </w:t>
      </w:r>
      <w:r>
        <w:rPr>
          <w:rStyle w:val="Hljs-string"/>
        </w:rPr>
        <w:t>Gradle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./gradlew</w:t>
      </w:r>
      <w:r>
        <w:rPr>
          <w:rStyle w:val="HTMLCode"/>
          <w:rFonts w:eastAsia="" w:eastAsiaTheme="majorEastAsia"/>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List</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directory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ls</w:t>
      </w:r>
      <w:r>
        <w:rPr>
          <w:rStyle w:val="HTMLCode"/>
          <w:rFonts w:eastAsia="" w:eastAsiaTheme="majorEastAsia"/>
        </w:rPr>
        <w:t xml:space="preserve"> </w:t>
      </w:r>
      <w:r>
        <w:rPr>
          <w:rStyle w:val="Hljs-string"/>
        </w:rPr>
        <w:t>-la</w:t>
      </w:r>
      <w:r>
        <w:rPr>
          <w:rStyle w:val="HTMLCode"/>
          <w:rFonts w:eastAsia="" w:eastAsiaTheme="majorEastAsia"/>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Fonts w:eastAsia="" w:eastAsiaTheme="majorEastAsia"/>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Upload</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actions/upload-artifact@v3</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my-app-build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path:</w:t>
      </w:r>
      <w:r>
        <w:rPr>
          <w:rStyle w:val="HTMLCode"/>
          <w:rFonts w:eastAsia="" w:eastAsiaTheme="majorEastAsia"/>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Commit</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repository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ljs-string"/>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w:t>
      </w:r>
    </w:p>
    <w:p>
      <w:pPr>
        <w:pStyle w:val="HTMLPreformatted"/>
        <w:ind w:left="720"/>
        <w:rPr>
          <w:rStyle w:val="Hljs-string"/>
        </w:rPr>
      </w:pPr>
      <w:r>
        <w:rPr>
          <w:rStyle w:val="Hljs-string"/>
        </w:rPr>
        <w:t xml:space="preserve">    </w:t>
      </w:r>
      <w:r>
        <w:rPr>
          <w:rStyle w:val="Hljs-string"/>
        </w:rPr>
        <w:t>git add build/libs/*.jar</w:t>
      </w:r>
    </w:p>
    <w:p>
      <w:pPr>
        <w:pStyle w:val="HTMLPreformatted"/>
        <w:ind w:left="720"/>
        <w:rPr>
          <w:rStyle w:val="Hljs-string"/>
        </w:rPr>
      </w:pPr>
      <w:r>
        <w:rPr>
          <w:rStyle w:val="Hljs-string"/>
        </w:rPr>
        <w:t xml:space="preserve">    </w:t>
      </w:r>
      <w:r>
        <w:rPr>
          <w:rStyle w:val="Hljs-string"/>
        </w:rPr>
        <w:t>git commit -m "Add build artifacts"</w:t>
      </w:r>
    </w:p>
    <w:p>
      <w:pPr>
        <w:pStyle w:val="HTMLPreformatted"/>
        <w:ind w:left="720"/>
        <w:rPr>
          <w:rStyle w:val="Hljs-string"/>
        </w:rPr>
      </w:pPr>
      <w:r>
        <w:rPr>
          <w:rStyle w:val="Hljs-string"/>
        </w:rPr>
        <w:t xml:space="preserve">    </w:t>
      </w:r>
      <w:r>
        <w:rPr>
          <w:rStyle w:val="Hljs-string"/>
        </w:rPr>
        <w:t>git push origin main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GITHUB_TOKEN: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secrets.GITHUB_TOKEN</w:t>
      </w:r>
      <w:r>
        <w:rPr>
          <w:rStyle w:val="HTMLCode"/>
          <w:rFonts w:eastAsia="" w:eastAsiaTheme="majorEastAsia"/>
        </w:rPr>
        <w:t xml:space="preserve"> </w:t>
      </w:r>
      <w:r>
        <w:rPr>
          <w:rStyle w:val="Hljs-string"/>
        </w:rPr>
        <w:t>}}</w:t>
      </w:r>
    </w:p>
    <w:p>
      <w:pPr>
        <w:pStyle w:val="NormalWeb"/>
        <w:spacing w:before="280" w:after="280"/>
        <w:ind w:left="720"/>
        <w:jc w:val="both"/>
        <w:rPr>
          <w:rStyle w:val="Hljs-string"/>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text1" w:val="000000"/>
          <w:sz w:val="24"/>
        </w:rPr>
      </w:pPr>
      <w:r>
        <w:rPr>
          <w:rFonts w:cs="Times New Roman" w:ascii="Times New Roman" w:hAnsi="Times New Roman"/>
          <w:i w:val="false"/>
          <w:iCs w:val="false"/>
          <w:color w:themeColor="text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rStyle w:val="HTMLCode"/>
          <w:rFonts w:eastAsia="" w:eastAsiaTheme="majorEastAsia"/>
        </w:rPr>
      </w:pP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rStyle w:val="HTMLCode"/>
          <w:rFonts w:eastAsia="" w:eastAsiaTheme="majorEastAsia"/>
        </w:rPr>
      </w:pPr>
      <w:r>
        <w:rPr>
          <w:rStyle w:val="Hljs-attr"/>
        </w:rPr>
        <w:t>on: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push: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branches:</w:t>
      </w:r>
    </w:p>
    <w:p>
      <w:pPr>
        <w:pStyle w:val="HTMLPreformatted"/>
        <w:ind w:left="720"/>
        <w:rPr>
          <w:rStyle w:val="HTMLCode"/>
          <w:rFonts w:eastAsia="" w:eastAsiaTheme="majorEastAsia"/>
        </w:rPr>
      </w:pPr>
      <w:r>
        <w:rPr>
          <w:rStyle w:val="HTMLCode"/>
          <w:rFonts w:eastAsia="" w:eastAsiaTheme="majorEastAsia"/>
        </w:rPr>
        <w:t xml:space="preserve">      </w:t>
      </w:r>
      <w:r>
        <w:rPr>
          <w:rStyle w:val="Hljs-bullet"/>
        </w:rPr>
        <w:t>-</w:t>
      </w:r>
      <w:r>
        <w:rPr>
          <w:rStyle w:val="HTMLCode"/>
          <w:rFonts w:eastAsia="" w:eastAsiaTheme="majorEastAsia"/>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rStyle w:val="HTMLCode"/>
          <w:rFonts w:eastAsia="" w:eastAsiaTheme="majorEastAsia"/>
        </w:rPr>
      </w:pPr>
      <w:r>
        <w:rPr>
          <w:rStyle w:val="Hljs-attr"/>
        </w:rPr>
        <w:t>jobs:</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runs-on:</w:t>
      </w:r>
      <w:r>
        <w:rPr>
          <w:rStyle w:val="HTMLCode"/>
          <w:rFonts w:eastAsia="" w:eastAsiaTheme="majorEastAsia"/>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3"/>
        </w:numPr>
        <w:spacing w:before="280" w:after="280"/>
        <w:rPr/>
      </w:pPr>
      <w:r>
        <w:rPr>
          <w:rStyle w:val="Strong"/>
        </w:rPr>
        <w:t>Изтегляне на кода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Checkout</w:t>
      </w:r>
      <w:r>
        <w:rPr>
          <w:rStyle w:val="HTMLCode"/>
          <w:rFonts w:eastAsia="" w:eastAsiaTheme="majorEastAsia"/>
        </w:rPr>
        <w:t xml:space="preserve"> </w:t>
      </w:r>
      <w:r>
        <w:rPr>
          <w:rStyle w:val="Hljs-string"/>
        </w:rPr>
        <w:t>code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3"/>
        </w:numPr>
        <w:spacing w:before="280" w:after="280"/>
        <w:rPr/>
      </w:pPr>
      <w:r>
        <w:rPr>
          <w:rStyle w:val="Strong"/>
        </w:rPr>
        <w:t>Настройка на Node.js</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Setup</w:t>
      </w:r>
      <w:r>
        <w:rPr>
          <w:rStyle w:val="HTMLCode"/>
          <w:rFonts w:eastAsia="" w:eastAsiaTheme="majorEastAsia"/>
        </w:rPr>
        <w:t xml:space="preserve"> </w:t>
      </w:r>
      <w:r>
        <w:rPr>
          <w:rStyle w:val="Hljs-string"/>
        </w:rPr>
        <w:t>Node.js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actions/setup-node@v3</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node-version:</w:t>
      </w:r>
      <w:r>
        <w:rPr>
          <w:rStyle w:val="HTMLCode"/>
          <w:rFonts w:eastAsia="" w:eastAsiaTheme="majorEastAsia"/>
        </w:rPr>
        <w:t xml:space="preserve"> </w:t>
      </w:r>
      <w:r>
        <w:rPr>
          <w:rStyle w:val="Hljs-string"/>
        </w:rPr>
        <w:t>"16"</w:t>
      </w:r>
      <w:r>
        <w:rPr>
          <w:rStyle w:val="HTMLCode"/>
          <w:rFonts w:eastAsia="" w:eastAsiaTheme="majorEastAsia"/>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3"/>
        </w:numPr>
        <w:spacing w:before="280" w:after="280"/>
        <w:rPr/>
      </w:pPr>
      <w:r>
        <w:rPr>
          <w:rStyle w:val="Strong"/>
        </w:rPr>
        <w:t>Инсталиране на зависимости</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Install</w:t>
      </w:r>
      <w:r>
        <w:rPr>
          <w:rStyle w:val="HTMLCode"/>
          <w:rFonts w:eastAsia="" w:eastAsiaTheme="majorEastAsia"/>
        </w:rPr>
        <w:t xml:space="preserve"> </w:t>
      </w:r>
      <w:r>
        <w:rPr>
          <w:rStyle w:val="Hljs-string"/>
        </w:rPr>
        <w:t>dependencies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3"/>
        </w:numPr>
        <w:spacing w:before="280" w:after="280"/>
        <w:rPr/>
      </w:pPr>
      <w:r>
        <w:rPr>
          <w:rStyle w:val="Strong"/>
        </w:rPr>
        <w:t>Изграждане на пакета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the</w:t>
      </w:r>
      <w:r>
        <w:rPr>
          <w:rStyle w:val="HTMLCode"/>
          <w:rFonts w:eastAsia="" w:eastAsiaTheme="majorEastAsia"/>
        </w:rPr>
        <w:t xml:space="preserve"> </w:t>
      </w:r>
      <w:r>
        <w:rPr>
          <w:rStyle w:val="Hljs-string"/>
        </w:rPr>
        <w:t>package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run</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3"/>
        </w:numPr>
        <w:spacing w:before="280" w:after="280"/>
        <w:rPr/>
      </w:pPr>
      <w:r>
        <w:rPr>
          <w:rStyle w:val="Strong"/>
        </w:rPr>
        <w:t>Публикуване в npm</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npm</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publish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NODE_AUTH_TOKEN: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secrets.NPM_TOKEN</w:t>
      </w:r>
      <w:r>
        <w:rPr>
          <w:rStyle w:val="HTMLCode"/>
          <w:rFonts w:eastAsia="" w:eastAsiaTheme="majorEastAsia"/>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rPr>
          <w:lang w:val="bg-BG"/>
        </w:rPr>
      </w:pPr>
      <w:r>
        <w:rPr>
          <w:lang w:val="bg-BG"/>
        </w:rPr>
      </w:r>
    </w:p>
    <w:p>
      <w:pPr>
        <w:pStyle w:val="Normal"/>
        <w:rPr/>
      </w:pPr>
      <w:r>
        <w:rPr/>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lang w:val="bg-BG"/>
        </w:rPr>
      </w:r>
    </w:p>
    <w:p>
      <w:pPr>
        <w:pStyle w:val="Heading2"/>
        <w:rPr/>
      </w:pPr>
      <w:r>
        <w:rPr/>
        <w:tab/>
        <w:t xml:space="preserve">REST </w:t>
      </w:r>
      <w:r>
        <w:rPr>
          <w:lang w:val="bg-BG"/>
        </w:rPr>
        <w:t>Комуникация</w:t>
      </w:r>
    </w:p>
    <w:p>
      <w:pPr>
        <w:pStyle w:val="Normal"/>
        <w:rPr/>
      </w:pPr>
      <w:r>
        <w:rPr>
          <w:lang w:val="bg-BG"/>
        </w:rPr>
        <w:tab/>
      </w:r>
    </w:p>
    <w:p>
      <w:pPr>
        <w:pStyle w:val="Normal"/>
        <w:rPr/>
      </w:pPr>
      <w:r>
        <w:rPr>
          <w:lang w:val="bg-BG"/>
        </w:rPr>
        <w:tab/>
        <w:t>РЕСТ (Representational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pPr>
      <w:r>
        <w:rPr>
          <w:lang w:val="bg-BG"/>
        </w:rPr>
        <w:tab/>
      </w:r>
    </w:p>
    <w:p>
      <w:pPr>
        <w:pStyle w:val="Heading2"/>
        <w:rPr/>
      </w:pPr>
      <w:r>
        <w:rPr/>
        <w:t xml:space="preserve"> </w:t>
      </w:r>
      <w:r>
        <w:rPr>
          <w:lang w:val="bg-BG"/>
        </w:rPr>
        <w:t>Брокер на съобщения с</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1"/>
        </w:numPr>
        <w:rPr>
          <w:lang w:val="bg-BG"/>
        </w:rPr>
      </w:pPr>
      <w:r>
        <w:rPr>
          <w:lang w:val="bg-BG"/>
        </w:rPr>
        <w:t>процедура за позволяване на клиент да се регистрира с разрешение сървър,</w:t>
      </w:r>
    </w:p>
    <w:p>
      <w:pPr>
        <w:pStyle w:val="ListParagraph"/>
        <w:numPr>
          <w:ilvl w:val="0"/>
          <w:numId w:val="1"/>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1"/>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7"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What is a JSON Web Token (JWT)? | Pradeep Loganathan's Blog"/>
                    <pic:cNvPicPr>
                      <a:picLocks noChangeAspect="1" noChangeArrowheads="1"/>
                    </pic:cNvPicPr>
                  </pic:nvPicPr>
                  <pic:blipFill>
                    <a:blip r:embed="rId8"/>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rPr>
          <w:lang w:val="bg-BG"/>
        </w:rPr>
      </w:pPr>
      <w:r>
        <w:rPr>
          <w:lang w:val="bg-BG"/>
        </w:rPr>
      </w:r>
    </w:p>
    <w:p>
      <w:pPr>
        <w:pStyle w:val="Heading1"/>
        <w:rPr/>
      </w:pPr>
      <w:r>
        <w:rPr/>
        <w:t>Потребителски интерфейс</w:t>
      </w:r>
    </w:p>
    <w:p>
      <w:pPr>
        <w:pStyle w:val="Normal"/>
        <w:rPr/>
      </w:pPr>
      <w:r>
        <w:rPr/>
      </w:r>
    </w:p>
    <w:p>
      <w:pPr>
        <w:pStyle w:val="Normal"/>
        <w:rPr/>
      </w:pPr>
      <w:r>
        <w:rPr/>
        <w:t>Потребителският интерфейс представлява частта от софтуера, с която потребителят взаимодейства директно. Той служи за мост между потребителя и функционалностите на дадена програма или приложение. Интерфейсът включва визуални елементи като бутони, менюта, полета за въвеждане на текст, икони и графики, които улесняват навигацията и изпълнението на задачи.</w:t>
      </w:r>
    </w:p>
    <w:p>
      <w:pPr>
        <w:pStyle w:val="Normal"/>
        <w:rPr/>
      </w:pPr>
      <w:r>
        <w:rPr/>
        <w:tab/>
        <w:t>Чрез потребителския интерфейс софтуерът предоставя достъп до своите функции по ясен и интуитивен начин. Той играе ключова роля за потребителското изживяване, като влияе на това колко лесно и приятно потребителят може да използва даденото приложение или система. Добре проектираният потребителски интерфейс прави взаимодействието с софтуера по-ефективно, като намалява броя на грешките и подобрява производителността.</w:t>
      </w:r>
    </w:p>
    <w:p>
      <w:pPr>
        <w:pStyle w:val="Normal"/>
        <w:rPr/>
      </w:pPr>
      <w:r>
        <w:rPr/>
      </w:r>
    </w:p>
    <w:p>
      <w:pPr>
        <w:pStyle w:val="Heading2"/>
        <w:rPr>
          <w:lang w:val="en-US"/>
        </w:rPr>
      </w:pPr>
      <w:r>
        <w:rPr>
          <w:lang w:val="en-US"/>
        </w:rPr>
        <w:tab/>
        <w:t>UI/UX</w:t>
      </w:r>
    </w:p>
    <w:p>
      <w:pPr>
        <w:pStyle w:val="Normal"/>
        <w:rPr>
          <w:lang w:val="en-US"/>
        </w:rPr>
      </w:pPr>
      <w:r>
        <w:rPr>
          <w:lang w:val="en-US"/>
        </w:rPr>
      </w:r>
    </w:p>
    <w:p>
      <w:pPr>
        <w:pStyle w:val="Normal"/>
        <w:rPr>
          <w:lang w:val="en-US"/>
        </w:rPr>
      </w:pPr>
      <w:r>
        <w:rPr>
          <w:lang w:val="en-US"/>
        </w:rPr>
        <w:t>UI (User Interface) и UX (User Experience) са два свързани, но различни аспекта на дизайна, които засягат взаимодействието на потребителя със софтуер или продукт. UI (User Interface) се отнася до визуалната част на продукта, тоест как изглежда и как потребителят взаимодейства с него. Това включва елементи като бутони, менюта, икони, цветове, типография и оформление. Основната цел на UI дизайна е да направи интерфейса привлекателен, интуитивен и лесен за използване. UI дизайнът се фокусира върху естетиката и върху това как потребителят вижда и използва елементите на интерфейса. UX (User Experience) се отнася до цялостното изживяване на потребителя при взаимодействие с продукта или услугата. Това включва усещанията, емоциите и удовлетвореността на потребителя, както и това колко лесно той постига целите си в рамките на продукта. UX дизайнът обхваща не само интерфейса, но и структурата, навигацията и логиката зад продукта, така че взаимодействието да бъде възможно най-приятно и ефективно. Целта на UX е да осигури лесна, логична и полезна интеракция. Връзката между UI и UX е, че те са взаимно зависими. Докато UX се фокусира върху това как продуктът работи и как потребителят го преживява, UI се занимава с това как той изглежда и как се използва визуално. Добрата UX без добре изпълнен UI може да доведе до функционален, но неестетичен продукт, докато добрият UI без правилен UX може да направи продукта красив, но труден за използване. Идеалният баланс между тях осигурява както приятна визия, така и удобство при използване.</w:t>
      </w:r>
    </w:p>
    <w:p>
      <w:pPr>
        <w:pStyle w:val="Normal"/>
        <w:rPr>
          <w:lang w:val="en-US"/>
        </w:rPr>
      </w:pPr>
      <w:r>
        <w:rPr>
          <w:lang w:val="en-US"/>
        </w:rPr>
        <w:tab/>
      </w:r>
      <w:r>
        <w:rPr>
          <w:lang w:val="bg-BG"/>
        </w:rPr>
        <w:t xml:space="preserve">В проекта </w:t>
      </w:r>
      <w:r>
        <w:rPr>
          <w:lang w:val="en-US"/>
        </w:rPr>
        <w:t xml:space="preserve">UI/UX </w:t>
      </w:r>
      <w:r>
        <w:rPr>
          <w:lang w:val="bg-BG"/>
        </w:rPr>
        <w:t xml:space="preserve">е помислен и установен след дълги консултации с предметната зона и експерти в нея. Когато се задава </w:t>
      </w:r>
      <w:r>
        <w:rPr>
          <w:lang w:val="en-US"/>
        </w:rPr>
        <w:t xml:space="preserve">UX </w:t>
      </w:r>
      <w:r>
        <w:rPr>
          <w:lang w:val="bg-BG"/>
        </w:rPr>
        <w:t>посоката на софтуера първо трябва да разпишем ключовите елементи, които</w:t>
      </w:r>
      <w:r>
        <w:rPr>
          <w:lang w:val="en-US"/>
        </w:rPr>
        <w:t xml:space="preserve"> </w:t>
      </w:r>
      <w:r>
        <w:rPr>
          <w:lang w:val="bg-BG"/>
        </w:rPr>
        <w:t>софтуера притежава. Тези ключови елементи са от голяма час от пазарната оценка разгледана в предишна глава. Когато се разполага с такава пазарна оценка се предвижда спрямо конкуренцията какви са клиентските очаквания от самия софтуер. В тези очаквания фигурират: функционалности, разположение на итеративните елементи на интерфейса и цветовите наклонности към елементи от интерфейса. Тези клиентски наклонности са строго свързани с пазара в който се намира софтуера. Крайния клиент винаги търси нещо сходно до продукт, който ползва или нещо поне познато за него. Това се отнася към всички групи софтуер. Например социалните меди</w:t>
      </w:r>
      <w:r>
        <w:rPr>
          <w:lang w:val="bg-BG"/>
        </w:rPr>
        <w:t>и</w:t>
      </w:r>
      <w:r>
        <w:rPr>
          <w:lang w:val="bg-BG"/>
        </w:rPr>
        <w:t xml:space="preserve"> които имат много сходни функционалности: </w:t>
      </w:r>
      <w:r>
        <w:rPr>
          <w:lang w:val="bg-BG"/>
        </w:rPr>
        <w:t>създаване на публикации, качване на снимки, чатове с приятели. Както и повечето социални мрежи имат сходни цветове.</w:t>
      </w:r>
    </w:p>
    <w:p>
      <w:pPr>
        <w:pStyle w:val="Normal"/>
        <w:rPr>
          <w:lang w:val="en-US"/>
        </w:rPr>
      </w:pPr>
      <w:r>
        <w:rPr>
          <w:lang w:val="bg-BG"/>
        </w:rPr>
        <w:tab/>
      </w:r>
    </w:p>
    <w:p>
      <w:pPr>
        <w:pStyle w:val="Normal"/>
        <w:rPr>
          <w:lang w:val="en-US"/>
        </w:rPr>
      </w:pPr>
      <w:r>
        <w:rPr/>
      </w:r>
    </w:p>
    <w:p>
      <w:pPr>
        <w:pStyle w:val="Normal"/>
        <w:rPr>
          <w:lang w:val="en-US"/>
        </w:rPr>
      </w:pPr>
      <w:r>
        <w:rPr>
          <w:lang w:val="bg-BG"/>
        </w:rPr>
        <w:tab/>
        <w:t xml:space="preserve">Официалния документ за вкарване на тези правила към </w:t>
      </w:r>
      <w:r>
        <w:rPr>
          <w:lang w:val="en-US"/>
        </w:rPr>
        <w:t xml:space="preserve">UI </w:t>
      </w:r>
      <w:r>
        <w:rPr>
          <w:lang w:val="bg-BG"/>
        </w:rPr>
        <w:t xml:space="preserve">и </w:t>
      </w:r>
      <w:r>
        <w:rPr>
          <w:lang w:val="en-US"/>
        </w:rPr>
        <w:t xml:space="preserve">UX </w:t>
      </w:r>
      <w:r>
        <w:rPr>
          <w:lang w:val="bg-BG"/>
        </w:rPr>
        <w:t xml:space="preserve">се нарича таблица със стилове( </w:t>
      </w:r>
      <w:r>
        <w:rPr>
          <w:lang w:val="en-US"/>
        </w:rPr>
        <w:t>style sheet</w:t>
      </w:r>
      <w:r>
        <w:rPr>
          <w:lang w:val="bg-BG"/>
        </w:rPr>
        <w:t>). S</w:t>
      </w:r>
      <w:r>
        <w:rPr>
          <w:lang w:val="en-US"/>
        </w:rPr>
        <w:t xml:space="preserve">tyle sheet </w:t>
      </w:r>
      <w:r>
        <w:rPr>
          <w:lang w:val="bg-BG"/>
        </w:rPr>
        <w:t>представлява документ или файл, който определя визуалните стилове и оформления за потребителския интерфейс (UI) на даден софтуер. Той съдържа правила за това как различни елементи на интерфейса, като бутони, заглавия, текстови полета и фонове, трябва да изглеждат и какви цветове, шрифтове и размери да използват. В контекста на уеб разработката, най-често се използва CSS (Cascading Style Sheets), за да се описват стиловете на HTML елементи. S</w:t>
      </w:r>
      <w:r>
        <w:rPr>
          <w:lang w:val="en-US"/>
        </w:rPr>
        <w:t xml:space="preserve">tyle sheet </w:t>
      </w:r>
      <w:r>
        <w:rPr>
          <w:lang w:val="bg-BG"/>
        </w:rPr>
        <w:t xml:space="preserve"> се използва за осигуряване на консистентност и единство в дизайна на UI. Когато всеки елемент от интерфейса следва едни и същи стилови правила, потребителят получава по-последователно и приятно изживяване (UX). Разработчиците и дизайнерите използват s</w:t>
      </w:r>
      <w:r>
        <w:rPr>
          <w:lang w:val="en-US"/>
        </w:rPr>
        <w:t xml:space="preserve">tyle sheet </w:t>
      </w:r>
      <w:r>
        <w:rPr>
          <w:lang w:val="bg-BG"/>
        </w:rPr>
        <w:t xml:space="preserve">, за да отделят визуалните аспекти на софтуера от неговата логика и функционалност, което прави поддръжката и актуализацията на интерфейса по-лесна и ефективна. За проекта е създаден </w:t>
      </w:r>
      <w:r>
        <w:rPr>
          <w:lang w:val="en-US"/>
        </w:rPr>
        <w:t xml:space="preserve">style sheet </w:t>
      </w:r>
      <w:r>
        <w:rPr>
          <w:lang w:val="bg-BG"/>
        </w:rPr>
        <w:t xml:space="preserve">спрямо всички изисквани и проучвания по пазара, клиентите и конкуренцията (фиг. </w:t>
      </w:r>
      <w:r>
        <w:rPr>
          <w:lang w:val="en-US"/>
        </w:rPr>
        <w:t>Xtxty</w:t>
      </w:r>
      <w:r>
        <w:rPr>
          <w:lang w:val="bg-BG"/>
        </w:rPr>
        <w:t xml:space="preserve">). </w:t>
      </w:r>
    </w:p>
    <w:p>
      <w:pPr>
        <w:pStyle w:val="Normal"/>
        <w:rPr>
          <w:lang w:val="en-US"/>
        </w:rPr>
      </w:pPr>
      <w:r>
        <w:rPr>
          <w:lang w:val="bg-BG"/>
        </w:rPr>
        <w:tab/>
      </w:r>
      <w:r>
        <w:rPr>
          <w:lang w:val="en-US"/>
        </w:rPr>
        <w:t xml:space="preserve">Шрифтът Kavoon </w:t>
      </w:r>
      <w:r>
        <w:rPr>
          <w:lang w:val="bg-BG"/>
        </w:rPr>
        <w:t xml:space="preserve">използван като главен в проекта </w:t>
      </w:r>
      <w:r>
        <w:rPr>
          <w:lang w:val="bg-BG"/>
        </w:rPr>
        <w:t xml:space="preserve">и </w:t>
      </w:r>
      <w:r>
        <w:rPr>
          <w:lang w:val="en-US"/>
        </w:rPr>
        <w:t>е създаден от полската дизайнерка Виктория Грабовска и представлява декоративен дисплей шрифт, вдъхновен от експерименти с четка и мастило. Kavoon се отличава със своята игрива и позитивна визия, правейки думите по-изразителни и живи. Шрифтът е подходящ за заглавия или друг текст, който изисква по-големи размери, като може да се използва за уеб и печатни проекти. Основната му цел е да придаде индивидуалност и визуална привлекателност на дизайна, като често се използва за лога, плакати и други проекти, които изискват артистичен или ретро вид. Той е безплатен за лична и комерсиална употреба, като се разпространява под лиценз OFL (Open Font License), което позволява свободно използване и разпространение.</w:t>
      </w:r>
    </w:p>
    <w:p>
      <w:pPr>
        <w:pStyle w:val="Normal"/>
        <w:rPr>
          <w:lang w:val="en-US"/>
        </w:rPr>
      </w:pPr>
      <w:r>
        <w:rPr>
          <w:lang w:val="en-US"/>
        </w:rPr>
        <w:tab/>
      </w:r>
      <w:r>
        <w:rPr>
          <w:lang w:val="bg-BG"/>
        </w:rPr>
        <w:t xml:space="preserve">Цветовете описани в </w:t>
      </w:r>
      <w:r>
        <w:rPr>
          <w:lang w:val="bg-BG"/>
        </w:rPr>
        <w:t>таблица</w:t>
      </w:r>
      <w:r>
        <w:rPr>
          <w:lang w:val="bg-BG"/>
        </w:rPr>
        <w:t>та</w:t>
      </w:r>
      <w:r>
        <w:rPr>
          <w:lang w:val="bg-BG"/>
        </w:rPr>
        <w:t xml:space="preserve"> със стилове </w:t>
      </w:r>
      <w:r>
        <w:rPr>
          <w:lang w:val="bg-BG"/>
        </w:rPr>
        <w:t xml:space="preserve">биват подбрани конкретно спрямо конкуренцията и техните цветове. Главния цвят използван е синият. Синият цвят конкретно към софтуер придава чувство за пропорционалност и доверчивост. Синия цвят се свързва с много успешни софтуерни компании, като: </w:t>
      </w:r>
      <w:r>
        <w:rPr>
          <w:lang w:val="en-US"/>
        </w:rPr>
        <w:t xml:space="preserve">IBM, Pay pall, Dell, HP, Cisco </w:t>
      </w:r>
      <w:r>
        <w:rPr>
          <w:lang w:val="bg-BG"/>
        </w:rPr>
        <w:t xml:space="preserve">и много други. Избран е жълтия цвят като акцентен цвят. Жълтото седи на противоположна страна на синьото. Цветове които седят на обратни страни на колелото на цветовете си подхохождат и този начин на извиране на цветове се нарича </w:t>
      </w:r>
      <w:r>
        <w:rPr>
          <w:lang w:val="bg-BG"/>
        </w:rPr>
        <w:t xml:space="preserve">компрометираща цветна схема. Комплементарните цветове създават висок контраст и визуално привличане, защото взаимно се подсилват. Например, червено и зелено, синьо и оранжево, или жълто и лилаво са класически примери за комплементарни двойки. Тази цветова схема често се използва, за да се създаде силно въздействие в дизайна и визуалното изкуство. </w:t>
      </w:r>
    </w:p>
    <w:p>
      <w:pPr>
        <w:pStyle w:val="Normal"/>
        <w:jc w:val="center"/>
        <w:rPr>
          <w:lang w:val="bg-BG"/>
        </w:rPr>
      </w:pPr>
      <w:r>
        <w:drawing>
          <wp:anchor behindDoc="0" distT="0" distB="0" distL="0" distR="0" simplePos="0" locked="0" layoutInCell="0" allowOverlap="1" relativeHeight="10">
            <wp:simplePos x="0" y="0"/>
            <wp:positionH relativeFrom="column">
              <wp:posOffset>0</wp:posOffset>
            </wp:positionH>
            <wp:positionV relativeFrom="paragraph">
              <wp:posOffset>-600075</wp:posOffset>
            </wp:positionV>
            <wp:extent cx="5943600" cy="841057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943600" cy="8410575"/>
                    </a:xfrm>
                    <a:prstGeom prst="rect">
                      <a:avLst/>
                    </a:prstGeom>
                  </pic:spPr>
                </pic:pic>
              </a:graphicData>
            </a:graphic>
          </wp:anchor>
        </w:drawing>
      </w:r>
      <w:r>
        <w:rPr>
          <w:lang w:val="bg-BG"/>
        </w:rPr>
        <w:t xml:space="preserve">Фиг. № </w:t>
      </w:r>
      <w:r>
        <w:rPr>
          <w:lang w:val="en-US"/>
        </w:rPr>
        <w:t>xtxty</w:t>
      </w:r>
    </w:p>
    <w:p>
      <w:pPr>
        <w:pStyle w:val="Heading2"/>
        <w:rPr>
          <w:lang w:val="bg-BG"/>
        </w:rPr>
      </w:pPr>
      <w:r>
        <w:rPr>
          <w:lang w:val="bg-BG"/>
        </w:rPr>
        <w:tab/>
        <w:t>Уеб интерфейс</w:t>
      </w:r>
    </w:p>
    <w:p>
      <w:pPr>
        <w:pStyle w:val="Normal"/>
        <w:rPr>
          <w:lang w:val="bg-BG"/>
        </w:rPr>
      </w:pPr>
      <w:r>
        <w:rPr>
          <w:lang w:val="bg-BG"/>
        </w:rPr>
      </w:r>
    </w:p>
    <w:p>
      <w:pPr>
        <w:pStyle w:val="Normal"/>
        <w:ind w:hanging="0"/>
        <w:rPr/>
      </w:pPr>
      <w:r>
        <w:rPr>
          <w:lang w:val="bg-BG"/>
        </w:rPr>
        <w:tab/>
        <w:t>Уеб интерфейсът представлява интерфейсът, който потребителят използва за взаимодействие с уеб базирани приложения или уебсайтове. Той се зарежда и използва чрез уеб браузър и предоставя визуални и интерактивни елементи като бутони, връзки, форми и менюта, за да улесни навигацията и управлението на съдържанието.</w:t>
      </w:r>
    </w:p>
    <w:p>
      <w:pPr>
        <w:pStyle w:val="Normal"/>
        <w:ind w:hanging="0"/>
        <w:rPr/>
      </w:pPr>
      <w:r>
        <w:rPr>
          <w:lang w:val="bg-BG"/>
        </w:rPr>
        <w:tab/>
        <w:t>Чрез уеб интерфейса софтуерът предоставя функционалностите си в достъпен формат, който е независим от конкретна операционна система или устройство. Уеб интерфейсът използва стандартни уеб технологии като HTML, CSS и JavaScript, за да осигури динамично съдържание и интерактивност. Той позволява на потребителя да извършва действия като търсене на информация, попълване на форми, качване на файлове и други, директно през уеб браузъра. В проекта за реализация на уеб интерфейс е използван така наречения front-end framework.</w:t>
      </w:r>
    </w:p>
    <w:p>
      <w:pPr>
        <w:pStyle w:val="Normal"/>
        <w:ind w:hanging="0"/>
        <w:rPr/>
      </w:pPr>
      <w:r>
        <w:rPr>
          <w:lang w:val="bg-BG"/>
        </w:rPr>
        <w:tab/>
        <w:t>Front-end frameworks представляват софтуерни библиотеки, които предоставят готови инструменти и структури за създаване на потребителски интерфейси и изграждане на уеб приложения. Те улесняват процеса на разработка, като предлагат предварително дефинирани компоненти, шаблони и структури, които могат да бъдат използвани повторно.</w:t>
      </w:r>
    </w:p>
    <w:p>
      <w:pPr>
        <w:pStyle w:val="Normal"/>
        <w:ind w:hanging="0"/>
        <w:rPr/>
      </w:pPr>
      <w:r>
        <w:rPr>
          <w:lang w:val="bg-BG"/>
        </w:rPr>
        <w:tab/>
        <w:t>Чрез използването на front-end frameworks разработчикът ускорява създаването на уеб приложения, като се фокусира върху специфичната логика и дизайн, вместо да пише всичко от нулата. Тези фреймуъркове включват инструменти за управление на оформление, стилове и динамични елементи, както и за работа с различни устройства и браузъри. Примери за такива фреймуъркове са React, Angular и Vue.js, които предлагат ефективни и добре организирани структури за изграждане на сложни и интерактивни уеб интерфейси. За реализацията на проекта е избран React фреймърк.</w:t>
      </w:r>
    </w:p>
    <w:p>
      <w:pPr>
        <w:pStyle w:val="Normal"/>
        <w:ind w:hanging="0"/>
        <w:rPr/>
      </w:pPr>
      <w:r>
        <w:rPr>
          <w:lang w:val="bg-BG"/>
        </w:rPr>
        <w:tab/>
        <w:t>React представлява JavaScript библиотека за изграждане на потребителски интерфейси, която се фокусира върху създаването на интерактивни и динамични уеб приложения. Той се използва основно за създаване на компоненти, които могат да се използват повторно и които управляват състоянието на приложението, без да е необходимо презареждане на страницата. React е създаден от Facebook през 2013 година. Той е разработен, за да реши проблемите, свързани с бързото и ефективно обновяване на потребителските интерфейси в големи уеб приложения. Основната идея зад React е концепцията за "виртуален DOM" (Document Object Model), който прави актуализацията на елементите по-бърза и по-ефективна.</w:t>
      </w:r>
    </w:p>
    <w:p>
      <w:pPr>
        <w:pStyle w:val="Normal"/>
        <w:ind w:hanging="0"/>
        <w:rPr>
          <w:lang w:val="bg-BG"/>
        </w:rPr>
      </w:pPr>
      <w:r>
        <w:rPr>
          <w:lang w:val="bg-BG"/>
        </w:rPr>
      </w:r>
    </w:p>
    <w:p>
      <w:pPr>
        <w:pStyle w:val="Normal"/>
        <w:ind w:hanging="0"/>
        <w:rPr/>
      </w:pPr>
      <w:r>
        <w:rPr>
          <w:lang w:val="bg-BG"/>
        </w:rPr>
        <w:t>Сред основните плюсове на React са:</w:t>
      </w:r>
    </w:p>
    <w:p>
      <w:pPr>
        <w:pStyle w:val="Normal"/>
        <w:numPr>
          <w:ilvl w:val="0"/>
          <w:numId w:val="4"/>
        </w:numPr>
        <w:rPr/>
      </w:pPr>
      <w:r>
        <w:rPr>
          <w:lang w:val="bg-BG"/>
        </w:rPr>
        <w:t>Бързина и ефективност – благодарение на виртуалния DOM, React оптимизира обновяването на потребителския интерфейс.</w:t>
      </w:r>
    </w:p>
    <w:p>
      <w:pPr>
        <w:pStyle w:val="Normal"/>
        <w:numPr>
          <w:ilvl w:val="0"/>
          <w:numId w:val="4"/>
        </w:numPr>
        <w:rPr/>
      </w:pPr>
      <w:r>
        <w:rPr>
          <w:lang w:val="bg-BG"/>
        </w:rPr>
        <w:t>Модулност– компонентната структура позволява лесно управление и повторна употреба на код.</w:t>
      </w:r>
    </w:p>
    <w:p>
      <w:pPr>
        <w:pStyle w:val="Normal"/>
        <w:numPr>
          <w:ilvl w:val="0"/>
          <w:numId w:val="4"/>
        </w:numPr>
        <w:rPr/>
      </w:pPr>
      <w:r>
        <w:rPr>
          <w:lang w:val="bg-BG"/>
        </w:rPr>
        <w:t>Широка екосистема– съществуват много инструменти и библиотеки, които разширяват функционалностите на React.</w:t>
      </w:r>
    </w:p>
    <w:p>
      <w:pPr>
        <w:pStyle w:val="Normal"/>
        <w:numPr>
          <w:ilvl w:val="0"/>
          <w:numId w:val="4"/>
        </w:numPr>
        <w:rPr/>
      </w:pPr>
      <w:r>
        <w:rPr>
          <w:lang w:val="bg-BG"/>
        </w:rPr>
        <w:t>Голямо и активно общество–  има множество ресурси, документация и готови решения, които помагат на разработчиците.</w:t>
      </w:r>
    </w:p>
    <w:p>
      <w:pPr>
        <w:pStyle w:val="Normal"/>
        <w:rPr>
          <w:lang w:val="bg-BG"/>
        </w:rPr>
      </w:pPr>
      <w:r>
        <w:rPr>
          <w:lang w:val="bg-BG"/>
        </w:rPr>
      </w:r>
    </w:p>
    <w:p>
      <w:pPr>
        <w:pStyle w:val="Normal"/>
        <w:ind w:hanging="0"/>
        <w:rPr/>
      </w:pPr>
      <w:r>
        <w:rPr>
          <w:lang w:val="bg-BG"/>
        </w:rPr>
        <w:t>Като минуси може да се посочат:</w:t>
      </w:r>
    </w:p>
    <w:p>
      <w:pPr>
        <w:pStyle w:val="Normal"/>
        <w:numPr>
          <w:ilvl w:val="0"/>
          <w:numId w:val="5"/>
        </w:numPr>
        <w:rPr/>
      </w:pPr>
      <w:r>
        <w:rPr>
          <w:lang w:val="bg-BG"/>
        </w:rPr>
        <w:t>Стръмн</w:t>
      </w:r>
      <w:r>
        <w:rPr>
          <w:lang w:val="en-US"/>
        </w:rPr>
        <w:t>o</w:t>
      </w:r>
      <w:r>
        <w:rPr>
          <w:lang w:val="bg-BG"/>
        </w:rPr>
        <w:t xml:space="preserve"> обучение– въпреки че React е мощен, неговото използване може да изисква време за свикване, особено с концепции като JSX и управление на състоянието.</w:t>
      </w:r>
    </w:p>
    <w:p>
      <w:pPr>
        <w:pStyle w:val="Normal"/>
        <w:numPr>
          <w:ilvl w:val="0"/>
          <w:numId w:val="5"/>
        </w:numPr>
        <w:rPr/>
      </w:pPr>
      <w:r>
        <w:rPr>
          <w:lang w:val="bg-BG"/>
        </w:rPr>
        <w:t>Бързо променяща се екосистема– React и свързаните с него инструменти се обновяват често, което може да доведе до необходимост от постоянно учене и адаптация.</w:t>
      </w:r>
    </w:p>
    <w:p>
      <w:pPr>
        <w:pStyle w:val="Normal"/>
        <w:numPr>
          <w:ilvl w:val="0"/>
          <w:numId w:val="5"/>
        </w:numPr>
        <w:rPr/>
      </w:pPr>
      <w:r>
        <w:rPr>
          <w:lang w:val="bg-BG"/>
        </w:rPr>
        <w:t>Не е пълен фреймуърк– React е само библиотека за изграждане на интерфейси, затова често е необходимо да се използват допълнителни инструменти за други аспекти на приложението, като маршрутизация и управление на състоянието.</w:t>
      </w:r>
    </w:p>
    <w:p>
      <w:pPr>
        <w:pStyle w:val="Normal"/>
        <w:ind w:firstLine="720"/>
        <w:rPr>
          <w:lang w:val="bg-BG"/>
        </w:rPr>
      </w:pPr>
      <w:r>
        <w:rPr>
          <w:lang w:val="bg-BG"/>
        </w:rPr>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11">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fa9"/>
    <w:pPr>
      <w:widowControl/>
      <w:suppressAutoHyphens w:val="true"/>
      <w:bidi w:val="0"/>
      <w:spacing w:lineRule="auto" w:line="259" w:before="0" w:after="160"/>
      <w:jc w:val="both"/>
    </w:pPr>
    <w:rPr>
      <w:rFonts w:ascii="Times New Roman" w:hAnsi="Times New Roman" w:eastAsia="Calibri" w:cs="" w:cstheme="minorBidi" w:eastAsiaTheme="minorHAnsi"/>
      <w:color w:val="auto"/>
      <w:kern w:val="2"/>
      <w:sz w:val="26"/>
      <w:szCs w:val="22"/>
      <w:lang w:val="en-US" w:eastAsia="en-US" w:bidi="ar-SA"/>
      <w14:ligatures w14:val="standardContextual"/>
    </w:rPr>
  </w:style>
  <w:style w:type="paragraph" w:styleId="Heading1">
    <w:name w:val="Heading 1"/>
    <w:basedOn w:val="Normal"/>
    <w:next w:val="Normal"/>
    <w:link w:val="Heading1Char"/>
    <w:uiPriority w:val="9"/>
    <w:qFormat/>
    <w:rsid w:val="00f813ee"/>
    <w:pPr>
      <w:keepNext w:val="true"/>
      <w:keepLines/>
      <w:spacing w:lineRule="exact" w:line="340" w:before="240" w:after="0"/>
      <w:ind w:firstLine="567"/>
      <w:contextualSpacing/>
      <w:outlineLvl w:val="0"/>
    </w:pPr>
    <w:rPr>
      <w:rFonts w:eastAsia="" w:cs="" w:cstheme="majorBidi" w:eastAsiaTheme="majorEastAsia"/>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val="true"/>
      <w:keepLines/>
      <w:spacing w:before="40" w:after="0"/>
      <w:outlineLvl w:val="1"/>
    </w:pPr>
    <w:rPr>
      <w:rFonts w:eastAsia="" w:cs="" w:cstheme="majorBidi" w:eastAsiaTheme="majorEastAsia"/>
      <w:sz w:val="28"/>
      <w:szCs w:val="26"/>
    </w:rPr>
  </w:style>
  <w:style w:type="paragraph" w:styleId="Heading3">
    <w:name w:val="Heading 3"/>
    <w:basedOn w:val="Normal"/>
    <w:next w:val="Normal"/>
    <w:link w:val="Heading3Char"/>
    <w:uiPriority w:val="9"/>
    <w:unhideWhenUsed/>
    <w:qFormat/>
    <w:rsid w:val="00851fa9"/>
    <w:pPr>
      <w:keepNext w:val="true"/>
      <w:keepLines/>
      <w:spacing w:before="40" w:after="0"/>
      <w:outlineLvl w:val="2"/>
    </w:pPr>
    <w:rPr>
      <w:rFonts w:eastAsia="" w:cs="" w:cstheme="majorBidi" w:eastAsiaTheme="majorEastAsia"/>
      <w:sz w:val="28"/>
      <w:szCs w:val="24"/>
    </w:rPr>
  </w:style>
  <w:style w:type="paragraph" w:styleId="Heading4">
    <w:name w:val="Heading 4"/>
    <w:basedOn w:val="Normal"/>
    <w:next w:val="Normal"/>
    <w:link w:val="Heading4Char"/>
    <w:uiPriority w:val="9"/>
    <w:unhideWhenUsed/>
    <w:qFormat/>
    <w:rsid w:val="00db798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13ee"/>
    <w:rPr>
      <w:rFonts w:ascii="Times New Roman" w:hAnsi="Times New Roman" w:eastAsia="" w:cs="" w:cstheme="majorBidi" w:eastAsiaTheme="majorEastAsia"/>
      <w:kern w:val="0"/>
      <w:sz w:val="36"/>
      <w:szCs w:val="32"/>
      <w:lang w:val="bg-BG"/>
      <w14:ligatures w14:val="none"/>
    </w:rPr>
  </w:style>
  <w:style w:type="character" w:styleId="Heading2Char" w:customStyle="1">
    <w:name w:val="Heading 2 Char"/>
    <w:basedOn w:val="DefaultParagraphFont"/>
    <w:link w:val="Heading2"/>
    <w:uiPriority w:val="9"/>
    <w:qFormat/>
    <w:rsid w:val="00851fa9"/>
    <w:rPr>
      <w:rFonts w:ascii="Times New Roman" w:hAnsi="Times New Roman" w:eastAsia="" w:cs="" w:cstheme="majorBidi" w:eastAsiaTheme="majorEastAsia"/>
      <w:sz w:val="28"/>
      <w:szCs w:val="26"/>
    </w:rPr>
  </w:style>
  <w:style w:type="character" w:styleId="Hyperlink">
    <w:name w:val="Hyperlink"/>
    <w:basedOn w:val="DefaultParagraphFont"/>
    <w:uiPriority w:val="99"/>
    <w:unhideWhenUsed/>
    <w:rsid w:val="00c153f0"/>
    <w:rPr>
      <w:color w:themeColor="hyperlink" w:val="0563C1"/>
      <w:u w:val="single"/>
    </w:rPr>
  </w:style>
  <w:style w:type="character" w:styleId="UnresolvedMention">
    <w:name w:val="Unresolved Mention"/>
    <w:basedOn w:val="DefaultParagraphFont"/>
    <w:uiPriority w:val="99"/>
    <w:semiHidden/>
    <w:unhideWhenUsed/>
    <w:qFormat/>
    <w:rsid w:val="00c153f0"/>
    <w:rPr>
      <w:color w:val="605E5C"/>
      <w:shd w:fill="E1DFDD" w:val="clear"/>
    </w:rPr>
  </w:style>
  <w:style w:type="character" w:styleId="Heading3Char" w:customStyle="1">
    <w:name w:val="Heading 3 Char"/>
    <w:basedOn w:val="DefaultParagraphFont"/>
    <w:link w:val="Heading3"/>
    <w:uiPriority w:val="9"/>
    <w:qFormat/>
    <w:rsid w:val="00851fa9"/>
    <w:rPr>
      <w:rFonts w:ascii="Times New Roman" w:hAnsi="Times New Roman" w:eastAsia="" w:cs="" w:cstheme="majorBidi" w:eastAsiaTheme="majorEastAsia"/>
      <w:sz w:val="28"/>
      <w:szCs w:val="24"/>
    </w:rPr>
  </w:style>
  <w:style w:type="character" w:styleId="Heading4Char" w:customStyle="1">
    <w:name w:val="Heading 4 Char"/>
    <w:basedOn w:val="DefaultParagraphFont"/>
    <w:link w:val="Heading4"/>
    <w:uiPriority w:val="9"/>
    <w:qFormat/>
    <w:rsid w:val="00db7985"/>
    <w:rPr>
      <w:rFonts w:ascii="Calibri Light" w:hAnsi="Calibri Light" w:eastAsia="" w:cs="" w:asciiTheme="majorHAnsi" w:cstheme="majorBidi" w:eastAsiaTheme="majorEastAsia" w:hAnsiTheme="majorHAnsi"/>
      <w:i/>
      <w:iCs/>
      <w:color w:themeColor="accent1" w:themeShade="bf" w:val="2F5496"/>
      <w:sz w:val="26"/>
    </w:rPr>
  </w:style>
  <w:style w:type="character" w:styleId="Strong">
    <w:name w:val="Strong"/>
    <w:basedOn w:val="DefaultParagraphFont"/>
    <w:uiPriority w:val="22"/>
    <w:qFormat/>
    <w:rsid w:val="00571e18"/>
    <w:rPr>
      <w:b/>
      <w:bCs/>
    </w:rPr>
  </w:style>
  <w:style w:type="character" w:styleId="HTMLPreformattedChar" w:customStyle="1">
    <w:name w:val="HTML Preformatted Char"/>
    <w:basedOn w:val="DefaultParagraphFont"/>
    <w:link w:val="HTMLPreformatted"/>
    <w:uiPriority w:val="99"/>
    <w:semiHidden/>
    <w:qFormat/>
    <w:rsid w:val="00934d1d"/>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qFormat/>
    <w:rsid w:val="00934d1d"/>
    <w:rPr>
      <w:rFonts w:ascii="Courier New" w:hAnsi="Courier New" w:eastAsia="Times New Roman" w:cs="Courier New"/>
      <w:sz w:val="20"/>
      <w:szCs w:val="20"/>
    </w:rPr>
  </w:style>
  <w:style w:type="character" w:styleId="Hljs-attr" w:customStyle="1">
    <w:name w:val="hljs-attr"/>
    <w:basedOn w:val="DefaultParagraphFont"/>
    <w:qFormat/>
    <w:rsid w:val="00934d1d"/>
    <w:rPr/>
  </w:style>
  <w:style w:type="character" w:styleId="Hljs-string" w:customStyle="1">
    <w:name w:val="hljs-string"/>
    <w:basedOn w:val="DefaultParagraphFont"/>
    <w:qFormat/>
    <w:rsid w:val="00934d1d"/>
    <w:rPr/>
  </w:style>
  <w:style w:type="character" w:styleId="Hljs-bullet" w:customStyle="1">
    <w:name w:val="hljs-bullet"/>
    <w:basedOn w:val="DefaultParagraphFont"/>
    <w:qFormat/>
    <w:rsid w:val="00934d1d"/>
    <w:rPr/>
  </w:style>
  <w:style w:type="character" w:styleId="Hljs-number" w:customStyle="1">
    <w:name w:val="hljs-number"/>
    <w:basedOn w:val="DefaultParagraphFont"/>
    <w:qFormat/>
    <w:rsid w:val="00934d1d"/>
    <w:rPr/>
  </w:style>
  <w:style w:type="character" w:styleId="Hljs-comment" w:customStyle="1">
    <w:name w:val="hljs-comment"/>
    <w:basedOn w:val="DefaultParagraphFont"/>
    <w:qFormat/>
    <w:rsid w:val="007f1c55"/>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327a6"/>
    <w:pPr>
      <w:spacing w:before="0" w:after="160"/>
      <w:ind w:left="720"/>
      <w:contextualSpacing/>
    </w:pPr>
    <w:rPr/>
  </w:style>
  <w:style w:type="paragraph" w:styleId="NormalWeb">
    <w:name w:val="Normal (Web)"/>
    <w:basedOn w:val="Normal"/>
    <w:uiPriority w:val="99"/>
    <w:unhideWhenUsed/>
    <w:qFormat/>
    <w:rsid w:val="00571e18"/>
    <w:pPr>
      <w:spacing w:lineRule="auto" w:line="240" w:beforeAutospacing="1" w:afterAutospacing="1"/>
      <w:jc w:val="left"/>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qFormat/>
    <w:rsid w:val="00934d1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redis.io/docs/connect/clients/java/"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Application>LibreOffice/24.2.0.3$Windows_X86_64 LibreOffice_project/da48488a73ddd66ea24cf16bbc4f7b9c08e9bea1</Application>
  <AppVersion>15.0000</AppVersion>
  <Pages>28</Pages>
  <Words>5589</Words>
  <Characters>33439</Characters>
  <CharactersWithSpaces>38922</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2024-09-26T11:02:49Z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file>