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B25" w:rsidRPr="009E4B25" w:rsidRDefault="009E4B25" w:rsidP="009E4B25">
      <w:pPr>
        <w:tabs>
          <w:tab w:val="center" w:pos="4680"/>
        </w:tabs>
        <w:jc w:val="center"/>
        <w:rPr>
          <w:b/>
          <w:sz w:val="24"/>
          <w:lang w:val="pt-BR"/>
        </w:rPr>
      </w:pPr>
      <w:r w:rsidRPr="009E4B25">
        <w:rPr>
          <w:b/>
          <w:sz w:val="24"/>
          <w:lang w:val="pt-BR"/>
        </w:rPr>
        <w:t>B O W I E    S T A T E  UN I V E R S I T Y</w:t>
      </w:r>
    </w:p>
    <w:p w:rsidR="009E4B25" w:rsidRPr="009E4B25" w:rsidRDefault="009E4B25" w:rsidP="009E4B25">
      <w:pPr>
        <w:tabs>
          <w:tab w:val="center" w:pos="4680"/>
        </w:tabs>
        <w:jc w:val="center"/>
        <w:rPr>
          <w:b/>
          <w:sz w:val="24"/>
          <w:lang w:val="pt-BR"/>
        </w:rPr>
      </w:pPr>
    </w:p>
    <w:p w:rsidR="009E4B25" w:rsidRPr="009E4B25" w:rsidRDefault="009E4B25" w:rsidP="009E4B25">
      <w:pPr>
        <w:tabs>
          <w:tab w:val="center" w:pos="4680"/>
        </w:tabs>
        <w:jc w:val="center"/>
        <w:rPr>
          <w:i/>
          <w:sz w:val="24"/>
        </w:rPr>
      </w:pPr>
      <w:r w:rsidRPr="009E4B25">
        <w:rPr>
          <w:i/>
          <w:sz w:val="24"/>
        </w:rPr>
        <w:t>Department of Computer Science</w:t>
      </w:r>
    </w:p>
    <w:p w:rsidR="009E4B25" w:rsidRPr="009E4B25" w:rsidRDefault="00FE5777" w:rsidP="009E4B25">
      <w:pPr>
        <w:tabs>
          <w:tab w:val="center" w:pos="4680"/>
        </w:tabs>
        <w:jc w:val="center"/>
        <w:rPr>
          <w:sz w:val="24"/>
        </w:rPr>
      </w:pPr>
      <w:r>
        <w:rPr>
          <w:sz w:val="24"/>
        </w:rPr>
        <w:t>COSC 112</w:t>
      </w:r>
      <w:r w:rsidR="009E4B25" w:rsidRPr="009E4B25">
        <w:rPr>
          <w:sz w:val="24"/>
        </w:rPr>
        <w:t xml:space="preserve"> </w:t>
      </w:r>
      <w:r w:rsidRPr="00FE5777">
        <w:rPr>
          <w:sz w:val="24"/>
        </w:rPr>
        <w:t>Computer Science I</w:t>
      </w:r>
    </w:p>
    <w:p w:rsidR="009E4B25" w:rsidRPr="009E4B25" w:rsidRDefault="009E4B25" w:rsidP="009E4B25">
      <w:pPr>
        <w:pBdr>
          <w:bottom w:val="single" w:sz="12" w:space="1" w:color="auto"/>
        </w:pBdr>
        <w:tabs>
          <w:tab w:val="center" w:pos="4680"/>
        </w:tabs>
        <w:jc w:val="both"/>
        <w:rPr>
          <w:sz w:val="24"/>
        </w:rPr>
      </w:pPr>
      <w:r w:rsidRPr="009E4B25">
        <w:rPr>
          <w:b/>
          <w:sz w:val="24"/>
        </w:rPr>
        <w:tab/>
      </w:r>
      <w:r w:rsidRPr="009E4B25">
        <w:rPr>
          <w:b/>
          <w:sz w:val="24"/>
          <w:u w:val="double"/>
        </w:rPr>
        <w:t xml:space="preserve">                                                                                                         </w:t>
      </w:r>
    </w:p>
    <w:p w:rsidR="008B1806" w:rsidRPr="00DA64BE" w:rsidRDefault="008B1806" w:rsidP="00F23C00">
      <w:pPr>
        <w:spacing w:line="40" w:lineRule="atLeast"/>
        <w:rPr>
          <w:b/>
          <w:sz w:val="22"/>
          <w:szCs w:val="24"/>
        </w:rPr>
      </w:pPr>
      <w:r w:rsidRPr="00DA64BE">
        <w:rPr>
          <w:b/>
          <w:sz w:val="22"/>
          <w:szCs w:val="24"/>
        </w:rPr>
        <w:t xml:space="preserve">Instructor: </w:t>
      </w:r>
      <w:r w:rsidRPr="00DA64BE">
        <w:rPr>
          <w:sz w:val="22"/>
          <w:szCs w:val="24"/>
        </w:rPr>
        <w:t>Dr. Frank Xu</w:t>
      </w:r>
    </w:p>
    <w:p w:rsidR="008B1806" w:rsidRPr="00DA64BE" w:rsidRDefault="008B1806" w:rsidP="00F23C00">
      <w:pPr>
        <w:spacing w:line="40" w:lineRule="atLeast"/>
        <w:rPr>
          <w:b/>
          <w:sz w:val="22"/>
          <w:szCs w:val="24"/>
        </w:rPr>
      </w:pPr>
      <w:r w:rsidRPr="00DA64BE">
        <w:rPr>
          <w:b/>
          <w:sz w:val="22"/>
          <w:szCs w:val="24"/>
        </w:rPr>
        <w:t xml:space="preserve">Office: </w:t>
      </w:r>
      <w:r w:rsidRPr="00DA64BE">
        <w:rPr>
          <w:sz w:val="22"/>
          <w:szCs w:val="24"/>
        </w:rPr>
        <w:t>Computer Science Building #</w:t>
      </w:r>
      <w:r w:rsidR="003527A3">
        <w:rPr>
          <w:sz w:val="22"/>
          <w:szCs w:val="24"/>
        </w:rPr>
        <w:t>216</w:t>
      </w:r>
    </w:p>
    <w:p w:rsidR="008B1806" w:rsidRPr="00DA64BE" w:rsidRDefault="008B1806" w:rsidP="00F23C00">
      <w:pPr>
        <w:spacing w:line="40" w:lineRule="atLeast"/>
        <w:rPr>
          <w:sz w:val="22"/>
          <w:szCs w:val="24"/>
        </w:rPr>
      </w:pPr>
      <w:r w:rsidRPr="00DA64BE">
        <w:rPr>
          <w:b/>
          <w:sz w:val="22"/>
          <w:szCs w:val="24"/>
        </w:rPr>
        <w:t xml:space="preserve">Office Hours: </w:t>
      </w:r>
      <w:r w:rsidR="00F659C2">
        <w:rPr>
          <w:sz w:val="22"/>
          <w:szCs w:val="24"/>
        </w:rPr>
        <w:t>TTH</w:t>
      </w:r>
      <w:r w:rsidR="00F659C2" w:rsidRPr="00DA64BE">
        <w:rPr>
          <w:sz w:val="22"/>
          <w:szCs w:val="24"/>
        </w:rPr>
        <w:t xml:space="preserve">: </w:t>
      </w:r>
      <w:r w:rsidR="00F659C2">
        <w:rPr>
          <w:sz w:val="22"/>
          <w:szCs w:val="24"/>
        </w:rPr>
        <w:t>10</w:t>
      </w:r>
      <w:r w:rsidR="00F659C2" w:rsidRPr="00DA64BE">
        <w:rPr>
          <w:sz w:val="22"/>
          <w:szCs w:val="24"/>
        </w:rPr>
        <w:t>:</w:t>
      </w:r>
      <w:r w:rsidR="00F659C2">
        <w:rPr>
          <w:sz w:val="22"/>
          <w:szCs w:val="24"/>
        </w:rPr>
        <w:t>00</w:t>
      </w:r>
      <w:r w:rsidR="00F659C2" w:rsidRPr="00DA64BE">
        <w:rPr>
          <w:sz w:val="22"/>
          <w:szCs w:val="24"/>
        </w:rPr>
        <w:t>-</w:t>
      </w:r>
      <w:r w:rsidR="00F659C2">
        <w:rPr>
          <w:sz w:val="22"/>
          <w:szCs w:val="24"/>
        </w:rPr>
        <w:t>12:00</w:t>
      </w:r>
      <w:r w:rsidR="00F659C2" w:rsidRPr="00DA64BE">
        <w:rPr>
          <w:sz w:val="22"/>
          <w:szCs w:val="24"/>
        </w:rPr>
        <w:t xml:space="preserve"> </w:t>
      </w:r>
      <w:r w:rsidR="00F659C2">
        <w:rPr>
          <w:sz w:val="22"/>
          <w:szCs w:val="24"/>
        </w:rPr>
        <w:t>am&amp; 1-2</w:t>
      </w:r>
      <w:r w:rsidR="00F659C2" w:rsidRPr="00DA64BE">
        <w:rPr>
          <w:sz w:val="22"/>
          <w:szCs w:val="24"/>
        </w:rPr>
        <w:t>pm</w:t>
      </w:r>
    </w:p>
    <w:p w:rsidR="008B1806" w:rsidRPr="00DA64BE" w:rsidRDefault="008B1806" w:rsidP="00F23C00">
      <w:pPr>
        <w:spacing w:line="40" w:lineRule="atLeast"/>
        <w:rPr>
          <w:b/>
          <w:sz w:val="22"/>
          <w:szCs w:val="24"/>
        </w:rPr>
      </w:pPr>
      <w:r w:rsidRPr="00DA64BE">
        <w:rPr>
          <w:b/>
          <w:sz w:val="22"/>
          <w:szCs w:val="24"/>
        </w:rPr>
        <w:t xml:space="preserve">Phone: </w:t>
      </w:r>
      <w:r w:rsidRPr="00DA64BE">
        <w:rPr>
          <w:b/>
          <w:sz w:val="22"/>
          <w:szCs w:val="24"/>
        </w:rPr>
        <w:tab/>
        <w:t>2-</w:t>
      </w:r>
      <w:r w:rsidRPr="00DA64BE">
        <w:rPr>
          <w:sz w:val="22"/>
          <w:szCs w:val="24"/>
        </w:rPr>
        <w:t>3965</w:t>
      </w:r>
    </w:p>
    <w:p w:rsidR="008B1806" w:rsidRPr="00DA64BE" w:rsidRDefault="008B1806" w:rsidP="00F23C00">
      <w:pPr>
        <w:spacing w:line="40" w:lineRule="atLeast"/>
        <w:rPr>
          <w:b/>
          <w:sz w:val="22"/>
          <w:szCs w:val="24"/>
        </w:rPr>
      </w:pPr>
      <w:r w:rsidRPr="00DA64BE">
        <w:rPr>
          <w:b/>
          <w:sz w:val="22"/>
          <w:szCs w:val="24"/>
        </w:rPr>
        <w:t xml:space="preserve">Email: </w:t>
      </w:r>
      <w:r w:rsidRPr="00DA64BE">
        <w:rPr>
          <w:b/>
          <w:sz w:val="22"/>
          <w:szCs w:val="24"/>
        </w:rPr>
        <w:tab/>
      </w:r>
      <w:r w:rsidRPr="00DA64BE">
        <w:rPr>
          <w:sz w:val="22"/>
          <w:szCs w:val="24"/>
        </w:rPr>
        <w:t>wxu@bowiestate.edu</w:t>
      </w:r>
    </w:p>
    <w:p w:rsidR="008B1806" w:rsidRPr="00DA64BE" w:rsidRDefault="008B1806" w:rsidP="00F23C00">
      <w:pPr>
        <w:spacing w:line="40" w:lineRule="atLeast"/>
        <w:rPr>
          <w:b/>
          <w:sz w:val="22"/>
          <w:szCs w:val="24"/>
        </w:rPr>
      </w:pPr>
      <w:r w:rsidRPr="00DA64BE">
        <w:rPr>
          <w:b/>
          <w:sz w:val="22"/>
          <w:szCs w:val="24"/>
        </w:rPr>
        <w:t xml:space="preserve">Classroom: </w:t>
      </w:r>
      <w:r w:rsidR="003527A3">
        <w:rPr>
          <w:sz w:val="22"/>
          <w:szCs w:val="24"/>
        </w:rPr>
        <w:t>Computer science building # 3</w:t>
      </w:r>
      <w:r w:rsidR="00B2348A">
        <w:rPr>
          <w:sz w:val="22"/>
          <w:szCs w:val="24"/>
        </w:rPr>
        <w:t>09</w:t>
      </w:r>
    </w:p>
    <w:p w:rsidR="008B1806" w:rsidRPr="00DA64BE" w:rsidRDefault="008B1806" w:rsidP="00F23C00">
      <w:pPr>
        <w:spacing w:line="40" w:lineRule="atLeast"/>
        <w:rPr>
          <w:sz w:val="22"/>
          <w:szCs w:val="24"/>
        </w:rPr>
      </w:pPr>
      <w:r w:rsidRPr="00DA64BE">
        <w:rPr>
          <w:b/>
          <w:sz w:val="22"/>
          <w:szCs w:val="24"/>
        </w:rPr>
        <w:t xml:space="preserve">Class Times:  </w:t>
      </w:r>
      <w:r w:rsidR="004D492E">
        <w:rPr>
          <w:sz w:val="22"/>
          <w:szCs w:val="24"/>
        </w:rPr>
        <w:t>TR</w:t>
      </w:r>
      <w:r w:rsidR="004D492E" w:rsidRPr="00DA64BE">
        <w:rPr>
          <w:sz w:val="22"/>
          <w:szCs w:val="24"/>
        </w:rPr>
        <w:t xml:space="preserve">: </w:t>
      </w:r>
      <w:r w:rsidR="0059790C">
        <w:rPr>
          <w:sz w:val="22"/>
          <w:szCs w:val="24"/>
        </w:rPr>
        <w:t>2</w:t>
      </w:r>
      <w:r w:rsidR="004D492E" w:rsidRPr="00DA64BE">
        <w:rPr>
          <w:sz w:val="22"/>
          <w:szCs w:val="24"/>
        </w:rPr>
        <w:t>:</w:t>
      </w:r>
      <w:r w:rsidR="0059790C">
        <w:rPr>
          <w:sz w:val="22"/>
          <w:szCs w:val="24"/>
        </w:rPr>
        <w:t>00</w:t>
      </w:r>
      <w:r w:rsidR="004D492E" w:rsidRPr="00DA64BE">
        <w:rPr>
          <w:sz w:val="22"/>
          <w:szCs w:val="24"/>
        </w:rPr>
        <w:t>-</w:t>
      </w:r>
      <w:r w:rsidR="0059790C">
        <w:rPr>
          <w:sz w:val="22"/>
          <w:szCs w:val="24"/>
        </w:rPr>
        <w:t>4</w:t>
      </w:r>
      <w:r w:rsidR="004D492E" w:rsidRPr="00DA64BE">
        <w:rPr>
          <w:sz w:val="22"/>
          <w:szCs w:val="24"/>
        </w:rPr>
        <w:t>:</w:t>
      </w:r>
      <w:r w:rsidR="0059790C">
        <w:rPr>
          <w:sz w:val="22"/>
          <w:szCs w:val="24"/>
        </w:rPr>
        <w:t>00</w:t>
      </w:r>
      <w:r w:rsidR="004D492E" w:rsidRPr="00DA64BE">
        <w:rPr>
          <w:sz w:val="22"/>
          <w:szCs w:val="24"/>
        </w:rPr>
        <w:t xml:space="preserve"> pm</w:t>
      </w:r>
    </w:p>
    <w:p w:rsidR="006827D1" w:rsidRPr="00DA64BE" w:rsidRDefault="006827D1" w:rsidP="00F23C00">
      <w:pPr>
        <w:spacing w:before="12" w:line="240" w:lineRule="exact"/>
        <w:rPr>
          <w:sz w:val="24"/>
          <w:szCs w:val="24"/>
        </w:rPr>
      </w:pPr>
    </w:p>
    <w:p w:rsidR="006827D1" w:rsidRPr="00DA64BE" w:rsidRDefault="005909F2" w:rsidP="00F23C00">
      <w:pPr>
        <w:spacing w:before="29"/>
        <w:rPr>
          <w:sz w:val="24"/>
          <w:szCs w:val="24"/>
        </w:rPr>
      </w:pPr>
      <w:r>
        <w:rPr>
          <w:b/>
          <w:sz w:val="24"/>
          <w:szCs w:val="24"/>
        </w:rPr>
        <w:t>COURSE</w:t>
      </w:r>
      <w:r w:rsidR="00613966" w:rsidRPr="00DA64BE">
        <w:rPr>
          <w:b/>
          <w:spacing w:val="-2"/>
          <w:sz w:val="24"/>
          <w:szCs w:val="24"/>
        </w:rPr>
        <w:t xml:space="preserve"> </w:t>
      </w:r>
      <w:r w:rsidR="00613966" w:rsidRPr="00DA64BE">
        <w:rPr>
          <w:b/>
          <w:sz w:val="24"/>
          <w:szCs w:val="24"/>
        </w:rPr>
        <w:t>DE</w:t>
      </w:r>
      <w:r w:rsidR="00613966" w:rsidRPr="00DA64BE">
        <w:rPr>
          <w:b/>
          <w:spacing w:val="1"/>
          <w:sz w:val="24"/>
          <w:szCs w:val="24"/>
        </w:rPr>
        <w:t>S</w:t>
      </w:r>
      <w:r w:rsidR="00613966" w:rsidRPr="00DA64BE">
        <w:rPr>
          <w:b/>
          <w:sz w:val="24"/>
          <w:szCs w:val="24"/>
        </w:rPr>
        <w:t>C</w:t>
      </w:r>
      <w:r w:rsidR="00613966" w:rsidRPr="00DA64BE">
        <w:rPr>
          <w:b/>
          <w:spacing w:val="-1"/>
          <w:sz w:val="24"/>
          <w:szCs w:val="24"/>
        </w:rPr>
        <w:t>R</w:t>
      </w:r>
      <w:r w:rsidR="00613966" w:rsidRPr="00DA64BE">
        <w:rPr>
          <w:b/>
          <w:spacing w:val="2"/>
          <w:sz w:val="24"/>
          <w:szCs w:val="24"/>
        </w:rPr>
        <w:t>I</w:t>
      </w:r>
      <w:r w:rsidR="00613966" w:rsidRPr="00DA64BE">
        <w:rPr>
          <w:b/>
          <w:sz w:val="24"/>
          <w:szCs w:val="24"/>
        </w:rPr>
        <w:t>PTI</w:t>
      </w:r>
      <w:r w:rsidR="00613966" w:rsidRPr="00DA64BE">
        <w:rPr>
          <w:b/>
          <w:spacing w:val="1"/>
          <w:sz w:val="24"/>
          <w:szCs w:val="24"/>
        </w:rPr>
        <w:t>ON</w:t>
      </w:r>
      <w:r w:rsidR="00613966" w:rsidRPr="00DA64BE">
        <w:rPr>
          <w:sz w:val="24"/>
          <w:szCs w:val="24"/>
        </w:rPr>
        <w:t>:</w:t>
      </w:r>
    </w:p>
    <w:p w:rsidR="006827D1" w:rsidRDefault="005909F2" w:rsidP="00F23C00">
      <w:pPr>
        <w:spacing w:before="16" w:line="260" w:lineRule="exact"/>
        <w:rPr>
          <w:i/>
        </w:rPr>
      </w:pPr>
      <w:proofErr w:type="gramStart"/>
      <w:r w:rsidRPr="008544F1">
        <w:t>The study of the formal syntax and semantics of a programming language.</w:t>
      </w:r>
      <w:proofErr w:type="gramEnd"/>
      <w:r w:rsidRPr="008544F1">
        <w:t xml:space="preserve">  Topics include expressions, assignments, declarations, control structures, arrays, data abstractions, subprograms, user interfaces, error handling, end of file handling, string handling.  Aspects of Software Engineering include top down design, structured programming, and style in programming conducted in a block structured language, such as Pascal, C, or C++.  Ethical and social issues include information privacy, data reliability, </w:t>
      </w:r>
      <w:proofErr w:type="gramStart"/>
      <w:r w:rsidRPr="008544F1">
        <w:t>data</w:t>
      </w:r>
      <w:proofErr w:type="gramEnd"/>
      <w:r w:rsidRPr="008544F1">
        <w:t xml:space="preserve"> security, including wiretapping and encryption, and ergonomics.</w:t>
      </w:r>
      <w:r>
        <w:t xml:space="preserve"> </w:t>
      </w:r>
      <w:r w:rsidRPr="006F2B57">
        <w:t xml:space="preserve">This course may be used to satisfy the </w:t>
      </w:r>
      <w:r w:rsidRPr="006F2B57">
        <w:rPr>
          <w:i/>
        </w:rPr>
        <w:t>General Education Requirement in the Technology category</w:t>
      </w:r>
    </w:p>
    <w:p w:rsidR="005909F2" w:rsidRPr="00DA64BE" w:rsidRDefault="005909F2" w:rsidP="00F23C00">
      <w:pPr>
        <w:spacing w:before="16" w:line="260" w:lineRule="exact"/>
        <w:rPr>
          <w:sz w:val="26"/>
          <w:szCs w:val="26"/>
        </w:rPr>
      </w:pPr>
    </w:p>
    <w:p w:rsidR="005909F2" w:rsidRPr="008544F1" w:rsidRDefault="005909F2" w:rsidP="005909F2">
      <w:r w:rsidRPr="008544F1">
        <w:rPr>
          <w:b/>
        </w:rPr>
        <w:t xml:space="preserve">Prerequisite: - </w:t>
      </w:r>
      <w:r w:rsidRPr="008544F1">
        <w:t>None</w:t>
      </w:r>
      <w:r>
        <w:t>. Mathematics used in the course will be reviewed when needed.</w:t>
      </w:r>
    </w:p>
    <w:p w:rsidR="005909F2" w:rsidRPr="008544F1" w:rsidRDefault="005909F2" w:rsidP="005909F2"/>
    <w:p w:rsidR="00FC6886" w:rsidRDefault="00FC6886" w:rsidP="005909F2">
      <w:pPr>
        <w:rPr>
          <w:b/>
          <w:color w:val="000000"/>
        </w:rPr>
      </w:pPr>
    </w:p>
    <w:p w:rsidR="00FC6886" w:rsidRPr="008544F1" w:rsidRDefault="00FC6886" w:rsidP="00FC6886">
      <w:pPr>
        <w:spacing w:before="29"/>
      </w:pPr>
      <w:r w:rsidRPr="00FC6886">
        <w:rPr>
          <w:b/>
          <w:caps/>
          <w:sz w:val="24"/>
          <w:szCs w:val="24"/>
        </w:rPr>
        <w:t>Required Text</w:t>
      </w:r>
      <w:r>
        <w:rPr>
          <w:b/>
          <w:caps/>
          <w:sz w:val="24"/>
          <w:szCs w:val="24"/>
        </w:rPr>
        <w:t>book</w:t>
      </w:r>
      <w:r w:rsidRPr="00FC6886">
        <w:rPr>
          <w:b/>
          <w:caps/>
          <w:sz w:val="24"/>
          <w:szCs w:val="24"/>
        </w:rPr>
        <w:t>:</w:t>
      </w:r>
      <w:r w:rsidRPr="00FC6886">
        <w:rPr>
          <w:b/>
          <w:caps/>
          <w:sz w:val="24"/>
          <w:szCs w:val="24"/>
        </w:rPr>
        <w:tab/>
      </w:r>
      <w:r w:rsidRPr="008544F1">
        <w:tab/>
      </w:r>
    </w:p>
    <w:p w:rsidR="00FC6886" w:rsidRPr="008544F1" w:rsidRDefault="007C396C" w:rsidP="00FC6886">
      <w:hyperlink r:id="rId8" w:history="1">
        <w:r w:rsidR="00FC6886" w:rsidRPr="007C396C">
          <w:rPr>
            <w:rStyle w:val="Hyperlink"/>
            <w:i/>
          </w:rPr>
          <w:t>C++ Programming: From Problem Analysis to Program Design</w:t>
        </w:r>
      </w:hyperlink>
      <w:r w:rsidR="00FC6886" w:rsidRPr="008544F1">
        <w:t xml:space="preserve">, </w:t>
      </w:r>
      <w:r w:rsidR="00FC6886">
        <w:t>7th</w:t>
      </w:r>
      <w:r w:rsidR="00FC6886" w:rsidRPr="008544F1">
        <w:t xml:space="preserve"> Edition, by D. S. Malik</w:t>
      </w:r>
      <w:r>
        <w:t xml:space="preserve">, </w:t>
      </w:r>
      <w:r w:rsidR="00FC6886" w:rsidRPr="008544F1">
        <w:t>C</w:t>
      </w:r>
      <w:r w:rsidR="00FC6886">
        <w:t>ENGAGE Learning.</w:t>
      </w:r>
    </w:p>
    <w:p w:rsidR="00FC6886" w:rsidRDefault="00FC6886" w:rsidP="005909F2">
      <w:pPr>
        <w:rPr>
          <w:b/>
          <w:color w:val="000000"/>
        </w:rPr>
      </w:pPr>
    </w:p>
    <w:p w:rsidR="00FC6886" w:rsidRDefault="00FC6886" w:rsidP="005909F2">
      <w:pPr>
        <w:rPr>
          <w:b/>
          <w:color w:val="000000"/>
        </w:rPr>
      </w:pPr>
    </w:p>
    <w:p w:rsidR="005909F2" w:rsidRPr="008544F1" w:rsidRDefault="005909F2" w:rsidP="005909F2">
      <w:pPr>
        <w:rPr>
          <w:b/>
          <w:color w:val="000000"/>
        </w:rPr>
      </w:pPr>
      <w:r w:rsidRPr="008544F1">
        <w:rPr>
          <w:b/>
          <w:color w:val="000000"/>
        </w:rPr>
        <w:t>Emerging Issues:</w:t>
      </w:r>
    </w:p>
    <w:p w:rsidR="005909F2" w:rsidRPr="008544F1" w:rsidRDefault="005909F2" w:rsidP="005909F2">
      <w:pPr>
        <w:rPr>
          <w:color w:val="000000"/>
        </w:rPr>
      </w:pPr>
      <w:r w:rsidRPr="008544F1">
        <w:rPr>
          <w:color w:val="000000"/>
        </w:rPr>
        <w:t xml:space="preserve">This course will take a look at how human activities </w:t>
      </w:r>
      <w:r>
        <w:rPr>
          <w:color w:val="000000"/>
        </w:rPr>
        <w:t>a</w:t>
      </w:r>
      <w:r w:rsidRPr="008544F1">
        <w:rPr>
          <w:color w:val="000000"/>
        </w:rPr>
        <w:t>ffect the environment and how technology has taken a role in green information technology.</w:t>
      </w:r>
    </w:p>
    <w:p w:rsidR="005909F2" w:rsidRPr="008544F1" w:rsidRDefault="005909F2" w:rsidP="005909F2">
      <w:pPr>
        <w:rPr>
          <w:color w:val="000000"/>
        </w:rPr>
      </w:pPr>
    </w:p>
    <w:p w:rsidR="005909F2" w:rsidRPr="008544F1" w:rsidRDefault="005909F2" w:rsidP="005909F2">
      <w:pPr>
        <w:rPr>
          <w:b/>
          <w:color w:val="000000"/>
        </w:rPr>
      </w:pPr>
      <w:r w:rsidRPr="008544F1">
        <w:rPr>
          <w:b/>
          <w:color w:val="000000"/>
        </w:rPr>
        <w:t>General Education Competencies</w:t>
      </w:r>
      <w:r>
        <w:rPr>
          <w:b/>
          <w:color w:val="000000"/>
        </w:rPr>
        <w:t xml:space="preserve"> supported by COSC 112: (GED)</w:t>
      </w:r>
    </w:p>
    <w:p w:rsidR="005909F2" w:rsidRPr="008544F1" w:rsidRDefault="005909F2" w:rsidP="005909F2">
      <w:pPr>
        <w:ind w:left="360"/>
        <w:rPr>
          <w:color w:val="000000"/>
        </w:rPr>
      </w:pPr>
      <w:r w:rsidRPr="008544F1">
        <w:rPr>
          <w:color w:val="000000"/>
        </w:rPr>
        <w:t>I.  Written and Oral Communications</w:t>
      </w:r>
    </w:p>
    <w:p w:rsidR="005909F2" w:rsidRPr="008544F1" w:rsidRDefault="005909F2" w:rsidP="005909F2">
      <w:pPr>
        <w:ind w:left="720"/>
        <w:rPr>
          <w:color w:val="000000"/>
        </w:rPr>
      </w:pPr>
      <w:proofErr w:type="gramStart"/>
      <w:r w:rsidRPr="008544F1">
        <w:rPr>
          <w:color w:val="000000"/>
        </w:rPr>
        <w:t>a.  Analyze</w:t>
      </w:r>
      <w:proofErr w:type="gramEnd"/>
      <w:r w:rsidRPr="008544F1">
        <w:rPr>
          <w:color w:val="000000"/>
        </w:rPr>
        <w:t xml:space="preserve"> and discuss critical issues and recurring themes in the discipline</w:t>
      </w:r>
    </w:p>
    <w:p w:rsidR="005909F2" w:rsidRPr="008544F1" w:rsidRDefault="005909F2" w:rsidP="005909F2">
      <w:pPr>
        <w:ind w:left="720"/>
        <w:rPr>
          <w:color w:val="000000"/>
        </w:rPr>
      </w:pPr>
      <w:proofErr w:type="gramStart"/>
      <w:r w:rsidRPr="008544F1">
        <w:rPr>
          <w:color w:val="000000"/>
        </w:rPr>
        <w:t>b.  Conduct</w:t>
      </w:r>
      <w:proofErr w:type="gramEnd"/>
      <w:r w:rsidRPr="008544F1">
        <w:rPr>
          <w:color w:val="000000"/>
        </w:rPr>
        <w:t xml:space="preserve"> research and evaluate information using the appropriate methods of the discipline.</w:t>
      </w:r>
    </w:p>
    <w:p w:rsidR="005909F2" w:rsidRPr="008544F1" w:rsidRDefault="005909F2" w:rsidP="005909F2">
      <w:pPr>
        <w:ind w:left="360"/>
        <w:rPr>
          <w:color w:val="000000"/>
        </w:rPr>
      </w:pPr>
      <w:r w:rsidRPr="008544F1">
        <w:rPr>
          <w:color w:val="000000"/>
        </w:rPr>
        <w:t>II</w:t>
      </w:r>
      <w:proofErr w:type="gramStart"/>
      <w:r w:rsidRPr="008544F1">
        <w:rPr>
          <w:color w:val="000000"/>
        </w:rPr>
        <w:t>.  Scientific</w:t>
      </w:r>
      <w:proofErr w:type="gramEnd"/>
      <w:r w:rsidRPr="008544F1">
        <w:rPr>
          <w:color w:val="000000"/>
        </w:rPr>
        <w:t xml:space="preserve"> and Quantitative Reasoning:</w:t>
      </w:r>
    </w:p>
    <w:p w:rsidR="005909F2" w:rsidRPr="008544F1" w:rsidRDefault="005909F2" w:rsidP="005909F2">
      <w:pPr>
        <w:numPr>
          <w:ilvl w:val="0"/>
          <w:numId w:val="14"/>
        </w:numPr>
        <w:tabs>
          <w:tab w:val="clear" w:pos="720"/>
          <w:tab w:val="num" w:pos="1080"/>
        </w:tabs>
        <w:ind w:firstLine="0"/>
        <w:rPr>
          <w:color w:val="000000"/>
        </w:rPr>
      </w:pPr>
      <w:r w:rsidRPr="008544F1">
        <w:rPr>
          <w:color w:val="000000"/>
        </w:rPr>
        <w:t>Analyze and understand the physical and biological world</w:t>
      </w:r>
    </w:p>
    <w:p w:rsidR="005909F2" w:rsidRPr="008544F1" w:rsidRDefault="005909F2" w:rsidP="005909F2">
      <w:pPr>
        <w:ind w:left="360"/>
        <w:rPr>
          <w:color w:val="000000"/>
        </w:rPr>
      </w:pPr>
      <w:r w:rsidRPr="008544F1">
        <w:rPr>
          <w:color w:val="000000"/>
        </w:rPr>
        <w:t>III</w:t>
      </w:r>
      <w:proofErr w:type="gramStart"/>
      <w:r w:rsidRPr="008544F1">
        <w:rPr>
          <w:color w:val="000000"/>
        </w:rPr>
        <w:t>.  Critical</w:t>
      </w:r>
      <w:proofErr w:type="gramEnd"/>
      <w:r w:rsidRPr="008544F1">
        <w:rPr>
          <w:color w:val="000000"/>
        </w:rPr>
        <w:t xml:space="preserve"> Analysis and Reasoning:</w:t>
      </w:r>
    </w:p>
    <w:p w:rsidR="005909F2" w:rsidRPr="008544F1" w:rsidRDefault="005909F2" w:rsidP="005909F2">
      <w:pPr>
        <w:ind w:left="720"/>
        <w:rPr>
          <w:color w:val="000000"/>
        </w:rPr>
      </w:pPr>
      <w:proofErr w:type="gramStart"/>
      <w:r w:rsidRPr="008544F1">
        <w:rPr>
          <w:color w:val="000000"/>
        </w:rPr>
        <w:t>a.  Apply</w:t>
      </w:r>
      <w:proofErr w:type="gramEnd"/>
      <w:r w:rsidRPr="008544F1">
        <w:rPr>
          <w:color w:val="000000"/>
        </w:rPr>
        <w:t xml:space="preserve"> skill in analysis, synthesis and problem solving</w:t>
      </w:r>
    </w:p>
    <w:p w:rsidR="005909F2" w:rsidRPr="008544F1" w:rsidRDefault="005909F2" w:rsidP="005909F2">
      <w:pPr>
        <w:ind w:left="720"/>
        <w:rPr>
          <w:color w:val="000000"/>
        </w:rPr>
      </w:pPr>
      <w:proofErr w:type="gramStart"/>
      <w:r w:rsidRPr="008544F1">
        <w:rPr>
          <w:color w:val="000000"/>
        </w:rPr>
        <w:t>b.  Apply</w:t>
      </w:r>
      <w:proofErr w:type="gramEnd"/>
      <w:r w:rsidRPr="008544F1">
        <w:rPr>
          <w:color w:val="000000"/>
        </w:rPr>
        <w:t xml:space="preserve"> logical reasoning in the examination and resolution of tasks</w:t>
      </w:r>
      <w:bookmarkStart w:id="0" w:name="_GoBack"/>
      <w:bookmarkEnd w:id="0"/>
    </w:p>
    <w:p w:rsidR="005909F2" w:rsidRPr="008544F1" w:rsidRDefault="005909F2" w:rsidP="005909F2">
      <w:pPr>
        <w:tabs>
          <w:tab w:val="left" w:pos="240"/>
        </w:tabs>
        <w:ind w:left="360"/>
        <w:rPr>
          <w:color w:val="000000"/>
        </w:rPr>
      </w:pPr>
      <w:r w:rsidRPr="008544F1">
        <w:rPr>
          <w:color w:val="000000"/>
        </w:rPr>
        <w:t>IV</w:t>
      </w:r>
      <w:proofErr w:type="gramStart"/>
      <w:r w:rsidRPr="008544F1">
        <w:rPr>
          <w:color w:val="000000"/>
        </w:rPr>
        <w:t>.  Technological</w:t>
      </w:r>
      <w:proofErr w:type="gramEnd"/>
      <w:r w:rsidRPr="008544F1">
        <w:rPr>
          <w:color w:val="000000"/>
        </w:rPr>
        <w:t xml:space="preserve"> Competency:</w:t>
      </w:r>
    </w:p>
    <w:p w:rsidR="005909F2" w:rsidRPr="008544F1" w:rsidRDefault="005909F2" w:rsidP="005909F2">
      <w:pPr>
        <w:ind w:left="720"/>
        <w:rPr>
          <w:color w:val="000000"/>
        </w:rPr>
      </w:pPr>
      <w:proofErr w:type="gramStart"/>
      <w:r w:rsidRPr="008544F1">
        <w:rPr>
          <w:color w:val="000000"/>
        </w:rPr>
        <w:t>a.  Create</w:t>
      </w:r>
      <w:proofErr w:type="gramEnd"/>
      <w:r w:rsidRPr="008544F1">
        <w:rPr>
          <w:color w:val="000000"/>
        </w:rPr>
        <w:t xml:space="preserve"> a document using word processing software</w:t>
      </w:r>
    </w:p>
    <w:p w:rsidR="005909F2" w:rsidRDefault="005909F2" w:rsidP="005909F2">
      <w:pPr>
        <w:ind w:left="720"/>
        <w:rPr>
          <w:color w:val="000000"/>
        </w:rPr>
      </w:pPr>
      <w:proofErr w:type="gramStart"/>
      <w:r w:rsidRPr="008544F1">
        <w:rPr>
          <w:color w:val="000000"/>
        </w:rPr>
        <w:t>c.  Construct</w:t>
      </w:r>
      <w:proofErr w:type="gramEnd"/>
      <w:r w:rsidRPr="008544F1">
        <w:rPr>
          <w:color w:val="000000"/>
        </w:rPr>
        <w:t xml:space="preserve"> a presentation using presentation software</w:t>
      </w:r>
    </w:p>
    <w:p w:rsidR="005909F2" w:rsidRPr="008544F1" w:rsidRDefault="005909F2" w:rsidP="005909F2">
      <w:pPr>
        <w:ind w:left="720"/>
        <w:rPr>
          <w:color w:val="000000"/>
        </w:rPr>
      </w:pPr>
      <w:r>
        <w:rPr>
          <w:color w:val="000000"/>
        </w:rPr>
        <w:t>d. Manipulate large amounts of data</w:t>
      </w:r>
    </w:p>
    <w:p w:rsidR="005909F2" w:rsidRPr="008544F1" w:rsidRDefault="005909F2" w:rsidP="005909F2">
      <w:pPr>
        <w:ind w:left="360"/>
        <w:rPr>
          <w:color w:val="000000"/>
        </w:rPr>
      </w:pPr>
      <w:r w:rsidRPr="008544F1">
        <w:rPr>
          <w:color w:val="000000"/>
        </w:rPr>
        <w:t>V.  Information Literacy:</w:t>
      </w:r>
    </w:p>
    <w:p w:rsidR="005909F2" w:rsidRPr="008544F1" w:rsidRDefault="005909F2" w:rsidP="005909F2">
      <w:pPr>
        <w:ind w:left="720"/>
        <w:rPr>
          <w:color w:val="000000"/>
        </w:rPr>
      </w:pPr>
      <w:proofErr w:type="gramStart"/>
      <w:r w:rsidRPr="008544F1">
        <w:rPr>
          <w:color w:val="000000"/>
        </w:rPr>
        <w:t>a.  Identification</w:t>
      </w:r>
      <w:proofErr w:type="gramEnd"/>
      <w:r w:rsidRPr="008544F1">
        <w:rPr>
          <w:color w:val="000000"/>
        </w:rPr>
        <w:t xml:space="preserve"> of key concepts and terms that describe the information needed</w:t>
      </w:r>
    </w:p>
    <w:p w:rsidR="005909F2" w:rsidRPr="008544F1" w:rsidRDefault="005909F2" w:rsidP="005909F2">
      <w:pPr>
        <w:pStyle w:val="BodyText"/>
        <w:rPr>
          <w:b/>
          <w:color w:val="000000"/>
          <w:sz w:val="24"/>
          <w:szCs w:val="24"/>
        </w:rPr>
      </w:pPr>
    </w:p>
    <w:p w:rsidR="005909F2" w:rsidRPr="00A44840" w:rsidRDefault="005909F2" w:rsidP="00A44840">
      <w:pPr>
        <w:spacing w:before="29"/>
        <w:rPr>
          <w:b/>
          <w:caps/>
          <w:sz w:val="24"/>
          <w:szCs w:val="24"/>
        </w:rPr>
      </w:pPr>
      <w:r w:rsidRPr="00A44840">
        <w:rPr>
          <w:b/>
          <w:caps/>
          <w:sz w:val="24"/>
          <w:szCs w:val="24"/>
        </w:rPr>
        <w:t>Program Outcomes (PO)</w:t>
      </w:r>
    </w:p>
    <w:p w:rsidR="00A44840" w:rsidRPr="0067303E" w:rsidRDefault="00A44840" w:rsidP="00A44840">
      <w:pPr>
        <w:spacing w:before="29"/>
        <w:rPr>
          <w:sz w:val="24"/>
          <w:szCs w:val="24"/>
        </w:rPr>
      </w:pPr>
    </w:p>
    <w:p w:rsidR="005909F2" w:rsidRPr="0067303E" w:rsidRDefault="005909F2" w:rsidP="005909F2">
      <w:pPr>
        <w:autoSpaceDE w:val="0"/>
        <w:autoSpaceDN w:val="0"/>
        <w:adjustRightInd w:val="0"/>
        <w:rPr>
          <w:i/>
        </w:rPr>
      </w:pPr>
      <w:r w:rsidRPr="0067303E">
        <w:rPr>
          <w:i/>
        </w:rPr>
        <w:t>COSC 112 supports Program Outcomes a, b, c, e, f, g, j, and k.</w:t>
      </w:r>
    </w:p>
    <w:p w:rsidR="005909F2" w:rsidRDefault="005909F2" w:rsidP="005909F2">
      <w:pPr>
        <w:autoSpaceDE w:val="0"/>
        <w:autoSpaceDN w:val="0"/>
        <w:adjustRightInd w:val="0"/>
      </w:pPr>
      <w:r>
        <w:lastRenderedPageBreak/>
        <w:t>a) An ability to apply knowledge of computing and mathematics appropriate to the discipline</w:t>
      </w:r>
    </w:p>
    <w:p w:rsidR="005909F2" w:rsidRDefault="005909F2" w:rsidP="005909F2">
      <w:pPr>
        <w:autoSpaceDE w:val="0"/>
        <w:autoSpaceDN w:val="0"/>
        <w:adjustRightInd w:val="0"/>
      </w:pPr>
      <w:r>
        <w:t>b) An ability to analyze a problem, and identify and define the computing requirements appropriate to its solution</w:t>
      </w:r>
    </w:p>
    <w:p w:rsidR="005909F2" w:rsidRDefault="005909F2" w:rsidP="005909F2">
      <w:pPr>
        <w:autoSpaceDE w:val="0"/>
        <w:autoSpaceDN w:val="0"/>
        <w:adjustRightInd w:val="0"/>
      </w:pPr>
      <w:r>
        <w:t xml:space="preserve">c) An ability to design, </w:t>
      </w:r>
      <w:proofErr w:type="gramStart"/>
      <w:r>
        <w:t>implement</w:t>
      </w:r>
      <w:proofErr w:type="gramEnd"/>
      <w:r>
        <w:t>, and evaluate a computer-based system, process, component, or program to meet desired needs</w:t>
      </w:r>
    </w:p>
    <w:p w:rsidR="005909F2" w:rsidRDefault="005909F2" w:rsidP="005909F2">
      <w:pPr>
        <w:autoSpaceDE w:val="0"/>
        <w:autoSpaceDN w:val="0"/>
        <w:adjustRightInd w:val="0"/>
      </w:pPr>
      <w:r>
        <w:t>d) An ability to function effectively on teams to accomplish a common goal</w:t>
      </w:r>
    </w:p>
    <w:p w:rsidR="005909F2" w:rsidRDefault="005909F2" w:rsidP="005909F2">
      <w:pPr>
        <w:autoSpaceDE w:val="0"/>
        <w:autoSpaceDN w:val="0"/>
        <w:adjustRightInd w:val="0"/>
      </w:pPr>
      <w:r>
        <w:t>e) An understanding of professional, ethical, legal, security and social issues and responsibilities</w:t>
      </w:r>
    </w:p>
    <w:p w:rsidR="005909F2" w:rsidRDefault="005909F2" w:rsidP="005909F2">
      <w:pPr>
        <w:autoSpaceDE w:val="0"/>
        <w:autoSpaceDN w:val="0"/>
        <w:adjustRightInd w:val="0"/>
      </w:pPr>
      <w:r>
        <w:t>f) An ability to communicate effectively with a range of audiences</w:t>
      </w:r>
    </w:p>
    <w:p w:rsidR="005909F2" w:rsidRDefault="005909F2" w:rsidP="005909F2">
      <w:pPr>
        <w:autoSpaceDE w:val="0"/>
        <w:autoSpaceDN w:val="0"/>
        <w:adjustRightInd w:val="0"/>
      </w:pPr>
      <w:r>
        <w:t>g) An ability to analyze the local and global impact of computing on individuals, organizations, and society</w:t>
      </w:r>
    </w:p>
    <w:p w:rsidR="005909F2" w:rsidRDefault="005909F2" w:rsidP="005909F2">
      <w:pPr>
        <w:autoSpaceDE w:val="0"/>
        <w:autoSpaceDN w:val="0"/>
        <w:adjustRightInd w:val="0"/>
      </w:pPr>
      <w:r>
        <w:t>h) Recognition of the need for and an ability to engage in continuing professional development</w:t>
      </w:r>
    </w:p>
    <w:p w:rsidR="005909F2" w:rsidRDefault="005909F2" w:rsidP="005909F2">
      <w:proofErr w:type="spellStart"/>
      <w:r>
        <w:t>i</w:t>
      </w:r>
      <w:proofErr w:type="spellEnd"/>
      <w:r>
        <w:t>) An ability to use current techniques, skills, and tools necessary for computing practice.</w:t>
      </w:r>
    </w:p>
    <w:p w:rsidR="005909F2" w:rsidRDefault="005909F2" w:rsidP="005909F2">
      <w:pPr>
        <w:autoSpaceDE w:val="0"/>
        <w:autoSpaceDN w:val="0"/>
        <w:adjustRightInd w:val="0"/>
      </w:pPr>
      <w:r>
        <w:t xml:space="preserve">j) An ability to apply mathematical foundations, algorithmic principles, and computer science theory in the modeling and design of computer-based systems in a way that demonstrates comprehension of the tradeoffs involved in design choices. </w:t>
      </w:r>
    </w:p>
    <w:p w:rsidR="005909F2" w:rsidRDefault="005909F2" w:rsidP="005909F2">
      <w:pPr>
        <w:autoSpaceDE w:val="0"/>
        <w:autoSpaceDN w:val="0"/>
        <w:adjustRightInd w:val="0"/>
      </w:pPr>
      <w:r>
        <w:t xml:space="preserve"> k) An ability to apply design and development principles in the construction of software systems of varying complexity.</w:t>
      </w:r>
    </w:p>
    <w:p w:rsidR="005909F2" w:rsidRDefault="005909F2" w:rsidP="005909F2">
      <w:pPr>
        <w:autoSpaceDE w:val="0"/>
        <w:autoSpaceDN w:val="0"/>
        <w:adjustRightInd w:val="0"/>
      </w:pPr>
    </w:p>
    <w:p w:rsidR="005909F2" w:rsidRPr="00A44840" w:rsidRDefault="005909F2" w:rsidP="00A44840">
      <w:pPr>
        <w:spacing w:before="29"/>
        <w:rPr>
          <w:b/>
          <w:caps/>
          <w:sz w:val="24"/>
          <w:szCs w:val="24"/>
        </w:rPr>
      </w:pPr>
      <w:r w:rsidRPr="00A44840">
        <w:rPr>
          <w:b/>
          <w:caps/>
          <w:sz w:val="24"/>
          <w:szCs w:val="24"/>
        </w:rPr>
        <w:t xml:space="preserve">STUDENT LEARNING OBJECTIVES (SLO) </w:t>
      </w:r>
    </w:p>
    <w:p w:rsidR="005909F2" w:rsidRPr="001A7AD8" w:rsidRDefault="005909F2" w:rsidP="005909F2">
      <w:pPr>
        <w:rPr>
          <w:b/>
          <w:color w:val="000000"/>
          <w:u w:val="single"/>
        </w:rPr>
      </w:pPr>
    </w:p>
    <w:p w:rsidR="005909F2" w:rsidRPr="00B9069A" w:rsidRDefault="005909F2" w:rsidP="005909F2">
      <w:pPr>
        <w:rPr>
          <w:color w:val="000000"/>
        </w:rPr>
      </w:pPr>
      <w:r>
        <w:rPr>
          <w:color w:val="000000"/>
        </w:rPr>
        <w:t>Students are expected to learn to:</w:t>
      </w:r>
    </w:p>
    <w:p w:rsidR="005909F2" w:rsidRDefault="005909F2" w:rsidP="005909F2">
      <w:pPr>
        <w:autoSpaceDE w:val="0"/>
        <w:autoSpaceDN w:val="0"/>
        <w:adjustRightInd w:val="0"/>
      </w:pPr>
    </w:p>
    <w:p w:rsidR="005909F2" w:rsidRPr="00B9069A" w:rsidRDefault="005909F2" w:rsidP="005909F2">
      <w:pPr>
        <w:numPr>
          <w:ilvl w:val="0"/>
          <w:numId w:val="13"/>
        </w:numPr>
      </w:pPr>
      <w:r>
        <w:t xml:space="preserve">Use, understand </w:t>
      </w:r>
      <w:r w:rsidRPr="00B9069A">
        <w:t>and distinguish the difference between the data types offered in C++.</w:t>
      </w:r>
    </w:p>
    <w:p w:rsidR="005909F2" w:rsidRPr="00B9069A" w:rsidRDefault="005909F2" w:rsidP="005909F2">
      <w:pPr>
        <w:numPr>
          <w:ilvl w:val="0"/>
          <w:numId w:val="13"/>
        </w:numPr>
      </w:pPr>
      <w:r>
        <w:t>U</w:t>
      </w:r>
      <w:r w:rsidRPr="00B9069A">
        <w:t xml:space="preserve">se, understand and distinguish the difference between the control structures offered in C++. </w:t>
      </w:r>
    </w:p>
    <w:p w:rsidR="005909F2" w:rsidRPr="00B9069A" w:rsidRDefault="005909F2" w:rsidP="005909F2">
      <w:pPr>
        <w:numPr>
          <w:ilvl w:val="0"/>
          <w:numId w:val="13"/>
        </w:numPr>
      </w:pPr>
      <w:r>
        <w:t>U</w:t>
      </w:r>
      <w:r w:rsidRPr="00B9069A">
        <w:t xml:space="preserve">se and </w:t>
      </w:r>
      <w:r>
        <w:t>manipulate character strings</w:t>
      </w:r>
      <w:r w:rsidRPr="00B9069A">
        <w:t>.</w:t>
      </w:r>
    </w:p>
    <w:p w:rsidR="005909F2" w:rsidRPr="00B9069A" w:rsidRDefault="005909F2" w:rsidP="005909F2">
      <w:pPr>
        <w:numPr>
          <w:ilvl w:val="0"/>
          <w:numId w:val="13"/>
        </w:numPr>
      </w:pPr>
      <w:r>
        <w:t>Define and use</w:t>
      </w:r>
      <w:r w:rsidRPr="00B9069A">
        <w:t xml:space="preserve"> functions.</w:t>
      </w:r>
    </w:p>
    <w:p w:rsidR="005909F2" w:rsidRDefault="005909F2" w:rsidP="005909F2">
      <w:pPr>
        <w:numPr>
          <w:ilvl w:val="0"/>
          <w:numId w:val="13"/>
        </w:numPr>
      </w:pPr>
      <w:r>
        <w:t>W</w:t>
      </w:r>
      <w:r w:rsidRPr="00B9069A">
        <w:t>rite a complete program in C++ using the concepts described in course objectives 1-4.</w:t>
      </w:r>
    </w:p>
    <w:p w:rsidR="005909F2" w:rsidRPr="00B9069A" w:rsidRDefault="005909F2" w:rsidP="005909F2">
      <w:pPr>
        <w:numPr>
          <w:ilvl w:val="0"/>
          <w:numId w:val="13"/>
        </w:numPr>
      </w:pPr>
      <w:r>
        <w:t>Understand and discuss professional ethics and several social issues in computing.</w:t>
      </w:r>
    </w:p>
    <w:p w:rsidR="005909F2" w:rsidRPr="00B9069A" w:rsidRDefault="005909F2" w:rsidP="005909F2"/>
    <w:p w:rsidR="005909F2" w:rsidRPr="00A44840" w:rsidRDefault="005909F2" w:rsidP="00A44840">
      <w:pPr>
        <w:spacing w:before="29"/>
        <w:rPr>
          <w:b/>
          <w:caps/>
          <w:sz w:val="24"/>
          <w:szCs w:val="24"/>
        </w:rPr>
      </w:pPr>
      <w:r w:rsidRPr="00A44840">
        <w:rPr>
          <w:b/>
          <w:caps/>
          <w:sz w:val="24"/>
          <w:szCs w:val="24"/>
        </w:rPr>
        <w:t>Student Expected Outcomes</w:t>
      </w:r>
    </w:p>
    <w:p w:rsidR="005909F2" w:rsidRDefault="005909F2" w:rsidP="005909F2">
      <w:pPr>
        <w:spacing w:after="120"/>
      </w:pPr>
      <w:r w:rsidRPr="00B9069A">
        <w:t>Upon completion of this course, the student will be able to:</w:t>
      </w:r>
    </w:p>
    <w:p w:rsidR="005909F2" w:rsidRPr="00223A7F" w:rsidRDefault="005909F2" w:rsidP="005909F2">
      <w:pPr>
        <w:numPr>
          <w:ilvl w:val="0"/>
          <w:numId w:val="15"/>
        </w:numPr>
        <w:rPr>
          <w:color w:val="000000"/>
        </w:rPr>
      </w:pPr>
      <w:r>
        <w:rPr>
          <w:color w:val="000000"/>
        </w:rPr>
        <w:t>Write a</w:t>
      </w:r>
      <w:r w:rsidRPr="00B9069A">
        <w:rPr>
          <w:color w:val="000000"/>
        </w:rPr>
        <w:t xml:space="preserve"> research paper and presentation containing key concepts and terms that exam</w:t>
      </w:r>
      <w:r>
        <w:rPr>
          <w:color w:val="000000"/>
        </w:rPr>
        <w:t>ine</w:t>
      </w:r>
      <w:r w:rsidRPr="00B9069A">
        <w:rPr>
          <w:color w:val="000000"/>
        </w:rPr>
        <w:t xml:space="preserve">s </w:t>
      </w:r>
      <w:r w:rsidRPr="00223A7F">
        <w:rPr>
          <w:color w:val="000000"/>
        </w:rPr>
        <w:t xml:space="preserve">computer ethics (GED </w:t>
      </w:r>
      <w:proofErr w:type="spellStart"/>
      <w:r w:rsidRPr="00223A7F">
        <w:rPr>
          <w:i/>
          <w:color w:val="000000"/>
        </w:rPr>
        <w:t>Ia</w:t>
      </w:r>
      <w:proofErr w:type="spellEnd"/>
      <w:r w:rsidRPr="00223A7F">
        <w:rPr>
          <w:i/>
          <w:color w:val="000000"/>
        </w:rPr>
        <w:t xml:space="preserve">, </w:t>
      </w:r>
      <w:proofErr w:type="spellStart"/>
      <w:r w:rsidRPr="00223A7F">
        <w:rPr>
          <w:i/>
          <w:color w:val="000000"/>
        </w:rPr>
        <w:t>Ib</w:t>
      </w:r>
      <w:proofErr w:type="spellEnd"/>
      <w:r w:rsidRPr="00223A7F">
        <w:rPr>
          <w:i/>
          <w:color w:val="000000"/>
        </w:rPr>
        <w:t xml:space="preserve">,  </w:t>
      </w:r>
      <w:proofErr w:type="spellStart"/>
      <w:r w:rsidRPr="00223A7F">
        <w:rPr>
          <w:i/>
          <w:color w:val="000000"/>
        </w:rPr>
        <w:t>IVa</w:t>
      </w:r>
      <w:proofErr w:type="spellEnd"/>
      <w:r w:rsidRPr="00223A7F">
        <w:rPr>
          <w:i/>
          <w:color w:val="000000"/>
        </w:rPr>
        <w:t xml:space="preserve">, </w:t>
      </w:r>
      <w:proofErr w:type="spellStart"/>
      <w:r w:rsidRPr="00223A7F">
        <w:rPr>
          <w:i/>
          <w:color w:val="000000"/>
        </w:rPr>
        <w:t>IVc</w:t>
      </w:r>
      <w:proofErr w:type="spellEnd"/>
      <w:r w:rsidRPr="00223A7F">
        <w:rPr>
          <w:i/>
          <w:color w:val="000000"/>
        </w:rPr>
        <w:t xml:space="preserve">,  </w:t>
      </w:r>
      <w:proofErr w:type="spellStart"/>
      <w:r w:rsidRPr="00223A7F">
        <w:rPr>
          <w:i/>
          <w:color w:val="000000"/>
        </w:rPr>
        <w:t>Va</w:t>
      </w:r>
      <w:proofErr w:type="spellEnd"/>
      <w:r w:rsidRPr="00223A7F">
        <w:rPr>
          <w:color w:val="000000"/>
        </w:rPr>
        <w:t>) (</w:t>
      </w:r>
      <w:r w:rsidRPr="00223A7F">
        <w:rPr>
          <w:i/>
          <w:color w:val="000000"/>
        </w:rPr>
        <w:t>SLO 6, PO e, f</w:t>
      </w:r>
      <w:r w:rsidRPr="00223A7F">
        <w:rPr>
          <w:color w:val="000000"/>
        </w:rPr>
        <w:t>)</w:t>
      </w:r>
    </w:p>
    <w:p w:rsidR="005909F2" w:rsidRPr="00223A7F" w:rsidRDefault="005909F2" w:rsidP="005909F2">
      <w:pPr>
        <w:numPr>
          <w:ilvl w:val="0"/>
          <w:numId w:val="15"/>
        </w:numPr>
        <w:rPr>
          <w:color w:val="000000"/>
        </w:rPr>
      </w:pPr>
      <w:r w:rsidRPr="00223A7F">
        <w:rPr>
          <w:color w:val="000000"/>
        </w:rPr>
        <w:t xml:space="preserve">Write a summary paper and presentation on current emerging greening technological issues in the global society using printed and online references for support (GED </w:t>
      </w:r>
      <w:proofErr w:type="spellStart"/>
      <w:r w:rsidRPr="00223A7F">
        <w:rPr>
          <w:i/>
          <w:color w:val="000000"/>
        </w:rPr>
        <w:t>Ia</w:t>
      </w:r>
      <w:proofErr w:type="spellEnd"/>
      <w:r w:rsidRPr="00223A7F">
        <w:rPr>
          <w:i/>
          <w:color w:val="000000"/>
        </w:rPr>
        <w:t xml:space="preserve">, </w:t>
      </w:r>
      <w:proofErr w:type="spellStart"/>
      <w:r w:rsidRPr="00223A7F">
        <w:rPr>
          <w:i/>
          <w:color w:val="000000"/>
        </w:rPr>
        <w:t>IIa</w:t>
      </w:r>
      <w:proofErr w:type="spellEnd"/>
      <w:r w:rsidRPr="00223A7F">
        <w:rPr>
          <w:i/>
          <w:color w:val="000000"/>
        </w:rPr>
        <w:t xml:space="preserve">, </w:t>
      </w:r>
      <w:proofErr w:type="spellStart"/>
      <w:r w:rsidRPr="00223A7F">
        <w:rPr>
          <w:i/>
          <w:color w:val="000000"/>
        </w:rPr>
        <w:t>Ib</w:t>
      </w:r>
      <w:proofErr w:type="spellEnd"/>
      <w:r w:rsidRPr="00223A7F">
        <w:rPr>
          <w:i/>
          <w:color w:val="000000"/>
        </w:rPr>
        <w:t xml:space="preserve">,  </w:t>
      </w:r>
      <w:proofErr w:type="spellStart"/>
      <w:r w:rsidRPr="00223A7F">
        <w:rPr>
          <w:i/>
          <w:color w:val="000000"/>
        </w:rPr>
        <w:t>IVa</w:t>
      </w:r>
      <w:proofErr w:type="spellEnd"/>
      <w:r w:rsidRPr="00223A7F">
        <w:rPr>
          <w:i/>
          <w:color w:val="000000"/>
        </w:rPr>
        <w:t xml:space="preserve">, </w:t>
      </w:r>
      <w:proofErr w:type="spellStart"/>
      <w:r w:rsidRPr="00223A7F">
        <w:rPr>
          <w:i/>
          <w:color w:val="000000"/>
        </w:rPr>
        <w:t>IVc</w:t>
      </w:r>
      <w:proofErr w:type="spellEnd"/>
      <w:r w:rsidRPr="00223A7F">
        <w:rPr>
          <w:i/>
          <w:color w:val="000000"/>
        </w:rPr>
        <w:t xml:space="preserve">, </w:t>
      </w:r>
      <w:proofErr w:type="spellStart"/>
      <w:r w:rsidRPr="00223A7F">
        <w:rPr>
          <w:i/>
          <w:color w:val="000000"/>
        </w:rPr>
        <w:t>Va</w:t>
      </w:r>
      <w:proofErr w:type="spellEnd"/>
      <w:r w:rsidRPr="00223A7F">
        <w:rPr>
          <w:color w:val="000000"/>
        </w:rPr>
        <w:t>) (</w:t>
      </w:r>
      <w:r w:rsidRPr="00223A7F">
        <w:rPr>
          <w:i/>
          <w:color w:val="000000"/>
        </w:rPr>
        <w:t>SLO 6, PO</w:t>
      </w:r>
      <w:r>
        <w:rPr>
          <w:i/>
          <w:color w:val="000000"/>
        </w:rPr>
        <w:t xml:space="preserve"> f, </w:t>
      </w:r>
      <w:r w:rsidRPr="00223A7F">
        <w:rPr>
          <w:i/>
          <w:color w:val="000000"/>
        </w:rPr>
        <w:t xml:space="preserve"> g</w:t>
      </w:r>
      <w:r w:rsidRPr="00223A7F">
        <w:rPr>
          <w:color w:val="000000"/>
        </w:rPr>
        <w:t>)</w:t>
      </w:r>
    </w:p>
    <w:p w:rsidR="005909F2" w:rsidRPr="00223A7F" w:rsidRDefault="005909F2" w:rsidP="005909F2">
      <w:pPr>
        <w:numPr>
          <w:ilvl w:val="0"/>
          <w:numId w:val="15"/>
        </w:numPr>
        <w:rPr>
          <w:color w:val="000000"/>
        </w:rPr>
      </w:pPr>
      <w:r w:rsidRPr="00223A7F">
        <w:rPr>
          <w:color w:val="000000"/>
        </w:rPr>
        <w:t xml:space="preserve">Write one final program covering all concepts using C++ (GED </w:t>
      </w:r>
      <w:proofErr w:type="spellStart"/>
      <w:r w:rsidRPr="00223A7F">
        <w:rPr>
          <w:i/>
          <w:color w:val="000000"/>
        </w:rPr>
        <w:t>IIIa</w:t>
      </w:r>
      <w:proofErr w:type="spellEnd"/>
      <w:r w:rsidRPr="00223A7F">
        <w:rPr>
          <w:i/>
          <w:color w:val="000000"/>
        </w:rPr>
        <w:t xml:space="preserve">, </w:t>
      </w:r>
      <w:proofErr w:type="spellStart"/>
      <w:r w:rsidRPr="00223A7F">
        <w:rPr>
          <w:i/>
          <w:color w:val="000000"/>
        </w:rPr>
        <w:t>IIIb</w:t>
      </w:r>
      <w:proofErr w:type="spellEnd"/>
      <w:r w:rsidRPr="00223A7F">
        <w:rPr>
          <w:i/>
          <w:color w:val="000000"/>
        </w:rPr>
        <w:t xml:space="preserve">, </w:t>
      </w:r>
      <w:proofErr w:type="spellStart"/>
      <w:r w:rsidRPr="00223A7F">
        <w:rPr>
          <w:i/>
          <w:color w:val="000000"/>
        </w:rPr>
        <w:t>IVd</w:t>
      </w:r>
      <w:proofErr w:type="spellEnd"/>
      <w:r w:rsidRPr="00223A7F">
        <w:rPr>
          <w:color w:val="000000"/>
        </w:rPr>
        <w:t>) (</w:t>
      </w:r>
      <w:r>
        <w:rPr>
          <w:i/>
          <w:color w:val="000000"/>
        </w:rPr>
        <w:t>SL</w:t>
      </w:r>
      <w:r w:rsidRPr="00223A7F">
        <w:rPr>
          <w:i/>
          <w:color w:val="000000"/>
        </w:rPr>
        <w:t xml:space="preserve">O 1 – 5, </w:t>
      </w:r>
      <w:r>
        <w:rPr>
          <w:i/>
          <w:color w:val="000000"/>
        </w:rPr>
        <w:t>PO</w:t>
      </w:r>
      <w:r w:rsidRPr="00223A7F">
        <w:rPr>
          <w:i/>
          <w:color w:val="000000"/>
        </w:rPr>
        <w:t xml:space="preserve"> a, b, c</w:t>
      </w:r>
      <w:r>
        <w:rPr>
          <w:i/>
          <w:color w:val="000000"/>
        </w:rPr>
        <w:t>, j ,k</w:t>
      </w:r>
      <w:r w:rsidRPr="00223A7F">
        <w:rPr>
          <w:color w:val="000000"/>
        </w:rPr>
        <w:t>)</w:t>
      </w:r>
    </w:p>
    <w:p w:rsidR="005909F2" w:rsidRPr="008544F1" w:rsidRDefault="005909F2" w:rsidP="005909F2">
      <w:pPr>
        <w:rPr>
          <w:b/>
          <w:color w:val="000000"/>
        </w:rPr>
      </w:pPr>
    </w:p>
    <w:p w:rsidR="005909F2" w:rsidRPr="00A44840" w:rsidRDefault="005909F2" w:rsidP="00A44840">
      <w:pPr>
        <w:spacing w:before="29"/>
        <w:rPr>
          <w:b/>
          <w:caps/>
          <w:sz w:val="24"/>
          <w:szCs w:val="24"/>
        </w:rPr>
      </w:pPr>
      <w:r w:rsidRPr="00A44840">
        <w:rPr>
          <w:b/>
          <w:caps/>
          <w:sz w:val="24"/>
          <w:szCs w:val="24"/>
        </w:rPr>
        <w:t>Specific Student Requirements:</w:t>
      </w:r>
    </w:p>
    <w:p w:rsidR="005909F2" w:rsidRPr="008544F1" w:rsidRDefault="005909F2" w:rsidP="005909F2"/>
    <w:p w:rsidR="005909F2" w:rsidRPr="008544F1" w:rsidRDefault="005909F2" w:rsidP="005909F2">
      <w:r w:rsidRPr="008544F1">
        <w:t>Students are expected to maintain regular attendance at class and examination periods. Active, regular participation is essential for success in this class. Introductory material must be well known in order to grasp the topics that follow. If a student misses a test (with an excused absence), it is the responsibility of the student to make arrangements with the instructor for the make-up exam within 1 week of the original examination date.</w:t>
      </w:r>
    </w:p>
    <w:p w:rsidR="005909F2" w:rsidRPr="008544F1" w:rsidRDefault="005909F2" w:rsidP="005909F2">
      <w:pPr>
        <w:ind w:right="835"/>
        <w:jc w:val="both"/>
        <w:rPr>
          <w:b/>
        </w:rPr>
      </w:pPr>
    </w:p>
    <w:p w:rsidR="005909F2" w:rsidRDefault="005909F2" w:rsidP="005909F2">
      <w:pPr>
        <w:ind w:right="835"/>
        <w:jc w:val="both"/>
      </w:pPr>
      <w:r w:rsidRPr="008544F1">
        <w:t>Students are expected to adhere to the high standards of the Bowie State University Code of Student Conduct.</w:t>
      </w:r>
    </w:p>
    <w:p w:rsidR="006827D1" w:rsidRPr="00DA64BE" w:rsidRDefault="006827D1" w:rsidP="00F23C00">
      <w:pPr>
        <w:spacing w:before="2" w:line="120" w:lineRule="exact"/>
        <w:rPr>
          <w:sz w:val="13"/>
          <w:szCs w:val="13"/>
        </w:rPr>
      </w:pPr>
    </w:p>
    <w:p w:rsidR="006827D1" w:rsidRPr="00DA64BE" w:rsidRDefault="006827D1" w:rsidP="00F23C00">
      <w:pPr>
        <w:spacing w:line="200" w:lineRule="exact"/>
      </w:pPr>
    </w:p>
    <w:p w:rsidR="006827D1" w:rsidRPr="00DA64BE" w:rsidRDefault="006827D1" w:rsidP="00F23C00">
      <w:pPr>
        <w:spacing w:line="200" w:lineRule="exact"/>
      </w:pPr>
    </w:p>
    <w:p w:rsidR="005550E4" w:rsidRPr="00DA64BE" w:rsidRDefault="005550E4" w:rsidP="005550E4">
      <w:pPr>
        <w:jc w:val="both"/>
        <w:rPr>
          <w:b/>
          <w:caps/>
          <w:sz w:val="24"/>
          <w:szCs w:val="24"/>
        </w:rPr>
      </w:pPr>
      <w:r w:rsidRPr="00DA64BE">
        <w:rPr>
          <w:b/>
          <w:caps/>
          <w:sz w:val="24"/>
          <w:szCs w:val="24"/>
        </w:rPr>
        <w:t xml:space="preserve">Grading Policies </w:t>
      </w:r>
    </w:p>
    <w:p w:rsidR="00387882" w:rsidRPr="00DA64BE" w:rsidRDefault="00387882" w:rsidP="005550E4">
      <w:pPr>
        <w:jc w:val="both"/>
        <w:rPr>
          <w:b/>
          <w:caps/>
          <w:sz w:val="24"/>
          <w:szCs w:val="24"/>
          <w:u w:val="singl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93"/>
        <w:gridCol w:w="2903"/>
      </w:tblGrid>
      <w:tr w:rsidR="005550E4" w:rsidRPr="00DA64BE" w:rsidTr="009D0E5F">
        <w:tc>
          <w:tcPr>
            <w:tcW w:w="3590" w:type="pct"/>
            <w:hideMark/>
          </w:tcPr>
          <w:p w:rsidR="005550E4" w:rsidRPr="00DA64BE" w:rsidRDefault="005550E4" w:rsidP="009D0E5F">
            <w:pPr>
              <w:pStyle w:val="Default"/>
              <w:rPr>
                <w:b/>
              </w:rPr>
            </w:pPr>
            <w:r w:rsidRPr="00DA64BE">
              <w:rPr>
                <w:b/>
              </w:rPr>
              <w:t>Item</w:t>
            </w:r>
          </w:p>
        </w:tc>
        <w:tc>
          <w:tcPr>
            <w:tcW w:w="1410" w:type="pct"/>
            <w:hideMark/>
          </w:tcPr>
          <w:p w:rsidR="005550E4" w:rsidRPr="00DA64BE" w:rsidRDefault="005550E4" w:rsidP="009D0E5F">
            <w:pPr>
              <w:jc w:val="both"/>
              <w:rPr>
                <w:b/>
                <w:sz w:val="24"/>
                <w:szCs w:val="24"/>
              </w:rPr>
            </w:pPr>
            <w:r w:rsidRPr="00DA64BE">
              <w:rPr>
                <w:b/>
                <w:sz w:val="24"/>
                <w:szCs w:val="24"/>
              </w:rPr>
              <w:t>Points</w:t>
            </w:r>
          </w:p>
        </w:tc>
      </w:tr>
      <w:tr w:rsidR="005550E4" w:rsidRPr="00DA64BE" w:rsidTr="009D0E5F">
        <w:tc>
          <w:tcPr>
            <w:tcW w:w="3590" w:type="pct"/>
            <w:hideMark/>
          </w:tcPr>
          <w:p w:rsidR="005550E4" w:rsidRPr="00DA64BE" w:rsidRDefault="005550E4" w:rsidP="009D0E5F">
            <w:pPr>
              <w:pStyle w:val="Default"/>
            </w:pPr>
            <w:r w:rsidRPr="00DA64BE">
              <w:t>Lab/Projects/homework/Quizzes</w:t>
            </w:r>
          </w:p>
        </w:tc>
        <w:tc>
          <w:tcPr>
            <w:tcW w:w="1410" w:type="pct"/>
            <w:hideMark/>
          </w:tcPr>
          <w:p w:rsidR="005550E4" w:rsidRPr="00DA64BE" w:rsidRDefault="005550E4" w:rsidP="009D0E5F">
            <w:pPr>
              <w:jc w:val="both"/>
              <w:rPr>
                <w:sz w:val="24"/>
                <w:szCs w:val="24"/>
              </w:rPr>
            </w:pPr>
            <w:r w:rsidRPr="00DA64BE">
              <w:rPr>
                <w:sz w:val="24"/>
                <w:szCs w:val="24"/>
              </w:rPr>
              <w:t>200</w:t>
            </w:r>
          </w:p>
        </w:tc>
      </w:tr>
      <w:tr w:rsidR="005550E4" w:rsidRPr="00DA64BE" w:rsidTr="009D0E5F">
        <w:tc>
          <w:tcPr>
            <w:tcW w:w="3590" w:type="pct"/>
            <w:hideMark/>
          </w:tcPr>
          <w:p w:rsidR="005550E4" w:rsidRPr="00DA64BE" w:rsidRDefault="005550E4" w:rsidP="009D0E5F">
            <w:pPr>
              <w:pStyle w:val="Default"/>
            </w:pPr>
            <w:r w:rsidRPr="00DA64BE">
              <w:t>Midterm</w:t>
            </w:r>
          </w:p>
        </w:tc>
        <w:tc>
          <w:tcPr>
            <w:tcW w:w="1410" w:type="pct"/>
            <w:hideMark/>
          </w:tcPr>
          <w:p w:rsidR="005550E4" w:rsidRPr="00DA64BE" w:rsidRDefault="005550E4" w:rsidP="009D0E5F">
            <w:pPr>
              <w:jc w:val="both"/>
              <w:rPr>
                <w:sz w:val="24"/>
                <w:szCs w:val="24"/>
              </w:rPr>
            </w:pPr>
            <w:r w:rsidRPr="00DA64BE">
              <w:rPr>
                <w:sz w:val="24"/>
                <w:szCs w:val="24"/>
              </w:rPr>
              <w:t>100</w:t>
            </w:r>
          </w:p>
        </w:tc>
      </w:tr>
      <w:tr w:rsidR="005550E4" w:rsidRPr="00DA64BE" w:rsidTr="009D0E5F">
        <w:trPr>
          <w:trHeight w:val="60"/>
        </w:trPr>
        <w:tc>
          <w:tcPr>
            <w:tcW w:w="3590" w:type="pct"/>
            <w:hideMark/>
          </w:tcPr>
          <w:p w:rsidR="005550E4" w:rsidRPr="00DA64BE" w:rsidRDefault="005550E4" w:rsidP="009D0E5F">
            <w:pPr>
              <w:pStyle w:val="Default"/>
            </w:pPr>
            <w:r w:rsidRPr="00DA64BE">
              <w:t>Final</w:t>
            </w:r>
          </w:p>
        </w:tc>
        <w:tc>
          <w:tcPr>
            <w:tcW w:w="1410" w:type="pct"/>
            <w:hideMark/>
          </w:tcPr>
          <w:p w:rsidR="005550E4" w:rsidRPr="00DA64BE" w:rsidRDefault="005550E4" w:rsidP="009D0E5F">
            <w:pPr>
              <w:jc w:val="both"/>
              <w:rPr>
                <w:sz w:val="24"/>
                <w:szCs w:val="24"/>
              </w:rPr>
            </w:pPr>
            <w:r w:rsidRPr="00DA64BE">
              <w:rPr>
                <w:sz w:val="24"/>
                <w:szCs w:val="24"/>
              </w:rPr>
              <w:t>100</w:t>
            </w:r>
          </w:p>
        </w:tc>
      </w:tr>
      <w:tr w:rsidR="005550E4" w:rsidRPr="00DA64BE" w:rsidTr="009D0E5F">
        <w:tc>
          <w:tcPr>
            <w:tcW w:w="3590" w:type="pct"/>
            <w:hideMark/>
          </w:tcPr>
          <w:p w:rsidR="005550E4" w:rsidRPr="00DA64BE" w:rsidRDefault="005550E4" w:rsidP="009D0E5F">
            <w:pPr>
              <w:pStyle w:val="Default"/>
            </w:pPr>
            <w:r w:rsidRPr="00DA64BE">
              <w:t>Total</w:t>
            </w:r>
          </w:p>
        </w:tc>
        <w:tc>
          <w:tcPr>
            <w:tcW w:w="1410" w:type="pct"/>
            <w:hideMark/>
          </w:tcPr>
          <w:p w:rsidR="005550E4" w:rsidRPr="00DA64BE" w:rsidRDefault="005550E4" w:rsidP="009D0E5F">
            <w:pPr>
              <w:jc w:val="both"/>
              <w:rPr>
                <w:sz w:val="24"/>
                <w:szCs w:val="24"/>
              </w:rPr>
            </w:pPr>
            <w:r w:rsidRPr="00DA64BE">
              <w:rPr>
                <w:sz w:val="24"/>
                <w:szCs w:val="24"/>
              </w:rPr>
              <w:t>400</w:t>
            </w:r>
          </w:p>
        </w:tc>
      </w:tr>
    </w:tbl>
    <w:p w:rsidR="005550E4" w:rsidRPr="00DA64BE" w:rsidRDefault="005550E4" w:rsidP="005550E4">
      <w:pPr>
        <w:ind w:left="360"/>
        <w:jc w:val="both"/>
        <w:rPr>
          <w:bCs/>
          <w:sz w:val="24"/>
          <w:szCs w:val="24"/>
        </w:rPr>
      </w:pPr>
    </w:p>
    <w:tbl>
      <w:tblPr>
        <w:tblStyle w:val="TableGrid"/>
        <w:tblW w:w="5000" w:type="pct"/>
        <w:tblLook w:val="04A0" w:firstRow="1" w:lastRow="0" w:firstColumn="1" w:lastColumn="0" w:noHBand="0" w:noVBand="1"/>
      </w:tblPr>
      <w:tblGrid>
        <w:gridCol w:w="2360"/>
        <w:gridCol w:w="4639"/>
        <w:gridCol w:w="3297"/>
      </w:tblGrid>
      <w:tr w:rsidR="005550E4" w:rsidRPr="00DA64BE" w:rsidTr="009D0E5F">
        <w:tc>
          <w:tcPr>
            <w:tcW w:w="1146" w:type="pct"/>
          </w:tcPr>
          <w:p w:rsidR="005550E4" w:rsidRPr="00DA64BE" w:rsidRDefault="005550E4" w:rsidP="009D0E5F">
            <w:pPr>
              <w:jc w:val="center"/>
              <w:rPr>
                <w:b/>
                <w:sz w:val="24"/>
                <w:szCs w:val="24"/>
              </w:rPr>
            </w:pPr>
            <w:r w:rsidRPr="00DA64BE">
              <w:rPr>
                <w:b/>
                <w:sz w:val="24"/>
                <w:szCs w:val="24"/>
              </w:rPr>
              <w:t>Grade</w:t>
            </w:r>
          </w:p>
        </w:tc>
        <w:tc>
          <w:tcPr>
            <w:tcW w:w="2253" w:type="pct"/>
          </w:tcPr>
          <w:p w:rsidR="005550E4" w:rsidRPr="00DA64BE" w:rsidRDefault="005550E4" w:rsidP="009D0E5F">
            <w:pPr>
              <w:jc w:val="center"/>
              <w:rPr>
                <w:b/>
                <w:sz w:val="24"/>
                <w:szCs w:val="24"/>
              </w:rPr>
            </w:pPr>
            <w:r w:rsidRPr="00DA64BE">
              <w:rPr>
                <w:b/>
                <w:sz w:val="24"/>
                <w:szCs w:val="24"/>
              </w:rPr>
              <w:t>Grade Scale</w:t>
            </w:r>
          </w:p>
        </w:tc>
        <w:tc>
          <w:tcPr>
            <w:tcW w:w="1601" w:type="pct"/>
          </w:tcPr>
          <w:p w:rsidR="005550E4" w:rsidRPr="00DA64BE" w:rsidRDefault="005550E4" w:rsidP="009D0E5F">
            <w:pPr>
              <w:jc w:val="center"/>
              <w:rPr>
                <w:b/>
                <w:sz w:val="24"/>
                <w:szCs w:val="24"/>
              </w:rPr>
            </w:pPr>
            <w:r w:rsidRPr="00DA64BE">
              <w:rPr>
                <w:b/>
                <w:sz w:val="24"/>
                <w:szCs w:val="24"/>
              </w:rPr>
              <w:t>Points</w:t>
            </w:r>
          </w:p>
        </w:tc>
      </w:tr>
      <w:tr w:rsidR="005550E4" w:rsidRPr="00DA64BE" w:rsidTr="009D0E5F">
        <w:tc>
          <w:tcPr>
            <w:tcW w:w="1146" w:type="pct"/>
          </w:tcPr>
          <w:p w:rsidR="005550E4" w:rsidRPr="00DA64BE" w:rsidRDefault="005550E4" w:rsidP="009D0E5F">
            <w:pPr>
              <w:rPr>
                <w:color w:val="7030A0"/>
                <w:sz w:val="24"/>
                <w:szCs w:val="24"/>
              </w:rPr>
            </w:pPr>
            <w:r w:rsidRPr="00DA64BE">
              <w:rPr>
                <w:color w:val="7030A0"/>
                <w:sz w:val="24"/>
                <w:szCs w:val="24"/>
              </w:rPr>
              <w:lastRenderedPageBreak/>
              <w:t>A</w:t>
            </w:r>
          </w:p>
        </w:tc>
        <w:tc>
          <w:tcPr>
            <w:tcW w:w="2253" w:type="pct"/>
          </w:tcPr>
          <w:p w:rsidR="005550E4" w:rsidRPr="00DA64BE" w:rsidRDefault="005550E4" w:rsidP="009D0E5F">
            <w:pPr>
              <w:rPr>
                <w:color w:val="7030A0"/>
                <w:sz w:val="24"/>
                <w:szCs w:val="24"/>
              </w:rPr>
            </w:pPr>
            <w:r w:rsidRPr="00DA64BE">
              <w:rPr>
                <w:color w:val="7030A0"/>
                <w:sz w:val="24"/>
                <w:szCs w:val="24"/>
              </w:rPr>
              <w:t xml:space="preserve">90% </w:t>
            </w:r>
          </w:p>
        </w:tc>
        <w:tc>
          <w:tcPr>
            <w:tcW w:w="1601" w:type="pct"/>
          </w:tcPr>
          <w:p w:rsidR="005550E4" w:rsidRPr="00DA64BE" w:rsidRDefault="005550E4" w:rsidP="009D0E5F">
            <w:pPr>
              <w:rPr>
                <w:color w:val="7030A0"/>
                <w:sz w:val="24"/>
                <w:szCs w:val="24"/>
              </w:rPr>
            </w:pPr>
            <w:r w:rsidRPr="00DA64BE">
              <w:rPr>
                <w:color w:val="7030A0"/>
                <w:sz w:val="24"/>
                <w:szCs w:val="24"/>
              </w:rPr>
              <w:t>360+</w:t>
            </w:r>
          </w:p>
        </w:tc>
      </w:tr>
      <w:tr w:rsidR="005550E4" w:rsidRPr="00DA64BE" w:rsidTr="009D0E5F">
        <w:tc>
          <w:tcPr>
            <w:tcW w:w="1146" w:type="pct"/>
          </w:tcPr>
          <w:p w:rsidR="005550E4" w:rsidRPr="00DA64BE" w:rsidRDefault="005550E4" w:rsidP="009D0E5F">
            <w:pPr>
              <w:rPr>
                <w:color w:val="E36C0A" w:themeColor="accent6" w:themeShade="BF"/>
                <w:sz w:val="24"/>
                <w:szCs w:val="24"/>
              </w:rPr>
            </w:pPr>
            <w:r w:rsidRPr="00DA64BE">
              <w:rPr>
                <w:color w:val="E36C0A" w:themeColor="accent6" w:themeShade="BF"/>
                <w:sz w:val="24"/>
                <w:szCs w:val="24"/>
              </w:rPr>
              <w:t>B</w:t>
            </w:r>
          </w:p>
        </w:tc>
        <w:tc>
          <w:tcPr>
            <w:tcW w:w="2253" w:type="pct"/>
          </w:tcPr>
          <w:p w:rsidR="005550E4" w:rsidRPr="00DA64BE" w:rsidRDefault="005550E4" w:rsidP="009D0E5F">
            <w:pPr>
              <w:rPr>
                <w:color w:val="E36C0A" w:themeColor="accent6" w:themeShade="BF"/>
                <w:sz w:val="24"/>
                <w:szCs w:val="24"/>
              </w:rPr>
            </w:pPr>
            <w:r w:rsidRPr="00DA64BE">
              <w:rPr>
                <w:color w:val="E36C0A" w:themeColor="accent6" w:themeShade="BF"/>
                <w:sz w:val="24"/>
                <w:szCs w:val="24"/>
              </w:rPr>
              <w:t xml:space="preserve">80% </w:t>
            </w:r>
          </w:p>
        </w:tc>
        <w:tc>
          <w:tcPr>
            <w:tcW w:w="1601" w:type="pct"/>
          </w:tcPr>
          <w:p w:rsidR="005550E4" w:rsidRPr="00DA64BE" w:rsidRDefault="005550E4" w:rsidP="009D0E5F">
            <w:pPr>
              <w:rPr>
                <w:color w:val="E36C0A" w:themeColor="accent6" w:themeShade="BF"/>
                <w:sz w:val="24"/>
                <w:szCs w:val="24"/>
              </w:rPr>
            </w:pPr>
            <w:r w:rsidRPr="00DA64BE">
              <w:rPr>
                <w:color w:val="E36C0A" w:themeColor="accent6" w:themeShade="BF"/>
                <w:sz w:val="24"/>
                <w:szCs w:val="24"/>
              </w:rPr>
              <w:t>320+</w:t>
            </w:r>
          </w:p>
        </w:tc>
      </w:tr>
      <w:tr w:rsidR="005550E4" w:rsidRPr="00DA64BE" w:rsidTr="009D0E5F">
        <w:tc>
          <w:tcPr>
            <w:tcW w:w="1146" w:type="pct"/>
          </w:tcPr>
          <w:p w:rsidR="005550E4" w:rsidRPr="00DA64BE" w:rsidRDefault="005550E4" w:rsidP="009D0E5F">
            <w:pPr>
              <w:rPr>
                <w:color w:val="00B0F0"/>
                <w:sz w:val="24"/>
                <w:szCs w:val="24"/>
              </w:rPr>
            </w:pPr>
            <w:r w:rsidRPr="00DA64BE">
              <w:rPr>
                <w:color w:val="00B0F0"/>
                <w:sz w:val="24"/>
                <w:szCs w:val="24"/>
              </w:rPr>
              <w:t>C</w:t>
            </w:r>
          </w:p>
        </w:tc>
        <w:tc>
          <w:tcPr>
            <w:tcW w:w="2253" w:type="pct"/>
          </w:tcPr>
          <w:p w:rsidR="005550E4" w:rsidRPr="00DA64BE" w:rsidRDefault="005550E4" w:rsidP="009D0E5F">
            <w:pPr>
              <w:rPr>
                <w:color w:val="00B0F0"/>
                <w:sz w:val="24"/>
                <w:szCs w:val="24"/>
              </w:rPr>
            </w:pPr>
            <w:r w:rsidRPr="00DA64BE">
              <w:rPr>
                <w:color w:val="00B0F0"/>
                <w:sz w:val="24"/>
                <w:szCs w:val="24"/>
              </w:rPr>
              <w:t xml:space="preserve">70% </w:t>
            </w:r>
          </w:p>
        </w:tc>
        <w:tc>
          <w:tcPr>
            <w:tcW w:w="1601" w:type="pct"/>
          </w:tcPr>
          <w:p w:rsidR="005550E4" w:rsidRPr="00DA64BE" w:rsidRDefault="005550E4" w:rsidP="009D0E5F">
            <w:pPr>
              <w:rPr>
                <w:color w:val="00B0F0"/>
                <w:sz w:val="24"/>
                <w:szCs w:val="24"/>
              </w:rPr>
            </w:pPr>
            <w:r w:rsidRPr="00DA64BE">
              <w:rPr>
                <w:color w:val="00B0F0"/>
                <w:sz w:val="24"/>
                <w:szCs w:val="24"/>
              </w:rPr>
              <w:t>280+</w:t>
            </w:r>
          </w:p>
        </w:tc>
      </w:tr>
      <w:tr w:rsidR="005550E4" w:rsidRPr="00DA64BE" w:rsidTr="009D0E5F">
        <w:tc>
          <w:tcPr>
            <w:tcW w:w="1146" w:type="pct"/>
          </w:tcPr>
          <w:p w:rsidR="005550E4" w:rsidRPr="00DA64BE" w:rsidRDefault="005550E4" w:rsidP="009D0E5F">
            <w:pPr>
              <w:rPr>
                <w:color w:val="FF0000"/>
                <w:sz w:val="24"/>
                <w:szCs w:val="24"/>
              </w:rPr>
            </w:pPr>
            <w:r w:rsidRPr="00DA64BE">
              <w:rPr>
                <w:color w:val="FF0000"/>
                <w:sz w:val="24"/>
                <w:szCs w:val="24"/>
              </w:rPr>
              <w:t>F</w:t>
            </w:r>
          </w:p>
        </w:tc>
        <w:tc>
          <w:tcPr>
            <w:tcW w:w="2253" w:type="pct"/>
          </w:tcPr>
          <w:p w:rsidR="005550E4" w:rsidRPr="00DA64BE" w:rsidRDefault="005550E4" w:rsidP="009D0E5F">
            <w:pPr>
              <w:rPr>
                <w:color w:val="FF0000"/>
                <w:sz w:val="24"/>
                <w:szCs w:val="24"/>
              </w:rPr>
            </w:pPr>
            <w:r w:rsidRPr="00DA64BE">
              <w:rPr>
                <w:color w:val="FF0000"/>
                <w:sz w:val="24"/>
                <w:szCs w:val="24"/>
              </w:rPr>
              <w:t>59% and below</w:t>
            </w:r>
          </w:p>
        </w:tc>
        <w:tc>
          <w:tcPr>
            <w:tcW w:w="1601" w:type="pct"/>
          </w:tcPr>
          <w:p w:rsidR="005550E4" w:rsidRPr="00DA64BE" w:rsidRDefault="005550E4" w:rsidP="009D0E5F">
            <w:pPr>
              <w:rPr>
                <w:color w:val="FF0000"/>
                <w:sz w:val="24"/>
                <w:szCs w:val="24"/>
              </w:rPr>
            </w:pPr>
            <w:r w:rsidRPr="00DA64BE">
              <w:rPr>
                <w:color w:val="FF0000"/>
                <w:sz w:val="24"/>
                <w:szCs w:val="24"/>
              </w:rPr>
              <w:t>below 275</w:t>
            </w:r>
          </w:p>
        </w:tc>
      </w:tr>
    </w:tbl>
    <w:p w:rsidR="005550E4" w:rsidRPr="00DA64BE" w:rsidRDefault="005550E4" w:rsidP="005550E4">
      <w:pPr>
        <w:ind w:left="360"/>
        <w:jc w:val="both"/>
        <w:rPr>
          <w:bCs/>
          <w:sz w:val="24"/>
          <w:szCs w:val="24"/>
        </w:rPr>
      </w:pPr>
    </w:p>
    <w:p w:rsidR="009C7580" w:rsidRPr="00687F0A" w:rsidRDefault="00387882" w:rsidP="00687F0A">
      <w:pPr>
        <w:pStyle w:val="Caption"/>
        <w:keepNext/>
        <w:rPr>
          <w:color w:val="auto"/>
          <w:sz w:val="24"/>
          <w:szCs w:val="24"/>
          <w:u w:val="single"/>
        </w:rPr>
      </w:pPr>
      <w:r w:rsidRPr="00DA64BE">
        <w:rPr>
          <w:color w:val="auto"/>
          <w:sz w:val="24"/>
          <w:szCs w:val="24"/>
          <w:u w:val="single"/>
        </w:rPr>
        <w:t>COURSE OUTLINE</w:t>
      </w:r>
    </w:p>
    <w:p w:rsidR="009C7580" w:rsidRPr="009C7580" w:rsidRDefault="009C7580" w:rsidP="009C7580">
      <w:pPr>
        <w:numPr>
          <w:ilvl w:val="0"/>
          <w:numId w:val="19"/>
        </w:numPr>
        <w:jc w:val="both"/>
        <w:rPr>
          <w:sz w:val="24"/>
          <w:szCs w:val="24"/>
        </w:rPr>
      </w:pPr>
      <w:r w:rsidRPr="009C7580">
        <w:rPr>
          <w:sz w:val="24"/>
          <w:szCs w:val="24"/>
        </w:rPr>
        <w:t>An Overview of Computers and Programming Languages</w:t>
      </w:r>
    </w:p>
    <w:p w:rsidR="009C7580" w:rsidRPr="009C7580" w:rsidRDefault="009C7580" w:rsidP="009C7580">
      <w:pPr>
        <w:numPr>
          <w:ilvl w:val="0"/>
          <w:numId w:val="19"/>
        </w:numPr>
        <w:jc w:val="both"/>
        <w:rPr>
          <w:sz w:val="24"/>
          <w:szCs w:val="24"/>
        </w:rPr>
      </w:pPr>
      <w:r w:rsidRPr="009C7580">
        <w:rPr>
          <w:sz w:val="24"/>
          <w:szCs w:val="24"/>
        </w:rPr>
        <w:t>Basic Elements of C++</w:t>
      </w:r>
    </w:p>
    <w:p w:rsidR="009C7580" w:rsidRPr="009C7580" w:rsidRDefault="009C7580" w:rsidP="009C7580">
      <w:pPr>
        <w:numPr>
          <w:ilvl w:val="0"/>
          <w:numId w:val="19"/>
        </w:numPr>
        <w:jc w:val="both"/>
        <w:rPr>
          <w:sz w:val="24"/>
          <w:szCs w:val="24"/>
        </w:rPr>
      </w:pPr>
      <w:proofErr w:type="spellStart"/>
      <w:r w:rsidRPr="009C7580">
        <w:rPr>
          <w:sz w:val="24"/>
          <w:szCs w:val="24"/>
        </w:rPr>
        <w:t>Input/Output</w:t>
      </w:r>
      <w:proofErr w:type="spellEnd"/>
    </w:p>
    <w:p w:rsidR="009C7580" w:rsidRPr="009C7580" w:rsidRDefault="009C7580" w:rsidP="009C7580">
      <w:pPr>
        <w:numPr>
          <w:ilvl w:val="0"/>
          <w:numId w:val="19"/>
        </w:numPr>
        <w:jc w:val="both"/>
        <w:rPr>
          <w:sz w:val="24"/>
          <w:szCs w:val="24"/>
        </w:rPr>
      </w:pPr>
      <w:r w:rsidRPr="009C7580">
        <w:rPr>
          <w:sz w:val="24"/>
          <w:szCs w:val="24"/>
        </w:rPr>
        <w:t>Control Structures</w:t>
      </w:r>
    </w:p>
    <w:p w:rsidR="009C7580" w:rsidRPr="009C7580" w:rsidRDefault="009C7580" w:rsidP="009C7580">
      <w:pPr>
        <w:numPr>
          <w:ilvl w:val="0"/>
          <w:numId w:val="19"/>
        </w:numPr>
        <w:jc w:val="both"/>
        <w:rPr>
          <w:sz w:val="24"/>
          <w:szCs w:val="24"/>
        </w:rPr>
      </w:pPr>
      <w:r w:rsidRPr="009C7580">
        <w:rPr>
          <w:sz w:val="24"/>
          <w:szCs w:val="24"/>
        </w:rPr>
        <w:t>User-Defined Functions</w:t>
      </w:r>
    </w:p>
    <w:p w:rsidR="009C7580" w:rsidRPr="009C7580" w:rsidRDefault="009C7580" w:rsidP="009C7580">
      <w:pPr>
        <w:numPr>
          <w:ilvl w:val="0"/>
          <w:numId w:val="19"/>
        </w:numPr>
        <w:jc w:val="both"/>
        <w:rPr>
          <w:sz w:val="24"/>
          <w:szCs w:val="24"/>
        </w:rPr>
      </w:pPr>
      <w:r w:rsidRPr="009C7580">
        <w:rPr>
          <w:sz w:val="24"/>
          <w:szCs w:val="24"/>
        </w:rPr>
        <w:t>User-Defined Simple Data Types, Namespaces, and the string Type</w:t>
      </w:r>
    </w:p>
    <w:p w:rsidR="009C7580" w:rsidRPr="009C7580" w:rsidRDefault="009C7580" w:rsidP="009C7580">
      <w:pPr>
        <w:numPr>
          <w:ilvl w:val="0"/>
          <w:numId w:val="19"/>
        </w:numPr>
        <w:jc w:val="both"/>
        <w:rPr>
          <w:sz w:val="24"/>
          <w:szCs w:val="24"/>
        </w:rPr>
      </w:pPr>
      <w:r w:rsidRPr="009C7580">
        <w:rPr>
          <w:sz w:val="24"/>
          <w:szCs w:val="24"/>
        </w:rPr>
        <w:t>Arrays and Strings</w:t>
      </w:r>
    </w:p>
    <w:p w:rsidR="009C7580" w:rsidRPr="009C7580" w:rsidRDefault="009C7580" w:rsidP="009C7580">
      <w:pPr>
        <w:numPr>
          <w:ilvl w:val="0"/>
          <w:numId w:val="19"/>
        </w:numPr>
        <w:jc w:val="both"/>
        <w:rPr>
          <w:sz w:val="24"/>
          <w:szCs w:val="24"/>
        </w:rPr>
      </w:pPr>
      <w:r w:rsidRPr="009C7580">
        <w:rPr>
          <w:sz w:val="24"/>
          <w:szCs w:val="24"/>
        </w:rPr>
        <w:t>Records (</w:t>
      </w:r>
      <w:proofErr w:type="spellStart"/>
      <w:r w:rsidRPr="009C7580">
        <w:rPr>
          <w:sz w:val="24"/>
          <w:szCs w:val="24"/>
        </w:rPr>
        <w:t>structs</w:t>
      </w:r>
      <w:proofErr w:type="spellEnd"/>
      <w:r w:rsidRPr="009C7580">
        <w:rPr>
          <w:sz w:val="24"/>
          <w:szCs w:val="24"/>
        </w:rPr>
        <w:t>)</w:t>
      </w:r>
    </w:p>
    <w:p w:rsidR="009C7580" w:rsidRPr="009C7580" w:rsidRDefault="009C7580" w:rsidP="009C7580">
      <w:pPr>
        <w:numPr>
          <w:ilvl w:val="0"/>
          <w:numId w:val="19"/>
        </w:numPr>
        <w:jc w:val="both"/>
        <w:rPr>
          <w:sz w:val="24"/>
          <w:szCs w:val="24"/>
        </w:rPr>
      </w:pPr>
      <w:r w:rsidRPr="009C7580">
        <w:rPr>
          <w:sz w:val="24"/>
          <w:szCs w:val="24"/>
        </w:rPr>
        <w:t>Overloading and Templates</w:t>
      </w:r>
    </w:p>
    <w:p w:rsidR="009C7580" w:rsidRPr="009C7580" w:rsidRDefault="009C7580" w:rsidP="009C7580">
      <w:pPr>
        <w:numPr>
          <w:ilvl w:val="0"/>
          <w:numId w:val="19"/>
        </w:numPr>
        <w:jc w:val="both"/>
        <w:rPr>
          <w:sz w:val="24"/>
          <w:szCs w:val="24"/>
        </w:rPr>
      </w:pPr>
      <w:r w:rsidRPr="009C7580">
        <w:rPr>
          <w:sz w:val="24"/>
          <w:szCs w:val="24"/>
        </w:rPr>
        <w:t>Exception Handling</w:t>
      </w:r>
    </w:p>
    <w:p w:rsidR="009C7580" w:rsidRPr="009C7580" w:rsidRDefault="009C7580" w:rsidP="009C7580"/>
    <w:p w:rsidR="005550E4" w:rsidRPr="00DA64BE" w:rsidRDefault="005550E4" w:rsidP="005550E4">
      <w:pPr>
        <w:jc w:val="both"/>
        <w:rPr>
          <w:b/>
          <w:i/>
          <w:sz w:val="24"/>
          <w:szCs w:val="24"/>
        </w:rPr>
      </w:pPr>
    </w:p>
    <w:p w:rsidR="00F81A4A" w:rsidRPr="00DA64BE" w:rsidRDefault="00F81A4A" w:rsidP="00F81A4A">
      <w:pPr>
        <w:rPr>
          <w:b/>
          <w:bCs/>
          <w:caps/>
          <w:sz w:val="24"/>
          <w:szCs w:val="24"/>
          <w:u w:val="single"/>
        </w:rPr>
      </w:pPr>
      <w:r w:rsidRPr="00DA64BE">
        <w:rPr>
          <w:b/>
          <w:bCs/>
          <w:caps/>
          <w:sz w:val="24"/>
          <w:szCs w:val="24"/>
          <w:u w:val="single"/>
        </w:rPr>
        <w:t>Course Policies: </w:t>
      </w:r>
    </w:p>
    <w:p w:rsidR="00F81A4A" w:rsidRPr="00DA64BE" w:rsidRDefault="00F81A4A" w:rsidP="00F81A4A">
      <w:pPr>
        <w:numPr>
          <w:ilvl w:val="0"/>
          <w:numId w:val="3"/>
        </w:numPr>
        <w:jc w:val="both"/>
        <w:rPr>
          <w:sz w:val="24"/>
          <w:szCs w:val="24"/>
        </w:rPr>
      </w:pPr>
      <w:r w:rsidRPr="00DA64BE">
        <w:rPr>
          <w:sz w:val="24"/>
          <w:szCs w:val="24"/>
        </w:rPr>
        <w:t>Late homework will be given zero.</w:t>
      </w:r>
    </w:p>
    <w:p w:rsidR="00F81A4A" w:rsidRPr="00DA64BE" w:rsidRDefault="00F81A4A" w:rsidP="00F81A4A">
      <w:pPr>
        <w:numPr>
          <w:ilvl w:val="0"/>
          <w:numId w:val="3"/>
        </w:numPr>
        <w:jc w:val="both"/>
        <w:rPr>
          <w:sz w:val="24"/>
          <w:szCs w:val="24"/>
        </w:rPr>
      </w:pPr>
      <w:r w:rsidRPr="00DA64BE">
        <w:rPr>
          <w:sz w:val="24"/>
          <w:szCs w:val="24"/>
        </w:rPr>
        <w:t>No make-up quizzes/exams will be allowed without prior arrangements being made.</w:t>
      </w:r>
    </w:p>
    <w:p w:rsidR="00F81A4A" w:rsidRPr="00DA64BE" w:rsidRDefault="00F81A4A" w:rsidP="00F81A4A">
      <w:pPr>
        <w:numPr>
          <w:ilvl w:val="0"/>
          <w:numId w:val="3"/>
        </w:numPr>
        <w:jc w:val="both"/>
        <w:rPr>
          <w:sz w:val="24"/>
          <w:szCs w:val="24"/>
        </w:rPr>
      </w:pPr>
      <w:r w:rsidRPr="00DA64BE">
        <w:rPr>
          <w:sz w:val="24"/>
          <w:szCs w:val="24"/>
        </w:rPr>
        <w:t>Do not ask questions such as "How do you solve Problem X?" Explain what you have done and ask a specific question in that context.</w:t>
      </w:r>
    </w:p>
    <w:p w:rsidR="00F81A4A" w:rsidRPr="00DA64BE" w:rsidRDefault="00F81A4A" w:rsidP="00F81A4A">
      <w:pPr>
        <w:numPr>
          <w:ilvl w:val="0"/>
          <w:numId w:val="3"/>
        </w:numPr>
        <w:jc w:val="both"/>
        <w:rPr>
          <w:sz w:val="24"/>
          <w:szCs w:val="24"/>
        </w:rPr>
      </w:pPr>
      <w:r w:rsidRPr="00DA64BE">
        <w:rPr>
          <w:sz w:val="24"/>
          <w:szCs w:val="24"/>
        </w:rPr>
        <w:t>To appeal a grade, send an e-mail to your instructor's e-mail address within two weeks of the grade having been received. Overdue appeals will not be considered.</w:t>
      </w:r>
    </w:p>
    <w:p w:rsidR="00F81A4A" w:rsidRPr="00DA64BE" w:rsidRDefault="00F81A4A" w:rsidP="00F23C00">
      <w:pPr>
        <w:spacing w:before="1" w:line="280" w:lineRule="exact"/>
        <w:rPr>
          <w:sz w:val="28"/>
          <w:szCs w:val="28"/>
        </w:rPr>
      </w:pPr>
    </w:p>
    <w:p w:rsidR="00387882" w:rsidRPr="00DA64BE" w:rsidRDefault="00387882" w:rsidP="00F23C00">
      <w:pPr>
        <w:ind w:left="280"/>
        <w:rPr>
          <w:sz w:val="24"/>
          <w:szCs w:val="24"/>
        </w:rPr>
      </w:pPr>
    </w:p>
    <w:p w:rsidR="00387882" w:rsidRPr="00DA64BE" w:rsidRDefault="00387882" w:rsidP="00F23C00">
      <w:pPr>
        <w:ind w:left="280"/>
        <w:rPr>
          <w:sz w:val="24"/>
          <w:szCs w:val="24"/>
        </w:rPr>
      </w:pPr>
    </w:p>
    <w:p w:rsidR="00387882" w:rsidRPr="00DA64BE" w:rsidRDefault="00387882" w:rsidP="00F23C00">
      <w:pPr>
        <w:ind w:left="280"/>
        <w:rPr>
          <w:sz w:val="24"/>
          <w:szCs w:val="24"/>
        </w:rPr>
      </w:pPr>
    </w:p>
    <w:p w:rsidR="004D2587" w:rsidRPr="00DA64BE" w:rsidRDefault="004D2587">
      <w:pPr>
        <w:rPr>
          <w:sz w:val="24"/>
          <w:szCs w:val="24"/>
        </w:rPr>
      </w:pPr>
      <w:r w:rsidRPr="00DA64BE">
        <w:rPr>
          <w:sz w:val="24"/>
          <w:szCs w:val="24"/>
        </w:rPr>
        <w:br w:type="page"/>
      </w:r>
    </w:p>
    <w:p w:rsidR="00387882" w:rsidRPr="00DA64BE" w:rsidRDefault="00387882" w:rsidP="00387882">
      <w:pPr>
        <w:keepNext/>
        <w:pBdr>
          <w:bottom w:val="double" w:sz="6" w:space="1" w:color="auto"/>
        </w:pBdr>
        <w:ind w:right="18"/>
        <w:jc w:val="both"/>
        <w:outlineLvl w:val="0"/>
        <w:rPr>
          <w:rFonts w:eastAsia="Malgun Gothic"/>
          <w:b/>
          <w:bCs/>
          <w:szCs w:val="22"/>
          <w:u w:val="single"/>
        </w:rPr>
      </w:pPr>
      <w:r w:rsidRPr="00DA64BE">
        <w:rPr>
          <w:rFonts w:eastAsia="Malgun Gothic"/>
          <w:b/>
          <w:bCs/>
          <w:szCs w:val="22"/>
          <w:u w:val="single"/>
        </w:rPr>
        <w:lastRenderedPageBreak/>
        <w:t>Important Reminders from the Bowie State University Administration</w:t>
      </w:r>
    </w:p>
    <w:p w:rsidR="00387882" w:rsidRPr="00DA64BE" w:rsidRDefault="00387882" w:rsidP="00387882">
      <w:pPr>
        <w:pBdr>
          <w:bottom w:val="double" w:sz="4" w:space="1" w:color="auto"/>
        </w:pBdr>
        <w:jc w:val="both"/>
        <w:rPr>
          <w:rFonts w:eastAsia="Malgun Gothic"/>
          <w:b/>
          <w:color w:val="000000"/>
          <w:szCs w:val="22"/>
        </w:rPr>
      </w:pPr>
      <w:r w:rsidRPr="00DA64BE">
        <w:rPr>
          <w:rFonts w:eastAsia="Malgun Gothic"/>
          <w:bCs/>
          <w:szCs w:val="22"/>
        </w:rPr>
        <w:t xml:space="preserve">Students who have a disability and want accommodations should report immediately to </w:t>
      </w:r>
      <w:r w:rsidRPr="00DA64BE">
        <w:rPr>
          <w:rFonts w:eastAsia="Malgun Gothic"/>
          <w:b/>
          <w:bCs/>
          <w:szCs w:val="22"/>
        </w:rPr>
        <w:t xml:space="preserve">Disability Support Services </w:t>
      </w:r>
      <w:r w:rsidRPr="00DA64BE">
        <w:rPr>
          <w:rFonts w:eastAsia="Malgun Gothic"/>
          <w:bCs/>
          <w:szCs w:val="22"/>
        </w:rPr>
        <w:t>(DSS), located in Room 079 in Thurgood Marshall Library or call Dr. Michael S. Hughes, DSS Coordinator, at 301-860-4067.</w:t>
      </w:r>
    </w:p>
    <w:p w:rsidR="00387882" w:rsidRPr="00DA64BE" w:rsidRDefault="00387882" w:rsidP="00387882">
      <w:pPr>
        <w:pBdr>
          <w:bottom w:val="double" w:sz="6" w:space="1" w:color="auto"/>
        </w:pBdr>
        <w:ind w:right="18"/>
        <w:jc w:val="both"/>
        <w:rPr>
          <w:rFonts w:eastAsia="Malgun Gothic"/>
          <w:b/>
          <w:color w:val="000000"/>
          <w:szCs w:val="22"/>
        </w:rPr>
      </w:pPr>
      <w:r w:rsidRPr="00DA64BE">
        <w:rPr>
          <w:rFonts w:eastAsia="Malgun Gothic"/>
          <w:color w:val="000000"/>
          <w:szCs w:val="22"/>
        </w:rPr>
        <w:t xml:space="preserve">Please take your </w:t>
      </w:r>
      <w:r w:rsidRPr="00DA64BE">
        <w:rPr>
          <w:rFonts w:eastAsia="Malgun Gothic"/>
          <w:b/>
          <w:color w:val="000000"/>
          <w:szCs w:val="22"/>
        </w:rPr>
        <w:t xml:space="preserve">English Proficiency Examination </w:t>
      </w:r>
      <w:r w:rsidRPr="00DA64BE">
        <w:rPr>
          <w:rFonts w:eastAsia="Malgun Gothic"/>
          <w:color w:val="000000"/>
          <w:szCs w:val="22"/>
          <w:u w:val="single"/>
        </w:rPr>
        <w:t>as early as possible!</w:t>
      </w:r>
      <w:r w:rsidRPr="00DA64BE">
        <w:rPr>
          <w:rFonts w:eastAsia="Malgun Gothic"/>
          <w:color w:val="000000"/>
          <w:szCs w:val="22"/>
        </w:rPr>
        <w:t xml:space="preserve">  After completing ENGL 101 and ENGL 102, students must take and successfully pass the Bowie State University English Proficiency Examination.  Transfer students who completed their English composition requirements at another university should take the English Proficiency Examination during their first semester of enrollment at the University.</w:t>
      </w:r>
    </w:p>
    <w:p w:rsidR="00387882" w:rsidRPr="00DA64BE" w:rsidRDefault="00387882" w:rsidP="00387882">
      <w:pPr>
        <w:tabs>
          <w:tab w:val="left" w:pos="-720"/>
        </w:tabs>
        <w:suppressAutoHyphens/>
        <w:jc w:val="both"/>
        <w:rPr>
          <w:rFonts w:eastAsia="Malgun Gothic"/>
          <w:szCs w:val="22"/>
        </w:rPr>
      </w:pPr>
      <w:r w:rsidRPr="00DA64BE">
        <w:rPr>
          <w:rFonts w:eastAsia="Malgun Gothic"/>
          <w:szCs w:val="22"/>
        </w:rPr>
        <w:t xml:space="preserve">In case of </w:t>
      </w:r>
      <w:r w:rsidRPr="00DA64BE">
        <w:rPr>
          <w:rFonts w:eastAsia="Malgun Gothic"/>
          <w:b/>
          <w:szCs w:val="22"/>
        </w:rPr>
        <w:t>inclement weather conditions</w:t>
      </w:r>
      <w:r w:rsidRPr="00DA64BE">
        <w:rPr>
          <w:rFonts w:eastAsia="Malgun Gothic"/>
          <w:szCs w:val="22"/>
        </w:rPr>
        <w:t>, call the following number regarding cancellations:</w:t>
      </w:r>
    </w:p>
    <w:p w:rsidR="00387882" w:rsidRPr="00DA64BE" w:rsidRDefault="00387882" w:rsidP="00387882">
      <w:pPr>
        <w:tabs>
          <w:tab w:val="left" w:pos="-720"/>
        </w:tabs>
        <w:suppressAutoHyphens/>
        <w:jc w:val="both"/>
        <w:rPr>
          <w:rFonts w:eastAsia="Malgun Gothic"/>
          <w:szCs w:val="22"/>
        </w:rPr>
      </w:pPr>
      <w:r w:rsidRPr="00DA64BE">
        <w:rPr>
          <w:rFonts w:eastAsia="Malgun Gothic"/>
          <w:szCs w:val="22"/>
        </w:rPr>
        <w:t>(301) 860-4000 or check online at www.bowiestate.edu.</w:t>
      </w:r>
    </w:p>
    <w:p w:rsidR="00387882" w:rsidRPr="00DA64BE" w:rsidRDefault="00387882" w:rsidP="00387882">
      <w:pPr>
        <w:pBdr>
          <w:bottom w:val="double" w:sz="6" w:space="1" w:color="auto"/>
        </w:pBdr>
        <w:tabs>
          <w:tab w:val="left" w:pos="-720"/>
        </w:tabs>
        <w:suppressAutoHyphens/>
        <w:jc w:val="both"/>
        <w:rPr>
          <w:rFonts w:eastAsia="Malgun Gothic"/>
          <w:szCs w:val="22"/>
        </w:rPr>
      </w:pPr>
      <w:r w:rsidRPr="00DA64BE">
        <w:rPr>
          <w:rFonts w:eastAsia="Malgun Gothic"/>
          <w:szCs w:val="22"/>
        </w:rPr>
        <w:t xml:space="preserve">Students who are not registered for this course will not receive a grade. </w:t>
      </w:r>
    </w:p>
    <w:p w:rsidR="00387882" w:rsidRPr="00DA64BE" w:rsidRDefault="00387882" w:rsidP="00387882">
      <w:pPr>
        <w:pBdr>
          <w:bottom w:val="double" w:sz="6" w:space="1" w:color="auto"/>
        </w:pBdr>
        <w:ind w:right="18"/>
        <w:jc w:val="both"/>
        <w:rPr>
          <w:rFonts w:eastAsia="Malgun Gothic"/>
          <w:color w:val="000000"/>
          <w:szCs w:val="22"/>
        </w:rPr>
      </w:pPr>
      <w:r w:rsidRPr="00DA64BE">
        <w:rPr>
          <w:rFonts w:eastAsia="Malgun Gothic"/>
          <w:b/>
          <w:color w:val="000000"/>
          <w:szCs w:val="22"/>
        </w:rPr>
        <w:t>Academic Dishonesty</w:t>
      </w:r>
      <w:r w:rsidRPr="00DA64BE">
        <w:rPr>
          <w:rFonts w:eastAsia="Malgun Gothic"/>
          <w:color w:val="000000"/>
          <w:szCs w:val="22"/>
        </w:rPr>
        <w:t>: Academic dishonesty includes plagiarism, cheating, and other illegal or unethical behaviors in doing the work of the course. Plagiarism is the act of representing another’s ideas, words or information as one’s own.  If you receive assistance on an assignment from someone else, you must avoid plagiarism by giving proper credit for this assistance.  Include in your assignment a comment naming the person who assisted you and stating what the assistance was. Students who are guilty of academic dishonesty are subject to severe penalties ranging from a reduction in points (and possible failure) for the assignment/project, to failing the course, or in extreme cases, dismissal from the University. Do not copy other student’s projects, codes, and design. A group of students working together on a project must change their forms and codes to differentiate from others.</w:t>
      </w:r>
    </w:p>
    <w:p w:rsidR="00387882" w:rsidRPr="00DA64BE" w:rsidRDefault="00387882" w:rsidP="00387882">
      <w:pPr>
        <w:jc w:val="both"/>
        <w:rPr>
          <w:rFonts w:eastAsia="Malgun Gothic"/>
          <w:szCs w:val="22"/>
        </w:rPr>
      </w:pPr>
    </w:p>
    <w:sectPr w:rsidR="00387882" w:rsidRPr="00DA64BE" w:rsidSect="005550E4">
      <w:footerReference w:type="default" r:id="rId9"/>
      <w:pgSz w:w="12240" w:h="15840"/>
      <w:pgMar w:top="1440" w:right="1080" w:bottom="1440" w:left="1080" w:header="0" w:footer="7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08F" w:rsidRDefault="0099208F">
      <w:r>
        <w:separator/>
      </w:r>
    </w:p>
  </w:endnote>
  <w:endnote w:type="continuationSeparator" w:id="0">
    <w:p w:rsidR="0099208F" w:rsidRDefault="00992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7D1" w:rsidRDefault="0099208F">
    <w:pPr>
      <w:spacing w:line="200" w:lineRule="exact"/>
    </w:pPr>
    <w:r>
      <w:pict>
        <v:shapetype id="_x0000_t202" coordsize="21600,21600" o:spt="202" path="m,l,21600r21600,l21600,xe">
          <v:stroke joinstyle="miter"/>
          <v:path gradientshapeok="t" o:connecttype="rect"/>
        </v:shapetype>
        <v:shape id="_x0000_s2049" type="#_x0000_t202" style="position:absolute;margin-left:321.95pt;margin-top:742.45pt;width:10pt;height:14pt;z-index:-251658752;mso-position-horizontal-relative:page;mso-position-vertical-relative:page" filled="f" stroked="f">
          <v:textbox style="mso-next-textbox:#_x0000_s2049" inset="0,0,0,0">
            <w:txbxContent>
              <w:p w:rsidR="006827D1" w:rsidRDefault="00613966">
                <w:pPr>
                  <w:spacing w:line="260" w:lineRule="exact"/>
                  <w:ind w:left="40"/>
                  <w:rPr>
                    <w:sz w:val="24"/>
                    <w:szCs w:val="24"/>
                  </w:rPr>
                </w:pPr>
                <w:r>
                  <w:fldChar w:fldCharType="begin"/>
                </w:r>
                <w:r>
                  <w:rPr>
                    <w:sz w:val="24"/>
                    <w:szCs w:val="24"/>
                  </w:rPr>
                  <w:instrText xml:space="preserve"> PAGE </w:instrText>
                </w:r>
                <w:r>
                  <w:fldChar w:fldCharType="separate"/>
                </w:r>
                <w:r w:rsidR="007C396C">
                  <w:rPr>
                    <w:noProof/>
                    <w:sz w:val="24"/>
                    <w:szCs w:val="24"/>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08F" w:rsidRDefault="0099208F">
      <w:r>
        <w:separator/>
      </w:r>
    </w:p>
  </w:footnote>
  <w:footnote w:type="continuationSeparator" w:id="0">
    <w:p w:rsidR="0099208F" w:rsidRDefault="009920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B78BB"/>
    <w:multiLevelType w:val="hybridMultilevel"/>
    <w:tmpl w:val="D3F888D2"/>
    <w:lvl w:ilvl="0" w:tplc="7B1EBAE2">
      <w:start w:val="1"/>
      <w:numFmt w:val="bullet"/>
      <w:pStyle w:val="List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78239E"/>
    <w:multiLevelType w:val="multilevel"/>
    <w:tmpl w:val="2B861E9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0B027333"/>
    <w:multiLevelType w:val="hybridMultilevel"/>
    <w:tmpl w:val="8E72313E"/>
    <w:lvl w:ilvl="0" w:tplc="21CCDD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D4802"/>
    <w:multiLevelType w:val="hybridMultilevel"/>
    <w:tmpl w:val="C0A89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76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0C4C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1100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18C098C"/>
    <w:multiLevelType w:val="multilevel"/>
    <w:tmpl w:val="9DF650C0"/>
    <w:lvl w:ilvl="0">
      <w:start w:val="1"/>
      <w:numFmt w:val="decimal"/>
      <w:lvlText w:val="%1."/>
      <w:lvlJc w:val="left"/>
      <w:pPr>
        <w:tabs>
          <w:tab w:val="num" w:pos="360"/>
        </w:tabs>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345275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34503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9E216B0"/>
    <w:multiLevelType w:val="hybridMultilevel"/>
    <w:tmpl w:val="16D8A758"/>
    <w:lvl w:ilvl="0" w:tplc="30C209F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A875F06"/>
    <w:multiLevelType w:val="multilevel"/>
    <w:tmpl w:val="9DF650C0"/>
    <w:lvl w:ilvl="0">
      <w:start w:val="1"/>
      <w:numFmt w:val="decimal"/>
      <w:lvlText w:val="%1."/>
      <w:lvlJc w:val="left"/>
      <w:pPr>
        <w:tabs>
          <w:tab w:val="num" w:pos="360"/>
        </w:tabs>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567767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9821BCC"/>
    <w:multiLevelType w:val="singleLevel"/>
    <w:tmpl w:val="362226B8"/>
    <w:lvl w:ilvl="0">
      <w:start w:val="1"/>
      <w:numFmt w:val="decimal"/>
      <w:lvlText w:val="%1. "/>
      <w:legacy w:legacy="1" w:legacySpace="0" w:legacyIndent="360"/>
      <w:lvlJc w:val="left"/>
      <w:pPr>
        <w:ind w:left="360" w:hanging="360"/>
      </w:pPr>
      <w:rPr>
        <w:rFonts w:ascii="Times New Roman" w:hAnsi="Times New Roman" w:cs="Times New Roman" w:hint="default"/>
        <w:b w:val="0"/>
        <w:i w:val="0"/>
        <w:strike w:val="0"/>
        <w:dstrike w:val="0"/>
        <w:sz w:val="20"/>
        <w:u w:val="none"/>
        <w:effect w:val="none"/>
      </w:rPr>
    </w:lvl>
  </w:abstractNum>
  <w:abstractNum w:abstractNumId="14">
    <w:nsid w:val="5F7F4C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87C18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FB67153"/>
    <w:multiLevelType w:val="hybridMultilevel"/>
    <w:tmpl w:val="9AE2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487583"/>
    <w:multiLevelType w:val="hybridMultilevel"/>
    <w:tmpl w:val="05E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D3D5A33"/>
    <w:multiLevelType w:val="multilevel"/>
    <w:tmpl w:val="2C9CBAF8"/>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17"/>
  </w:num>
  <w:num w:numId="3">
    <w:abstractNumId w:val="7"/>
  </w:num>
  <w:num w:numId="4">
    <w:abstractNumId w:val="12"/>
  </w:num>
  <w:num w:numId="5">
    <w:abstractNumId w:val="8"/>
  </w:num>
  <w:num w:numId="6">
    <w:abstractNumId w:val="15"/>
  </w:num>
  <w:num w:numId="7">
    <w:abstractNumId w:val="9"/>
  </w:num>
  <w:num w:numId="8">
    <w:abstractNumId w:val="6"/>
  </w:num>
  <w:num w:numId="9">
    <w:abstractNumId w:val="4"/>
  </w:num>
  <w:num w:numId="10">
    <w:abstractNumId w:val="5"/>
  </w:num>
  <w:num w:numId="11">
    <w:abstractNumId w:val="14"/>
  </w:num>
  <w:num w:numId="12">
    <w:abstractNumId w:val="11"/>
  </w:num>
  <w:num w:numId="13">
    <w:abstractNumId w:val="13"/>
    <w:lvlOverride w:ilvl="0">
      <w:startOverride w:val="1"/>
    </w:lvlOverride>
  </w:num>
  <w:num w:numId="14">
    <w:abstractNumId w:val="10"/>
  </w:num>
  <w:num w:numId="15">
    <w:abstractNumId w:val="2"/>
  </w:num>
  <w:num w:numId="16">
    <w:abstractNumId w:val="0"/>
  </w:num>
  <w:num w:numId="17">
    <w:abstractNumId w:val="16"/>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NDMysDQxMDM2tzAxtzBX0lEKTi0uzszPAykwqwUAtALOPywAAAA="/>
  </w:docVars>
  <w:rsids>
    <w:rsidRoot w:val="006827D1"/>
    <w:rsid w:val="0000457C"/>
    <w:rsid w:val="0004183C"/>
    <w:rsid w:val="00081447"/>
    <w:rsid w:val="000E1E1C"/>
    <w:rsid w:val="001A0BDB"/>
    <w:rsid w:val="001A7282"/>
    <w:rsid w:val="001B72AC"/>
    <w:rsid w:val="002108D8"/>
    <w:rsid w:val="00294EF7"/>
    <w:rsid w:val="00320FC2"/>
    <w:rsid w:val="003527A3"/>
    <w:rsid w:val="00387882"/>
    <w:rsid w:val="00396B25"/>
    <w:rsid w:val="003B79D5"/>
    <w:rsid w:val="00496CAA"/>
    <w:rsid w:val="004D092E"/>
    <w:rsid w:val="004D2587"/>
    <w:rsid w:val="004D492E"/>
    <w:rsid w:val="005550E4"/>
    <w:rsid w:val="00566990"/>
    <w:rsid w:val="005909F2"/>
    <w:rsid w:val="0059790C"/>
    <w:rsid w:val="005C7ABC"/>
    <w:rsid w:val="00613966"/>
    <w:rsid w:val="006827D1"/>
    <w:rsid w:val="00687F0A"/>
    <w:rsid w:val="006D3D8B"/>
    <w:rsid w:val="006F5A8D"/>
    <w:rsid w:val="0071098C"/>
    <w:rsid w:val="0074740B"/>
    <w:rsid w:val="007900F1"/>
    <w:rsid w:val="007C396C"/>
    <w:rsid w:val="008334E2"/>
    <w:rsid w:val="008B1806"/>
    <w:rsid w:val="008F7956"/>
    <w:rsid w:val="0099208F"/>
    <w:rsid w:val="009C7580"/>
    <w:rsid w:val="009E4B25"/>
    <w:rsid w:val="009F19E1"/>
    <w:rsid w:val="00A44840"/>
    <w:rsid w:val="00A710D1"/>
    <w:rsid w:val="00AA0C10"/>
    <w:rsid w:val="00B2348A"/>
    <w:rsid w:val="00BF0E1C"/>
    <w:rsid w:val="00C461E3"/>
    <w:rsid w:val="00C549BD"/>
    <w:rsid w:val="00CC178E"/>
    <w:rsid w:val="00D67973"/>
    <w:rsid w:val="00DA64BE"/>
    <w:rsid w:val="00E0666C"/>
    <w:rsid w:val="00E34AA0"/>
    <w:rsid w:val="00EC2DEC"/>
    <w:rsid w:val="00EF1246"/>
    <w:rsid w:val="00F23C00"/>
    <w:rsid w:val="00F659C2"/>
    <w:rsid w:val="00F7148C"/>
    <w:rsid w:val="00F81A4A"/>
    <w:rsid w:val="00FC6886"/>
    <w:rsid w:val="00FE5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B1806"/>
    <w:pPr>
      <w:ind w:left="720"/>
      <w:contextualSpacing/>
    </w:pPr>
  </w:style>
  <w:style w:type="table" w:styleId="TableGrid">
    <w:name w:val="Table Grid"/>
    <w:basedOn w:val="TableNormal"/>
    <w:uiPriority w:val="59"/>
    <w:rsid w:val="00555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550E4"/>
    <w:pPr>
      <w:autoSpaceDE w:val="0"/>
      <w:autoSpaceDN w:val="0"/>
      <w:adjustRightInd w:val="0"/>
    </w:pPr>
    <w:rPr>
      <w:color w:val="000000"/>
      <w:sz w:val="24"/>
      <w:szCs w:val="24"/>
    </w:rPr>
  </w:style>
  <w:style w:type="paragraph" w:styleId="Caption">
    <w:name w:val="caption"/>
    <w:basedOn w:val="Normal"/>
    <w:next w:val="Normal"/>
    <w:uiPriority w:val="35"/>
    <w:unhideWhenUsed/>
    <w:qFormat/>
    <w:rsid w:val="005550E4"/>
    <w:pPr>
      <w:spacing w:after="200"/>
    </w:pPr>
    <w:rPr>
      <w:b/>
      <w:bCs/>
      <w:color w:val="4F81BD" w:themeColor="accent1"/>
      <w:sz w:val="18"/>
      <w:szCs w:val="18"/>
    </w:rPr>
  </w:style>
  <w:style w:type="paragraph" w:styleId="Title">
    <w:name w:val="Title"/>
    <w:basedOn w:val="Normal"/>
    <w:next w:val="Normal"/>
    <w:link w:val="TitleChar"/>
    <w:uiPriority w:val="10"/>
    <w:qFormat/>
    <w:rsid w:val="0008144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144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BF0E1C"/>
    <w:rPr>
      <w:i/>
      <w:iCs/>
      <w:color w:val="808080" w:themeColor="text1" w:themeTint="7F"/>
    </w:rPr>
  </w:style>
  <w:style w:type="paragraph" w:styleId="BodyText">
    <w:name w:val="Body Text"/>
    <w:basedOn w:val="Normal"/>
    <w:link w:val="BodyTextChar"/>
    <w:rsid w:val="005909F2"/>
    <w:pPr>
      <w:spacing w:after="120"/>
    </w:pPr>
  </w:style>
  <w:style w:type="character" w:customStyle="1" w:styleId="BodyTextChar">
    <w:name w:val="Body Text Char"/>
    <w:basedOn w:val="DefaultParagraphFont"/>
    <w:link w:val="BodyText"/>
    <w:rsid w:val="005909F2"/>
  </w:style>
  <w:style w:type="paragraph" w:styleId="ListBullet">
    <w:name w:val="List Bullet"/>
    <w:basedOn w:val="Normal"/>
    <w:rsid w:val="009C7580"/>
    <w:pPr>
      <w:numPr>
        <w:numId w:val="16"/>
      </w:numPr>
    </w:pPr>
  </w:style>
  <w:style w:type="character" w:styleId="Hyperlink">
    <w:name w:val="Hyperlink"/>
    <w:basedOn w:val="DefaultParagraphFont"/>
    <w:uiPriority w:val="99"/>
    <w:unhideWhenUsed/>
    <w:rsid w:val="007C39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B1806"/>
    <w:pPr>
      <w:ind w:left="720"/>
      <w:contextualSpacing/>
    </w:pPr>
  </w:style>
  <w:style w:type="table" w:styleId="TableGrid">
    <w:name w:val="Table Grid"/>
    <w:basedOn w:val="TableNormal"/>
    <w:uiPriority w:val="59"/>
    <w:rsid w:val="00555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550E4"/>
    <w:pPr>
      <w:autoSpaceDE w:val="0"/>
      <w:autoSpaceDN w:val="0"/>
      <w:adjustRightInd w:val="0"/>
    </w:pPr>
    <w:rPr>
      <w:color w:val="000000"/>
      <w:sz w:val="24"/>
      <w:szCs w:val="24"/>
    </w:rPr>
  </w:style>
  <w:style w:type="paragraph" w:styleId="Caption">
    <w:name w:val="caption"/>
    <w:basedOn w:val="Normal"/>
    <w:next w:val="Normal"/>
    <w:uiPriority w:val="35"/>
    <w:unhideWhenUsed/>
    <w:qFormat/>
    <w:rsid w:val="005550E4"/>
    <w:pPr>
      <w:spacing w:after="200"/>
    </w:pPr>
    <w:rPr>
      <w:b/>
      <w:bCs/>
      <w:color w:val="4F81BD" w:themeColor="accent1"/>
      <w:sz w:val="18"/>
      <w:szCs w:val="18"/>
    </w:rPr>
  </w:style>
  <w:style w:type="paragraph" w:styleId="Title">
    <w:name w:val="Title"/>
    <w:basedOn w:val="Normal"/>
    <w:next w:val="Normal"/>
    <w:link w:val="TitleChar"/>
    <w:uiPriority w:val="10"/>
    <w:qFormat/>
    <w:rsid w:val="0008144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144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BF0E1C"/>
    <w:rPr>
      <w:i/>
      <w:iCs/>
      <w:color w:val="808080" w:themeColor="text1" w:themeTint="7F"/>
    </w:rPr>
  </w:style>
  <w:style w:type="paragraph" w:styleId="BodyText">
    <w:name w:val="Body Text"/>
    <w:basedOn w:val="Normal"/>
    <w:link w:val="BodyTextChar"/>
    <w:rsid w:val="005909F2"/>
    <w:pPr>
      <w:spacing w:after="120"/>
    </w:pPr>
  </w:style>
  <w:style w:type="character" w:customStyle="1" w:styleId="BodyTextChar">
    <w:name w:val="Body Text Char"/>
    <w:basedOn w:val="DefaultParagraphFont"/>
    <w:link w:val="BodyText"/>
    <w:rsid w:val="005909F2"/>
  </w:style>
  <w:style w:type="paragraph" w:styleId="ListBullet">
    <w:name w:val="List Bullet"/>
    <w:basedOn w:val="Normal"/>
    <w:rsid w:val="009C7580"/>
    <w:pPr>
      <w:numPr>
        <w:numId w:val="16"/>
      </w:numPr>
    </w:pPr>
  </w:style>
  <w:style w:type="character" w:styleId="Hyperlink">
    <w:name w:val="Hyperlink"/>
    <w:basedOn w:val="DefaultParagraphFont"/>
    <w:uiPriority w:val="99"/>
    <w:unhideWhenUsed/>
    <w:rsid w:val="007C39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cengage.com/search/productOverview.do?Ntt=C+++Programming%3A+From+Problem+Analysis+to+Program+DesignC+++Programming%3A+From+Problem+Analysis+to+Program+Design|503253911164163661216454111742067825740&amp;N=16&amp;Nr=16&amp;Ntk=APG%7CP_EPI&amp;Ntx=mode+matchallpartia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Gannon University</Company>
  <LinksUpToDate>false</LinksUpToDate>
  <CharactersWithSpaces>8296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PC_Tech</cp:lastModifiedBy>
  <cp:revision>50</cp:revision>
  <dcterms:created xsi:type="dcterms:W3CDTF">2016-01-04T00:09:00Z</dcterms:created>
  <dcterms:modified xsi:type="dcterms:W3CDTF">2016-08-29T12:46:00Z</dcterms:modified>
</cp:coreProperties>
</file>