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67E38" w14:textId="744EC55F" w:rsidR="000C0A08" w:rsidRDefault="000C0A08" w:rsidP="00356805">
      <w:pPr>
        <w:pStyle w:val="Heading1"/>
      </w:pPr>
      <w:r>
        <w:t>ENEL 453 Laboratory 2</w:t>
      </w:r>
    </w:p>
    <w:p w14:paraId="38FA45A6" w14:textId="0CF6C613" w:rsidR="000C0A08" w:rsidRDefault="000C0A08" w:rsidP="000C0A08">
      <w:pPr>
        <w:pStyle w:val="Heading2"/>
      </w:pPr>
      <w:r>
        <w:t>Section B02</w:t>
      </w:r>
    </w:p>
    <w:p w14:paraId="7219846A" w14:textId="77777777" w:rsidR="000C0A08" w:rsidRDefault="000C0A08" w:rsidP="000C0A08"/>
    <w:p w14:paraId="57F9DB94" w14:textId="1C2D62AB" w:rsidR="000C0A08" w:rsidRDefault="000C0A08" w:rsidP="000C0A08">
      <w:r>
        <w:t>Benjamin Hilborn &amp; Brendon Kopp</w:t>
      </w:r>
    </w:p>
    <w:p w14:paraId="2769AD62" w14:textId="5100606A" w:rsidR="000C0A08" w:rsidRDefault="000C0A08" w:rsidP="000C0A08">
      <w:r>
        <w:t>Lab held on February 3</w:t>
      </w:r>
      <w:r w:rsidRPr="000C0A08">
        <w:rPr>
          <w:vertAlign w:val="superscript"/>
        </w:rPr>
        <w:t>rd</w:t>
      </w:r>
      <w:r>
        <w:t>, 2015</w:t>
      </w:r>
    </w:p>
    <w:p w14:paraId="167FAA10" w14:textId="3AABDC56" w:rsidR="000C0A08" w:rsidRPr="000C0A08" w:rsidRDefault="000C0A08" w:rsidP="000C0A08">
      <w:r>
        <w:t xml:space="preserve">We declare that this laboratory report is entirely our own work and includes no </w:t>
      </w:r>
      <w:proofErr w:type="gramStart"/>
      <w:r>
        <w:t>material which</w:t>
      </w:r>
      <w:proofErr w:type="gramEnd"/>
      <w:r>
        <w:t xml:space="preserve"> has been copied from any other source excepting that material which is clearly identified as the work of others.</w:t>
      </w:r>
    </w:p>
    <w:p w14:paraId="0EA50F0D" w14:textId="77777777" w:rsidR="000C0A08" w:rsidRDefault="000C0A08" w:rsidP="00356805">
      <w:pPr>
        <w:pStyle w:val="Heading1"/>
      </w:pPr>
    </w:p>
    <w:p w14:paraId="6D3F1DFE" w14:textId="77777777" w:rsidR="000C0A08" w:rsidRDefault="000C0A08" w:rsidP="00356805">
      <w:pPr>
        <w:pStyle w:val="Heading1"/>
      </w:pPr>
    </w:p>
    <w:p w14:paraId="296E82ED" w14:textId="77777777" w:rsidR="000C0A08" w:rsidRDefault="000C0A08" w:rsidP="00356805">
      <w:pPr>
        <w:pStyle w:val="Heading1"/>
      </w:pPr>
    </w:p>
    <w:p w14:paraId="0FA17613" w14:textId="77777777" w:rsidR="000C0A08" w:rsidRDefault="000C0A08" w:rsidP="00356805">
      <w:pPr>
        <w:pStyle w:val="Heading1"/>
      </w:pPr>
    </w:p>
    <w:p w14:paraId="403B5E51" w14:textId="77777777" w:rsidR="000C0A08" w:rsidRDefault="000C0A08" w:rsidP="00356805">
      <w:pPr>
        <w:pStyle w:val="Heading1"/>
      </w:pPr>
    </w:p>
    <w:p w14:paraId="409E11BB" w14:textId="77777777" w:rsidR="000C0A08" w:rsidRDefault="000C0A08" w:rsidP="00356805">
      <w:pPr>
        <w:pStyle w:val="Heading1"/>
      </w:pPr>
    </w:p>
    <w:p w14:paraId="0B1B17A4" w14:textId="77777777" w:rsidR="000C0A08" w:rsidRDefault="000C0A08" w:rsidP="00356805">
      <w:pPr>
        <w:pStyle w:val="Heading1"/>
      </w:pPr>
    </w:p>
    <w:p w14:paraId="18160533" w14:textId="77777777" w:rsidR="000C0A08" w:rsidRDefault="000C0A08" w:rsidP="00356805">
      <w:pPr>
        <w:pStyle w:val="Heading1"/>
      </w:pPr>
    </w:p>
    <w:p w14:paraId="1FD23B4A" w14:textId="77777777" w:rsidR="000C0A08" w:rsidRDefault="000C0A08" w:rsidP="000C0A08"/>
    <w:p w14:paraId="5F393D7A" w14:textId="77777777" w:rsidR="000C0A08" w:rsidRDefault="000C0A08" w:rsidP="000C0A08"/>
    <w:p w14:paraId="31F868FB" w14:textId="77777777" w:rsidR="000C0A08" w:rsidRPr="000C0A08" w:rsidRDefault="000C0A08" w:rsidP="000C0A08"/>
    <w:p w14:paraId="03644900" w14:textId="77777777" w:rsidR="003E438B" w:rsidRDefault="003E438B" w:rsidP="00356805">
      <w:pPr>
        <w:pStyle w:val="Heading1"/>
      </w:pPr>
      <w:r>
        <w:t>PART 5</w:t>
      </w:r>
    </w:p>
    <w:p w14:paraId="39513388" w14:textId="77777777" w:rsidR="003E438B" w:rsidRDefault="003E438B"/>
    <w:p w14:paraId="7B32BA86" w14:textId="77777777" w:rsidR="00CC4270" w:rsidRDefault="003E438B">
      <w:r>
        <w:rPr>
          <w:noProof/>
          <w:lang w:val="en-US"/>
        </w:rPr>
        <w:lastRenderedPageBreak/>
        <w:drawing>
          <wp:inline distT="0" distB="0" distL="0" distR="0" wp14:anchorId="3CB56596" wp14:editId="1606F30D">
            <wp:extent cx="594360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1665"/>
                    </a:xfrm>
                    <a:prstGeom prst="rect">
                      <a:avLst/>
                    </a:prstGeom>
                  </pic:spPr>
                </pic:pic>
              </a:graphicData>
            </a:graphic>
          </wp:inline>
        </w:drawing>
      </w:r>
    </w:p>
    <w:p w14:paraId="642AA9E1" w14:textId="77777777" w:rsidR="003E438B" w:rsidRDefault="003E438B"/>
    <w:p w14:paraId="53C3F8AD" w14:textId="77777777" w:rsidR="003E438B" w:rsidRDefault="003E438B">
      <w:r>
        <w:rPr>
          <w:noProof/>
          <w:lang w:val="en-US"/>
        </w:rPr>
        <w:drawing>
          <wp:inline distT="0" distB="0" distL="0" distR="0" wp14:anchorId="23A6FF1C" wp14:editId="5895904A">
            <wp:extent cx="5943600" cy="314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4520"/>
                    </a:xfrm>
                    <a:prstGeom prst="rect">
                      <a:avLst/>
                    </a:prstGeom>
                  </pic:spPr>
                </pic:pic>
              </a:graphicData>
            </a:graphic>
          </wp:inline>
        </w:drawing>
      </w:r>
    </w:p>
    <w:p w14:paraId="2027D9D2" w14:textId="77777777" w:rsidR="003E438B" w:rsidRDefault="003E438B"/>
    <w:p w14:paraId="33DC0004" w14:textId="0545AABB" w:rsidR="003E438B" w:rsidRDefault="000C0A08">
      <w:r>
        <w:t>We’re seeing each of the clock digits count down from their max values to their min values, in the same order they will on the physical board. This looks exactly as we expect it to.</w:t>
      </w:r>
    </w:p>
    <w:p w14:paraId="19F9722C" w14:textId="77777777" w:rsidR="003E438B" w:rsidRDefault="003E438B"/>
    <w:p w14:paraId="119DB7DC" w14:textId="77777777" w:rsidR="003E438B" w:rsidRDefault="003E438B" w:rsidP="00356805">
      <w:pPr>
        <w:pStyle w:val="Heading1"/>
      </w:pPr>
      <w:r>
        <w:lastRenderedPageBreak/>
        <w:t>PART 6</w:t>
      </w:r>
    </w:p>
    <w:p w14:paraId="6AA33D66" w14:textId="77777777" w:rsidR="003E438B" w:rsidRDefault="003E438B">
      <w:r>
        <w:rPr>
          <w:noProof/>
          <w:lang w:val="en-US"/>
        </w:rPr>
        <w:drawing>
          <wp:inline distT="0" distB="0" distL="0" distR="0" wp14:anchorId="7CCD4CC8" wp14:editId="6B07960E">
            <wp:extent cx="5943600"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6580"/>
                    </a:xfrm>
                    <a:prstGeom prst="rect">
                      <a:avLst/>
                    </a:prstGeom>
                  </pic:spPr>
                </pic:pic>
              </a:graphicData>
            </a:graphic>
          </wp:inline>
        </w:drawing>
      </w:r>
    </w:p>
    <w:p w14:paraId="13776107" w14:textId="77777777" w:rsidR="003E438B" w:rsidRDefault="003E438B"/>
    <w:p w14:paraId="65D1FD64" w14:textId="77777777" w:rsidR="003E438B" w:rsidRDefault="003E438B" w:rsidP="00356805">
      <w:pPr>
        <w:pStyle w:val="Heading1"/>
      </w:pPr>
      <w:r>
        <w:t>PART 7</w:t>
      </w:r>
    </w:p>
    <w:p w14:paraId="43F2D9D7" w14:textId="77777777" w:rsidR="003E438B" w:rsidRDefault="003E438B">
      <w:r>
        <w:rPr>
          <w:noProof/>
          <w:lang w:val="en-US"/>
        </w:rPr>
        <w:drawing>
          <wp:inline distT="0" distB="0" distL="0" distR="0" wp14:anchorId="1D148B9A" wp14:editId="383C57CE">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3250"/>
                    </a:xfrm>
                    <a:prstGeom prst="rect">
                      <a:avLst/>
                    </a:prstGeom>
                  </pic:spPr>
                </pic:pic>
              </a:graphicData>
            </a:graphic>
          </wp:inline>
        </w:drawing>
      </w:r>
    </w:p>
    <w:p w14:paraId="569BF840" w14:textId="77777777" w:rsidR="003E438B" w:rsidRDefault="003E438B"/>
    <w:p w14:paraId="388FA5B6" w14:textId="77777777" w:rsidR="003E438B" w:rsidRDefault="003E438B" w:rsidP="00356805">
      <w:pPr>
        <w:pStyle w:val="Heading1"/>
      </w:pPr>
      <w:r>
        <w:lastRenderedPageBreak/>
        <w:t>PART 8</w:t>
      </w:r>
    </w:p>
    <w:p w14:paraId="79D5179F" w14:textId="76513E4D" w:rsidR="003E438B" w:rsidRDefault="00EE6173">
      <w:r>
        <w:rPr>
          <w:noProof/>
          <w:lang w:val="en-US"/>
        </w:rPr>
        <w:drawing>
          <wp:inline distT="0" distB="0" distL="0" distR="0" wp14:anchorId="25D000AB" wp14:editId="23121894">
            <wp:extent cx="5943459" cy="3579779"/>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9.png"/>
                    <pic:cNvPicPr/>
                  </pic:nvPicPr>
                  <pic:blipFill rotWithShape="1">
                    <a:blip r:embed="rId11">
                      <a:extLst>
                        <a:ext uri="{28A0092B-C50C-407E-A947-70E740481C1C}">
                          <a14:useLocalDpi xmlns:a14="http://schemas.microsoft.com/office/drawing/2010/main" val="0"/>
                        </a:ext>
                      </a:extLst>
                    </a:blip>
                    <a:srcRect b="24712"/>
                    <a:stretch/>
                  </pic:blipFill>
                  <pic:spPr bwMode="auto">
                    <a:xfrm>
                      <a:off x="0" y="0"/>
                      <a:ext cx="5943600" cy="3579864"/>
                    </a:xfrm>
                    <a:prstGeom prst="rect">
                      <a:avLst/>
                    </a:prstGeom>
                    <a:ln>
                      <a:noFill/>
                    </a:ln>
                    <a:extLst>
                      <a:ext uri="{53640926-AAD7-44d8-BBD7-CCE9431645EC}">
                        <a14:shadowObscured xmlns:a14="http://schemas.microsoft.com/office/drawing/2010/main"/>
                      </a:ext>
                    </a:extLst>
                  </pic:spPr>
                </pic:pic>
              </a:graphicData>
            </a:graphic>
          </wp:inline>
        </w:drawing>
      </w:r>
    </w:p>
    <w:p w14:paraId="7EF82D2A" w14:textId="08459C3E" w:rsidR="003E438B" w:rsidRDefault="00EE6173">
      <w:r>
        <w:t>We know that it works properly because we can see each digit counting down correctly.</w:t>
      </w:r>
    </w:p>
    <w:p w14:paraId="11E98E96" w14:textId="77777777" w:rsidR="003E438B" w:rsidRDefault="003E438B" w:rsidP="00356805">
      <w:pPr>
        <w:pStyle w:val="Heading1"/>
      </w:pPr>
      <w:r>
        <w:lastRenderedPageBreak/>
        <w:t>PART 9</w:t>
      </w:r>
    </w:p>
    <w:p w14:paraId="480FBA60" w14:textId="2812832B" w:rsidR="003E438B" w:rsidRDefault="00C27AF1">
      <w:r>
        <w:rPr>
          <w:noProof/>
          <w:lang w:val="en-US"/>
        </w:rPr>
        <w:drawing>
          <wp:inline distT="0" distB="0" distL="0" distR="0" wp14:anchorId="693ECD41" wp14:editId="450AE2C3">
            <wp:extent cx="5943600" cy="475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A03E165" w14:textId="4DAA2AF4" w:rsidR="00C27AF1" w:rsidRDefault="00C27AF1">
      <w:r>
        <w:t>It behaves exactly as a countdown clock should.</w:t>
      </w:r>
      <w:bookmarkStart w:id="0" w:name="_GoBack"/>
      <w:bookmarkEnd w:id="0"/>
    </w:p>
    <w:p w14:paraId="1E6DE352" w14:textId="77777777" w:rsidR="003E438B" w:rsidRDefault="00356805" w:rsidP="00356805">
      <w:pPr>
        <w:pStyle w:val="Heading1"/>
      </w:pPr>
      <w:r>
        <w:t>PART 10</w:t>
      </w:r>
    </w:p>
    <w:p w14:paraId="78B69096" w14:textId="77777777" w:rsidR="00356805" w:rsidRDefault="00356805" w:rsidP="00356805">
      <w:pPr>
        <w:pStyle w:val="ListParagraph"/>
        <w:numPr>
          <w:ilvl w:val="0"/>
          <w:numId w:val="1"/>
        </w:numPr>
      </w:pPr>
      <w:r>
        <w:t>We chose a single clock to drive all parts of the system because that ensured that every part of the system stayed in time with every other part. Even though the clock may drift, all components would be affected equally, and no timing misses would occur. Using only one oscillator also reduces power consumption over multiple oscillators.</w:t>
      </w:r>
    </w:p>
    <w:p w14:paraId="0ED5B57E" w14:textId="77777777" w:rsidR="00356805" w:rsidRDefault="00356805" w:rsidP="00356805">
      <w:pPr>
        <w:pStyle w:val="ListParagraph"/>
        <w:numPr>
          <w:ilvl w:val="0"/>
          <w:numId w:val="1"/>
        </w:numPr>
      </w:pPr>
      <w:r>
        <w:t>Differences:</w:t>
      </w:r>
    </w:p>
    <w:p w14:paraId="37A064F0" w14:textId="77777777" w:rsidR="00356805" w:rsidRDefault="00356805" w:rsidP="00356805">
      <w:pPr>
        <w:pStyle w:val="ListParagraph"/>
        <w:numPr>
          <w:ilvl w:val="1"/>
          <w:numId w:val="1"/>
        </w:numPr>
      </w:pPr>
      <w:r>
        <w:t>Entity:</w:t>
      </w:r>
      <w:r w:rsidR="00956696">
        <w:t xml:space="preserve"> The real interface. Defines how data gets in and out.</w:t>
      </w:r>
    </w:p>
    <w:p w14:paraId="1F4D0D94" w14:textId="77777777" w:rsidR="00356805" w:rsidRDefault="00356805" w:rsidP="00356805">
      <w:pPr>
        <w:pStyle w:val="ListParagraph"/>
        <w:numPr>
          <w:ilvl w:val="1"/>
          <w:numId w:val="1"/>
        </w:numPr>
      </w:pPr>
      <w:r>
        <w:t>Component:</w:t>
      </w:r>
      <w:r w:rsidR="00956696">
        <w:t xml:space="preserve"> A virtual design unit. A blueprint for instantiation.</w:t>
      </w:r>
    </w:p>
    <w:p w14:paraId="6A0E97B1" w14:textId="77777777" w:rsidR="00356805" w:rsidRDefault="00356805" w:rsidP="00356805">
      <w:pPr>
        <w:pStyle w:val="ListParagraph"/>
        <w:numPr>
          <w:ilvl w:val="1"/>
          <w:numId w:val="1"/>
        </w:numPr>
      </w:pPr>
      <w:r>
        <w:t>Instance:</w:t>
      </w:r>
      <w:r w:rsidR="00956696">
        <w:t xml:space="preserve"> A single defined occurrence of a component. Can have different values from other instances of same component,</w:t>
      </w:r>
    </w:p>
    <w:p w14:paraId="4CDE5298" w14:textId="7B3644E8" w:rsidR="00356805" w:rsidRDefault="00356805" w:rsidP="00356805">
      <w:pPr>
        <w:pStyle w:val="ListParagraph"/>
        <w:numPr>
          <w:ilvl w:val="0"/>
          <w:numId w:val="1"/>
        </w:numPr>
      </w:pPr>
      <w:r>
        <w:t xml:space="preserve">If we created a clock divider as described, the </w:t>
      </w:r>
      <w:r w:rsidR="00B26A5E">
        <w:t>period would be truncated and the clock divider would not divide as much as it is required to.</w:t>
      </w:r>
    </w:p>
    <w:p w14:paraId="534AE4BF" w14:textId="137491A3" w:rsidR="00B26A5E" w:rsidRDefault="00EE6173" w:rsidP="00356805">
      <w:pPr>
        <w:pStyle w:val="ListParagraph"/>
        <w:numPr>
          <w:ilvl w:val="0"/>
          <w:numId w:val="1"/>
        </w:numPr>
      </w:pPr>
      <w:r>
        <w:lastRenderedPageBreak/>
        <w:t xml:space="preserve">We had to add the new libraries because we </w:t>
      </w:r>
      <w:r w:rsidR="00C27AF1">
        <w:t>need arithmetic functions for vectors and unsigned conversion and comparison functions for STD_LOGIC_VECTOR</w:t>
      </w:r>
      <w:r>
        <w:t xml:space="preserve">. </w:t>
      </w:r>
    </w:p>
    <w:p w14:paraId="7187AC05" w14:textId="535024FD" w:rsidR="00EE6173" w:rsidRPr="00356805" w:rsidRDefault="00EE6173" w:rsidP="00356805">
      <w:pPr>
        <w:pStyle w:val="ListParagraph"/>
        <w:numPr>
          <w:ilvl w:val="0"/>
          <w:numId w:val="1"/>
        </w:numPr>
      </w:pPr>
      <w:r>
        <w:t>Generics are a means of passing information into an entity without declaring a specific direction.</w:t>
      </w:r>
    </w:p>
    <w:p w14:paraId="08135D46" w14:textId="77777777" w:rsidR="003E438B" w:rsidRDefault="003E438B"/>
    <w:p w14:paraId="69EE07EA" w14:textId="77777777" w:rsidR="003E438B" w:rsidRDefault="003E438B"/>
    <w:p w14:paraId="6BB292C4" w14:textId="77777777" w:rsidR="003E438B" w:rsidRDefault="003E438B"/>
    <w:sectPr w:rsidR="003E4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E19F2"/>
    <w:multiLevelType w:val="hybridMultilevel"/>
    <w:tmpl w:val="01E28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38B"/>
    <w:rsid w:val="000C0A08"/>
    <w:rsid w:val="00356805"/>
    <w:rsid w:val="003E438B"/>
    <w:rsid w:val="005A6A6D"/>
    <w:rsid w:val="00956696"/>
    <w:rsid w:val="00B26A5E"/>
    <w:rsid w:val="00C12DB3"/>
    <w:rsid w:val="00C27AF1"/>
    <w:rsid w:val="00CC4270"/>
    <w:rsid w:val="00EE61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5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805"/>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0C0A0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8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805"/>
    <w:rPr>
      <w:rFonts w:ascii="Lucida Grande" w:hAnsi="Lucida Grande"/>
      <w:sz w:val="18"/>
      <w:szCs w:val="18"/>
    </w:rPr>
  </w:style>
  <w:style w:type="character" w:customStyle="1" w:styleId="Heading1Char">
    <w:name w:val="Heading 1 Char"/>
    <w:basedOn w:val="DefaultParagraphFont"/>
    <w:link w:val="Heading1"/>
    <w:uiPriority w:val="9"/>
    <w:rsid w:val="00356805"/>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356805"/>
    <w:pPr>
      <w:ind w:left="720"/>
      <w:contextualSpacing/>
    </w:pPr>
  </w:style>
  <w:style w:type="character" w:customStyle="1" w:styleId="Heading2Char">
    <w:name w:val="Heading 2 Char"/>
    <w:basedOn w:val="DefaultParagraphFont"/>
    <w:link w:val="Heading2"/>
    <w:uiPriority w:val="9"/>
    <w:rsid w:val="000C0A0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805"/>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0C0A0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8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805"/>
    <w:rPr>
      <w:rFonts w:ascii="Lucida Grande" w:hAnsi="Lucida Grande"/>
      <w:sz w:val="18"/>
      <w:szCs w:val="18"/>
    </w:rPr>
  </w:style>
  <w:style w:type="character" w:customStyle="1" w:styleId="Heading1Char">
    <w:name w:val="Heading 1 Char"/>
    <w:basedOn w:val="DefaultParagraphFont"/>
    <w:link w:val="Heading1"/>
    <w:uiPriority w:val="9"/>
    <w:rsid w:val="00356805"/>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356805"/>
    <w:pPr>
      <w:ind w:left="720"/>
      <w:contextualSpacing/>
    </w:pPr>
  </w:style>
  <w:style w:type="character" w:customStyle="1" w:styleId="Heading2Char">
    <w:name w:val="Heading 2 Char"/>
    <w:basedOn w:val="DefaultParagraphFont"/>
    <w:link w:val="Heading2"/>
    <w:uiPriority w:val="9"/>
    <w:rsid w:val="000C0A0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07735-C617-7245-B5BA-2B8D279E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252</Words>
  <Characters>1439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Kopp</dc:creator>
  <cp:keywords/>
  <dc:description/>
  <cp:lastModifiedBy>Benjamin Hilborn</cp:lastModifiedBy>
  <cp:revision>4</cp:revision>
  <dcterms:created xsi:type="dcterms:W3CDTF">2015-02-10T04:42:00Z</dcterms:created>
  <dcterms:modified xsi:type="dcterms:W3CDTF">2015-02-10T19:02:00Z</dcterms:modified>
</cp:coreProperties>
</file>