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noSpellErr="1" wp14:textId="1B4D856B">
      <w:bookmarkStart w:name="_GoBack" w:id="0"/>
      <w:bookmarkEnd w:id="0"/>
      <w:r w:rsidR="189A59AF">
        <w:rPr/>
        <w:t>Accelerat</w:t>
      </w:r>
      <w:r w:rsidR="189A59AF">
        <w:rPr/>
        <w:t xml:space="preserve">ed ions have a wide range of potential applications ranging from novel diagnostics to hadron and proton radiotherapy for treating cancer. A key facet of being able to realise these new techniques is our work attempting to </w:t>
      </w:r>
      <w:r w:rsidR="189A59AF">
        <w:rPr/>
        <w:t xml:space="preserve">produce a tuneable, high-quality, high-energy, narrow-spread ion beam.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D3DE92"/>
  <w15:docId w15:val="{8a96f45e-0c8a-4716-a39c-24446f5906da}"/>
  <w:rsids>
    <w:rsidRoot w:val="3ED3DE92"/>
    <w:rsid w:val="189A59AF"/>
    <w:rsid w:val="3ED3DE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Savin</dc:creator>
  <keywords/>
  <dc:description/>
  <lastModifiedBy>Alexander Savin</lastModifiedBy>
  <revision>2</revision>
  <dcterms:created xsi:type="dcterms:W3CDTF">2018-07-18T13:45:22.8989432Z</dcterms:created>
  <dcterms:modified xsi:type="dcterms:W3CDTF">2018-07-18T13:46:57.1972662Z</dcterms:modified>
</coreProperties>
</file>