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653" w:rsidRPr="000B34B1" w:rsidRDefault="0042418C" w:rsidP="00132AD9">
      <w:pPr>
        <w:spacing w:after="0"/>
        <w:ind w:firstLine="0"/>
        <w:jc w:val="center"/>
        <w:rPr>
          <w:b/>
          <w:sz w:val="32"/>
          <w:szCs w:val="32"/>
        </w:rPr>
      </w:pPr>
      <w:r w:rsidRPr="000B34B1">
        <w:rPr>
          <w:b/>
          <w:sz w:val="32"/>
          <w:szCs w:val="32"/>
        </w:rPr>
        <w:t>ĐẠI HỌC QUỐC GIA TP HỒ CHÍ MINH</w:t>
      </w:r>
    </w:p>
    <w:p w:rsidR="0042418C" w:rsidRPr="000B34B1" w:rsidRDefault="0042418C" w:rsidP="00132AD9">
      <w:pPr>
        <w:spacing w:after="0"/>
        <w:ind w:firstLine="0"/>
        <w:jc w:val="center"/>
        <w:rPr>
          <w:b/>
          <w:sz w:val="32"/>
          <w:szCs w:val="32"/>
        </w:rPr>
      </w:pPr>
      <w:r w:rsidRPr="000B34B1">
        <w:rPr>
          <w:b/>
          <w:sz w:val="32"/>
          <w:szCs w:val="32"/>
        </w:rPr>
        <w:t>TRƯỜNG ĐẠI HỌC BÁCH KHOA</w:t>
      </w:r>
    </w:p>
    <w:p w:rsidR="0042418C" w:rsidRPr="000B34B1" w:rsidRDefault="0042418C" w:rsidP="00132AD9">
      <w:pPr>
        <w:spacing w:after="0"/>
        <w:ind w:firstLine="0"/>
        <w:jc w:val="center"/>
        <w:rPr>
          <w:rFonts w:ascii="LM Roman 8" w:hAnsi="LM Roman 8"/>
          <w:sz w:val="24"/>
          <w:szCs w:val="32"/>
        </w:rPr>
      </w:pPr>
      <w:r w:rsidRPr="000B34B1">
        <w:rPr>
          <w:rFonts w:ascii="LM Roman 8" w:hAnsi="LM Roman 8"/>
          <w:sz w:val="32"/>
          <w:szCs w:val="32"/>
        </w:rPr>
        <w:t>K</w:t>
      </w:r>
      <w:r w:rsidRPr="000B34B1">
        <w:rPr>
          <w:rFonts w:ascii="LM Roman 8" w:hAnsi="LM Roman 8"/>
          <w:sz w:val="24"/>
          <w:szCs w:val="32"/>
        </w:rPr>
        <w:t>HOA</w:t>
      </w:r>
      <w:r w:rsidRPr="000B34B1">
        <w:rPr>
          <w:rFonts w:ascii="LM Roman 8" w:hAnsi="LM Roman 8"/>
          <w:sz w:val="32"/>
          <w:szCs w:val="32"/>
        </w:rPr>
        <w:t xml:space="preserve"> K</w:t>
      </w:r>
      <w:r w:rsidRPr="000B34B1">
        <w:rPr>
          <w:rFonts w:ascii="LM Roman 8" w:hAnsi="LM Roman 8"/>
          <w:sz w:val="24"/>
          <w:szCs w:val="32"/>
        </w:rPr>
        <w:t>HOA</w:t>
      </w:r>
      <w:r w:rsidRPr="000B34B1">
        <w:rPr>
          <w:rFonts w:ascii="LM Roman 8" w:hAnsi="LM Roman 8"/>
          <w:sz w:val="32"/>
          <w:szCs w:val="32"/>
        </w:rPr>
        <w:t xml:space="preserve"> H</w:t>
      </w:r>
      <w:r w:rsidRPr="000B34B1">
        <w:rPr>
          <w:rFonts w:ascii="LM Roman 8" w:hAnsi="LM Roman 8"/>
          <w:sz w:val="24"/>
          <w:szCs w:val="32"/>
        </w:rPr>
        <w:t>ỌC</w:t>
      </w:r>
      <w:r w:rsidRPr="000B34B1">
        <w:rPr>
          <w:rFonts w:ascii="LM Roman 8" w:hAnsi="LM Roman 8"/>
          <w:sz w:val="32"/>
          <w:szCs w:val="32"/>
        </w:rPr>
        <w:t xml:space="preserve"> </w:t>
      </w:r>
      <w:r w:rsidRPr="000B34B1">
        <w:rPr>
          <w:rFonts w:ascii="LM Roman 8" w:hAnsi="LM Roman 8"/>
          <w:sz w:val="24"/>
          <w:szCs w:val="32"/>
        </w:rPr>
        <w:t>VÀ</w:t>
      </w:r>
      <w:r w:rsidRPr="000B34B1">
        <w:rPr>
          <w:rFonts w:ascii="LM Roman 8" w:hAnsi="LM Roman 8"/>
          <w:sz w:val="32"/>
          <w:szCs w:val="32"/>
        </w:rPr>
        <w:t xml:space="preserve"> K</w:t>
      </w:r>
      <w:r w:rsidRPr="000B34B1">
        <w:rPr>
          <w:rFonts w:ascii="LM Roman 8" w:hAnsi="LM Roman 8"/>
          <w:sz w:val="24"/>
          <w:szCs w:val="32"/>
        </w:rPr>
        <w:t>Ĩ</w:t>
      </w:r>
      <w:r w:rsidRPr="000B34B1">
        <w:rPr>
          <w:rFonts w:ascii="LM Roman 8" w:hAnsi="LM Roman 8"/>
          <w:sz w:val="32"/>
          <w:szCs w:val="32"/>
        </w:rPr>
        <w:t xml:space="preserve"> T</w:t>
      </w:r>
      <w:r w:rsidRPr="000B34B1">
        <w:rPr>
          <w:rFonts w:ascii="LM Roman 8" w:hAnsi="LM Roman 8"/>
          <w:sz w:val="24"/>
          <w:szCs w:val="32"/>
        </w:rPr>
        <w:t>HUẬT</w:t>
      </w:r>
      <w:r w:rsidRPr="000B34B1">
        <w:rPr>
          <w:rFonts w:ascii="LM Roman 8" w:hAnsi="LM Roman 8"/>
          <w:sz w:val="32"/>
          <w:szCs w:val="32"/>
        </w:rPr>
        <w:t xml:space="preserve"> M</w:t>
      </w:r>
      <w:r w:rsidRPr="000B34B1">
        <w:rPr>
          <w:rFonts w:ascii="LM Roman 8" w:hAnsi="LM Roman 8"/>
          <w:sz w:val="24"/>
          <w:szCs w:val="32"/>
        </w:rPr>
        <w:t>ÁY</w:t>
      </w:r>
      <w:r w:rsidRPr="000B34B1">
        <w:rPr>
          <w:rFonts w:ascii="LM Roman 8" w:hAnsi="LM Roman 8"/>
          <w:sz w:val="32"/>
          <w:szCs w:val="32"/>
        </w:rPr>
        <w:t xml:space="preserve"> T</w:t>
      </w:r>
      <w:r w:rsidRPr="000B34B1">
        <w:rPr>
          <w:rFonts w:ascii="LM Roman 8" w:hAnsi="LM Roman 8"/>
          <w:sz w:val="24"/>
          <w:szCs w:val="32"/>
        </w:rPr>
        <w:t>ÍNH</w:t>
      </w:r>
    </w:p>
    <w:p w:rsidR="00F93AD1" w:rsidRPr="00AA5358" w:rsidRDefault="00F93AD1" w:rsidP="00132AD9">
      <w:pPr>
        <w:ind w:firstLine="0"/>
        <w:jc w:val="center"/>
        <w:rPr>
          <w:sz w:val="26"/>
        </w:rPr>
      </w:pPr>
      <w:r w:rsidRPr="00AA5358">
        <w:rPr>
          <w:noProof/>
          <w:sz w:val="26"/>
        </w:rPr>
        <w:drawing>
          <wp:inline distT="0" distB="0" distL="0" distR="0" wp14:anchorId="7DF05CC3" wp14:editId="09238ECB">
            <wp:extent cx="1438275" cy="18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Title.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275" cy="180975"/>
                    </a:xfrm>
                    <a:prstGeom prst="rect">
                      <a:avLst/>
                    </a:prstGeom>
                  </pic:spPr>
                </pic:pic>
              </a:graphicData>
            </a:graphic>
          </wp:inline>
        </w:drawing>
      </w:r>
    </w:p>
    <w:p w:rsidR="00F93AD1" w:rsidRPr="00AA5358" w:rsidRDefault="00F93AD1" w:rsidP="00132AD9">
      <w:pPr>
        <w:ind w:firstLine="0"/>
        <w:jc w:val="center"/>
        <w:rPr>
          <w:sz w:val="26"/>
        </w:rPr>
      </w:pPr>
      <w:r w:rsidRPr="00AA5358">
        <w:rPr>
          <w:noProof/>
          <w:sz w:val="26"/>
        </w:rPr>
        <w:drawing>
          <wp:inline distT="0" distB="0" distL="0" distR="0" wp14:anchorId="3429AF3B" wp14:editId="3E3427BA">
            <wp:extent cx="1682750" cy="1715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hcmut.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9203" cy="1732546"/>
                    </a:xfrm>
                    <a:prstGeom prst="rect">
                      <a:avLst/>
                    </a:prstGeom>
                  </pic:spPr>
                </pic:pic>
              </a:graphicData>
            </a:graphic>
          </wp:inline>
        </w:drawing>
      </w:r>
    </w:p>
    <w:p w:rsidR="00F93AD1" w:rsidRDefault="00F93AD1" w:rsidP="00132AD9">
      <w:pPr>
        <w:spacing w:after="0"/>
        <w:ind w:firstLine="0"/>
        <w:rPr>
          <w:sz w:val="26"/>
        </w:rPr>
      </w:pPr>
    </w:p>
    <w:p w:rsidR="00347E77" w:rsidRPr="00AA5358" w:rsidRDefault="00347E77" w:rsidP="00132AD9">
      <w:pPr>
        <w:spacing w:after="0"/>
        <w:ind w:firstLine="0"/>
        <w:rPr>
          <w:sz w:val="26"/>
        </w:rPr>
      </w:pPr>
    </w:p>
    <w:sdt>
      <w:sdtPr>
        <w:rPr>
          <w:rFonts w:ascii="LM Roman 12" w:hAnsi="LM Roman 12"/>
          <w:b/>
          <w:sz w:val="24"/>
          <w:szCs w:val="24"/>
        </w:rPr>
        <w:alias w:val="Subject"/>
        <w:tag w:val=""/>
        <w:id w:val="-2065329136"/>
        <w:placeholder>
          <w:docPart w:val="2B38C3AFAA5943F59EE4AC31F45F60B1"/>
        </w:placeholder>
        <w:dataBinding w:prefixMappings="xmlns:ns0='http://purl.org/dc/elements/1.1/' xmlns:ns1='http://schemas.openxmlformats.org/package/2006/metadata/core-properties' " w:xpath="/ns1:coreProperties[1]/ns0:subject[1]" w:storeItemID="{6C3C8BC8-F283-45AE-878A-BAB7291924A1}"/>
        <w:text/>
      </w:sdtPr>
      <w:sdtEndPr/>
      <w:sdtContent>
        <w:p w:rsidR="00347E77" w:rsidRPr="003B1F75" w:rsidRDefault="000E2A6F" w:rsidP="00132AD9">
          <w:pPr>
            <w:spacing w:line="360" w:lineRule="auto"/>
            <w:ind w:firstLine="0"/>
            <w:jc w:val="left"/>
            <w:rPr>
              <w:rFonts w:ascii="LM Roman 12" w:hAnsi="LM Roman 12"/>
              <w:sz w:val="24"/>
              <w:szCs w:val="24"/>
            </w:rPr>
          </w:pPr>
          <w:r>
            <w:rPr>
              <w:rFonts w:ascii="LM Roman 12" w:hAnsi="LM Roman 12"/>
              <w:b/>
              <w:sz w:val="24"/>
              <w:szCs w:val="24"/>
            </w:rPr>
            <w:t>BÁO CÁO THỰC TẬP TỐT NGHIỆP</w:t>
          </w:r>
        </w:p>
      </w:sdtContent>
    </w:sdt>
    <w:p w:rsidR="008B45C9" w:rsidRPr="001E4348" w:rsidRDefault="00C70F4C" w:rsidP="00132AD9">
      <w:pPr>
        <w:pBdr>
          <w:top w:val="single" w:sz="12" w:space="12" w:color="auto"/>
          <w:bottom w:val="single" w:sz="12" w:space="12" w:color="auto"/>
        </w:pBdr>
        <w:ind w:firstLine="0"/>
        <w:jc w:val="center"/>
        <w:rPr>
          <w:sz w:val="48"/>
        </w:rPr>
      </w:pPr>
      <w:sdt>
        <w:sdtPr>
          <w:rPr>
            <w:sz w:val="42"/>
          </w:rPr>
          <w:alias w:val="Title"/>
          <w:tag w:val=""/>
          <w:id w:val="-515928051"/>
          <w:placeholder>
            <w:docPart w:val="6BA32821C1F14B06AE5B9C1399DF942D"/>
          </w:placeholder>
          <w:dataBinding w:prefixMappings="xmlns:ns0='http://purl.org/dc/elements/1.1/' xmlns:ns1='http://schemas.openxmlformats.org/package/2006/metadata/core-properties' " w:xpath="/ns1:coreProperties[1]/ns0:title[1]" w:storeItemID="{6C3C8BC8-F283-45AE-878A-BAB7291924A1}"/>
          <w:text/>
        </w:sdtPr>
        <w:sdtEndPr/>
        <w:sdtContent>
          <w:r w:rsidR="000E2A6F">
            <w:rPr>
              <w:sz w:val="42"/>
            </w:rPr>
            <w:t>Phân giải đồng tham chiếu cho bệnh án điện tử</w:t>
          </w:r>
        </w:sdtContent>
      </w:sdt>
    </w:p>
    <w:p w:rsidR="006C2252" w:rsidRDefault="006C2252" w:rsidP="00132AD9">
      <w:pPr>
        <w:spacing w:after="0"/>
        <w:ind w:firstLine="0"/>
        <w:rPr>
          <w:sz w:val="26"/>
        </w:rPr>
      </w:pPr>
    </w:p>
    <w:p w:rsidR="00FF4006" w:rsidRDefault="00FF4006" w:rsidP="00132AD9">
      <w:pPr>
        <w:spacing w:after="0"/>
        <w:ind w:firstLine="0"/>
        <w:rPr>
          <w:sz w:val="26"/>
        </w:rPr>
      </w:pP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3960"/>
      </w:tblGrid>
      <w:tr w:rsidR="003B1F75" w:rsidRPr="00AA5358" w:rsidTr="000300C7">
        <w:tc>
          <w:tcPr>
            <w:tcW w:w="5305" w:type="dxa"/>
          </w:tcPr>
          <w:p w:rsidR="003B1F75" w:rsidRPr="003B0F53" w:rsidRDefault="003B1F75" w:rsidP="00132AD9">
            <w:pPr>
              <w:spacing w:line="360" w:lineRule="auto"/>
              <w:ind w:firstLine="0"/>
              <w:rPr>
                <w:b/>
              </w:rPr>
            </w:pPr>
            <w:r w:rsidRPr="003B0F53">
              <w:rPr>
                <w:b/>
              </w:rPr>
              <w:t>Giáo viên hướng dẫn:</w:t>
            </w:r>
          </w:p>
        </w:tc>
        <w:tc>
          <w:tcPr>
            <w:tcW w:w="3960" w:type="dxa"/>
          </w:tcPr>
          <w:p w:rsidR="003B1F75" w:rsidRPr="003B0F53" w:rsidRDefault="003B1F75" w:rsidP="00132AD9">
            <w:pPr>
              <w:ind w:firstLine="0"/>
              <w:rPr>
                <w:b/>
              </w:rPr>
            </w:pPr>
            <w:r w:rsidRPr="003B0F53">
              <w:rPr>
                <w:b/>
              </w:rPr>
              <w:t>Sinh viên thực hiện:</w:t>
            </w:r>
          </w:p>
        </w:tc>
      </w:tr>
      <w:tr w:rsidR="003B1F75" w:rsidRPr="00AA5358" w:rsidTr="000300C7">
        <w:trPr>
          <w:trHeight w:val="4328"/>
        </w:trPr>
        <w:tc>
          <w:tcPr>
            <w:tcW w:w="5305" w:type="dxa"/>
          </w:tcPr>
          <w:p w:rsidR="003B1F75" w:rsidRPr="003B0F53" w:rsidRDefault="003B1F75" w:rsidP="00132AD9">
            <w:pPr>
              <w:ind w:firstLine="0"/>
            </w:pPr>
            <w:r w:rsidRPr="003B0F53">
              <w:t>Cao Hoàng Trụ</w:t>
            </w:r>
          </w:p>
        </w:tc>
        <w:tc>
          <w:tcPr>
            <w:tcW w:w="3960" w:type="dxa"/>
          </w:tcPr>
          <w:p w:rsidR="003B1F75" w:rsidRDefault="003B1F75" w:rsidP="00132AD9">
            <w:pPr>
              <w:ind w:firstLine="0"/>
            </w:pPr>
            <w:r w:rsidRPr="003B0F53">
              <w:t>Nguyễn Duy Hưng – 51101475</w:t>
            </w:r>
          </w:p>
          <w:p w:rsidR="006B730B" w:rsidRDefault="006B730B" w:rsidP="00132AD9">
            <w:pPr>
              <w:ind w:firstLine="0"/>
            </w:pPr>
            <w:r>
              <w:t>Vương Anh Tuấn – 51104040</w:t>
            </w:r>
          </w:p>
          <w:p w:rsidR="000300C7" w:rsidRPr="003B0F53" w:rsidRDefault="000300C7" w:rsidP="00132AD9">
            <w:pPr>
              <w:ind w:firstLine="0"/>
            </w:pPr>
          </w:p>
        </w:tc>
      </w:tr>
      <w:tr w:rsidR="003B1F75" w:rsidRPr="00AA5358" w:rsidTr="000300C7">
        <w:tc>
          <w:tcPr>
            <w:tcW w:w="9265" w:type="dxa"/>
            <w:gridSpan w:val="2"/>
          </w:tcPr>
          <w:p w:rsidR="003B1F75" w:rsidRPr="00B047F5" w:rsidRDefault="003B1F75" w:rsidP="00132AD9">
            <w:pPr>
              <w:ind w:firstLine="0"/>
              <w:jc w:val="center"/>
              <w:rPr>
                <w:sz w:val="28"/>
                <w:szCs w:val="28"/>
              </w:rPr>
            </w:pPr>
            <w:r w:rsidRPr="00B047F5">
              <w:rPr>
                <w:sz w:val="28"/>
                <w:szCs w:val="28"/>
              </w:rPr>
              <w:fldChar w:fldCharType="begin"/>
            </w:r>
            <w:r w:rsidRPr="00B047F5">
              <w:rPr>
                <w:sz w:val="28"/>
                <w:szCs w:val="28"/>
              </w:rPr>
              <w:instrText xml:space="preserve"> DATE   \* MERGEFORMAT </w:instrText>
            </w:r>
            <w:r w:rsidRPr="00B047F5">
              <w:rPr>
                <w:sz w:val="28"/>
                <w:szCs w:val="28"/>
              </w:rPr>
              <w:fldChar w:fldCharType="separate"/>
            </w:r>
            <w:r w:rsidR="003E2BD7">
              <w:rPr>
                <w:noProof/>
                <w:sz w:val="28"/>
                <w:szCs w:val="28"/>
              </w:rPr>
              <w:t>04-Jun-15</w:t>
            </w:r>
            <w:r w:rsidRPr="00B047F5">
              <w:rPr>
                <w:sz w:val="28"/>
                <w:szCs w:val="28"/>
              </w:rPr>
              <w:fldChar w:fldCharType="end"/>
            </w:r>
          </w:p>
        </w:tc>
      </w:tr>
    </w:tbl>
    <w:p w:rsidR="003B1F75" w:rsidRDefault="003B1F75" w:rsidP="008B45C9">
      <w:pPr>
        <w:ind w:firstLine="0"/>
        <w:rPr>
          <w:sz w:val="26"/>
        </w:rPr>
        <w:sectPr w:rsidR="003B1F75" w:rsidSect="00132AD9">
          <w:headerReference w:type="default" r:id="rId11"/>
          <w:footerReference w:type="even" r:id="rId12"/>
          <w:footerReference w:type="default" r:id="rId13"/>
          <w:pgSz w:w="11909" w:h="16834" w:code="9"/>
          <w:pgMar w:top="1440" w:right="1152" w:bottom="1152" w:left="1152" w:header="720" w:footer="720" w:gutter="432"/>
          <w:cols w:space="720"/>
          <w:titlePg/>
          <w:docGrid w:linePitch="360"/>
        </w:sectPr>
      </w:pPr>
    </w:p>
    <w:sdt>
      <w:sdtPr>
        <w:rPr>
          <w:rFonts w:ascii="LM Roman 10" w:eastAsiaTheme="minorHAnsi" w:hAnsi="LM Roman 10" w:cstheme="minorBidi"/>
          <w:color w:val="auto"/>
          <w:sz w:val="22"/>
          <w:szCs w:val="22"/>
        </w:rPr>
        <w:id w:val="-1542429256"/>
        <w:docPartObj>
          <w:docPartGallery w:val="Table of Contents"/>
          <w:docPartUnique/>
        </w:docPartObj>
      </w:sdtPr>
      <w:sdtEndPr>
        <w:rPr>
          <w:b/>
          <w:bCs/>
          <w:noProof/>
        </w:rPr>
      </w:sdtEndPr>
      <w:sdtContent>
        <w:p w:rsidR="006709F8" w:rsidRPr="006709F8" w:rsidRDefault="006709F8" w:rsidP="006709F8">
          <w:pPr>
            <w:pStyle w:val="TOCHeading"/>
            <w:spacing w:line="480" w:lineRule="auto"/>
            <w:jc w:val="center"/>
            <w:rPr>
              <w:rFonts w:ascii="LM Roman 10" w:hAnsi="LM Roman 10"/>
              <w:b/>
              <w:color w:val="auto"/>
            </w:rPr>
          </w:pPr>
          <w:r>
            <w:rPr>
              <w:rFonts w:ascii="LM Roman 10" w:hAnsi="LM Roman 10"/>
              <w:b/>
              <w:color w:val="auto"/>
            </w:rPr>
            <w:t>Mục lục</w:t>
          </w:r>
        </w:p>
        <w:p w:rsidR="00E61DDC" w:rsidRDefault="00744DDD">
          <w:pPr>
            <w:pStyle w:val="TOC1"/>
            <w:tabs>
              <w:tab w:val="left" w:pos="660"/>
              <w:tab w:val="right" w:leader="dot" w:pos="9163"/>
            </w:tabs>
            <w:rPr>
              <w:rFonts w:asciiTheme="minorHAnsi" w:eastAsiaTheme="minorEastAsia" w:hAnsiTheme="minorHAnsi"/>
              <w:noProof/>
            </w:rPr>
          </w:pPr>
          <w:r>
            <w:fldChar w:fldCharType="begin"/>
          </w:r>
          <w:r>
            <w:instrText xml:space="preserve"> TOC \o "1-2" \h \z \u </w:instrText>
          </w:r>
          <w:r>
            <w:fldChar w:fldCharType="separate"/>
          </w:r>
          <w:hyperlink w:anchor="_Toc421159156" w:history="1">
            <w:r w:rsidR="00E61DDC" w:rsidRPr="006D2BE3">
              <w:rPr>
                <w:rStyle w:val="Hyperlink"/>
                <w:noProof/>
              </w:rPr>
              <w:t>1</w:t>
            </w:r>
            <w:r w:rsidR="00E61DDC">
              <w:rPr>
                <w:rFonts w:asciiTheme="minorHAnsi" w:eastAsiaTheme="minorEastAsia" w:hAnsiTheme="minorHAnsi"/>
                <w:noProof/>
              </w:rPr>
              <w:tab/>
            </w:r>
            <w:r w:rsidR="00E61DDC" w:rsidRPr="006D2BE3">
              <w:rPr>
                <w:rStyle w:val="Hyperlink"/>
                <w:noProof/>
              </w:rPr>
              <w:t>Giới thiệu vấn đề</w:t>
            </w:r>
            <w:r w:rsidR="00E61DDC">
              <w:rPr>
                <w:noProof/>
                <w:webHidden/>
              </w:rPr>
              <w:tab/>
            </w:r>
            <w:r w:rsidR="00E61DDC">
              <w:rPr>
                <w:noProof/>
                <w:webHidden/>
              </w:rPr>
              <w:fldChar w:fldCharType="begin"/>
            </w:r>
            <w:r w:rsidR="00E61DDC">
              <w:rPr>
                <w:noProof/>
                <w:webHidden/>
              </w:rPr>
              <w:instrText xml:space="preserve"> PAGEREF _Toc421159156 \h </w:instrText>
            </w:r>
            <w:r w:rsidR="00E61DDC">
              <w:rPr>
                <w:noProof/>
                <w:webHidden/>
              </w:rPr>
            </w:r>
            <w:r w:rsidR="00E61DDC">
              <w:rPr>
                <w:noProof/>
                <w:webHidden/>
              </w:rPr>
              <w:fldChar w:fldCharType="separate"/>
            </w:r>
            <w:r w:rsidR="00E61DDC">
              <w:rPr>
                <w:noProof/>
                <w:webHidden/>
              </w:rPr>
              <w:t>5</w:t>
            </w:r>
            <w:r w:rsidR="00E61DDC">
              <w:rPr>
                <w:noProof/>
                <w:webHidden/>
              </w:rPr>
              <w:fldChar w:fldCharType="end"/>
            </w:r>
          </w:hyperlink>
        </w:p>
        <w:p w:rsidR="00E61DDC" w:rsidRDefault="00C70F4C">
          <w:pPr>
            <w:pStyle w:val="TOC1"/>
            <w:tabs>
              <w:tab w:val="left" w:pos="660"/>
              <w:tab w:val="right" w:leader="dot" w:pos="9163"/>
            </w:tabs>
            <w:rPr>
              <w:rFonts w:asciiTheme="minorHAnsi" w:eastAsiaTheme="minorEastAsia" w:hAnsiTheme="minorHAnsi"/>
              <w:noProof/>
            </w:rPr>
          </w:pPr>
          <w:hyperlink w:anchor="_Toc421159157" w:history="1">
            <w:r w:rsidR="00E61DDC" w:rsidRPr="006D2BE3">
              <w:rPr>
                <w:rStyle w:val="Hyperlink"/>
                <w:noProof/>
              </w:rPr>
              <w:t>2</w:t>
            </w:r>
            <w:r w:rsidR="00E61DDC">
              <w:rPr>
                <w:rFonts w:asciiTheme="minorHAnsi" w:eastAsiaTheme="minorEastAsia" w:hAnsiTheme="minorHAnsi"/>
                <w:noProof/>
              </w:rPr>
              <w:tab/>
            </w:r>
            <w:r w:rsidR="00E61DDC" w:rsidRPr="006D2BE3">
              <w:rPr>
                <w:rStyle w:val="Hyperlink"/>
                <w:noProof/>
              </w:rPr>
              <w:t>Các công trình liên quan</w:t>
            </w:r>
            <w:r w:rsidR="00E61DDC">
              <w:rPr>
                <w:noProof/>
                <w:webHidden/>
              </w:rPr>
              <w:tab/>
            </w:r>
            <w:r w:rsidR="00E61DDC">
              <w:rPr>
                <w:noProof/>
                <w:webHidden/>
              </w:rPr>
              <w:fldChar w:fldCharType="begin"/>
            </w:r>
            <w:r w:rsidR="00E61DDC">
              <w:rPr>
                <w:noProof/>
                <w:webHidden/>
              </w:rPr>
              <w:instrText xml:space="preserve"> PAGEREF _Toc421159157 \h </w:instrText>
            </w:r>
            <w:r w:rsidR="00E61DDC">
              <w:rPr>
                <w:noProof/>
                <w:webHidden/>
              </w:rPr>
            </w:r>
            <w:r w:rsidR="00E61DDC">
              <w:rPr>
                <w:noProof/>
                <w:webHidden/>
              </w:rPr>
              <w:fldChar w:fldCharType="separate"/>
            </w:r>
            <w:r w:rsidR="00E61DDC">
              <w:rPr>
                <w:noProof/>
                <w:webHidden/>
              </w:rPr>
              <w:t>6</w:t>
            </w:r>
            <w:r w:rsidR="00E61DDC">
              <w:rPr>
                <w:noProof/>
                <w:webHidden/>
              </w:rPr>
              <w:fldChar w:fldCharType="end"/>
            </w:r>
          </w:hyperlink>
        </w:p>
        <w:p w:rsidR="00E61DDC" w:rsidRDefault="00C70F4C">
          <w:pPr>
            <w:pStyle w:val="TOC2"/>
            <w:tabs>
              <w:tab w:val="left" w:pos="1100"/>
              <w:tab w:val="right" w:leader="dot" w:pos="9163"/>
            </w:tabs>
            <w:rPr>
              <w:rFonts w:asciiTheme="minorHAnsi" w:eastAsiaTheme="minorEastAsia" w:hAnsiTheme="minorHAnsi"/>
              <w:noProof/>
            </w:rPr>
          </w:pPr>
          <w:hyperlink w:anchor="_Toc421159158" w:history="1">
            <w:r w:rsidR="00E61DDC" w:rsidRPr="006D2BE3">
              <w:rPr>
                <w:rStyle w:val="Hyperlink"/>
                <w:noProof/>
              </w:rPr>
              <w:t>2.1</w:t>
            </w:r>
            <w:r w:rsidR="00E61DDC">
              <w:rPr>
                <w:rFonts w:asciiTheme="minorHAnsi" w:eastAsiaTheme="minorEastAsia" w:hAnsiTheme="minorHAnsi"/>
                <w:noProof/>
              </w:rPr>
              <w:tab/>
            </w:r>
            <w:r w:rsidR="00E61DDC" w:rsidRPr="006D2BE3">
              <w:rPr>
                <w:rStyle w:val="Hyperlink"/>
                <w:noProof/>
              </w:rPr>
              <w:t>Bệnh án điện tử</w:t>
            </w:r>
            <w:r w:rsidR="00E61DDC">
              <w:rPr>
                <w:noProof/>
                <w:webHidden/>
              </w:rPr>
              <w:tab/>
            </w:r>
            <w:r w:rsidR="00E61DDC">
              <w:rPr>
                <w:noProof/>
                <w:webHidden/>
              </w:rPr>
              <w:fldChar w:fldCharType="begin"/>
            </w:r>
            <w:r w:rsidR="00E61DDC">
              <w:rPr>
                <w:noProof/>
                <w:webHidden/>
              </w:rPr>
              <w:instrText xml:space="preserve"> PAGEREF _Toc421159158 \h </w:instrText>
            </w:r>
            <w:r w:rsidR="00E61DDC">
              <w:rPr>
                <w:noProof/>
                <w:webHidden/>
              </w:rPr>
            </w:r>
            <w:r w:rsidR="00E61DDC">
              <w:rPr>
                <w:noProof/>
                <w:webHidden/>
              </w:rPr>
              <w:fldChar w:fldCharType="separate"/>
            </w:r>
            <w:r w:rsidR="00E61DDC">
              <w:rPr>
                <w:noProof/>
                <w:webHidden/>
              </w:rPr>
              <w:t>6</w:t>
            </w:r>
            <w:r w:rsidR="00E61DDC">
              <w:rPr>
                <w:noProof/>
                <w:webHidden/>
              </w:rPr>
              <w:fldChar w:fldCharType="end"/>
            </w:r>
          </w:hyperlink>
        </w:p>
        <w:p w:rsidR="00E61DDC" w:rsidRDefault="00C70F4C">
          <w:pPr>
            <w:pStyle w:val="TOC2"/>
            <w:tabs>
              <w:tab w:val="left" w:pos="1100"/>
              <w:tab w:val="right" w:leader="dot" w:pos="9163"/>
            </w:tabs>
            <w:rPr>
              <w:rFonts w:asciiTheme="minorHAnsi" w:eastAsiaTheme="minorEastAsia" w:hAnsiTheme="minorHAnsi"/>
              <w:noProof/>
            </w:rPr>
          </w:pPr>
          <w:hyperlink w:anchor="_Toc421159159" w:history="1">
            <w:r w:rsidR="00E61DDC" w:rsidRPr="006D2BE3">
              <w:rPr>
                <w:rStyle w:val="Hyperlink"/>
                <w:noProof/>
              </w:rPr>
              <w:t>2.2</w:t>
            </w:r>
            <w:r w:rsidR="00E61DDC">
              <w:rPr>
                <w:rFonts w:asciiTheme="minorHAnsi" w:eastAsiaTheme="minorEastAsia" w:hAnsiTheme="minorHAnsi"/>
                <w:noProof/>
              </w:rPr>
              <w:tab/>
            </w:r>
            <w:r w:rsidR="00E61DDC" w:rsidRPr="006D2BE3">
              <w:rPr>
                <w:rStyle w:val="Hyperlink"/>
                <w:noProof/>
              </w:rPr>
              <w:t>Phân giải đồng tham chiếu</w:t>
            </w:r>
            <w:r w:rsidR="00E61DDC">
              <w:rPr>
                <w:noProof/>
                <w:webHidden/>
              </w:rPr>
              <w:tab/>
            </w:r>
            <w:r w:rsidR="00E61DDC">
              <w:rPr>
                <w:noProof/>
                <w:webHidden/>
              </w:rPr>
              <w:fldChar w:fldCharType="begin"/>
            </w:r>
            <w:r w:rsidR="00E61DDC">
              <w:rPr>
                <w:noProof/>
                <w:webHidden/>
              </w:rPr>
              <w:instrText xml:space="preserve"> PAGEREF _Toc421159159 \h </w:instrText>
            </w:r>
            <w:r w:rsidR="00E61DDC">
              <w:rPr>
                <w:noProof/>
                <w:webHidden/>
              </w:rPr>
            </w:r>
            <w:r w:rsidR="00E61DDC">
              <w:rPr>
                <w:noProof/>
                <w:webHidden/>
              </w:rPr>
              <w:fldChar w:fldCharType="separate"/>
            </w:r>
            <w:r w:rsidR="00E61DDC">
              <w:rPr>
                <w:noProof/>
                <w:webHidden/>
              </w:rPr>
              <w:t>6</w:t>
            </w:r>
            <w:r w:rsidR="00E61DDC">
              <w:rPr>
                <w:noProof/>
                <w:webHidden/>
              </w:rPr>
              <w:fldChar w:fldCharType="end"/>
            </w:r>
          </w:hyperlink>
        </w:p>
        <w:p w:rsidR="00E61DDC" w:rsidRDefault="00C70F4C">
          <w:pPr>
            <w:pStyle w:val="TOC2"/>
            <w:tabs>
              <w:tab w:val="left" w:pos="1100"/>
              <w:tab w:val="right" w:leader="dot" w:pos="9163"/>
            </w:tabs>
            <w:rPr>
              <w:rFonts w:asciiTheme="minorHAnsi" w:eastAsiaTheme="minorEastAsia" w:hAnsiTheme="minorHAnsi"/>
              <w:noProof/>
            </w:rPr>
          </w:pPr>
          <w:hyperlink w:anchor="_Toc421159160" w:history="1">
            <w:r w:rsidR="00E61DDC" w:rsidRPr="006D2BE3">
              <w:rPr>
                <w:rStyle w:val="Hyperlink"/>
                <w:noProof/>
              </w:rPr>
              <w:t>2.3</w:t>
            </w:r>
            <w:r w:rsidR="00E61DDC">
              <w:rPr>
                <w:rFonts w:asciiTheme="minorHAnsi" w:eastAsiaTheme="minorEastAsia" w:hAnsiTheme="minorHAnsi"/>
                <w:noProof/>
              </w:rPr>
              <w:tab/>
            </w:r>
            <w:r w:rsidR="00E61DDC" w:rsidRPr="006D2BE3">
              <w:rPr>
                <w:rStyle w:val="Hyperlink"/>
                <w:noProof/>
              </w:rPr>
              <w:t>Phân giải đồng tham chiếu cho bệnh án điện tử</w:t>
            </w:r>
            <w:r w:rsidR="00E61DDC">
              <w:rPr>
                <w:noProof/>
                <w:webHidden/>
              </w:rPr>
              <w:tab/>
            </w:r>
            <w:r w:rsidR="00E61DDC">
              <w:rPr>
                <w:noProof/>
                <w:webHidden/>
              </w:rPr>
              <w:fldChar w:fldCharType="begin"/>
            </w:r>
            <w:r w:rsidR="00E61DDC">
              <w:rPr>
                <w:noProof/>
                <w:webHidden/>
              </w:rPr>
              <w:instrText xml:space="preserve"> PAGEREF _Toc421159160 \h </w:instrText>
            </w:r>
            <w:r w:rsidR="00E61DDC">
              <w:rPr>
                <w:noProof/>
                <w:webHidden/>
              </w:rPr>
            </w:r>
            <w:r w:rsidR="00E61DDC">
              <w:rPr>
                <w:noProof/>
                <w:webHidden/>
              </w:rPr>
              <w:fldChar w:fldCharType="separate"/>
            </w:r>
            <w:r w:rsidR="00E61DDC">
              <w:rPr>
                <w:noProof/>
                <w:webHidden/>
              </w:rPr>
              <w:t>9</w:t>
            </w:r>
            <w:r w:rsidR="00E61DDC">
              <w:rPr>
                <w:noProof/>
                <w:webHidden/>
              </w:rPr>
              <w:fldChar w:fldCharType="end"/>
            </w:r>
          </w:hyperlink>
        </w:p>
        <w:p w:rsidR="00E61DDC" w:rsidRDefault="00C70F4C">
          <w:pPr>
            <w:pStyle w:val="TOC2"/>
            <w:tabs>
              <w:tab w:val="left" w:pos="1100"/>
              <w:tab w:val="right" w:leader="dot" w:pos="9163"/>
            </w:tabs>
            <w:rPr>
              <w:rFonts w:asciiTheme="minorHAnsi" w:eastAsiaTheme="minorEastAsia" w:hAnsiTheme="minorHAnsi"/>
              <w:noProof/>
            </w:rPr>
          </w:pPr>
          <w:hyperlink w:anchor="_Toc421159161" w:history="1">
            <w:r w:rsidR="00E61DDC" w:rsidRPr="006D2BE3">
              <w:rPr>
                <w:rStyle w:val="Hyperlink"/>
                <w:noProof/>
              </w:rPr>
              <w:t>2.4</w:t>
            </w:r>
            <w:r w:rsidR="00E61DDC">
              <w:rPr>
                <w:rFonts w:asciiTheme="minorHAnsi" w:eastAsiaTheme="minorEastAsia" w:hAnsiTheme="minorHAnsi"/>
                <w:noProof/>
              </w:rPr>
              <w:tab/>
            </w:r>
            <w:r w:rsidR="00E61DDC" w:rsidRPr="006D2BE3">
              <w:rPr>
                <w:rStyle w:val="Hyperlink"/>
                <w:noProof/>
              </w:rPr>
              <w:t>Named-Entity-Regconition</w:t>
            </w:r>
            <w:r w:rsidR="00E61DDC">
              <w:rPr>
                <w:noProof/>
                <w:webHidden/>
              </w:rPr>
              <w:tab/>
            </w:r>
            <w:r w:rsidR="00E61DDC">
              <w:rPr>
                <w:noProof/>
                <w:webHidden/>
              </w:rPr>
              <w:fldChar w:fldCharType="begin"/>
            </w:r>
            <w:r w:rsidR="00E61DDC">
              <w:rPr>
                <w:noProof/>
                <w:webHidden/>
              </w:rPr>
              <w:instrText xml:space="preserve"> PAGEREF _Toc421159161 \h </w:instrText>
            </w:r>
            <w:r w:rsidR="00E61DDC">
              <w:rPr>
                <w:noProof/>
                <w:webHidden/>
              </w:rPr>
            </w:r>
            <w:r w:rsidR="00E61DDC">
              <w:rPr>
                <w:noProof/>
                <w:webHidden/>
              </w:rPr>
              <w:fldChar w:fldCharType="separate"/>
            </w:r>
            <w:r w:rsidR="00E61DDC">
              <w:rPr>
                <w:noProof/>
                <w:webHidden/>
              </w:rPr>
              <w:t>9</w:t>
            </w:r>
            <w:r w:rsidR="00E61DDC">
              <w:rPr>
                <w:noProof/>
                <w:webHidden/>
              </w:rPr>
              <w:fldChar w:fldCharType="end"/>
            </w:r>
          </w:hyperlink>
        </w:p>
        <w:p w:rsidR="00E61DDC" w:rsidRDefault="00C70F4C">
          <w:pPr>
            <w:pStyle w:val="TOC1"/>
            <w:tabs>
              <w:tab w:val="left" w:pos="660"/>
              <w:tab w:val="right" w:leader="dot" w:pos="9163"/>
            </w:tabs>
            <w:rPr>
              <w:rFonts w:asciiTheme="minorHAnsi" w:eastAsiaTheme="minorEastAsia" w:hAnsiTheme="minorHAnsi"/>
              <w:noProof/>
            </w:rPr>
          </w:pPr>
          <w:hyperlink w:anchor="_Toc421159162" w:history="1">
            <w:r w:rsidR="00E61DDC" w:rsidRPr="006D2BE3">
              <w:rPr>
                <w:rStyle w:val="Hyperlink"/>
                <w:noProof/>
              </w:rPr>
              <w:t>3</w:t>
            </w:r>
            <w:r w:rsidR="00E61DDC">
              <w:rPr>
                <w:rFonts w:asciiTheme="minorHAnsi" w:eastAsiaTheme="minorEastAsia" w:hAnsiTheme="minorHAnsi"/>
                <w:noProof/>
              </w:rPr>
              <w:tab/>
            </w:r>
            <w:r w:rsidR="00E61DDC" w:rsidRPr="006D2BE3">
              <w:rPr>
                <w:rStyle w:val="Hyperlink"/>
                <w:noProof/>
              </w:rPr>
              <w:t>Kiến thức và công nghệ</w:t>
            </w:r>
            <w:r w:rsidR="00E61DDC">
              <w:rPr>
                <w:noProof/>
                <w:webHidden/>
              </w:rPr>
              <w:tab/>
            </w:r>
            <w:r w:rsidR="00E61DDC">
              <w:rPr>
                <w:noProof/>
                <w:webHidden/>
              </w:rPr>
              <w:fldChar w:fldCharType="begin"/>
            </w:r>
            <w:r w:rsidR="00E61DDC">
              <w:rPr>
                <w:noProof/>
                <w:webHidden/>
              </w:rPr>
              <w:instrText xml:space="preserve"> PAGEREF _Toc421159162 \h </w:instrText>
            </w:r>
            <w:r w:rsidR="00E61DDC">
              <w:rPr>
                <w:noProof/>
                <w:webHidden/>
              </w:rPr>
            </w:r>
            <w:r w:rsidR="00E61DDC">
              <w:rPr>
                <w:noProof/>
                <w:webHidden/>
              </w:rPr>
              <w:fldChar w:fldCharType="separate"/>
            </w:r>
            <w:r w:rsidR="00E61DDC">
              <w:rPr>
                <w:noProof/>
                <w:webHidden/>
              </w:rPr>
              <w:t>10</w:t>
            </w:r>
            <w:r w:rsidR="00E61DDC">
              <w:rPr>
                <w:noProof/>
                <w:webHidden/>
              </w:rPr>
              <w:fldChar w:fldCharType="end"/>
            </w:r>
          </w:hyperlink>
        </w:p>
        <w:p w:rsidR="00E61DDC" w:rsidRDefault="00C70F4C">
          <w:pPr>
            <w:pStyle w:val="TOC2"/>
            <w:tabs>
              <w:tab w:val="left" w:pos="1100"/>
              <w:tab w:val="right" w:leader="dot" w:pos="9163"/>
            </w:tabs>
            <w:rPr>
              <w:rFonts w:asciiTheme="minorHAnsi" w:eastAsiaTheme="minorEastAsia" w:hAnsiTheme="minorHAnsi"/>
              <w:noProof/>
            </w:rPr>
          </w:pPr>
          <w:hyperlink w:anchor="_Toc421159163" w:history="1">
            <w:r w:rsidR="00E61DDC" w:rsidRPr="006D2BE3">
              <w:rPr>
                <w:rStyle w:val="Hyperlink"/>
                <w:noProof/>
              </w:rPr>
              <w:t>3.1</w:t>
            </w:r>
            <w:r w:rsidR="00E61DDC">
              <w:rPr>
                <w:rFonts w:asciiTheme="minorHAnsi" w:eastAsiaTheme="minorEastAsia" w:hAnsiTheme="minorHAnsi"/>
                <w:noProof/>
              </w:rPr>
              <w:tab/>
            </w:r>
            <w:r w:rsidR="00E61DDC" w:rsidRPr="006D2BE3">
              <w:rPr>
                <w:rStyle w:val="Hyperlink"/>
                <w:noProof/>
              </w:rPr>
              <w:t>Những vấn đề trong phân giải đồng tham chiếu trong bệnh án điện tử</w:t>
            </w:r>
            <w:r w:rsidR="00E61DDC">
              <w:rPr>
                <w:noProof/>
                <w:webHidden/>
              </w:rPr>
              <w:tab/>
            </w:r>
            <w:r w:rsidR="00E61DDC">
              <w:rPr>
                <w:noProof/>
                <w:webHidden/>
              </w:rPr>
              <w:fldChar w:fldCharType="begin"/>
            </w:r>
            <w:r w:rsidR="00E61DDC">
              <w:rPr>
                <w:noProof/>
                <w:webHidden/>
              </w:rPr>
              <w:instrText xml:space="preserve"> PAGEREF _Toc421159163 \h </w:instrText>
            </w:r>
            <w:r w:rsidR="00E61DDC">
              <w:rPr>
                <w:noProof/>
                <w:webHidden/>
              </w:rPr>
            </w:r>
            <w:r w:rsidR="00E61DDC">
              <w:rPr>
                <w:noProof/>
                <w:webHidden/>
              </w:rPr>
              <w:fldChar w:fldCharType="separate"/>
            </w:r>
            <w:r w:rsidR="00E61DDC">
              <w:rPr>
                <w:noProof/>
                <w:webHidden/>
              </w:rPr>
              <w:t>10</w:t>
            </w:r>
            <w:r w:rsidR="00E61DDC">
              <w:rPr>
                <w:noProof/>
                <w:webHidden/>
              </w:rPr>
              <w:fldChar w:fldCharType="end"/>
            </w:r>
          </w:hyperlink>
        </w:p>
        <w:p w:rsidR="00E61DDC" w:rsidRDefault="00C70F4C">
          <w:pPr>
            <w:pStyle w:val="TOC1"/>
            <w:tabs>
              <w:tab w:val="left" w:pos="660"/>
              <w:tab w:val="right" w:leader="dot" w:pos="9163"/>
            </w:tabs>
            <w:rPr>
              <w:rFonts w:asciiTheme="minorHAnsi" w:eastAsiaTheme="minorEastAsia" w:hAnsiTheme="minorHAnsi"/>
              <w:noProof/>
            </w:rPr>
          </w:pPr>
          <w:hyperlink w:anchor="_Toc421159164" w:history="1">
            <w:r w:rsidR="00E61DDC" w:rsidRPr="006D2BE3">
              <w:rPr>
                <w:rStyle w:val="Hyperlink"/>
                <w:noProof/>
              </w:rPr>
              <w:t>4</w:t>
            </w:r>
            <w:r w:rsidR="00E61DDC">
              <w:rPr>
                <w:rFonts w:asciiTheme="minorHAnsi" w:eastAsiaTheme="minorEastAsia" w:hAnsiTheme="minorHAnsi"/>
                <w:noProof/>
              </w:rPr>
              <w:tab/>
            </w:r>
            <w:r w:rsidR="00E61DDC" w:rsidRPr="006D2BE3">
              <w:rPr>
                <w:rStyle w:val="Hyperlink"/>
                <w:noProof/>
              </w:rPr>
              <w:t>Bài toán đề xuất</w:t>
            </w:r>
            <w:r w:rsidR="00E61DDC">
              <w:rPr>
                <w:noProof/>
                <w:webHidden/>
              </w:rPr>
              <w:tab/>
            </w:r>
            <w:r w:rsidR="00E61DDC">
              <w:rPr>
                <w:noProof/>
                <w:webHidden/>
              </w:rPr>
              <w:fldChar w:fldCharType="begin"/>
            </w:r>
            <w:r w:rsidR="00E61DDC">
              <w:rPr>
                <w:noProof/>
                <w:webHidden/>
              </w:rPr>
              <w:instrText xml:space="preserve"> PAGEREF _Toc421159164 \h </w:instrText>
            </w:r>
            <w:r w:rsidR="00E61DDC">
              <w:rPr>
                <w:noProof/>
                <w:webHidden/>
              </w:rPr>
            </w:r>
            <w:r w:rsidR="00E61DDC">
              <w:rPr>
                <w:noProof/>
                <w:webHidden/>
              </w:rPr>
              <w:fldChar w:fldCharType="separate"/>
            </w:r>
            <w:r w:rsidR="00E61DDC">
              <w:rPr>
                <w:noProof/>
                <w:webHidden/>
              </w:rPr>
              <w:t>11</w:t>
            </w:r>
            <w:r w:rsidR="00E61DDC">
              <w:rPr>
                <w:noProof/>
                <w:webHidden/>
              </w:rPr>
              <w:fldChar w:fldCharType="end"/>
            </w:r>
          </w:hyperlink>
        </w:p>
        <w:p w:rsidR="00E61DDC" w:rsidRDefault="00C70F4C">
          <w:pPr>
            <w:pStyle w:val="TOC2"/>
            <w:tabs>
              <w:tab w:val="left" w:pos="1100"/>
              <w:tab w:val="right" w:leader="dot" w:pos="9163"/>
            </w:tabs>
            <w:rPr>
              <w:rFonts w:asciiTheme="minorHAnsi" w:eastAsiaTheme="minorEastAsia" w:hAnsiTheme="minorHAnsi"/>
              <w:noProof/>
            </w:rPr>
          </w:pPr>
          <w:hyperlink w:anchor="_Toc421159165" w:history="1">
            <w:r w:rsidR="00E61DDC" w:rsidRPr="006D2BE3">
              <w:rPr>
                <w:rStyle w:val="Hyperlink"/>
                <w:noProof/>
              </w:rPr>
              <w:t>4.1</w:t>
            </w:r>
            <w:r w:rsidR="00E61DDC">
              <w:rPr>
                <w:rFonts w:asciiTheme="minorHAnsi" w:eastAsiaTheme="minorEastAsia" w:hAnsiTheme="minorHAnsi"/>
                <w:noProof/>
              </w:rPr>
              <w:tab/>
            </w:r>
            <w:r w:rsidR="00E61DDC" w:rsidRPr="006D2BE3">
              <w:rPr>
                <w:rStyle w:val="Hyperlink"/>
                <w:noProof/>
              </w:rPr>
              <w:t>Phạm vi đề tài</w:t>
            </w:r>
            <w:r w:rsidR="00E61DDC">
              <w:rPr>
                <w:noProof/>
                <w:webHidden/>
              </w:rPr>
              <w:tab/>
            </w:r>
            <w:r w:rsidR="00E61DDC">
              <w:rPr>
                <w:noProof/>
                <w:webHidden/>
              </w:rPr>
              <w:fldChar w:fldCharType="begin"/>
            </w:r>
            <w:r w:rsidR="00E61DDC">
              <w:rPr>
                <w:noProof/>
                <w:webHidden/>
              </w:rPr>
              <w:instrText xml:space="preserve"> PAGEREF _Toc421159165 \h </w:instrText>
            </w:r>
            <w:r w:rsidR="00E61DDC">
              <w:rPr>
                <w:noProof/>
                <w:webHidden/>
              </w:rPr>
            </w:r>
            <w:r w:rsidR="00E61DDC">
              <w:rPr>
                <w:noProof/>
                <w:webHidden/>
              </w:rPr>
              <w:fldChar w:fldCharType="separate"/>
            </w:r>
            <w:r w:rsidR="00E61DDC">
              <w:rPr>
                <w:noProof/>
                <w:webHidden/>
              </w:rPr>
              <w:t>11</w:t>
            </w:r>
            <w:r w:rsidR="00E61DDC">
              <w:rPr>
                <w:noProof/>
                <w:webHidden/>
              </w:rPr>
              <w:fldChar w:fldCharType="end"/>
            </w:r>
          </w:hyperlink>
        </w:p>
        <w:p w:rsidR="00E61DDC" w:rsidRDefault="00C70F4C">
          <w:pPr>
            <w:pStyle w:val="TOC2"/>
            <w:tabs>
              <w:tab w:val="left" w:pos="1100"/>
              <w:tab w:val="right" w:leader="dot" w:pos="9163"/>
            </w:tabs>
            <w:rPr>
              <w:rFonts w:asciiTheme="minorHAnsi" w:eastAsiaTheme="minorEastAsia" w:hAnsiTheme="minorHAnsi"/>
              <w:noProof/>
            </w:rPr>
          </w:pPr>
          <w:hyperlink w:anchor="_Toc421159166" w:history="1">
            <w:r w:rsidR="00E61DDC" w:rsidRPr="006D2BE3">
              <w:rPr>
                <w:rStyle w:val="Hyperlink"/>
                <w:noProof/>
              </w:rPr>
              <w:t>4.2</w:t>
            </w:r>
            <w:r w:rsidR="00E61DDC">
              <w:rPr>
                <w:rFonts w:asciiTheme="minorHAnsi" w:eastAsiaTheme="minorEastAsia" w:hAnsiTheme="minorHAnsi"/>
                <w:noProof/>
              </w:rPr>
              <w:tab/>
            </w:r>
            <w:r w:rsidR="00E61DDC" w:rsidRPr="006D2BE3">
              <w:rPr>
                <w:rStyle w:val="Hyperlink"/>
                <w:noProof/>
              </w:rPr>
              <w:t>Thiết kế hệ thống</w:t>
            </w:r>
            <w:r w:rsidR="00E61DDC">
              <w:rPr>
                <w:noProof/>
                <w:webHidden/>
              </w:rPr>
              <w:tab/>
            </w:r>
            <w:r w:rsidR="00E61DDC">
              <w:rPr>
                <w:noProof/>
                <w:webHidden/>
              </w:rPr>
              <w:fldChar w:fldCharType="begin"/>
            </w:r>
            <w:r w:rsidR="00E61DDC">
              <w:rPr>
                <w:noProof/>
                <w:webHidden/>
              </w:rPr>
              <w:instrText xml:space="preserve"> PAGEREF _Toc421159166 \h </w:instrText>
            </w:r>
            <w:r w:rsidR="00E61DDC">
              <w:rPr>
                <w:noProof/>
                <w:webHidden/>
              </w:rPr>
            </w:r>
            <w:r w:rsidR="00E61DDC">
              <w:rPr>
                <w:noProof/>
                <w:webHidden/>
              </w:rPr>
              <w:fldChar w:fldCharType="separate"/>
            </w:r>
            <w:r w:rsidR="00E61DDC">
              <w:rPr>
                <w:noProof/>
                <w:webHidden/>
              </w:rPr>
              <w:t>12</w:t>
            </w:r>
            <w:r w:rsidR="00E61DDC">
              <w:rPr>
                <w:noProof/>
                <w:webHidden/>
              </w:rPr>
              <w:fldChar w:fldCharType="end"/>
            </w:r>
          </w:hyperlink>
        </w:p>
        <w:p w:rsidR="00E61DDC" w:rsidRDefault="00C70F4C">
          <w:pPr>
            <w:pStyle w:val="TOC1"/>
            <w:tabs>
              <w:tab w:val="left" w:pos="660"/>
              <w:tab w:val="right" w:leader="dot" w:pos="9163"/>
            </w:tabs>
            <w:rPr>
              <w:rFonts w:asciiTheme="minorHAnsi" w:eastAsiaTheme="minorEastAsia" w:hAnsiTheme="minorHAnsi"/>
              <w:noProof/>
            </w:rPr>
          </w:pPr>
          <w:hyperlink w:anchor="_Toc421159167" w:history="1">
            <w:r w:rsidR="00E61DDC" w:rsidRPr="006D2BE3">
              <w:rPr>
                <w:rStyle w:val="Hyperlink"/>
                <w:noProof/>
              </w:rPr>
              <w:t>5</w:t>
            </w:r>
            <w:r w:rsidR="00E61DDC">
              <w:rPr>
                <w:rFonts w:asciiTheme="minorHAnsi" w:eastAsiaTheme="minorEastAsia" w:hAnsiTheme="minorHAnsi"/>
                <w:noProof/>
              </w:rPr>
              <w:tab/>
            </w:r>
            <w:r w:rsidR="00E61DDC" w:rsidRPr="006D2BE3">
              <w:rPr>
                <w:rStyle w:val="Hyperlink"/>
                <w:noProof/>
              </w:rPr>
              <w:t>Tập dữ liệu và phương pháp đánh giá</w:t>
            </w:r>
            <w:r w:rsidR="00E61DDC">
              <w:rPr>
                <w:noProof/>
                <w:webHidden/>
              </w:rPr>
              <w:tab/>
            </w:r>
            <w:r w:rsidR="00E61DDC">
              <w:rPr>
                <w:noProof/>
                <w:webHidden/>
              </w:rPr>
              <w:fldChar w:fldCharType="begin"/>
            </w:r>
            <w:r w:rsidR="00E61DDC">
              <w:rPr>
                <w:noProof/>
                <w:webHidden/>
              </w:rPr>
              <w:instrText xml:space="preserve"> PAGEREF _Toc421159167 \h </w:instrText>
            </w:r>
            <w:r w:rsidR="00E61DDC">
              <w:rPr>
                <w:noProof/>
                <w:webHidden/>
              </w:rPr>
            </w:r>
            <w:r w:rsidR="00E61DDC">
              <w:rPr>
                <w:noProof/>
                <w:webHidden/>
              </w:rPr>
              <w:fldChar w:fldCharType="separate"/>
            </w:r>
            <w:r w:rsidR="00E61DDC">
              <w:rPr>
                <w:noProof/>
                <w:webHidden/>
              </w:rPr>
              <w:t>17</w:t>
            </w:r>
            <w:r w:rsidR="00E61DDC">
              <w:rPr>
                <w:noProof/>
                <w:webHidden/>
              </w:rPr>
              <w:fldChar w:fldCharType="end"/>
            </w:r>
          </w:hyperlink>
        </w:p>
        <w:p w:rsidR="00E61DDC" w:rsidRDefault="00C70F4C">
          <w:pPr>
            <w:pStyle w:val="TOC2"/>
            <w:tabs>
              <w:tab w:val="left" w:pos="1100"/>
              <w:tab w:val="right" w:leader="dot" w:pos="9163"/>
            </w:tabs>
            <w:rPr>
              <w:rFonts w:asciiTheme="minorHAnsi" w:eastAsiaTheme="minorEastAsia" w:hAnsiTheme="minorHAnsi"/>
              <w:noProof/>
            </w:rPr>
          </w:pPr>
          <w:hyperlink w:anchor="_Toc421159168" w:history="1">
            <w:r w:rsidR="00E61DDC" w:rsidRPr="006D2BE3">
              <w:rPr>
                <w:rStyle w:val="Hyperlink"/>
                <w:noProof/>
              </w:rPr>
              <w:t>5.1</w:t>
            </w:r>
            <w:r w:rsidR="00E61DDC">
              <w:rPr>
                <w:rFonts w:asciiTheme="minorHAnsi" w:eastAsiaTheme="minorEastAsia" w:hAnsiTheme="minorHAnsi"/>
                <w:noProof/>
              </w:rPr>
              <w:tab/>
            </w:r>
            <w:r w:rsidR="00E61DDC" w:rsidRPr="006D2BE3">
              <w:rPr>
                <w:rStyle w:val="Hyperlink"/>
                <w:noProof/>
              </w:rPr>
              <w:t>Tập dữ liệu</w:t>
            </w:r>
            <w:r w:rsidR="00E61DDC">
              <w:rPr>
                <w:noProof/>
                <w:webHidden/>
              </w:rPr>
              <w:tab/>
            </w:r>
            <w:r w:rsidR="00E61DDC">
              <w:rPr>
                <w:noProof/>
                <w:webHidden/>
              </w:rPr>
              <w:fldChar w:fldCharType="begin"/>
            </w:r>
            <w:r w:rsidR="00E61DDC">
              <w:rPr>
                <w:noProof/>
                <w:webHidden/>
              </w:rPr>
              <w:instrText xml:space="preserve"> PAGEREF _Toc421159168 \h </w:instrText>
            </w:r>
            <w:r w:rsidR="00E61DDC">
              <w:rPr>
                <w:noProof/>
                <w:webHidden/>
              </w:rPr>
            </w:r>
            <w:r w:rsidR="00E61DDC">
              <w:rPr>
                <w:noProof/>
                <w:webHidden/>
              </w:rPr>
              <w:fldChar w:fldCharType="separate"/>
            </w:r>
            <w:r w:rsidR="00E61DDC">
              <w:rPr>
                <w:noProof/>
                <w:webHidden/>
              </w:rPr>
              <w:t>17</w:t>
            </w:r>
            <w:r w:rsidR="00E61DDC">
              <w:rPr>
                <w:noProof/>
                <w:webHidden/>
              </w:rPr>
              <w:fldChar w:fldCharType="end"/>
            </w:r>
          </w:hyperlink>
        </w:p>
        <w:p w:rsidR="00E61DDC" w:rsidRDefault="00C70F4C">
          <w:pPr>
            <w:pStyle w:val="TOC2"/>
            <w:tabs>
              <w:tab w:val="left" w:pos="1100"/>
              <w:tab w:val="right" w:leader="dot" w:pos="9163"/>
            </w:tabs>
            <w:rPr>
              <w:rFonts w:asciiTheme="minorHAnsi" w:eastAsiaTheme="minorEastAsia" w:hAnsiTheme="minorHAnsi"/>
              <w:noProof/>
            </w:rPr>
          </w:pPr>
          <w:hyperlink w:anchor="_Toc421159169" w:history="1">
            <w:r w:rsidR="00E61DDC" w:rsidRPr="006D2BE3">
              <w:rPr>
                <w:rStyle w:val="Hyperlink"/>
                <w:noProof/>
              </w:rPr>
              <w:t>5.2</w:t>
            </w:r>
            <w:r w:rsidR="00E61DDC">
              <w:rPr>
                <w:rFonts w:asciiTheme="minorHAnsi" w:eastAsiaTheme="minorEastAsia" w:hAnsiTheme="minorHAnsi"/>
                <w:noProof/>
              </w:rPr>
              <w:tab/>
            </w:r>
            <w:r w:rsidR="00E61DDC" w:rsidRPr="006D2BE3">
              <w:rPr>
                <w:rStyle w:val="Hyperlink"/>
                <w:noProof/>
              </w:rPr>
              <w:t>Phương pháp đánh giá</w:t>
            </w:r>
            <w:r w:rsidR="00E61DDC">
              <w:rPr>
                <w:noProof/>
                <w:webHidden/>
              </w:rPr>
              <w:tab/>
            </w:r>
            <w:r w:rsidR="00E61DDC">
              <w:rPr>
                <w:noProof/>
                <w:webHidden/>
              </w:rPr>
              <w:fldChar w:fldCharType="begin"/>
            </w:r>
            <w:r w:rsidR="00E61DDC">
              <w:rPr>
                <w:noProof/>
                <w:webHidden/>
              </w:rPr>
              <w:instrText xml:space="preserve"> PAGEREF _Toc421159169 \h </w:instrText>
            </w:r>
            <w:r w:rsidR="00E61DDC">
              <w:rPr>
                <w:noProof/>
                <w:webHidden/>
              </w:rPr>
            </w:r>
            <w:r w:rsidR="00E61DDC">
              <w:rPr>
                <w:noProof/>
                <w:webHidden/>
              </w:rPr>
              <w:fldChar w:fldCharType="separate"/>
            </w:r>
            <w:r w:rsidR="00E61DDC">
              <w:rPr>
                <w:noProof/>
                <w:webHidden/>
              </w:rPr>
              <w:t>17</w:t>
            </w:r>
            <w:r w:rsidR="00E61DDC">
              <w:rPr>
                <w:noProof/>
                <w:webHidden/>
              </w:rPr>
              <w:fldChar w:fldCharType="end"/>
            </w:r>
          </w:hyperlink>
        </w:p>
        <w:p w:rsidR="00E61DDC" w:rsidRDefault="00C70F4C">
          <w:pPr>
            <w:pStyle w:val="TOC1"/>
            <w:tabs>
              <w:tab w:val="left" w:pos="660"/>
              <w:tab w:val="right" w:leader="dot" w:pos="9163"/>
            </w:tabs>
            <w:rPr>
              <w:rFonts w:asciiTheme="minorHAnsi" w:eastAsiaTheme="minorEastAsia" w:hAnsiTheme="minorHAnsi"/>
              <w:noProof/>
            </w:rPr>
          </w:pPr>
          <w:hyperlink w:anchor="_Toc421159170" w:history="1">
            <w:r w:rsidR="00E61DDC" w:rsidRPr="006D2BE3">
              <w:rPr>
                <w:rStyle w:val="Hyperlink"/>
                <w:noProof/>
              </w:rPr>
              <w:t>6</w:t>
            </w:r>
            <w:r w:rsidR="00E61DDC">
              <w:rPr>
                <w:rFonts w:asciiTheme="minorHAnsi" w:eastAsiaTheme="minorEastAsia" w:hAnsiTheme="minorHAnsi"/>
                <w:noProof/>
              </w:rPr>
              <w:tab/>
            </w:r>
            <w:r w:rsidR="00E61DDC" w:rsidRPr="006D2BE3">
              <w:rPr>
                <w:rStyle w:val="Hyperlink"/>
                <w:noProof/>
              </w:rPr>
              <w:t>Kết luận</w:t>
            </w:r>
            <w:r w:rsidR="00E61DDC">
              <w:rPr>
                <w:noProof/>
                <w:webHidden/>
              </w:rPr>
              <w:tab/>
            </w:r>
            <w:r w:rsidR="00E61DDC">
              <w:rPr>
                <w:noProof/>
                <w:webHidden/>
              </w:rPr>
              <w:fldChar w:fldCharType="begin"/>
            </w:r>
            <w:r w:rsidR="00E61DDC">
              <w:rPr>
                <w:noProof/>
                <w:webHidden/>
              </w:rPr>
              <w:instrText xml:space="preserve"> PAGEREF _Toc421159170 \h </w:instrText>
            </w:r>
            <w:r w:rsidR="00E61DDC">
              <w:rPr>
                <w:noProof/>
                <w:webHidden/>
              </w:rPr>
            </w:r>
            <w:r w:rsidR="00E61DDC">
              <w:rPr>
                <w:noProof/>
                <w:webHidden/>
              </w:rPr>
              <w:fldChar w:fldCharType="separate"/>
            </w:r>
            <w:r w:rsidR="00E61DDC">
              <w:rPr>
                <w:noProof/>
                <w:webHidden/>
              </w:rPr>
              <w:t>19</w:t>
            </w:r>
            <w:r w:rsidR="00E61DDC">
              <w:rPr>
                <w:noProof/>
                <w:webHidden/>
              </w:rPr>
              <w:fldChar w:fldCharType="end"/>
            </w:r>
          </w:hyperlink>
        </w:p>
        <w:p w:rsidR="00E61DDC" w:rsidRDefault="00C70F4C">
          <w:pPr>
            <w:pStyle w:val="TOC1"/>
            <w:tabs>
              <w:tab w:val="right" w:leader="dot" w:pos="9163"/>
            </w:tabs>
            <w:rPr>
              <w:rFonts w:asciiTheme="minorHAnsi" w:eastAsiaTheme="minorEastAsia" w:hAnsiTheme="minorHAnsi"/>
              <w:noProof/>
            </w:rPr>
          </w:pPr>
          <w:hyperlink w:anchor="_Toc421159171" w:history="1">
            <w:r w:rsidR="00E61DDC" w:rsidRPr="006D2BE3">
              <w:rPr>
                <w:rStyle w:val="Hyperlink"/>
                <w:noProof/>
              </w:rPr>
              <w:t>Tài liệu tham khảo</w:t>
            </w:r>
            <w:r w:rsidR="00E61DDC">
              <w:rPr>
                <w:noProof/>
                <w:webHidden/>
              </w:rPr>
              <w:tab/>
            </w:r>
            <w:r w:rsidR="00E61DDC">
              <w:rPr>
                <w:noProof/>
                <w:webHidden/>
              </w:rPr>
              <w:fldChar w:fldCharType="begin"/>
            </w:r>
            <w:r w:rsidR="00E61DDC">
              <w:rPr>
                <w:noProof/>
                <w:webHidden/>
              </w:rPr>
              <w:instrText xml:space="preserve"> PAGEREF _Toc421159171 \h </w:instrText>
            </w:r>
            <w:r w:rsidR="00E61DDC">
              <w:rPr>
                <w:noProof/>
                <w:webHidden/>
              </w:rPr>
            </w:r>
            <w:r w:rsidR="00E61DDC">
              <w:rPr>
                <w:noProof/>
                <w:webHidden/>
              </w:rPr>
              <w:fldChar w:fldCharType="separate"/>
            </w:r>
            <w:r w:rsidR="00E61DDC">
              <w:rPr>
                <w:noProof/>
                <w:webHidden/>
              </w:rPr>
              <w:t>19</w:t>
            </w:r>
            <w:r w:rsidR="00E61DDC">
              <w:rPr>
                <w:noProof/>
                <w:webHidden/>
              </w:rPr>
              <w:fldChar w:fldCharType="end"/>
            </w:r>
          </w:hyperlink>
        </w:p>
        <w:p w:rsidR="003B1F75" w:rsidRPr="000300C7" w:rsidRDefault="00744DDD" w:rsidP="000300C7">
          <w:pPr>
            <w:sectPr w:rsidR="003B1F75" w:rsidRPr="000300C7" w:rsidSect="003B1F75">
              <w:type w:val="oddPage"/>
              <w:pgSz w:w="11909" w:h="16834" w:code="9"/>
              <w:pgMar w:top="1440" w:right="1152" w:bottom="1152" w:left="1152" w:header="720" w:footer="720" w:gutter="432"/>
              <w:cols w:space="720"/>
              <w:titlePg/>
              <w:docGrid w:linePitch="360"/>
            </w:sectPr>
          </w:pPr>
          <w:r>
            <w:fldChar w:fldCharType="end"/>
          </w:r>
        </w:p>
      </w:sdtContent>
    </w:sdt>
    <w:p w:rsidR="006C4413" w:rsidRDefault="005F78A7" w:rsidP="006C4413">
      <w:pPr>
        <w:pStyle w:val="Heading1"/>
      </w:pPr>
      <w:bookmarkStart w:id="0" w:name="_Toc420004820"/>
      <w:bookmarkStart w:id="1" w:name="_Toc421159156"/>
      <w:r>
        <w:lastRenderedPageBreak/>
        <w:t>Giới thiệu vấn đề</w:t>
      </w:r>
      <w:bookmarkEnd w:id="0"/>
      <w:bookmarkEnd w:id="1"/>
    </w:p>
    <w:p w:rsidR="00693109" w:rsidRDefault="006C4413" w:rsidP="006C4413">
      <w:r>
        <w:t xml:space="preserve">Trong hơn chục năm trở lại đây, với sự bùng nổ của kỉ nguyên công nghệ thông tin, việc số hóa dữ liệu trở nên phổ biến hơn bao giờ hết, và </w:t>
      </w:r>
      <w:r w:rsidRPr="006615AE">
        <w:rPr>
          <w:i/>
        </w:rPr>
        <w:t>bệnh án</w:t>
      </w:r>
      <w:r w:rsidRPr="006615AE">
        <w:t xml:space="preserve"> </w:t>
      </w:r>
      <w:r>
        <w:t>cũng không phải là ngoại lệ. Bệnh án điện tử (Electronic Medical Record) đã và đang dần thay thế cho phương pháp ghi chép và lưu trữ truyền thống thông tin của bệnh nhâ</w:t>
      </w:r>
      <w:r w:rsidR="00B1335E">
        <w:t xml:space="preserve">n trong </w:t>
      </w:r>
      <w:r>
        <w:t>quá trình khám và chữa bệ</w:t>
      </w:r>
      <w:r w:rsidR="00B1335E">
        <w:t xml:space="preserve">nh. Hầu hết bệnh viện ở những nước phát triển đã triển khai các </w:t>
      </w:r>
      <w:r w:rsidR="00B1335E" w:rsidRPr="00B1335E">
        <w:rPr>
          <w:i/>
        </w:rPr>
        <w:t>hệ thông tin bệnh viện</w:t>
      </w:r>
      <w:r w:rsidR="00B1335E">
        <w:t xml:space="preserve"> (</w:t>
      </w:r>
      <w:r w:rsidR="00D5335A">
        <w:t>HTTBV</w:t>
      </w:r>
      <w:r w:rsidR="00B1335E">
        <w:t xml:space="preserve">) để phục vụ cho việc số hóa </w:t>
      </w:r>
      <w:r w:rsidR="00DB5B6C">
        <w:t>loại tài liệu</w:t>
      </w:r>
      <w:r w:rsidR="00770F22">
        <w:t xml:space="preserve"> này</w:t>
      </w:r>
      <w:r w:rsidR="007458FC">
        <w:t>.</w:t>
      </w:r>
    </w:p>
    <w:p w:rsidR="006C4413" w:rsidRDefault="00B1335E" w:rsidP="006C4413">
      <w:r>
        <w:t>B</w:t>
      </w:r>
      <w:r w:rsidR="00693109">
        <w:t>ên</w:t>
      </w:r>
      <w:r>
        <w:t xml:space="preserve"> cạnh việc xây dựng bệnh án điện tử</w:t>
      </w:r>
      <w:r w:rsidR="00DB5B6C">
        <w:t xml:space="preserve"> (BAĐT)</w:t>
      </w:r>
      <w:r>
        <w:t xml:space="preserve"> thì việc khai thác nguồn dữ liệu lớn này cũng là một lĩnh vực đang rất được quan tâm trong những năm gần đây.</w:t>
      </w:r>
      <w:r w:rsidR="00693109">
        <w:t xml:space="preserve"> </w:t>
      </w:r>
      <w:r w:rsidR="0048537B">
        <w:t xml:space="preserve">Năm 2004, Viện y tế </w:t>
      </w:r>
      <w:r w:rsidR="007458FC">
        <w:t>Q</w:t>
      </w:r>
      <w:r w:rsidR="0048537B">
        <w:t xml:space="preserve">uốc gia Hoa Kì (NIH: National Institute of Health) đã kêu gọi thành lập mạng lưới nghiên cứu </w:t>
      </w:r>
      <w:r w:rsidR="005E2587">
        <w:t xml:space="preserve">cấp quốc gia về y sinh. Để đáp lại lời kêu gọi đó, </w:t>
      </w:r>
      <w:r w:rsidR="007458FC">
        <w:t>bảy</w:t>
      </w:r>
      <w:r w:rsidR="00AE6BCE">
        <w:t xml:space="preserve"> </w:t>
      </w:r>
      <w:r w:rsidR="007458FC">
        <w:t>Trung tâm n</w:t>
      </w:r>
      <w:r w:rsidR="00770F22">
        <w:t xml:space="preserve">ghiên cứu công nghệ tính toán </w:t>
      </w:r>
      <w:r w:rsidR="007458FC">
        <w:t>y</w:t>
      </w:r>
      <w:r w:rsidR="00770F22">
        <w:t xml:space="preserve"> sinh (NBCB: National Center for Biomedical Computing) đã được thành lập dưới sự tài trợ của NIH với nhiệm vụ xây dựng cơ sở hạ tầng phục vụ cho việc áp dụng khoa học máy tính vào lĩnh vực y sinh</w:t>
      </w:r>
      <w:r w:rsidR="00AE6BCE">
        <w:t>, hỗ trợ cho công việc nghiên cứu.</w:t>
      </w:r>
      <w:r w:rsidR="009C2766">
        <w:t xml:space="preserve"> Trong đó, i2b2 (Informatics for Integrating Biology and the Bedside), </w:t>
      </w:r>
      <w:r w:rsidR="00E60019">
        <w:t xml:space="preserve">một NBCB </w:t>
      </w:r>
      <w:r w:rsidR="009C2766">
        <w:t>được thà</w:t>
      </w:r>
      <w:r w:rsidR="001A5351">
        <w:t>nh lập</w:t>
      </w:r>
      <w:r w:rsidR="009C2766">
        <w:t xml:space="preserve"> bởi sự hợp tác giữa hai trường đại học nổi tiếng Havard và MIT, </w:t>
      </w:r>
      <w:r w:rsidR="00E60019">
        <w:t>bắt đầu từ năm 2006 đã tổ chức các cuộc thi hàng năm nhằm tìm kiếm các phương pháp phân tích và rút trích kiến thức trên dữ liệu</w:t>
      </w:r>
      <w:r w:rsidR="00DB5B6C">
        <w:t xml:space="preserve"> BAĐT</w:t>
      </w:r>
      <w:r w:rsidR="00E60019">
        <w:t xml:space="preserve">, gọi là các Thách thức (Challenges). </w:t>
      </w:r>
      <w:r w:rsidR="00DB5B6C">
        <w:t>Mỗi Thách thức đưa ra một vấn đề phân tích và một tập dữ liệu BAĐT được cung cấp bởi các bệnh viện trong và ngoài nước Mỹ. Hàng năm có trên dưới 100 nhóm nghiên cứu tham gia đề xuất giải pháp và gửi kết quả phân tích, và những giải pháp tốt được chọn lọc để công b</w:t>
      </w:r>
      <w:r w:rsidR="001A5351">
        <w:t>ố</w:t>
      </w:r>
      <w:r w:rsidR="00DB5B6C">
        <w:t xml:space="preserve"> ở một hội thảo quốc tế và được áp dụng rộ</w:t>
      </w:r>
      <w:r w:rsidR="001A5351">
        <w:t>ng rãi vào các dịch vụ chăm sóc sức khỏe.</w:t>
      </w:r>
    </w:p>
    <w:p w:rsidR="001032EC" w:rsidRDefault="001032EC" w:rsidP="006C4413">
      <w:r>
        <w:t xml:space="preserve">Tại Việt Nam, các HTTBV cũng đang dần được triển khai, tiêu biểu là </w:t>
      </w:r>
      <w:r>
        <w:rPr>
          <w:color w:val="000000"/>
        </w:rPr>
        <w:t>Bệnh viện đa khoa Vân Đồn tỉnh Quảng Ninh – cơ quan y tế đầu tiên có trang bị hệ thống bệnh án điện tử hiện đại và hoàn chỉnh với giải pháp MEDI SOLUTIONS của công ty phần mềm Hoa Sen. Cùng với việc xây dựng, tập thể nghiên cứu “Học máy và ứng dụng” của viện John von Neumann thuộc đại học Quốc Gia TP Hồ Chí Minh đã tiến hành phát triển các phương pháp và phần mềm phục vụ cho khai thác bệnh án điện tử tiếng Việt.</w:t>
      </w:r>
    </w:p>
    <w:p w:rsidR="00991C8E" w:rsidRDefault="006615AE" w:rsidP="006615AE">
      <w:pPr>
        <w:rPr>
          <w:color w:val="000000"/>
        </w:rPr>
      </w:pPr>
      <w:bookmarkStart w:id="2" w:name="_Toc420004821"/>
      <w:r>
        <w:rPr>
          <w:color w:val="000000"/>
        </w:rPr>
        <w:t>Một trong những vấn đề của việc khai thác dữ liệu BAĐT đó là phân giải đồng tham chiếu. Thách thức lần thứ 5 (năm 2011) của i2b2 đã đưa ra một cái nhìn có hệ thống về vấn đề này. Một cách tổng quát, v</w:t>
      </w:r>
      <w:r w:rsidR="00991C8E">
        <w:rPr>
          <w:color w:val="000000"/>
        </w:rPr>
        <w:t>iệc phân giải đồng tham chiếu các khái niệm trong văn bản là xác định liệ</w:t>
      </w:r>
      <w:r>
        <w:rPr>
          <w:color w:val="000000"/>
        </w:rPr>
        <w:t>u hai sự đề cập</w:t>
      </w:r>
      <w:r w:rsidR="00991C8E">
        <w:rPr>
          <w:color w:val="000000"/>
        </w:rPr>
        <w:t xml:space="preserve"> trong cùng văn bản có ám chỉ tới cùng một người hoặc một vật hay không, từ đó xây dựng các chuỗi đồng tham chiế</w:t>
      </w:r>
      <w:r w:rsidR="0052601E">
        <w:rPr>
          <w:color w:val="000000"/>
        </w:rPr>
        <w:t>u. Khi mà đa phần các văn bản được viết tay bằng ngôn ngữ tự nhiên, chứa đựng rất nhiều các khái niệm phụ thuộc vào ngữ cảnh thì việc phân giải đồng tham chiếu</w:t>
      </w:r>
      <w:r w:rsidR="00777A4F">
        <w:rPr>
          <w:color w:val="000000"/>
        </w:rPr>
        <w:t xml:space="preserve"> này</w:t>
      </w:r>
      <w:r w:rsidR="0052601E">
        <w:rPr>
          <w:color w:val="000000"/>
        </w:rPr>
        <w:t xml:space="preserve"> </w:t>
      </w:r>
      <w:r>
        <w:rPr>
          <w:color w:val="000000"/>
        </w:rPr>
        <w:t>giúp</w:t>
      </w:r>
      <w:r w:rsidR="0052601E">
        <w:rPr>
          <w:color w:val="000000"/>
        </w:rPr>
        <w:t xml:space="preserve"> cho</w:t>
      </w:r>
      <w:r>
        <w:rPr>
          <w:color w:val="000000"/>
        </w:rPr>
        <w:t xml:space="preserve"> máy tính</w:t>
      </w:r>
      <w:r w:rsidR="0052601E">
        <w:rPr>
          <w:color w:val="000000"/>
        </w:rPr>
        <w:t xml:space="preserve"> có một cái nhìn mang tính cấu trúc hơn về văn bản</w:t>
      </w:r>
      <w:r>
        <w:rPr>
          <w:color w:val="000000"/>
        </w:rPr>
        <w:t>, từ</w:t>
      </w:r>
      <w:r w:rsidR="0052601E">
        <w:rPr>
          <w:color w:val="000000"/>
        </w:rPr>
        <w:t xml:space="preserve"> đó làm nền tảng cho việc rút trích các kiến thức sâu từ những hiểu biết này.</w:t>
      </w:r>
    </w:p>
    <w:p w:rsidR="00991C8E" w:rsidRDefault="0052601E" w:rsidP="00C846A9">
      <w:pPr>
        <w:rPr>
          <w:color w:val="000000"/>
        </w:rPr>
      </w:pPr>
      <w:r>
        <w:rPr>
          <w:color w:val="000000"/>
        </w:rPr>
        <w:t>Tuy vấn đề về phân giải đồng tham chiếu</w:t>
      </w:r>
      <w:r w:rsidR="00777A4F">
        <w:rPr>
          <w:color w:val="000000"/>
        </w:rPr>
        <w:t xml:space="preserve"> trong những năm gần đây</w:t>
      </w:r>
      <w:r>
        <w:rPr>
          <w:color w:val="000000"/>
        </w:rPr>
        <w:t xml:space="preserve"> đã được quan tâm nghiên cứu rất nhiều </w:t>
      </w:r>
      <w:r w:rsidR="00777A4F">
        <w:rPr>
          <w:color w:val="000000"/>
        </w:rPr>
        <w:t>cho các loại văn bản khác (ví dụ các bài báo) thì ở phạm vi BAĐT vấn đề này vẫn còn ít được sự quan tâm.</w:t>
      </w:r>
      <w:r>
        <w:rPr>
          <w:color w:val="000000"/>
        </w:rPr>
        <w:t xml:space="preserve"> </w:t>
      </w:r>
      <w:r w:rsidR="00C846A9">
        <w:rPr>
          <w:color w:val="000000"/>
        </w:rPr>
        <w:t>Đứng trước nhu cầu đó, nhóm quyết định bắt tay vào phát triển một hệ thố</w:t>
      </w:r>
      <w:r w:rsidR="00991C8E">
        <w:rPr>
          <w:color w:val="000000"/>
        </w:rPr>
        <w:t>ng phân giải đồng tham chiếu các khái niệ</w:t>
      </w:r>
      <w:r w:rsidR="006A3BAF">
        <w:rPr>
          <w:color w:val="000000"/>
        </w:rPr>
        <w:t>m trong BAĐT</w:t>
      </w:r>
      <w:r w:rsidR="00991C8E">
        <w:rPr>
          <w:color w:val="000000"/>
        </w:rPr>
        <w:t xml:space="preserve"> tiếng Anh và tiếng Việt.</w:t>
      </w:r>
    </w:p>
    <w:p w:rsidR="00DB2EED" w:rsidRDefault="00DB2EED" w:rsidP="00DB2EED">
      <w:pPr>
        <w:pStyle w:val="Heading1"/>
      </w:pPr>
      <w:bookmarkStart w:id="3" w:name="_Toc421159157"/>
      <w:r>
        <w:lastRenderedPageBreak/>
        <w:t>Các công trình liên quan</w:t>
      </w:r>
      <w:bookmarkEnd w:id="3"/>
    </w:p>
    <w:p w:rsidR="000A6E16" w:rsidRDefault="000A6E16" w:rsidP="00E13D29">
      <w:pPr>
        <w:pStyle w:val="Heading2"/>
      </w:pPr>
      <w:bookmarkStart w:id="4" w:name="_Toc420004822"/>
      <w:bookmarkStart w:id="5" w:name="_Toc421159158"/>
      <w:bookmarkEnd w:id="2"/>
      <w:r>
        <w:t>Bệnh án điện tử</w:t>
      </w:r>
      <w:bookmarkEnd w:id="4"/>
      <w:bookmarkEnd w:id="5"/>
    </w:p>
    <w:p w:rsidR="0065024B" w:rsidRDefault="0065024B" w:rsidP="000732B7">
      <w:r>
        <w:t xml:space="preserve">Bệnh án </w:t>
      </w:r>
      <w:r w:rsidR="00D5335A">
        <w:t xml:space="preserve">là văn bản ghi chép </w:t>
      </w:r>
      <w:r>
        <w:t xml:space="preserve">các thông tin sức khỏe của một cá nhân </w:t>
      </w:r>
      <w:r w:rsidR="00FB22BA">
        <w:t>trong quá trình khám và chữa bệnh</w:t>
      </w:r>
      <w:r>
        <w:t>. Bệnh án</w:t>
      </w:r>
      <w:r w:rsidR="006A3BAF">
        <w:t xml:space="preserve"> điện tử chính là bệnh án được số hóa bằ</w:t>
      </w:r>
      <w:r w:rsidR="0078313B">
        <w:t>ng</w:t>
      </w:r>
      <w:r w:rsidR="006A3BAF">
        <w:t xml:space="preserve"> HTTBV</w:t>
      </w:r>
      <w:r w:rsidR="0078313B">
        <w:t>. BAĐT thông thường chứa những dữ liệu cơ bản cho quản lý, các dữ liệu cận lâm sàng và lâm sàng của người bệnh trong một lần nằm việ</w:t>
      </w:r>
      <w:r w:rsidR="000732B7">
        <w:t>n</w:t>
      </w:r>
      <w:sdt>
        <w:sdtPr>
          <w:id w:val="-1225758455"/>
          <w:citation/>
        </w:sdtPr>
        <w:sdtEndPr>
          <w:rPr>
            <w:vertAlign w:val="superscript"/>
          </w:rPr>
        </w:sdtEndPr>
        <w:sdtContent>
          <w:r w:rsidR="000732B7" w:rsidRPr="009957DA">
            <w:rPr>
              <w:rStyle w:val="In-TextCitation"/>
            </w:rPr>
            <w:fldChar w:fldCharType="begin"/>
          </w:r>
          <w:r w:rsidR="000732B7" w:rsidRPr="009957DA">
            <w:rPr>
              <w:rStyle w:val="In-TextCitation"/>
            </w:rPr>
            <w:instrText xml:space="preserve"> CITATION HồT15 \l 1033 </w:instrText>
          </w:r>
          <w:r w:rsidR="000732B7" w:rsidRPr="009957DA">
            <w:rPr>
              <w:rStyle w:val="In-TextCitation"/>
            </w:rPr>
            <w:fldChar w:fldCharType="separate"/>
          </w:r>
          <w:r w:rsidR="00195E4F">
            <w:rPr>
              <w:rStyle w:val="In-TextCitation"/>
              <w:noProof/>
            </w:rPr>
            <w:t xml:space="preserve"> </w:t>
          </w:r>
          <w:r w:rsidR="00195E4F" w:rsidRPr="00195E4F">
            <w:rPr>
              <w:noProof/>
            </w:rPr>
            <w:t>[1]</w:t>
          </w:r>
          <w:r w:rsidR="000732B7" w:rsidRPr="009957DA">
            <w:rPr>
              <w:rStyle w:val="In-TextCitation"/>
            </w:rPr>
            <w:fldChar w:fldCharType="end"/>
          </w:r>
        </w:sdtContent>
      </w:sdt>
      <w:r w:rsidR="000732B7">
        <w:t xml:space="preserve">. </w:t>
      </w:r>
      <w:r w:rsidR="000732B7" w:rsidRPr="000732B7">
        <w:t>Dữ liệu lâm sàng</w:t>
      </w:r>
      <w:r w:rsidR="000732B7">
        <w:t xml:space="preserve"> là những </w:t>
      </w:r>
      <w:r w:rsidR="000732B7" w:rsidRPr="000732B7">
        <w:rPr>
          <w:i/>
        </w:rPr>
        <w:t>văn bản lâm sàng</w:t>
      </w:r>
      <w:r w:rsidR="000732B7">
        <w:t xml:space="preserve"> (clinical text) do bác sĩ và y tá ghi chép hàng ngày về thông tin khám và chữa bệnh của người bệnh. Chính các văn bản lâm sàng này là nguồn dữ liệu quý giá cho việc khai thác và rút trích kiến thức</w:t>
      </w:r>
      <w:r w:rsidR="002D3F90">
        <w:t>, phục vụ cho việc chăm sóc sức khỏe và nghiên cứu y học.</w:t>
      </w:r>
    </w:p>
    <w:p w:rsidR="002D3F90" w:rsidRDefault="002D3F90" w:rsidP="000732B7">
      <w:r>
        <w:t>Các văn bản lâm sàng trong bệnh án điện tử chủ yếu gồm ba loại</w:t>
      </w:r>
      <w:sdt>
        <w:sdtPr>
          <w:id w:val="645093102"/>
          <w:citation/>
        </w:sdtPr>
        <w:sdtEndPr>
          <w:rPr>
            <w:vertAlign w:val="superscript"/>
          </w:rPr>
        </w:sdtEndPr>
        <w:sdtContent>
          <w:r w:rsidRPr="009957DA">
            <w:rPr>
              <w:rStyle w:val="In-TextCitation"/>
            </w:rPr>
            <w:fldChar w:fldCharType="begin"/>
          </w:r>
          <w:r w:rsidRPr="009957DA">
            <w:rPr>
              <w:rStyle w:val="In-TextCitation"/>
            </w:rPr>
            <w:instrText xml:space="preserve"> CITATION HồT15 \l 1033 </w:instrText>
          </w:r>
          <w:r w:rsidRPr="009957DA">
            <w:rPr>
              <w:rStyle w:val="In-TextCitation"/>
            </w:rPr>
            <w:fldChar w:fldCharType="separate"/>
          </w:r>
          <w:r w:rsidR="00195E4F">
            <w:rPr>
              <w:rStyle w:val="In-TextCitation"/>
              <w:noProof/>
            </w:rPr>
            <w:t xml:space="preserve"> </w:t>
          </w:r>
          <w:r w:rsidR="00195E4F" w:rsidRPr="00195E4F">
            <w:rPr>
              <w:noProof/>
            </w:rPr>
            <w:t>[1]</w:t>
          </w:r>
          <w:r w:rsidRPr="009957DA">
            <w:rPr>
              <w:rStyle w:val="In-TextCitation"/>
            </w:rPr>
            <w:fldChar w:fldCharType="end"/>
          </w:r>
        </w:sdtContent>
      </w:sdt>
      <w:r>
        <w:t xml:space="preserve">: </w:t>
      </w:r>
    </w:p>
    <w:p w:rsidR="002D3F90" w:rsidRDefault="002D3F90" w:rsidP="002D3F90">
      <w:pPr>
        <w:pStyle w:val="ListParagraph"/>
        <w:numPr>
          <w:ilvl w:val="0"/>
          <w:numId w:val="24"/>
        </w:numPr>
      </w:pPr>
      <w:r w:rsidRPr="002D3F90">
        <w:rPr>
          <w:i/>
        </w:rPr>
        <w:t>Phiếu điều trị</w:t>
      </w:r>
      <w:r>
        <w:t xml:space="preserve"> (doctor daily notes): ghi chép các chuẩn đoán, nhận định và y lệnh hàng ngày của bác sĩ về bệ</w:t>
      </w:r>
      <w:r w:rsidR="009B49A2">
        <w:t>nh nhân.</w:t>
      </w:r>
    </w:p>
    <w:p w:rsidR="002D3F90" w:rsidRDefault="002D3F90" w:rsidP="002D3F90">
      <w:pPr>
        <w:pStyle w:val="ListParagraph"/>
        <w:numPr>
          <w:ilvl w:val="0"/>
          <w:numId w:val="24"/>
        </w:numPr>
      </w:pPr>
      <w:r>
        <w:rPr>
          <w:i/>
        </w:rPr>
        <w:t>Phiếu chăm sóc</w:t>
      </w:r>
      <w:r>
        <w:t xml:space="preserve"> (nurse narratives): là những ghi chép trong ngày của y tá trong quá trình chăm sóc và thực hiện y lệnh củ</w:t>
      </w:r>
      <w:r w:rsidR="009B49A2">
        <w:t>a bác sĩ.</w:t>
      </w:r>
    </w:p>
    <w:p w:rsidR="002D3F90" w:rsidRPr="002D3F90" w:rsidRDefault="002D3F90" w:rsidP="002D3F90">
      <w:pPr>
        <w:pStyle w:val="ListParagraph"/>
        <w:numPr>
          <w:ilvl w:val="0"/>
          <w:numId w:val="24"/>
        </w:numPr>
      </w:pPr>
      <w:r>
        <w:rPr>
          <w:i/>
        </w:rPr>
        <w:t>Hồ sơ xuất viện</w:t>
      </w:r>
      <w:r>
        <w:t xml:space="preserve"> (discharge summary): toàn bộ dữ liệu và thông tin cơ bản của bệnh nhân trong một lần điều trị.</w:t>
      </w:r>
    </w:p>
    <w:p w:rsidR="0065024B" w:rsidRDefault="0065024B" w:rsidP="0065024B">
      <w:r>
        <w:t>So với bệnh án được lưu trữ bằng giấy, bệnh án điện tử có nhiều ưu điểm như</w:t>
      </w:r>
      <w:r w:rsidR="002D3F90">
        <w:t>:</w:t>
      </w:r>
    </w:p>
    <w:p w:rsidR="0065024B" w:rsidRDefault="0065024B" w:rsidP="0065024B">
      <w:pPr>
        <w:pStyle w:val="ListParagraph"/>
        <w:numPr>
          <w:ilvl w:val="0"/>
          <w:numId w:val="19"/>
        </w:numPr>
      </w:pPr>
      <w:r>
        <w:t>Lưu trữ chính xác và đầy đủ thông tin bệnh nhân, tránh trùng lặp dữ liệu</w:t>
      </w:r>
      <w:r w:rsidR="009B49A2">
        <w:t>.</w:t>
      </w:r>
    </w:p>
    <w:p w:rsidR="0065024B" w:rsidRDefault="0065024B" w:rsidP="0065024B">
      <w:pPr>
        <w:pStyle w:val="ListParagraph"/>
        <w:numPr>
          <w:ilvl w:val="0"/>
          <w:numId w:val="19"/>
        </w:numPr>
      </w:pPr>
      <w:r>
        <w:t>Hỗ trợ quá trình tìm kiếm và truy xuất thông tin nhanh chóng</w:t>
      </w:r>
      <w:r w:rsidR="009B49A2">
        <w:t>.</w:t>
      </w:r>
    </w:p>
    <w:p w:rsidR="0065024B" w:rsidRDefault="0065024B" w:rsidP="0065024B">
      <w:pPr>
        <w:pStyle w:val="ListParagraph"/>
        <w:numPr>
          <w:ilvl w:val="0"/>
          <w:numId w:val="19"/>
        </w:numPr>
      </w:pPr>
      <w:r>
        <w:t>Dữ liệu có thể được chia sẽ hoặc tích hợp</w:t>
      </w:r>
      <w:r w:rsidR="00EB3399">
        <w:t>.</w:t>
      </w:r>
    </w:p>
    <w:p w:rsidR="009B49A2" w:rsidRDefault="009B49A2" w:rsidP="009B49A2">
      <w:r>
        <w:t>Ngoài các văn bản lâm sàng được lưu trữ dưới dạng phi cấu trúc, một số tiêu chuẩn được đưa ra để lưu trữ một cách có cấu trúc các BAĐT:</w:t>
      </w:r>
    </w:p>
    <w:p w:rsidR="009B49A2" w:rsidRDefault="009B49A2" w:rsidP="009B49A2">
      <w:pPr>
        <w:pStyle w:val="ListParagraph"/>
        <w:numPr>
          <w:ilvl w:val="0"/>
          <w:numId w:val="27"/>
        </w:numPr>
      </w:pPr>
      <w:r>
        <w:t>IDC (International Classification of Diseases): bao gồm các loại mã cũng như thông tin về bệnh như tên bệnh, mô tả, triệu chứng, dấu hiệu, mức độ, …</w:t>
      </w:r>
    </w:p>
    <w:p w:rsidR="00CC4C1B" w:rsidRDefault="009B49A2" w:rsidP="00CC4C1B">
      <w:pPr>
        <w:pStyle w:val="ListParagraph"/>
        <w:numPr>
          <w:ilvl w:val="0"/>
          <w:numId w:val="27"/>
        </w:numPr>
      </w:pPr>
      <w:r>
        <w:t>CPT (Current Procedural Terminology): bao gồm các mã mang tính thủ tục trong bệnh viện như mã xét nghiệm, gây tê, phẫu thuật, X quang, thuốc, cấp cứu, …</w:t>
      </w:r>
    </w:p>
    <w:p w:rsidR="00AF42F5" w:rsidRPr="00AF42F5" w:rsidRDefault="00AF42F5" w:rsidP="00AF42F5">
      <w:pPr>
        <w:pStyle w:val="Heading2"/>
      </w:pPr>
      <w:r>
        <w:t>Các hướng nghiên cứu trong bệnh án điện tử</w:t>
      </w:r>
    </w:p>
    <w:p w:rsidR="00AF42F5" w:rsidRDefault="00AF42F5" w:rsidP="00224B37">
      <w:r>
        <w:t>Với sự phát triển mạnh mẽ của bệnh án điện tử, nhiều hướng nghiên cứu khai thác bệnh án điện tử đã được đưa ra để sử dụng tối đa nguồn thông tin đã có. Tuy vậy, ta có thể phân chia thành 4 hướng nghiên cứu chính như sau: bài toán dự đoán bệnh hoặc các biến cố trong y học, bài toán phát hiện bệnh, bài toán tìm hiểu sự kết hợp của các thực thể trong y tế như mối quan hệ giữa bệnh-bệnh, giữa bệnh-triệu chứng, giữa bệnh-thuốc điều trị, …., và bài toán rút trích thông tin. Đặc biệt bài toán rút trích thông tin tập trung xử lý các dữ liệu không có cấu trúc trong bệnh án điện tử như chẩn đoán của bác sĩ, ghi chú chăm sóc của y tá, báo cáo xuất việnm,… để nhận diện các thực thể, tìm mối quan hệ và trích xuất các thông tin theo yêu cầu.</w:t>
      </w:r>
    </w:p>
    <w:p w:rsidR="00224B37" w:rsidRDefault="00224B37" w:rsidP="00224B37">
      <w:pPr>
        <w:keepNext/>
        <w:ind w:firstLine="0"/>
        <w:jc w:val="center"/>
      </w:pPr>
      <w:r>
        <w:rPr>
          <w:noProof/>
        </w:rPr>
        <w:lastRenderedPageBreak/>
        <w:drawing>
          <wp:inline distT="0" distB="0" distL="0" distR="0" wp14:anchorId="2E2E431F" wp14:editId="3FD1B6C8">
            <wp:extent cx="5486400" cy="3200400"/>
            <wp:effectExtent l="0" t="0" r="19050"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224B37" w:rsidRDefault="00224B37" w:rsidP="00224B37">
      <w:pPr>
        <w:pStyle w:val="Caption"/>
      </w:pPr>
      <w:r>
        <w:t xml:space="preserve">Hình </w:t>
      </w:r>
      <w:fldSimple w:instr=" STYLEREF 1 \s ">
        <w:r w:rsidR="007A2B5A">
          <w:rPr>
            <w:noProof/>
          </w:rPr>
          <w:t>2</w:t>
        </w:r>
      </w:fldSimple>
      <w:r w:rsidR="007A2B5A">
        <w:noBreakHyphen/>
      </w:r>
      <w:fldSimple w:instr=" SEQ Hình \* ARABIC \s 1 ">
        <w:r w:rsidR="007A2B5A">
          <w:rPr>
            <w:noProof/>
          </w:rPr>
          <w:t>1</w:t>
        </w:r>
      </w:fldSimple>
      <w:r>
        <w:t>. Các bài toán trong EMR</w:t>
      </w:r>
    </w:p>
    <w:p w:rsidR="00AF42F5" w:rsidRDefault="00AF42F5" w:rsidP="00AF42F5">
      <w:pPr>
        <w:pStyle w:val="High-levelHeading"/>
      </w:pPr>
      <w:r>
        <w:t>Bài toán dự đoán</w:t>
      </w:r>
    </w:p>
    <w:p w:rsidR="00AF42F5" w:rsidRDefault="00AF42F5" w:rsidP="00224B37">
      <w:r>
        <w:t>Bài toán dự đoán là những bài toán giúp đoán trước khả năng mắc bệnh hoặc những biến cố y tế có thể xảy ra với bệnh nhân trong tương lai. Việc dự đoán được dựa trên những thông tin có được tại hiện hoặc quá khứ của bệnh nhận được xét từ đó giúp phòng tránh hoặc có những biện pháp thích hợp. Bài toán được chia làm 2 nhánh chính là: dự đoán bệnh và dự đoán những rủi ro có thể xảy ra.</w:t>
      </w:r>
    </w:p>
    <w:p w:rsidR="00224B37" w:rsidRDefault="00224B37" w:rsidP="00224B37">
      <w:pPr>
        <w:keepNext/>
        <w:ind w:firstLine="0"/>
        <w:jc w:val="center"/>
      </w:pPr>
      <w:r>
        <w:rPr>
          <w:noProof/>
        </w:rPr>
        <w:drawing>
          <wp:inline distT="0" distB="0" distL="0" distR="0" wp14:anchorId="1AA62B2E" wp14:editId="73D33709">
            <wp:extent cx="5486400" cy="3200400"/>
            <wp:effectExtent l="38100" t="0" r="9525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224B37" w:rsidRDefault="00224B37" w:rsidP="00224B37">
      <w:pPr>
        <w:pStyle w:val="Caption"/>
      </w:pPr>
      <w:r>
        <w:t xml:space="preserve">Hình </w:t>
      </w:r>
      <w:fldSimple w:instr=" STYLEREF 1 \s ">
        <w:r w:rsidR="007A2B5A">
          <w:rPr>
            <w:noProof/>
          </w:rPr>
          <w:t>2</w:t>
        </w:r>
      </w:fldSimple>
      <w:r w:rsidR="007A2B5A">
        <w:noBreakHyphen/>
      </w:r>
      <w:fldSimple w:instr=" SEQ Hình \* ARABIC \s 1 ">
        <w:r w:rsidR="007A2B5A">
          <w:rPr>
            <w:noProof/>
          </w:rPr>
          <w:t>2</w:t>
        </w:r>
      </w:fldSimple>
      <w:r>
        <w:t>. Bài toán dự đoán</w:t>
      </w:r>
    </w:p>
    <w:p w:rsidR="00AF42F5" w:rsidRDefault="00AF42F5" w:rsidP="00AF42F5">
      <w:pPr>
        <w:pStyle w:val="High-levelHeading"/>
      </w:pPr>
      <w:r>
        <w:t>Bài toán phát hiện</w:t>
      </w:r>
    </w:p>
    <w:p w:rsidR="00AF42F5" w:rsidRDefault="00AF42F5" w:rsidP="00224B37">
      <w:r>
        <w:lastRenderedPageBreak/>
        <w:t>Bài toán phát hiện là những bài toán giúp tìm ra được những vấn đề có thể tồn tại trên bệnh nhân mà chưa được nhận ra hoặc phát hiện. Bài toán phát hiện có 2 nhánh chính là: phát hiện bệnh tiềm ẩn và phát hiện tính chất của bệnh đang mắc phải.</w:t>
      </w:r>
    </w:p>
    <w:p w:rsidR="00224B37" w:rsidRDefault="00224B37" w:rsidP="00224B37">
      <w:pPr>
        <w:keepNext/>
        <w:ind w:firstLine="0"/>
        <w:jc w:val="center"/>
      </w:pPr>
      <w:r>
        <w:rPr>
          <w:noProof/>
        </w:rPr>
        <w:drawing>
          <wp:inline distT="0" distB="0" distL="0" distR="0" wp14:anchorId="286B3821" wp14:editId="345501F7">
            <wp:extent cx="5486400" cy="3200400"/>
            <wp:effectExtent l="38100" t="0" r="95250" b="0"/>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224B37" w:rsidRDefault="00224B37" w:rsidP="00224B37">
      <w:pPr>
        <w:pStyle w:val="Caption"/>
      </w:pPr>
      <w:r>
        <w:t xml:space="preserve">Hình </w:t>
      </w:r>
      <w:fldSimple w:instr=" STYLEREF 1 \s ">
        <w:r w:rsidR="007A2B5A">
          <w:rPr>
            <w:noProof/>
          </w:rPr>
          <w:t>2</w:t>
        </w:r>
      </w:fldSimple>
      <w:r w:rsidR="007A2B5A">
        <w:noBreakHyphen/>
      </w:r>
      <w:fldSimple w:instr=" SEQ Hình \* ARABIC \s 1 ">
        <w:r w:rsidR="007A2B5A">
          <w:rPr>
            <w:noProof/>
          </w:rPr>
          <w:t>3</w:t>
        </w:r>
      </w:fldSimple>
      <w:r>
        <w:t>. Bài toán phát hiện</w:t>
      </w:r>
    </w:p>
    <w:p w:rsidR="00AF42F5" w:rsidRDefault="00AF42F5" w:rsidP="00AF42F5">
      <w:pPr>
        <w:pStyle w:val="High-levelHeading"/>
      </w:pPr>
      <w:r>
        <w:t>Bài toán tìm hiểu sự kết hợp</w:t>
      </w:r>
    </w:p>
    <w:p w:rsidR="00AF42F5" w:rsidRDefault="00AF42F5" w:rsidP="00224B37">
      <w:r>
        <w:t>Bài toán tìm hiểu sự kết hợp là những bài toán cho biết mối liên hệ giữa các thực thể trong y học, thường được áp dụng cho việc ra quyết định hoặc phát hiện tác dụng phụ của thuốc. Nhóm bài toán gồm các nhánh chính là: sự kết hợp của thuốc – phản ứng phụ, bệnh – triệu chứng, bệnh – bệnh.</w:t>
      </w:r>
    </w:p>
    <w:p w:rsidR="007D1880" w:rsidRDefault="00224B37" w:rsidP="007D1880">
      <w:pPr>
        <w:keepNext/>
        <w:ind w:firstLine="0"/>
        <w:jc w:val="center"/>
      </w:pPr>
      <w:r>
        <w:rPr>
          <w:noProof/>
        </w:rPr>
        <w:drawing>
          <wp:inline distT="0" distB="0" distL="0" distR="0" wp14:anchorId="0582E756" wp14:editId="09F1949A">
            <wp:extent cx="4114800" cy="2400300"/>
            <wp:effectExtent l="38100" t="0" r="95250" b="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224B37" w:rsidRDefault="007D1880" w:rsidP="007D1880">
      <w:pPr>
        <w:pStyle w:val="Caption"/>
      </w:pPr>
      <w:r>
        <w:t xml:space="preserve">Hình </w:t>
      </w:r>
      <w:fldSimple w:instr=" STYLEREF 1 \s ">
        <w:r w:rsidR="007A2B5A">
          <w:rPr>
            <w:noProof/>
          </w:rPr>
          <w:t>2</w:t>
        </w:r>
      </w:fldSimple>
      <w:r w:rsidR="007A2B5A">
        <w:noBreakHyphen/>
      </w:r>
      <w:fldSimple w:instr=" SEQ Hình \* ARABIC \s 1 ">
        <w:r w:rsidR="007A2B5A">
          <w:rPr>
            <w:noProof/>
          </w:rPr>
          <w:t>4</w:t>
        </w:r>
      </w:fldSimple>
      <w:r>
        <w:t>. Bài toán tìm hiểu sự kết hợp</w:t>
      </w:r>
    </w:p>
    <w:p w:rsidR="00AF42F5" w:rsidRDefault="00AF42F5" w:rsidP="00AF42F5">
      <w:pPr>
        <w:pStyle w:val="High-levelHeading"/>
      </w:pPr>
      <w:r>
        <w:t>Bài toán rút trích thông tin</w:t>
      </w:r>
    </w:p>
    <w:p w:rsidR="00AF42F5" w:rsidRDefault="00AF42F5" w:rsidP="007D1880">
      <w:r>
        <w:t xml:space="preserve">Bài toán rút trích thông tin là nhóm bài toán giúp trích xuất các thông tin đặc thù, thực thể, tham chiếu trong phần dữ liệu không có cấu trúc của bệnh án điện tử. Đầu vào của bài </w:t>
      </w:r>
      <w:r>
        <w:lastRenderedPageBreak/>
        <w:t>toán là các báo cáo y khoa, trong khi đó đầu ra của bài toán là các dữ liệu đã được định dạng theo một cấu trúc nhất định và có thể được sử dụng bởi máy tính để phục vụ cho các bài toán khác. Nhóm bài toán này có các nhánh chính là: nhận dạng thực thể và rút trích quan hệ</w:t>
      </w:r>
      <w:r w:rsidR="007D1880">
        <w:t>.</w:t>
      </w:r>
    </w:p>
    <w:p w:rsidR="007D1880" w:rsidRDefault="007D1880" w:rsidP="007D1880">
      <w:pPr>
        <w:keepNext/>
        <w:ind w:firstLine="0"/>
        <w:jc w:val="center"/>
      </w:pPr>
      <w:r>
        <w:rPr>
          <w:noProof/>
        </w:rPr>
        <w:drawing>
          <wp:inline distT="0" distB="0" distL="0" distR="0" wp14:anchorId="50974695" wp14:editId="567BAF99">
            <wp:extent cx="4352925" cy="2539206"/>
            <wp:effectExtent l="38100" t="0" r="28575" b="0"/>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7D1880" w:rsidRDefault="007D1880" w:rsidP="007D1880">
      <w:pPr>
        <w:pStyle w:val="Caption"/>
      </w:pPr>
      <w:r>
        <w:t xml:space="preserve">Hình </w:t>
      </w:r>
      <w:fldSimple w:instr=" STYLEREF 1 \s ">
        <w:r w:rsidR="007A2B5A">
          <w:rPr>
            <w:noProof/>
          </w:rPr>
          <w:t>2</w:t>
        </w:r>
      </w:fldSimple>
      <w:r w:rsidR="007A2B5A">
        <w:noBreakHyphen/>
      </w:r>
      <w:fldSimple w:instr=" SEQ Hình \* ARABIC \s 1 ">
        <w:r w:rsidR="007A2B5A">
          <w:rPr>
            <w:noProof/>
          </w:rPr>
          <w:t>5</w:t>
        </w:r>
      </w:fldSimple>
      <w:r>
        <w:t>. Bài toán rút trích thông tin</w:t>
      </w:r>
    </w:p>
    <w:p w:rsidR="00C151BA" w:rsidRDefault="00C151BA" w:rsidP="00C151BA">
      <w:pPr>
        <w:pStyle w:val="Heading2"/>
      </w:pPr>
      <w:r>
        <w:t>Thách thức của i2b2 năm 2010 và 2011</w:t>
      </w:r>
    </w:p>
    <w:p w:rsidR="00C151BA" w:rsidRPr="00C151BA" w:rsidRDefault="00C151BA" w:rsidP="00C151BA"/>
    <w:p w:rsidR="007A2568" w:rsidRPr="007A2568" w:rsidRDefault="000A6E16" w:rsidP="007A2568">
      <w:pPr>
        <w:pStyle w:val="Heading2"/>
      </w:pPr>
      <w:bookmarkStart w:id="6" w:name="_Toc420004823"/>
      <w:bookmarkStart w:id="7" w:name="_Toc421159159"/>
      <w:r>
        <w:t>Phân giải đồng tham chiếu</w:t>
      </w:r>
      <w:bookmarkEnd w:id="6"/>
      <w:bookmarkEnd w:id="7"/>
    </w:p>
    <w:p w:rsidR="006F37AB" w:rsidRDefault="00034373" w:rsidP="00033AD2">
      <w:r>
        <w:t>Phân giải đồng tham chiếu là công việc xác định</w:t>
      </w:r>
      <w:r w:rsidR="007A2568">
        <w:t xml:space="preserve"> xem hai</w:t>
      </w:r>
      <w:r>
        <w:t xml:space="preserve"> khái niệm trong </w:t>
      </w:r>
      <w:r w:rsidR="007A2568">
        <w:t xml:space="preserve">một văn bản </w:t>
      </w:r>
      <w:r>
        <w:t>cùng ám chỉ, tham chiếu tới một thực thể trong thế giới thật</w:t>
      </w:r>
      <w:r w:rsidR="007A2568">
        <w:t xml:space="preserve"> hay không</w:t>
      </w:r>
      <w:r>
        <w:t>.</w:t>
      </w:r>
      <w:r w:rsidR="007A2568">
        <w:t xml:space="preserve"> Trong hầu hết các trường hợp thì những khái niệm này là danh từ, tên riêng (tên người, tên nơi chốn, …) hay đại từ (tôi, anh ấy, I, he, …)</w:t>
      </w:r>
      <w:r w:rsidR="007A2B5A">
        <w:t xml:space="preserve"> </w:t>
      </w:r>
    </w:p>
    <w:p w:rsidR="007A2B5A" w:rsidRDefault="00034373" w:rsidP="007A2B5A">
      <w:pPr>
        <w:keepNext/>
        <w:ind w:firstLine="0"/>
        <w:jc w:val="center"/>
      </w:pPr>
      <w:r>
        <w:rPr>
          <w:noProof/>
        </w:rPr>
        <w:drawing>
          <wp:inline distT="0" distB="0" distL="0" distR="0" wp14:anchorId="57FF119E" wp14:editId="6F53BE93">
            <wp:extent cx="3105397" cy="76577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3252746" cy="802105"/>
                    </a:xfrm>
                    <a:prstGeom prst="rect">
                      <a:avLst/>
                    </a:prstGeom>
                  </pic:spPr>
                </pic:pic>
              </a:graphicData>
            </a:graphic>
          </wp:inline>
        </w:drawing>
      </w:r>
    </w:p>
    <w:p w:rsidR="00034373" w:rsidRDefault="007A2B5A" w:rsidP="007A2B5A">
      <w:pPr>
        <w:pStyle w:val="Caption"/>
      </w:pPr>
      <w:bookmarkStart w:id="8" w:name="_Ref421172499"/>
      <w:r>
        <w:t xml:space="preserve">Hình </w:t>
      </w:r>
      <w:fldSimple w:instr=" STYLEREF 1 \s ">
        <w:r>
          <w:rPr>
            <w:noProof/>
          </w:rPr>
          <w:t>2</w:t>
        </w:r>
      </w:fldSimple>
      <w:r>
        <w:noBreakHyphen/>
      </w:r>
      <w:fldSimple w:instr=" SEQ Hình \* ARABIC \s 1 ">
        <w:r>
          <w:rPr>
            <w:noProof/>
          </w:rPr>
          <w:t>6</w:t>
        </w:r>
      </w:fldSimple>
      <w:r>
        <w:t>. Minh họa đồng tham chiếu</w:t>
      </w:r>
      <w:bookmarkEnd w:id="8"/>
    </w:p>
    <w:p w:rsidR="00034373" w:rsidRDefault="00034373" w:rsidP="00034373">
      <w:r>
        <w:t>Trong ví dụ trên, từ I, my, she cùng ám chỉ tới một thực thể là con người trong thế giới thật. Từ Nader, he ám chỉ tới một thực thể người khác. Từ đó ta có 2 chuỗi đồng tham chiếu là (I, my, she) và (Nader, he). Phân giải đồng tham chiếu là công việc tìm ra các chuỗi khái niệm đó.</w:t>
      </w:r>
    </w:p>
    <w:p w:rsidR="007E5302" w:rsidRDefault="007E5302" w:rsidP="00034373">
      <w:r>
        <w:t>Mặc dù việc phân giải đồng tham chiếu đã được nghiên cứu từ những năm 60 của thế kỉ trước, các thành tựu trong lĩnh vực này mới đạt được trong 16 năm trở lại đây. Sau khi các mô hình xác suất được áp dụng vào xử lý ngôn ngữ tự nhiên, các phương pháp học máy ra đời đã dần thay thế cho các phương pháp tìm kiếm heuristic. Bên cạnh đó, việc sử dụng các dữ liệu đã được gán nhãn dần trở nên phổ biến hơn vì tính hiệu quả</w:t>
      </w:r>
      <w:r w:rsidR="0000783C">
        <w:t xml:space="preserve"> của chúng, cho phép các nhà nghiên cứu dễ dàng xây dựng các hệ thống phân giải mới và so sánh với các hệ thống cũ sử dụng chung tập dữ liệu.</w:t>
      </w:r>
    </w:p>
    <w:p w:rsidR="0000783C" w:rsidRDefault="0000783C" w:rsidP="00034373">
      <w:r>
        <w:lastRenderedPageBreak/>
        <w:t>Có hai hướng tiếp cận cho bài toán phân giải đồng tham chiếu</w:t>
      </w:r>
      <w:sdt>
        <w:sdtPr>
          <w:rPr>
            <w:vertAlign w:val="superscript"/>
          </w:rPr>
          <w:id w:val="990212477"/>
          <w:citation/>
        </w:sdtPr>
        <w:sdtEndPr/>
        <w:sdtContent>
          <w:r w:rsidR="00106B8A" w:rsidRPr="009957DA">
            <w:rPr>
              <w:rStyle w:val="In-TextCitation"/>
            </w:rPr>
            <w:fldChar w:fldCharType="begin"/>
          </w:r>
          <w:r w:rsidR="00106B8A" w:rsidRPr="009957DA">
            <w:rPr>
              <w:rStyle w:val="In-TextCitation"/>
            </w:rPr>
            <w:instrText xml:space="preserve"> CITATION NgV10 \l 1033 </w:instrText>
          </w:r>
          <w:r w:rsidR="00106B8A" w:rsidRPr="009957DA">
            <w:rPr>
              <w:rStyle w:val="In-TextCitation"/>
            </w:rPr>
            <w:fldChar w:fldCharType="separate"/>
          </w:r>
          <w:r w:rsidR="00195E4F">
            <w:rPr>
              <w:rStyle w:val="In-TextCitation"/>
              <w:noProof/>
            </w:rPr>
            <w:t xml:space="preserve"> </w:t>
          </w:r>
          <w:r w:rsidR="00195E4F" w:rsidRPr="00195E4F">
            <w:rPr>
              <w:noProof/>
            </w:rPr>
            <w:t>[2]</w:t>
          </w:r>
          <w:r w:rsidR="00106B8A" w:rsidRPr="009957DA">
            <w:rPr>
              <w:rStyle w:val="In-TextCitation"/>
            </w:rPr>
            <w:fldChar w:fldCharType="end"/>
          </w:r>
        </w:sdtContent>
      </w:sdt>
      <w:r>
        <w:t>:</w:t>
      </w:r>
    </w:p>
    <w:p w:rsidR="0000783C" w:rsidRPr="0000783C" w:rsidRDefault="0000783C" w:rsidP="0000783C">
      <w:pPr>
        <w:spacing w:after="0"/>
        <w:rPr>
          <w:b/>
        </w:rPr>
      </w:pPr>
      <w:r w:rsidRPr="0000783C">
        <w:rPr>
          <w:b/>
        </w:rPr>
        <w:t>Hướng tiếp cận về ngôn ngữ học</w:t>
      </w:r>
    </w:p>
    <w:p w:rsidR="0000783C" w:rsidRDefault="0000783C" w:rsidP="00106B8A">
      <w:pPr>
        <w:spacing w:after="0"/>
        <w:ind w:left="709" w:firstLine="4"/>
      </w:pPr>
      <w:r>
        <w:t>Ở hướng tiếp cận này, các hệ thống phân giải lấy việc phân tích ngôn ngữ tự nhiên, cùng với các kiến thức chuyên biệ</w:t>
      </w:r>
      <w:r w:rsidR="002F6434">
        <w:t xml:space="preserve">t </w:t>
      </w:r>
      <w:r>
        <w:t>(domain knowledge), làm nền tảng. Một số giải thuật dựa trên ngôn ngữ học được sử dụng phổ biến như giải thuật Hobb &lt;ref&gt;</w:t>
      </w:r>
      <w:r w:rsidR="00106B8A">
        <w:t xml:space="preserve">, </w:t>
      </w:r>
      <w:r>
        <w:t xml:space="preserve">các nguyên lý </w:t>
      </w:r>
      <w:r w:rsidR="00106B8A">
        <w:t>về lý thuyết trung tâm (Centering Theory principles) &lt;ref&gt; và các tham chiếu bắc cầu (bridging references) &lt;ref&gt;.</w:t>
      </w:r>
    </w:p>
    <w:p w:rsidR="00106B8A" w:rsidRDefault="00106B8A" w:rsidP="00106B8A">
      <w:pPr>
        <w:spacing w:after="0"/>
        <w:ind w:left="284" w:firstLine="4"/>
        <w:rPr>
          <w:b/>
        </w:rPr>
      </w:pPr>
      <w:r>
        <w:rPr>
          <w:b/>
        </w:rPr>
        <w:t>Hướng tiếp cận sử dụng học máy</w:t>
      </w:r>
    </w:p>
    <w:p w:rsidR="00106B8A" w:rsidRPr="00106B8A" w:rsidRDefault="00106B8A" w:rsidP="00106B8A">
      <w:pPr>
        <w:ind w:left="709" w:firstLine="0"/>
      </w:pPr>
      <w:r>
        <w:t>Hướng tiếp cận này sử dụng các giải thuật học máy và các dữ liệu huấn luyện. Một số giải thuật như Naïve Bayes &lt;ref&gt;, Decision Tree &lt;ref&gt;, Conditional Random Fields hoặc một số giải thuật gom cụm &lt;ref&gt;.</w:t>
      </w:r>
    </w:p>
    <w:p w:rsidR="005F6170" w:rsidRDefault="005F6170" w:rsidP="00034373">
      <w:r>
        <w:t>Hầu hết các giải thuật học máy được sử dụng là có giám sát, tuy nhiên giải thuật học máy có giám sát cần được huấn luyện trên một tập dữ liệu đã được gán nhãn, và các tập dữ liệu này</w:t>
      </w:r>
      <w:r w:rsidR="002F6434">
        <w:t xml:space="preserve"> thường là</w:t>
      </w:r>
      <w:r>
        <w:t xml:space="preserve"> không có hoặc có rất ít (nhất là đối với các ngôn ngữ khác tiếng Anh). Bên cạnh đó, việc gán nhãn một tập dữ liệu cũng rất tốn kém. Do vậy, không dễ gì để có thể áp dụng các giải thuật này vào những tập dữ liệu của ngôn ngữ khác. Để giải quyết vấn đề trên, một số giải thuật học máy không giám sát đã được xây dựng, những giải thuật này có đặc điểm là không cần dữ liệu đã được gán nhãn hoặc chỉ cần được gán nhãn một phầ</w:t>
      </w:r>
      <w:r w:rsidR="00273DE6">
        <w:t>n &lt;ref&gt;.</w:t>
      </w:r>
    </w:p>
    <w:p w:rsidR="00D80569" w:rsidRDefault="008D28C5" w:rsidP="00034373">
      <w:r>
        <w:t xml:space="preserve">Có 3 mô hình </w:t>
      </w:r>
      <w:r w:rsidR="00D80569">
        <w:t>được đưa ra để giải quyết bài toán</w:t>
      </w:r>
      <w:r w:rsidR="005F6170">
        <w:t xml:space="preserve"> phân giải đồng tham chiếu</w:t>
      </w:r>
      <w:sdt>
        <w:sdtPr>
          <w:id w:val="-919172371"/>
          <w:citation/>
        </w:sdtPr>
        <w:sdtEndPr/>
        <w:sdtContent>
          <w:r w:rsidR="005F6170" w:rsidRPr="009957DA">
            <w:rPr>
              <w:rStyle w:val="In-TextCitation"/>
            </w:rPr>
            <w:fldChar w:fldCharType="begin"/>
          </w:r>
          <w:r w:rsidR="005F6170" w:rsidRPr="009957DA">
            <w:rPr>
              <w:rStyle w:val="In-TextCitation"/>
            </w:rPr>
            <w:instrText xml:space="preserve"> CITATION NgV10 \l 1033 </w:instrText>
          </w:r>
          <w:r w:rsidR="005F6170" w:rsidRPr="009957DA">
            <w:rPr>
              <w:rStyle w:val="In-TextCitation"/>
            </w:rPr>
            <w:fldChar w:fldCharType="separate"/>
          </w:r>
          <w:r w:rsidR="00195E4F">
            <w:rPr>
              <w:rStyle w:val="In-TextCitation"/>
              <w:noProof/>
            </w:rPr>
            <w:t xml:space="preserve"> </w:t>
          </w:r>
          <w:r w:rsidR="00195E4F" w:rsidRPr="00195E4F">
            <w:rPr>
              <w:noProof/>
            </w:rPr>
            <w:t>[2]</w:t>
          </w:r>
          <w:r w:rsidR="005F6170" w:rsidRPr="009957DA">
            <w:rPr>
              <w:rStyle w:val="In-TextCitation"/>
            </w:rPr>
            <w:fldChar w:fldCharType="end"/>
          </w:r>
        </w:sdtContent>
      </w:sdt>
      <w:r w:rsidR="00CC21A2">
        <w:t xml:space="preserve"> theo hướng học máy</w:t>
      </w:r>
      <w:r w:rsidR="00D80569">
        <w:t xml:space="preserve">: mô hình </w:t>
      </w:r>
      <w:r w:rsidR="00647997">
        <w:t>cặp khái niệm (mention-pair)</w:t>
      </w:r>
      <w:r w:rsidR="00AD7A6A">
        <w:t xml:space="preserve">, mô hình </w:t>
      </w:r>
      <w:r w:rsidR="00647997">
        <w:t>đề cập thực thể (entity-mention)</w:t>
      </w:r>
      <w:r w:rsidR="00AD7A6A">
        <w:t xml:space="preserve"> và</w:t>
      </w:r>
      <w:r w:rsidR="00D80569">
        <w:t xml:space="preserve"> mô hình </w:t>
      </w:r>
      <w:r w:rsidR="00647997">
        <w:t>xếp hạng</w:t>
      </w:r>
      <w:r w:rsidR="00AD7A6A">
        <w:t>.</w:t>
      </w:r>
    </w:p>
    <w:p w:rsidR="00D80569" w:rsidRDefault="00D80569" w:rsidP="002D0254">
      <w:pPr>
        <w:pStyle w:val="Heading3"/>
      </w:pPr>
      <w:r>
        <w:t xml:space="preserve">Mô hình </w:t>
      </w:r>
      <w:r w:rsidR="00647997">
        <w:t>cặp khái niệm</w:t>
      </w:r>
    </w:p>
    <w:p w:rsidR="00D900FF" w:rsidRDefault="00CC21A2" w:rsidP="00034373">
      <w:r>
        <w:t xml:space="preserve">Đây là một trong các mô hình đầu tiên được đề xuất cho các hệ thống phân giải đồng tham chiếu. </w:t>
      </w:r>
      <w:r w:rsidR="00807298">
        <w:t xml:space="preserve">Mô hình </w:t>
      </w:r>
      <w:r>
        <w:t>này</w:t>
      </w:r>
      <w:r w:rsidR="008D28C5">
        <w:t xml:space="preserve"> </w:t>
      </w:r>
      <w:r w:rsidR="00807298">
        <w:t>phân loạ</w:t>
      </w:r>
      <w:r>
        <w:t>i đánh giá hai</w:t>
      </w:r>
      <w:r w:rsidR="00807298">
        <w:t xml:space="preserve"> khái niệm đượ</w:t>
      </w:r>
      <w:r>
        <w:t>c đưa ra là có đồng tham chiếu hay không</w:t>
      </w:r>
      <w:r w:rsidR="00807298">
        <w:t xml:space="preserve">. </w:t>
      </w:r>
      <w:r w:rsidR="00D900FF">
        <w:t xml:space="preserve">Vì đây là một hệ thống phân loại hai lớp cho các cặp khái niệm, nó không </w:t>
      </w:r>
      <w:r w:rsidR="00E703DD">
        <w:t xml:space="preserve">xây dựng </w:t>
      </w:r>
      <w:r w:rsidR="00F63A09">
        <w:t>được</w:t>
      </w:r>
      <w:r w:rsidR="00D900FF">
        <w:t xml:space="preserve"> chuỗi đồng tham chiế</w:t>
      </w:r>
      <w:r w:rsidR="00313B61">
        <w:t>u</w:t>
      </w:r>
      <w:r w:rsidR="00F63A09">
        <w:t xml:space="preserve"> </w:t>
      </w:r>
      <w:r w:rsidR="00D900FF">
        <w:t>nên cần phải có thêm một giải thuật gom cụm để phân các cặp khái niệ</w:t>
      </w:r>
      <w:r w:rsidR="009B49D0">
        <w:t xml:space="preserve">m </w:t>
      </w:r>
      <w:r w:rsidR="00D900FF">
        <w:t>vào các cụm, để cuối cùng xây dựng chuỗi đồng tham chiếu từ các cụm này.</w:t>
      </w:r>
    </w:p>
    <w:p w:rsidR="00E52E1F" w:rsidRDefault="009B49D0" w:rsidP="00E52E1F">
      <w:pPr>
        <w:rPr>
          <w:rFonts w:eastAsiaTheme="minorEastAsia"/>
        </w:rPr>
      </w:pPr>
      <w:r>
        <w:t>Việc xây dựng các mẫu từ các cặp khái niệm từ tập dữ liệu</w:t>
      </w:r>
      <w:r w:rsidR="00F63A09">
        <w:t xml:space="preserve"> thường</w:t>
      </w:r>
      <w:r>
        <w:t xml:space="preserve"> là không thực tế. Một khái niệm thông thường chỉ đồng tham chiếu tới một số lượng nhỏ các khái niệm khác, thậm chí nhiều khái niệm chỉ đứng một mình mà không đồng tham chiếu với bất kì khái niệm nào (singleton). </w:t>
      </w:r>
      <w:r w:rsidR="00F63A09">
        <w:t>Vì vậy</w:t>
      </w:r>
      <w:r>
        <w:t>, số mẫu âm (tức hai khái niệm của mẫu không đồng tham chiếu vớ</w:t>
      </w:r>
      <w:r w:rsidR="00F63A09">
        <w:t>i nhau) thường</w:t>
      </w:r>
      <w:r>
        <w:t xml:space="preserve"> rất lớn so với số mẫu </w:t>
      </w:r>
      <w:r w:rsidR="001E2239">
        <w:t xml:space="preserve">dương gây ảnh hưởng xấu đến kết quả huấn luyện. </w:t>
      </w:r>
    </w:p>
    <w:p w:rsidR="00D80569" w:rsidRDefault="00807298" w:rsidP="00034373">
      <w:pPr>
        <w:rPr>
          <w:rFonts w:eastAsiaTheme="minorEastAsia"/>
        </w:rPr>
      </w:pPr>
      <w:r>
        <w:rPr>
          <w:rFonts w:eastAsiaTheme="minorEastAsia"/>
        </w:rPr>
        <w:t xml:space="preserve"> Để giảm </w:t>
      </w:r>
      <w:r w:rsidR="00E52E1F">
        <w:rPr>
          <w:rFonts w:eastAsiaTheme="minorEastAsia"/>
        </w:rPr>
        <w:t xml:space="preserve">ảnh hưởng </w:t>
      </w:r>
      <w:r>
        <w:rPr>
          <w:rFonts w:eastAsiaTheme="minorEastAsia"/>
        </w:rPr>
        <w:t>gây ra do có quá nhiều</w:t>
      </w:r>
      <w:r w:rsidR="00E52E1F">
        <w:rPr>
          <w:rFonts w:eastAsiaTheme="minorEastAsia"/>
        </w:rPr>
        <w:t xml:space="preserve"> mẫu âm,</w:t>
      </w:r>
      <w:r w:rsidR="009468CB">
        <w:rPr>
          <w:rFonts w:eastAsiaTheme="minorEastAsia"/>
        </w:rPr>
        <w:t xml:space="preserve"> </w:t>
      </w:r>
      <w:r w:rsidR="00E52E1F">
        <w:rPr>
          <w:rFonts w:eastAsiaTheme="minorEastAsia"/>
        </w:rPr>
        <w:t>m</w:t>
      </w:r>
      <w:r w:rsidR="009468CB">
        <w:rPr>
          <w:rFonts w:eastAsiaTheme="minorEastAsia"/>
        </w:rPr>
        <w:t>ột số công trình</w:t>
      </w:r>
      <w:r w:rsidR="00E52E1F">
        <w:rPr>
          <w:rFonts w:eastAsiaTheme="minorEastAsia"/>
        </w:rPr>
        <w:t xml:space="preserve"> được đề xuất để</w:t>
      </w:r>
      <w:r w:rsidR="009468CB">
        <w:rPr>
          <w:rFonts w:eastAsiaTheme="minorEastAsia"/>
        </w:rPr>
        <w:t xml:space="preserve"> lọc</w:t>
      </w:r>
      <w:r w:rsidR="00CF27FC">
        <w:rPr>
          <w:rFonts w:eastAsiaTheme="minorEastAsia"/>
        </w:rPr>
        <w:t xml:space="preserve"> bỏ</w:t>
      </w:r>
      <w:r w:rsidR="009468CB">
        <w:rPr>
          <w:rFonts w:eastAsiaTheme="minorEastAsia"/>
        </w:rPr>
        <w:t xml:space="preserve"> bớt các cặp khái niệm</w:t>
      </w:r>
      <w:r w:rsidR="00E52E1F">
        <w:rPr>
          <w:rFonts w:eastAsiaTheme="minorEastAsia"/>
        </w:rPr>
        <w:t xml:space="preserve"> khó có khả năng là đồng tham chiếu</w:t>
      </w:r>
      <w:r w:rsidR="009468CB">
        <w:rPr>
          <w:rFonts w:eastAsiaTheme="minorEastAsia"/>
        </w:rPr>
        <w:t xml:space="preserve"> để làm giảm số lượ</w:t>
      </w:r>
      <w:r w:rsidR="00E52E1F">
        <w:rPr>
          <w:rFonts w:eastAsiaTheme="minorEastAsia"/>
        </w:rPr>
        <w:t>ng các mẫu âm được sinh ra</w:t>
      </w:r>
      <w:r w:rsidR="009468CB">
        <w:rPr>
          <w:rFonts w:eastAsiaTheme="minorEastAsia"/>
        </w:rPr>
        <w:t xml:space="preserve">. </w:t>
      </w:r>
      <w:r w:rsidR="00E52E1F">
        <w:rPr>
          <w:rFonts w:eastAsiaTheme="minorEastAsia"/>
        </w:rPr>
        <w:t xml:space="preserve">Một trong những phương pháp </w:t>
      </w:r>
      <w:r w:rsidR="001E2239">
        <w:rPr>
          <w:rFonts w:eastAsiaTheme="minorEastAsia"/>
        </w:rPr>
        <w:t>thường được sử dụng nhất là theo hướng tiếp cận he</w:t>
      </w:r>
      <w:r w:rsidR="00CF27FC">
        <w:rPr>
          <w:rFonts w:eastAsiaTheme="minorEastAsia"/>
        </w:rPr>
        <w:t>u</w:t>
      </w:r>
      <w:r w:rsidR="002D0254">
        <w:rPr>
          <w:rFonts w:eastAsiaTheme="minorEastAsia"/>
        </w:rPr>
        <w:t xml:space="preserve">ristic </w:t>
      </w:r>
      <w:r w:rsidR="001E2239">
        <w:rPr>
          <w:rFonts w:eastAsiaTheme="minorEastAsia"/>
        </w:rPr>
        <w:t>&lt;ref&gt;.</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9E51F2">
        <w:t xml:space="preserve">Hình </w:t>
      </w:r>
      <w:r w:rsidR="009E51F2">
        <w:rPr>
          <w:noProof/>
        </w:rPr>
        <w:t>2</w:t>
      </w:r>
      <w:r w:rsidR="009E51F2">
        <w:t>.</w:t>
      </w:r>
      <w:r w:rsidR="009E51F2">
        <w:rPr>
          <w:noProof/>
        </w:rPr>
        <w:t>1</w:t>
      </w:r>
      <w:r w:rsidR="009E51F2">
        <w:rPr>
          <w:rFonts w:eastAsiaTheme="minorEastAsia"/>
        </w:rPr>
        <w:fldChar w:fldCharType="end"/>
      </w:r>
      <w:r w:rsidR="00CF27FC">
        <w:rPr>
          <w:rFonts w:eastAsiaTheme="minorEastAsia"/>
        </w:rPr>
        <w:t xml:space="preserve"> mô tả một đoạn văn bản và chuỗi đồng tham chiếu của nó. Có hai chuỗi đồng tham chiếu là (M1 – M2 – M3) và (D1 – D2). Hai khái niệm a và b là duy nhất, tức chúng không thuộc bất kì chuỗi đồng tham chiếu nào. Các mẫu dương được sinh là</w:t>
      </w:r>
      <w:r w:rsidR="00585A31">
        <w:rPr>
          <w:rFonts w:eastAsiaTheme="minorEastAsia"/>
        </w:rPr>
        <w:t xml:space="preserve"> các</w:t>
      </w:r>
      <w:r w:rsidR="00CF27FC">
        <w:rPr>
          <w:rFonts w:eastAsiaTheme="minorEastAsia"/>
        </w:rPr>
        <w:t xml:space="preserve"> cặp khái niệm kề nhau trực tiếp (M1 – M2), (M2 – M3) và (D1 – D2), ở đây cặp (M1 – M3) tuy thuộc chuỗi đồng tham chiếu thứ nhấ</w:t>
      </w:r>
      <w:r w:rsidR="00585A31">
        <w:rPr>
          <w:rFonts w:eastAsiaTheme="minorEastAsia"/>
        </w:rPr>
        <w:t>t nhưng</w:t>
      </w:r>
      <w:r w:rsidR="00CF27FC">
        <w:rPr>
          <w:rFonts w:eastAsiaTheme="minorEastAsia"/>
        </w:rPr>
        <w:t xml:space="preserve"> </w:t>
      </w:r>
      <w:r w:rsidR="00585A31">
        <w:rPr>
          <w:rFonts w:eastAsiaTheme="minorEastAsia"/>
        </w:rPr>
        <w:t xml:space="preserve">không </w:t>
      </w:r>
      <w:r w:rsidR="00CF27FC">
        <w:rPr>
          <w:rFonts w:eastAsiaTheme="minorEastAsia"/>
        </w:rPr>
        <w:t xml:space="preserve">được xem là mẫu </w:t>
      </w:r>
      <w:r w:rsidR="00585A31">
        <w:rPr>
          <w:rFonts w:eastAsiaTheme="minorEastAsia"/>
        </w:rPr>
        <w:t>dương</w:t>
      </w:r>
      <w:r w:rsidR="00CF27FC">
        <w:rPr>
          <w:rFonts w:eastAsiaTheme="minorEastAsia"/>
        </w:rPr>
        <w:t xml:space="preserve"> vì</w:t>
      </w:r>
      <w:r w:rsidR="00585A31">
        <w:rPr>
          <w:rFonts w:eastAsiaTheme="minorEastAsia"/>
        </w:rPr>
        <w:t xml:space="preserve"> nó</w:t>
      </w:r>
      <w:r w:rsidR="00CF27FC">
        <w:rPr>
          <w:rFonts w:eastAsiaTheme="minorEastAsia"/>
        </w:rPr>
        <w:t xml:space="preserve"> không kề nhau với hai cặp còn lại.</w:t>
      </w:r>
    </w:p>
    <w:p w:rsidR="001D16BD" w:rsidRDefault="00714E5F" w:rsidP="001D16BD">
      <w:pPr>
        <w:keepNext/>
      </w:pPr>
      <w:r>
        <w:rPr>
          <w:rFonts w:eastAsiaTheme="minorEastAsia"/>
          <w:noProof/>
        </w:rPr>
        <w:lastRenderedPageBreak/>
        <mc:AlternateContent>
          <mc:Choice Requires="wpc">
            <w:drawing>
              <wp:inline distT="0" distB="0" distL="0" distR="0" wp14:anchorId="27165D33" wp14:editId="200225A7">
                <wp:extent cx="5486400" cy="612251"/>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365760" y="230236"/>
                            <a:ext cx="320040" cy="320040"/>
                          </a:xfrm>
                          <a:prstGeom prst="rect">
                            <a:avLst/>
                          </a:prstGeom>
                        </wps:spPr>
                        <wps:style>
                          <a:lnRef idx="2">
                            <a:schemeClr val="dk1"/>
                          </a:lnRef>
                          <a:fillRef idx="1">
                            <a:schemeClr val="lt1"/>
                          </a:fillRef>
                          <a:effectRef idx="0">
                            <a:schemeClr val="dk1"/>
                          </a:effectRef>
                          <a:fontRef idx="minor">
                            <a:schemeClr val="dk1"/>
                          </a:fontRef>
                        </wps:style>
                        <wps:txbx>
                          <w:txbxContent>
                            <w:p w:rsidR="00224B37" w:rsidRDefault="00224B37" w:rsidP="00714E5F">
                              <w:pPr>
                                <w:ind w:left="-180" w:right="-177" w:firstLine="0"/>
                                <w:jc w:val="center"/>
                              </w:pPr>
                              <w:r>
                                <w:t>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106613" y="230882"/>
                            <a:ext cx="320040" cy="319405"/>
                          </a:xfrm>
                          <a:prstGeom prst="rect">
                            <a:avLst/>
                          </a:prstGeom>
                        </wps:spPr>
                        <wps:style>
                          <a:lnRef idx="2">
                            <a:schemeClr val="dk1"/>
                          </a:lnRef>
                          <a:fillRef idx="1">
                            <a:schemeClr val="lt1"/>
                          </a:fillRef>
                          <a:effectRef idx="0">
                            <a:schemeClr val="dk1"/>
                          </a:effectRef>
                          <a:fontRef idx="minor">
                            <a:schemeClr val="dk1"/>
                          </a:fontRef>
                        </wps:style>
                        <wps:txbx>
                          <w:txbxContent>
                            <w:p w:rsidR="00224B37" w:rsidRDefault="00224B37" w:rsidP="00714E5F">
                              <w:pPr>
                                <w:pStyle w:val="NormalWeb"/>
                                <w:spacing w:before="0" w:beforeAutospacing="0" w:after="160" w:afterAutospacing="0"/>
                                <w:ind w:left="-180" w:right="-165"/>
                                <w:jc w:val="center"/>
                              </w:pPr>
                              <w:r>
                                <w:rPr>
                                  <w:rFonts w:ascii="LM Roman 10" w:eastAsia="Calibri" w:hAnsi="LM Roman 10"/>
                                  <w:sz w:val="22"/>
                                  <w:szCs w:val="22"/>
                                </w:rPr>
                                <w:t>M2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3" name="Group 13"/>
                        <wpg:cNvGrpSpPr/>
                        <wpg:grpSpPr>
                          <a:xfrm>
                            <a:off x="1841763" y="235018"/>
                            <a:ext cx="320040" cy="320168"/>
                            <a:chOff x="2584767" y="123612"/>
                            <a:chExt cx="320040" cy="320256"/>
                          </a:xfrm>
                        </wpg:grpSpPr>
                        <wps:wsp>
                          <wps:cNvPr id="6" name="Oval 6"/>
                          <wps:cNvSpPr/>
                          <wps:spPr>
                            <a:xfrm>
                              <a:off x="2584767" y="1238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2618113" y="123612"/>
                              <a:ext cx="259715" cy="3201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4B37" w:rsidRDefault="00224B37" w:rsidP="00714E5F">
                                <w:pPr>
                                  <w:ind w:firstLine="0"/>
                                </w:pPr>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wgp>
                        <wpg:cNvPr id="15" name="Group 15"/>
                        <wpg:cNvGrpSpPr/>
                        <wpg:grpSpPr>
                          <a:xfrm>
                            <a:off x="2535781" y="234966"/>
                            <a:ext cx="320040" cy="320084"/>
                            <a:chOff x="0" y="-132"/>
                            <a:chExt cx="320040" cy="320300"/>
                          </a:xfrm>
                        </wpg:grpSpPr>
                        <wps:wsp>
                          <wps:cNvPr id="16" name="Oval 16"/>
                          <wps:cNvSpPr/>
                          <wps:spPr>
                            <a:xfrm>
                              <a:off x="0" y="1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 Box 3"/>
                          <wps:cNvSpPr txBox="1"/>
                          <wps:spPr>
                            <a:xfrm>
                              <a:off x="33346" y="-132"/>
                              <a:ext cx="267335" cy="3196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4B37" w:rsidRDefault="00224B37" w:rsidP="00B927E6">
                                <w:pPr>
                                  <w:pStyle w:val="NormalWeb"/>
                                  <w:spacing w:before="0" w:beforeAutospacing="0" w:after="160" w:afterAutospacing="0"/>
                                  <w:jc w:val="both"/>
                                </w:pPr>
                                <w:r>
                                  <w:rPr>
                                    <w:rFonts w:ascii="LM Roman 10" w:eastAsia="Calibri" w:hAnsi="LM Roman 10"/>
                                    <w:sz w:val="22"/>
                                    <w:szCs w:val="22"/>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18" name="Rectangle 18"/>
                        <wps:cNvSpPr/>
                        <wps:spPr>
                          <a:xfrm>
                            <a:off x="3230338" y="237062"/>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224B37" w:rsidRDefault="00224B37" w:rsidP="00B927E6">
                              <w:pPr>
                                <w:pStyle w:val="NormalWeb"/>
                                <w:spacing w:before="0" w:beforeAutospacing="0" w:after="160" w:afterAutospacing="0"/>
                                <w:ind w:left="-180" w:right="-165"/>
                                <w:jc w:val="center"/>
                              </w:pPr>
                              <w:r>
                                <w:rPr>
                                  <w:rFonts w:ascii="LM Roman 10" w:eastAsia="Calibri" w:hAnsi="LM Roman 10"/>
                                  <w:sz w:val="22"/>
                                  <w:szCs w:val="22"/>
                                </w:rPr>
                                <w:t>D1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3899222" y="238809"/>
                            <a:ext cx="320040" cy="317500"/>
                          </a:xfrm>
                          <a:prstGeom prst="rect">
                            <a:avLst/>
                          </a:prstGeom>
                        </wps:spPr>
                        <wps:style>
                          <a:lnRef idx="2">
                            <a:schemeClr val="dk1"/>
                          </a:lnRef>
                          <a:fillRef idx="1">
                            <a:schemeClr val="lt1"/>
                          </a:fillRef>
                          <a:effectRef idx="0">
                            <a:schemeClr val="dk1"/>
                          </a:effectRef>
                          <a:fontRef idx="minor">
                            <a:schemeClr val="dk1"/>
                          </a:fontRef>
                        </wps:style>
                        <wps:txbx>
                          <w:txbxContent>
                            <w:p w:rsidR="00224B37" w:rsidRDefault="00224B37" w:rsidP="00B927E6">
                              <w:pPr>
                                <w:pStyle w:val="NormalWeb"/>
                                <w:spacing w:before="0" w:beforeAutospacing="0" w:after="160" w:afterAutospacing="0"/>
                                <w:ind w:left="-180" w:right="-165"/>
                                <w:jc w:val="center"/>
                              </w:pPr>
                              <w:r>
                                <w:rPr>
                                  <w:rFonts w:ascii="LM Roman 10" w:eastAsia="Calibri" w:hAnsi="LM Roman 10"/>
                                  <w:sz w:val="22"/>
                                  <w:szCs w:val="22"/>
                                </w:rPr>
                                <w:t>D2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571106" y="240518"/>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224B37" w:rsidRDefault="00224B37" w:rsidP="00B927E6">
                              <w:pPr>
                                <w:pStyle w:val="NormalWeb"/>
                                <w:spacing w:before="0" w:beforeAutospacing="0" w:after="160" w:afterAutospacing="0"/>
                                <w:ind w:left="-180" w:right="-170"/>
                                <w:jc w:val="center"/>
                              </w:pPr>
                              <w:r>
                                <w:rPr>
                                  <w:rFonts w:ascii="LM Roman 10" w:eastAsia="Calibri" w:hAnsi="LM Roman 10"/>
                                  <w:sz w:val="22"/>
                                  <w:szCs w:val="22"/>
                                </w:rPr>
                                <w:t>M3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Curved Connector 22"/>
                        <wps:cNvCnPr>
                          <a:stCxn id="3" idx="0"/>
                          <a:endCxn id="9" idx="0"/>
                        </wps:cNvCnPr>
                        <wps:spPr>
                          <a:xfrm rot="16200000" flipH="1">
                            <a:off x="895883" y="-139909"/>
                            <a:ext cx="646" cy="740853"/>
                          </a:xfrm>
                          <a:prstGeom prst="curvedConnector3">
                            <a:avLst>
                              <a:gd name="adj1" fmla="val -29489164"/>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Curved Connector 23"/>
                        <wps:cNvCnPr>
                          <a:stCxn id="9" idx="0"/>
                          <a:endCxn id="20" idx="0"/>
                        </wps:cNvCnPr>
                        <wps:spPr>
                          <a:xfrm rot="16200000" flipH="1">
                            <a:off x="2994062" y="-1496589"/>
                            <a:ext cx="9634" cy="3464493"/>
                          </a:xfrm>
                          <a:prstGeom prst="curvedConnector3">
                            <a:avLst>
                              <a:gd name="adj1" fmla="val -2372846"/>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Curved Connector 25"/>
                        <wps:cNvCnPr>
                          <a:stCxn id="18" idx="0"/>
                          <a:endCxn id="19" idx="0"/>
                        </wps:cNvCnPr>
                        <wps:spPr>
                          <a:xfrm rot="16200000" flipH="1">
                            <a:off x="3723926" y="-96550"/>
                            <a:ext cx="1747" cy="668884"/>
                          </a:xfrm>
                          <a:prstGeom prst="curvedConnector3">
                            <a:avLst>
                              <a:gd name="adj1" fmla="val -832696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7165D33" id="Canvas 1" o:spid="_x0000_s1026" editas="canvas" style="width:6in;height:48.2pt;mso-position-horizontal-relative:char;mso-position-vertical-relative:line" coordsize="54864,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6121;visibility:visible;mso-wrap-style:square">
                  <v:fill o:detectmouseclick="t"/>
                  <v:path o:connecttype="none"/>
                </v:shape>
                <v:rect id="Rectangle 3" o:spid="_x0000_s1028" style="position:absolute;left:3657;top:2302;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224B37" w:rsidRDefault="00224B37" w:rsidP="00714E5F">
                        <w:pPr>
                          <w:ind w:left="-180" w:right="-177" w:firstLine="0"/>
                          <w:jc w:val="center"/>
                        </w:pPr>
                        <w:r>
                          <w:t>M1</w:t>
                        </w:r>
                      </w:p>
                    </w:txbxContent>
                  </v:textbox>
                </v:rect>
                <v:rect id="Rectangle 9" o:spid="_x0000_s1029" style="position:absolute;left:11066;top:2308;width:3200;height:3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224B37" w:rsidRDefault="00224B37" w:rsidP="00714E5F">
                        <w:pPr>
                          <w:pStyle w:val="NormalWeb"/>
                          <w:spacing w:before="0" w:beforeAutospacing="0" w:after="160" w:afterAutospacing="0"/>
                          <w:ind w:left="-180" w:right="-165"/>
                          <w:jc w:val="center"/>
                        </w:pPr>
                        <w:r>
                          <w:rPr>
                            <w:rFonts w:ascii="LM Roman 10" w:eastAsia="Calibri" w:hAnsi="LM Roman 10"/>
                            <w:sz w:val="22"/>
                            <w:szCs w:val="22"/>
                          </w:rPr>
                          <w:t>M2</w:t>
                        </w:r>
                      </w:p>
                    </w:txbxContent>
                  </v:textbox>
                </v:rect>
                <v:group id="Group 13" o:spid="_x0000_s1030" style="position:absolute;left:18417;top:2350;width:3201;height:3201" coordorigin="25847,1236" coordsize="3200,3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6" o:spid="_x0000_s1031" style="position:absolute;left:25847;top:1238;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1hEMEA&#10;AADaAAAADwAAAGRycy9kb3ducmV2LnhtbESPQWvCQBSE70L/w/IKvUjdbQ8iqWuQUqHXRkF6e80+&#10;syHZtyG7Jqm/3hUEj8PMfMOs88m1YqA+1J41vC0UCOLSm5orDYf97nUFIkRkg61n0vBPAfLN02yN&#10;mfEj/9BQxEokCIcMNdgYu0zKUFpyGBa+I07eyfcOY5J9JU2PY4K7Vr4rtZQOa04LFjv6tFQ2xdlp&#10;KFRTkJzj5XcgZfd/3RcfZaP1y/O0/QARaYqP8L39bTQs4XYl3QC5u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dYRDBAAAA2gAAAA8AAAAAAAAAAAAAAAAAmAIAAGRycy9kb3du&#10;cmV2LnhtbFBLBQYAAAAABAAEAPUAAACGAwAAAAA=&#10;" fillcolor="white [3201]" strokecolor="black [3200]" strokeweight="1pt">
                    <v:stroke joinstyle="miter"/>
                  </v:oval>
                  <v:shapetype id="_x0000_t202" coordsize="21600,21600" o:spt="202" path="m,l,21600r21600,l21600,xe">
                    <v:stroke joinstyle="miter"/>
                    <v:path gradientshapeok="t" o:connecttype="rect"/>
                  </v:shapetype>
                  <v:shape id="Text Box 11" o:spid="_x0000_s1032" type="#_x0000_t202" style="position:absolute;left:26181;top:1236;width:2597;height:32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FqMIA&#10;AADbAAAADwAAAGRycy9kb3ducmV2LnhtbERPS2sCMRC+F/wPYQQvRbP2IGU1igoWkbbiA/E4bMbN&#10;4mayJFHXf98UCr3Nx/ecyay1tbiTD5VjBcNBBoK4cLriUsHxsOq/gwgRWWPtmBQ8KcBs2nmZYK7d&#10;g3d038dSpBAOOSowMTa5lKEwZDEMXEOcuIvzFmOCvpTa4yOF21q+Zd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ykWowgAAANsAAAAPAAAAAAAAAAAAAAAAAJgCAABkcnMvZG93&#10;bnJldi54bWxQSwUGAAAAAAQABAD1AAAAhwMAAAAA&#10;" filled="f" stroked="f" strokeweight=".5pt">
                    <v:textbox>
                      <w:txbxContent>
                        <w:p w:rsidR="00224B37" w:rsidRDefault="00224B37" w:rsidP="00714E5F">
                          <w:pPr>
                            <w:ind w:firstLine="0"/>
                          </w:pPr>
                          <w:r>
                            <w:t>a</w:t>
                          </w:r>
                        </w:p>
                      </w:txbxContent>
                    </v:textbox>
                  </v:shape>
                </v:group>
                <v:group id="Group 15" o:spid="_x0000_s1033" style="position:absolute;left:25357;top:2349;width:3201;height:3201" coordorigin=",-132" coordsize="320040,320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6" o:spid="_x0000_s1034" style="position:absolute;top:128;width:320040;height:320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G6UL8A&#10;AADbAAAADwAAAGRycy9kb3ducmV2LnhtbERPTWvCQBC9F/wPywheiu7qQUrMKiIWvBoLxduYHbMh&#10;2dmQ3cbYX98tFHqbx/ucfDe6VgzUh9qzhuVCgSAuvam50vBxeZ+/gQgR2WDrmTQ8KcBuO3nJMTP+&#10;wWcailiJFMIhQw02xi6TMpSWHIaF74gTd/e9w5hgX0nT4yOFu1aulFpLhzWnBosdHSyVTfHlNBSq&#10;KUi+4vd1IGUvt+7In7LRejYd9xsQkcb4L/5zn0yav4bfX9IBcv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UbpQvwAAANsAAAAPAAAAAAAAAAAAAAAAAJgCAABkcnMvZG93bnJl&#10;di54bWxQSwUGAAAAAAQABAD1AAAAhAMAAAAA&#10;" fillcolor="white [3201]" strokecolor="black [3200]" strokeweight="1pt">
                    <v:stroke joinstyle="miter"/>
                  </v:oval>
                  <v:shape id="Text Box 3" o:spid="_x0000_s1035" type="#_x0000_t202" style="position:absolute;left:33346;top:-132;width:267335;height:3196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rsidR="00224B37" w:rsidRDefault="00224B37" w:rsidP="00B927E6">
                          <w:pPr>
                            <w:pStyle w:val="NormalWeb"/>
                            <w:spacing w:before="0" w:beforeAutospacing="0" w:after="160" w:afterAutospacing="0"/>
                            <w:jc w:val="both"/>
                          </w:pPr>
                          <w:r>
                            <w:rPr>
                              <w:rFonts w:ascii="LM Roman 10" w:eastAsia="Calibri" w:hAnsi="LM Roman 10"/>
                              <w:sz w:val="22"/>
                              <w:szCs w:val="22"/>
                            </w:rPr>
                            <w:t>b</w:t>
                          </w:r>
                        </w:p>
                      </w:txbxContent>
                    </v:textbox>
                  </v:shape>
                </v:group>
                <v:rect id="Rectangle 18" o:spid="_x0000_s1036" style="position:absolute;left:32303;top:2370;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224B37" w:rsidRDefault="00224B37" w:rsidP="00B927E6">
                        <w:pPr>
                          <w:pStyle w:val="NormalWeb"/>
                          <w:spacing w:before="0" w:beforeAutospacing="0" w:after="160" w:afterAutospacing="0"/>
                          <w:ind w:left="-180" w:right="-165"/>
                          <w:jc w:val="center"/>
                        </w:pPr>
                        <w:r>
                          <w:rPr>
                            <w:rFonts w:ascii="LM Roman 10" w:eastAsia="Calibri" w:hAnsi="LM Roman 10"/>
                            <w:sz w:val="22"/>
                            <w:szCs w:val="22"/>
                          </w:rPr>
                          <w:t>D1</w:t>
                        </w:r>
                      </w:p>
                    </w:txbxContent>
                  </v:textbox>
                </v:rect>
                <v:rect id="Rectangle 19" o:spid="_x0000_s1037" style="position:absolute;left:38992;top:2388;width:3200;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textbox>
                    <w:txbxContent>
                      <w:p w:rsidR="00224B37" w:rsidRDefault="00224B37" w:rsidP="00B927E6">
                        <w:pPr>
                          <w:pStyle w:val="NormalWeb"/>
                          <w:spacing w:before="0" w:beforeAutospacing="0" w:after="160" w:afterAutospacing="0"/>
                          <w:ind w:left="-180" w:right="-165"/>
                          <w:jc w:val="center"/>
                        </w:pPr>
                        <w:r>
                          <w:rPr>
                            <w:rFonts w:ascii="LM Roman 10" w:eastAsia="Calibri" w:hAnsi="LM Roman 10"/>
                            <w:sz w:val="22"/>
                            <w:szCs w:val="22"/>
                          </w:rPr>
                          <w:t>D2</w:t>
                        </w:r>
                      </w:p>
                    </w:txbxContent>
                  </v:textbox>
                </v:rect>
                <v:rect id="Rectangle 20" o:spid="_x0000_s1038" style="position:absolute;left:45711;top:2405;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rsidR="00224B37" w:rsidRDefault="00224B37" w:rsidP="00B927E6">
                        <w:pPr>
                          <w:pStyle w:val="NormalWeb"/>
                          <w:spacing w:before="0" w:beforeAutospacing="0" w:after="160" w:afterAutospacing="0"/>
                          <w:ind w:left="-180" w:right="-170"/>
                          <w:jc w:val="center"/>
                        </w:pPr>
                        <w:r>
                          <w:rPr>
                            <w:rFonts w:ascii="LM Roman 10" w:eastAsia="Calibri" w:hAnsi="LM Roman 10"/>
                            <w:sz w:val="22"/>
                            <w:szCs w:val="22"/>
                          </w:rPr>
                          <w:t>M3</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2" o:spid="_x0000_s1039" type="#_x0000_t38" style="position:absolute;left:8958;top:-1400;width:7;height:740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3oq8QAAADbAAAADwAAAGRycy9kb3ducmV2LnhtbESPT2vCQBTE74V+h+UVvNVNcxAbXUVb&#10;/HMSGlu8PrLPbGz2bciuGv30riB4HGbmN8x42tlanKj1lWMFH/0EBHHhdMWlgt/t4n0IwgdkjbVj&#10;UnAhD9PJ68sYM+3O/EOnPJQiQthnqMCE0GRS+sKQRd93DXH09q61GKJsS6lbPEe4rWWaJANpseK4&#10;YLChL0PFf360Cj4Pf/P5YLGsL6v99zXf7qgyxUap3ls3G4EI1IVn+NFeawVpCvcv8QfIy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TeirxAAAANsAAAAPAAAAAAAAAAAA&#10;AAAAAKECAABkcnMvZG93bnJldi54bWxQSwUGAAAAAAQABAD5AAAAkgMAAAAA&#10;" adj="-6369659" strokecolor="black [3200]" strokeweight=".5pt">
                  <v:stroke endarrow="block" joinstyle="miter"/>
                </v:shape>
                <v:shape id="Curved Connector 23" o:spid="_x0000_s1040" type="#_x0000_t38" style="position:absolute;left:29941;top:-14967;width:96;height:34645;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UiMEAAADbAAAADwAAAGRycy9kb3ducmV2LnhtbESPQYvCMBSE7wv+h/AEb2tqBZVqFBEE&#10;b3V1Ya+P5tkUm5faRFv/vVkQPA4z8w2z2vS2Fg9qfeVYwWScgCAunK64VPB73n8vQPiArLF2TAqe&#10;5GGzHnytMNOu4x96nEIpIoR9hgpMCE0mpS8MWfRj1xBH7+JaiyHKtpS6xS7CbS3TJJlJixXHBYMN&#10;7QwV19PdKpjf6u5u9pe/Q3okzPPyJrf5TKnRsN8uQQTqwyf8bh+0gnQK/1/iD5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79SIwQAAANsAAAAPAAAAAAAAAAAAAAAA&#10;AKECAABkcnMvZG93bnJldi54bWxQSwUGAAAAAAQABAD5AAAAjwMAAAAA&#10;" adj="-512535" strokecolor="black [3200]" strokeweight=".5pt">
                  <v:stroke endarrow="block" joinstyle="miter"/>
                </v:shape>
                <v:shape id="Curved Connector 25" o:spid="_x0000_s1041" type="#_x0000_t38" style="position:absolute;left:37239;top:-966;width:17;height:668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2aD8UAAADbAAAADwAAAGRycy9kb3ducmV2LnhtbESPQWvCQBSE74X+h+UJXopuGrCV6Cql&#10;IHjopWpLj8/sMxvMvo15q6b++m6h0OMwM98w82XvG3WhTurABh7HGSjiMtiaKwO77Wo0BSUR2WIT&#10;mAx8k8BycX83x8KGK7/TZRMrlSAsBRpwMbaF1lI68ijj0BIn7xA6jzHJrtK2w2uC+0bnWfakPdac&#10;Fhy29OqoPG7O3oBsn3N7+uSPydvBffHtQfa3kxgzHPQvM1CR+vgf/muvrYF8Ar9f0g/Q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C2aD8UAAADbAAAADwAAAAAAAAAA&#10;AAAAAAChAgAAZHJzL2Rvd25yZXYueG1sUEsFBgAAAAAEAAQA+QAAAJMDAAAAAA==&#10;" adj="-1798624" strokecolor="black [3200]" strokeweight=".5pt">
                  <v:stroke endarrow="block" joinstyle="miter"/>
                </v:shape>
                <w10:anchorlock/>
              </v:group>
            </w:pict>
          </mc:Fallback>
        </mc:AlternateContent>
      </w:r>
    </w:p>
    <w:p w:rsidR="00714E5F" w:rsidRDefault="001D16BD" w:rsidP="001D16BD">
      <w:pPr>
        <w:pStyle w:val="Caption"/>
        <w:rPr>
          <w:rFonts w:eastAsiaTheme="minorEastAsia"/>
        </w:rPr>
      </w:pPr>
      <w:bookmarkStart w:id="9" w:name="_Ref421167762"/>
      <w:r>
        <w:t xml:space="preserve">Hình </w:t>
      </w:r>
      <w:fldSimple w:instr=" STYLEREF 1 \s ">
        <w:r w:rsidR="007A2B5A">
          <w:rPr>
            <w:noProof/>
          </w:rPr>
          <w:t>2</w:t>
        </w:r>
      </w:fldSimple>
      <w:r w:rsidR="007A2B5A">
        <w:noBreakHyphen/>
      </w:r>
      <w:fldSimple w:instr=" SEQ Hình \* ARABIC \s 1 ">
        <w:r w:rsidR="007A2B5A">
          <w:rPr>
            <w:noProof/>
          </w:rPr>
          <w:t>7</w:t>
        </w:r>
      </w:fldSimple>
      <w:bookmarkEnd w:id="9"/>
      <w:r>
        <w:t xml:space="preserve">. </w:t>
      </w:r>
      <w:r w:rsidR="006F3CDB">
        <w:t>Ví dụ cho việc sinh các mẫu huấn luyện</w:t>
      </w:r>
    </w:p>
    <w:p w:rsidR="00585A31" w:rsidRDefault="00585A31" w:rsidP="00034373">
      <w:pPr>
        <w:rPr>
          <w:rFonts w:eastAsiaTheme="minorEastAsia"/>
        </w:rPr>
      </w:pPr>
      <w:r>
        <w:rPr>
          <w:rFonts w:eastAsiaTheme="minorEastAsia"/>
        </w:rPr>
        <w:t>Các mẫu âm được sinh ra từ các khái niệm nằm giữa các cặp anaphora và antecedent của các mẫu dương. Như ví dụ ở</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9E51F2">
        <w:t xml:space="preserve">Hình </w:t>
      </w:r>
      <w:r w:rsidR="009E51F2">
        <w:rPr>
          <w:noProof/>
        </w:rPr>
        <w:t>2</w:t>
      </w:r>
      <w:r w:rsidR="009E51F2">
        <w:t>.</w:t>
      </w:r>
      <w:r w:rsidR="009E51F2">
        <w:rPr>
          <w:noProof/>
        </w:rPr>
        <w:t>1</w:t>
      </w:r>
      <w:r w:rsidR="009E51F2">
        <w:rPr>
          <w:rFonts w:eastAsiaTheme="minorEastAsia"/>
        </w:rPr>
        <w:fldChar w:fldCharType="end"/>
      </w:r>
      <w:r>
        <w:rPr>
          <w:rFonts w:eastAsiaTheme="minorEastAsia"/>
        </w:rPr>
        <w:t xml:space="preserve">, giữa D1 và D2 không có khái niệm nào, tuy nhiên giữa M2 và M3 có 4 khái niệm, </w:t>
      </w:r>
      <w:r w:rsidR="00671C76">
        <w:rPr>
          <w:rFonts w:eastAsiaTheme="minorEastAsia"/>
        </w:rPr>
        <w:t>các cặp (a – M3), (b – M3), (D1 – M3) và (D2 – M3) là các mẫu âm và ta chỉ cần lấy một bên là đủ (ở đây ta không xét đến các cặp bắt đầu từ M2). Như vậy có thể thấy số mẫu âm đã giảm đi đáng kể.</w:t>
      </w:r>
    </w:p>
    <w:p w:rsidR="00671C76" w:rsidRDefault="00671C76" w:rsidP="002D0254">
      <w:pPr>
        <w:rPr>
          <w:rFonts w:eastAsiaTheme="minorEastAsia"/>
        </w:rPr>
      </w:pPr>
      <w:r>
        <w:rPr>
          <w:rFonts w:eastAsiaTheme="minorEastAsia"/>
        </w:rPr>
        <w:t>Ngoài ra, một số công trình khác được đề xuất để cải tiến phương pháp trên, như tối ưu việc sinh mẫu dương giữa các đại từ và phi đại từ</w:t>
      </w:r>
      <w:r w:rsidR="002D0254">
        <w:rPr>
          <w:rFonts w:eastAsiaTheme="minorEastAsia"/>
        </w:rPr>
        <w:t xml:space="preserve"> &lt;ref&gt; hoặc xem xét đến nhãn của các khái niệm. Ví dụ một khái niệm chỉ về người thì không đồng tham chiếu với một khái niệm chỉ nơi chốn, như vậy mẫu được sinh ra từ cặp hai khái niệm này là mẫu âm.</w:t>
      </w:r>
    </w:p>
    <w:p w:rsidR="002D0254" w:rsidRDefault="002D0254" w:rsidP="002D0254">
      <w:pPr>
        <w:pStyle w:val="High-levelHeading"/>
      </w:pPr>
      <w:r>
        <w:t>Các giải thuật học máy</w:t>
      </w:r>
    </w:p>
    <w:p w:rsidR="002D0254" w:rsidRDefault="002D0254" w:rsidP="002D0254">
      <w:r>
        <w:t>Để huấn luyện mô hình này, một số giải thuật học máy đã được sử dụng. Một trong các giải thuật lâu đời nhất đó là các giải thuật sử dụng Cây quyết định, ví dụ C4.5 &lt;ref&gt;. Các giải thuật khác bao gồ</w:t>
      </w:r>
      <w:r w:rsidR="00166CCE">
        <w:t>m học dựa trên luật (ví dụ RIPPER &lt;ref&gt;), học dựa trên trí nhớ (ví dụ TiMBL &lt;ref&gt;) được sử dụng trong thời kì đầu của việc áp dụng học máy vào phân giải đồng tham chiếu. Khi các giải thuật học máy dựa trên mô hình xác suất trở nên phổ biến, một số giải thuật đã được sử dụng vào lĩnh vự</w:t>
      </w:r>
      <w:r w:rsidR="002F6434">
        <w:t>c này</w:t>
      </w:r>
      <w:r w:rsidR="00166CCE">
        <w:t xml:space="preserve"> gồ</w:t>
      </w:r>
      <w:r w:rsidR="002F6434">
        <w:t>m có</w:t>
      </w:r>
      <w:r w:rsidR="00166CCE">
        <w:t xml:space="preserve"> mô hình entropy cực đại &lt;ref&gt;, mạng neuron bầu cử &lt;ref&gt; và support vector machines (SVM) &lt;ref&gt;. Một đặc điểm lợi thế của các giải thuật học máy dựa trên mô hình xác suất đó là chúng có thể tính được độ tin cậy đồng tham chiếu của các cặp khái niệm.</w:t>
      </w:r>
    </w:p>
    <w:p w:rsidR="00C151BA" w:rsidRDefault="00C151BA" w:rsidP="002D0254"/>
    <w:p w:rsidR="00166CCE" w:rsidRDefault="00166CCE" w:rsidP="00166CCE">
      <w:pPr>
        <w:pStyle w:val="High-levelHeading"/>
      </w:pPr>
      <w:r>
        <w:t>Các phương pháp gom cụm</w:t>
      </w:r>
    </w:p>
    <w:p w:rsidR="00F45E52" w:rsidRDefault="00166CCE" w:rsidP="00F45E52">
      <w:r>
        <w:t xml:space="preserve">Như đã nói ở trên, mô hình </w:t>
      </w:r>
      <w:r w:rsidR="00647997">
        <w:t>cặp khái niệm</w:t>
      </w:r>
      <w:r>
        <w:t xml:space="preserve"> chỉ đánh giá tính đồng tham chiếu của một cặp khái niệm mà không có khả năng xây dựng chuỗi đồng tham chiếu. Do đó, một số giải thuật gom cụm được sử dụng để làm việc này.</w:t>
      </w:r>
    </w:p>
    <w:p w:rsidR="005C17AF" w:rsidRDefault="005C17AF" w:rsidP="005C17AF">
      <w:pPr>
        <w:spacing w:after="0"/>
        <w:rPr>
          <w:b/>
        </w:rPr>
      </w:pPr>
      <w:r>
        <w:rPr>
          <w:b/>
        </w:rPr>
        <w:t>Gom cụm gần nhất trước</w:t>
      </w:r>
      <w:r w:rsidR="00F12EEB">
        <w:rPr>
          <w:b/>
        </w:rPr>
        <w:t xml:space="preserve"> (Closest-first Clustering)</w:t>
      </w:r>
      <w:sdt>
        <w:sdtPr>
          <w:rPr>
            <w:b/>
          </w:rPr>
          <w:id w:val="1748380192"/>
          <w:citation/>
        </w:sdtPr>
        <w:sdtEndPr/>
        <w:sdtContent>
          <w:r w:rsidR="00203BDD" w:rsidRPr="009957DA">
            <w:rPr>
              <w:rStyle w:val="In-TextCitation"/>
            </w:rPr>
            <w:fldChar w:fldCharType="begin"/>
          </w:r>
          <w:r w:rsidR="00203BDD" w:rsidRPr="009957DA">
            <w:rPr>
              <w:rStyle w:val="In-TextCitation"/>
            </w:rPr>
            <w:instrText xml:space="preserve"> CITATION Soo01 \l 1033 </w:instrText>
          </w:r>
          <w:r w:rsidR="00203BDD" w:rsidRPr="009957DA">
            <w:rPr>
              <w:rStyle w:val="In-TextCitation"/>
            </w:rPr>
            <w:fldChar w:fldCharType="separate"/>
          </w:r>
          <w:r w:rsidR="00195E4F">
            <w:rPr>
              <w:rStyle w:val="In-TextCitation"/>
              <w:noProof/>
            </w:rPr>
            <w:t xml:space="preserve"> </w:t>
          </w:r>
          <w:r w:rsidR="00195E4F" w:rsidRPr="00195E4F">
            <w:rPr>
              <w:noProof/>
            </w:rPr>
            <w:t>[3]</w:t>
          </w:r>
          <w:r w:rsidR="00203BDD" w:rsidRPr="009957DA">
            <w:rPr>
              <w:rStyle w:val="In-TextCitation"/>
            </w:rPr>
            <w:fldChar w:fldCharType="end"/>
          </w:r>
        </w:sdtContent>
      </w:sdt>
    </w:p>
    <w:p w:rsidR="005C17AF" w:rsidRDefault="000006AE" w:rsidP="001862EA">
      <w:pPr>
        <w:spacing w:after="0"/>
        <w:ind w:left="709" w:firstLine="0"/>
        <w:rPr>
          <w:rFonts w:eastAsiaTheme="minorEastAsia"/>
        </w:rPr>
      </w:pPr>
      <w:r>
        <w:t>Giải thuậ</w:t>
      </w:r>
      <w:r w:rsidR="00313B61">
        <w:t>t gom cụm gần nhấ</w:t>
      </w:r>
      <w:r w:rsidR="00184E9D">
        <w:t>t</w:t>
      </w:r>
      <w:r w:rsidR="00313B61">
        <w:t xml:space="preserve"> trước</w:t>
      </w:r>
      <w:r>
        <w:t xml:space="preserve"> xem rằng mọi khái niệm đều có thể</w:t>
      </w:r>
      <w:r w:rsidR="00313B61">
        <w:t xml:space="preserve"> là</w:t>
      </w:r>
      <w:r w:rsidR="00776737">
        <w:t xml:space="preserve"> một</w:t>
      </w:r>
      <w:r>
        <w:t xml:space="preserve"> hồi chỉ (anaphora) và mọi </w:t>
      </w:r>
      <w:r w:rsidR="00732341">
        <w:t xml:space="preserve">khái niệm đứng trước hồi chỉ đó đều có thể là tiền đề (antecedent) của nó. Giải thuật này làm việc như sau: xét tất cả các khái niệm từ </w:t>
      </w:r>
      <m:oMath>
        <m:sSub>
          <m:sSubPr>
            <m:ctrlPr>
              <w:rPr>
                <w:rFonts w:ascii="Latin Modern Math" w:hAnsi="Latin Modern Math"/>
                <w:i/>
              </w:rPr>
            </m:ctrlPr>
          </m:sSubPr>
          <m:e>
            <m:r>
              <w:rPr>
                <w:rFonts w:ascii="Latin Modern Math" w:hAnsi="Latin Modern Math"/>
              </w:rPr>
              <m:t>j</m:t>
            </m:r>
          </m:e>
          <m:sub>
            <m:r>
              <w:rPr>
                <w:rFonts w:ascii="Latin Modern Math" w:hAnsi="Latin Modern Math"/>
              </w:rPr>
              <m:t>n</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j</m:t>
            </m:r>
          </m:e>
          <m:sub>
            <m:r>
              <w:rPr>
                <w:rFonts w:ascii="Latin Modern Math" w:eastAsiaTheme="minorEastAsia" w:hAnsi="Latin Modern Math"/>
              </w:rPr>
              <m:t>2</m:t>
            </m:r>
          </m:sub>
        </m:sSub>
      </m:oMath>
      <w:r w:rsidR="00732341">
        <w:rPr>
          <w:rFonts w:eastAsiaTheme="minorEastAsia"/>
        </w:rPr>
        <w:t xml:space="preserve">, với mỗi khái niệm </w:t>
      </w:r>
      <m:oMath>
        <m:r>
          <w:rPr>
            <w:rFonts w:ascii="Latin Modern Math" w:eastAsiaTheme="minorEastAsia" w:hAnsi="Latin Modern Math"/>
          </w:rPr>
          <m:t>j</m:t>
        </m:r>
      </m:oMath>
      <w:r w:rsidR="00732341">
        <w:rPr>
          <w:rFonts w:eastAsiaTheme="minorEastAsia"/>
        </w:rPr>
        <w:t xml:space="preserve"> xét tất cả các khái niệm </w:t>
      </w:r>
      <m:oMath>
        <m:r>
          <w:rPr>
            <w:rFonts w:ascii="Latin Modern Math" w:eastAsiaTheme="minorEastAsia" w:hAnsi="Latin Modern Math"/>
          </w:rPr>
          <m:t>i</m:t>
        </m:r>
      </m:oMath>
      <w:r w:rsidR="00732341">
        <w:rPr>
          <w:rFonts w:eastAsiaTheme="minorEastAsia"/>
        </w:rPr>
        <w:t xml:space="preserve"> đứng trước nó từ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j</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sử dụng một giải thuật phân loại xác định tính đồng tham chiếu của cặp khái niệm </w:t>
      </w:r>
      <m:oMath>
        <m:r>
          <w:rPr>
            <w:rFonts w:ascii="Latin Modern Math" w:eastAsiaTheme="minorEastAsia" w:hAnsi="Latin Modern Math"/>
          </w:rPr>
          <m:t>(i, j)</m:t>
        </m:r>
      </m:oMath>
      <w:r w:rsidR="00732341">
        <w:rPr>
          <w:rFonts w:eastAsiaTheme="minorEastAsia"/>
        </w:rPr>
        <w:t xml:space="preserve">, nếu gặp khái niệm </w:t>
      </w:r>
      <m:oMath>
        <m:r>
          <w:rPr>
            <w:rFonts w:ascii="Latin Modern Math" w:eastAsiaTheme="minorEastAsia" w:hAnsi="Latin Modern Math"/>
          </w:rPr>
          <m:t>i</m:t>
        </m:r>
      </m:oMath>
      <w:r w:rsidR="00732341">
        <w:rPr>
          <w:rFonts w:eastAsiaTheme="minorEastAsia"/>
        </w:rPr>
        <w:t xml:space="preserve"> đầu tiên mà giải thuật</w:t>
      </w:r>
      <w:r w:rsidR="00993B57">
        <w:rPr>
          <w:rFonts w:eastAsiaTheme="minorEastAsia"/>
        </w:rPr>
        <w:t xml:space="preserve"> phân loại</w:t>
      </w:r>
      <w:r w:rsidR="00732341">
        <w:rPr>
          <w:rFonts w:eastAsiaTheme="minorEastAsia"/>
        </w:rPr>
        <w:t xml:space="preserve"> xác định cặp </w:t>
      </w:r>
      <m:oMath>
        <m:r>
          <w:rPr>
            <w:rFonts w:ascii="Latin Modern Math" w:eastAsiaTheme="minorEastAsia" w:hAnsi="Latin Modern Math"/>
          </w:rPr>
          <m:t>(i,j)</m:t>
        </m:r>
      </m:oMath>
      <w:r w:rsidR="00732341">
        <w:rPr>
          <w:rFonts w:eastAsiaTheme="minorEastAsia"/>
        </w:rPr>
        <w:t xml:space="preserve"> là đồng tham chiếu thì lấy </w:t>
      </w:r>
      <m:oMath>
        <m:r>
          <w:rPr>
            <w:rFonts w:ascii="Latin Modern Math" w:eastAsiaTheme="minorEastAsia" w:hAnsi="Latin Modern Math"/>
          </w:rPr>
          <m:t>i</m:t>
        </m:r>
      </m:oMath>
      <w:r w:rsidR="00732341">
        <w:rPr>
          <w:rFonts w:eastAsiaTheme="minorEastAsia"/>
        </w:rPr>
        <w:t xml:space="preserve"> làm tiền đề của </w:t>
      </w:r>
      <m:oMath>
        <m:r>
          <w:rPr>
            <w:rFonts w:ascii="Latin Modern Math" w:eastAsiaTheme="minorEastAsia" w:hAnsi="Latin Modern Math"/>
          </w:rPr>
          <m:t>j</m:t>
        </m:r>
      </m:oMath>
      <w:r w:rsidR="00732341">
        <w:rPr>
          <w:rFonts w:eastAsiaTheme="minorEastAsia"/>
        </w:rPr>
        <w:t xml:space="preserve"> và không xét tới những khái niệm khác nữa. Nếu đã duyệt về khái niệm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mà giải thuật vẫn xác định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r>
          <w:rPr>
            <w:rFonts w:ascii="Latin Modern Math" w:eastAsiaTheme="minorEastAsia" w:hAnsi="Latin Modern Math"/>
          </w:rPr>
          <m:t>,j)</m:t>
        </m:r>
      </m:oMath>
      <w:r w:rsidR="00732341">
        <w:rPr>
          <w:rFonts w:eastAsiaTheme="minorEastAsia"/>
        </w:rPr>
        <w:t xml:space="preserve"> là không đồng tham chiếu thì </w:t>
      </w:r>
      <m:oMath>
        <m:r>
          <w:rPr>
            <w:rFonts w:ascii="Latin Modern Math" w:eastAsiaTheme="minorEastAsia" w:hAnsi="Latin Modern Math"/>
          </w:rPr>
          <m:t>j</m:t>
        </m:r>
      </m:oMath>
      <w:r w:rsidR="00732341">
        <w:rPr>
          <w:rFonts w:eastAsiaTheme="minorEastAsia"/>
        </w:rPr>
        <w:t xml:space="preserve"> không có tiền đề.</w:t>
      </w:r>
    </w:p>
    <w:p w:rsidR="001862EA" w:rsidRDefault="001862EA" w:rsidP="001862EA">
      <w:pPr>
        <w:spacing w:after="0"/>
        <w:rPr>
          <w:b/>
        </w:rPr>
      </w:pPr>
      <w:r>
        <w:rPr>
          <w:b/>
        </w:rPr>
        <w:t>Gọm cụm tốt nhất trước (Best-first Clustering)</w:t>
      </w:r>
    </w:p>
    <w:p w:rsidR="001862EA" w:rsidRPr="00C248C0" w:rsidRDefault="001862EA" w:rsidP="00C248C0">
      <w:pPr>
        <w:ind w:left="720" w:firstLine="0"/>
      </w:pPr>
      <w:r>
        <w:t>Một công trình nghiên cứ</w:t>
      </w:r>
      <w:r w:rsidR="00203BDD">
        <w:t>u khác</w:t>
      </w:r>
      <w:sdt>
        <w:sdtPr>
          <w:id w:val="-397215695"/>
          <w:citation/>
        </w:sdtPr>
        <w:sdtEndPr>
          <w:rPr>
            <w:vertAlign w:val="superscript"/>
          </w:rPr>
        </w:sdtEndPr>
        <w:sdtContent>
          <w:r w:rsidR="00203BDD" w:rsidRPr="009957DA">
            <w:rPr>
              <w:rStyle w:val="In-TextCitation"/>
            </w:rPr>
            <w:fldChar w:fldCharType="begin"/>
          </w:r>
          <w:r w:rsidR="00203BDD" w:rsidRPr="009957DA">
            <w:rPr>
              <w:rStyle w:val="In-TextCitation"/>
            </w:rPr>
            <w:instrText xml:space="preserve"> CITATION NgV02 \l 1033 </w:instrText>
          </w:r>
          <w:r w:rsidR="00203BDD" w:rsidRPr="009957DA">
            <w:rPr>
              <w:rStyle w:val="In-TextCitation"/>
            </w:rPr>
            <w:fldChar w:fldCharType="separate"/>
          </w:r>
          <w:r w:rsidR="00195E4F">
            <w:rPr>
              <w:rStyle w:val="In-TextCitation"/>
              <w:noProof/>
            </w:rPr>
            <w:t xml:space="preserve"> </w:t>
          </w:r>
          <w:r w:rsidR="00195E4F" w:rsidRPr="00195E4F">
            <w:rPr>
              <w:noProof/>
            </w:rPr>
            <w:t>[4]</w:t>
          </w:r>
          <w:r w:rsidR="00203BDD" w:rsidRPr="009957DA">
            <w:rPr>
              <w:rStyle w:val="In-TextCitation"/>
            </w:rPr>
            <w:fldChar w:fldCharType="end"/>
          </w:r>
        </w:sdtContent>
      </w:sdt>
      <w:r>
        <w:t xml:space="preserve"> cho rằng giải thuật gom cụm gần nhất trước không phải lúc nào cũng phân các cặp khái niệm vào những cụm tốt nhất, vì giải thuật này chỉ xét đến duy nhất một tiền đề đồng tham chiếu gần nhất mà không quan tâm đến </w:t>
      </w:r>
      <w:r>
        <w:lastRenderedPageBreak/>
        <w:t>xác suất đồng tham chiếu của nó, những tiền đề khác rất dễ bị bỏ qua ngay cả khi chúng có xác suất đồng tham chiếu cao hơn. Vì thế giải thuật gọm cụm tốt nhất trước xem xét tất cả các tiền đề</w:t>
      </w:r>
      <w:r w:rsidR="00993B57">
        <w:t xml:space="preserve"> khả thi, sử dụng</w:t>
      </w:r>
      <w:r>
        <w:t xml:space="preserve"> một giải thuật phân loại dựa trên mô hình xác suất </w:t>
      </w:r>
      <w:r w:rsidR="00993B57">
        <w:t>để tính độ tin cậy đồng tham chiếu của chúng và chọn ra khái niệm có độ tin cậy cao nhất làm tiền đề.</w:t>
      </w:r>
    </w:p>
    <w:p w:rsidR="009468CB" w:rsidRDefault="009468CB" w:rsidP="002D0254">
      <w:pPr>
        <w:pStyle w:val="Heading3"/>
        <w:rPr>
          <w:shd w:val="clear" w:color="auto" w:fill="FFFFFF"/>
        </w:rPr>
      </w:pPr>
      <w:r>
        <w:rPr>
          <w:shd w:val="clear" w:color="auto" w:fill="FFFFFF"/>
        </w:rPr>
        <w:t xml:space="preserve">Mô hình </w:t>
      </w:r>
      <w:r w:rsidR="00647997">
        <w:rPr>
          <w:shd w:val="clear" w:color="auto" w:fill="FFFFFF"/>
        </w:rPr>
        <w:t>đề cập thực thể</w:t>
      </w:r>
    </w:p>
    <w:p w:rsidR="00E1260E" w:rsidRDefault="00E1260E" w:rsidP="00E1260E">
      <w:r>
        <w:t xml:space="preserve">Mô hình </w:t>
      </w:r>
      <w:r w:rsidR="00647997">
        <w:t>đề cập thực thể</w:t>
      </w:r>
      <w:r>
        <w:t xml:space="preserve"> gom cụm các khái niệm bằng cách tính toán khoảng cách dựa trên sự tương thích. Khi khoảng cách giữa hai cụm không vượt quá một ngưỡng cho phép, hai cụm này sẽ được trộn vào nhau. Khoảng cách giữa hai khái niệm được định nghĩa như sau:</w:t>
      </w:r>
    </w:p>
    <w:p w:rsidR="00E1260E" w:rsidRDefault="00E1260E" w:rsidP="00C34ED4">
      <w:pPr>
        <w:rPr>
          <w:rFonts w:eastAsiaTheme="minorEastAsia"/>
        </w:rPr>
      </w:pPr>
      <m:oMathPara>
        <m:oMath>
          <m:r>
            <w:rPr>
              <w:rFonts w:ascii="Latin Modern Math" w:hAnsi="Latin Modern Math"/>
            </w:rPr>
            <m:t>dist</m:t>
          </m:r>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 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r>
            <w:rPr>
              <w:rFonts w:ascii="Latin Modern Math" w:hAnsi="Latin Modern Math"/>
            </w:rPr>
            <m:t>=</m:t>
          </m:r>
          <m:nary>
            <m:naryPr>
              <m:chr m:val="∑"/>
              <m:limLoc m:val="undOvr"/>
              <m:supHide m:val="1"/>
              <m:ctrlPr>
                <w:rPr>
                  <w:rFonts w:ascii="Latin Modern Math" w:hAnsi="Latin Modern Math"/>
                  <w:i/>
                </w:rPr>
              </m:ctrlPr>
            </m:naryPr>
            <m:sub>
              <m:r>
                <w:rPr>
                  <w:rFonts w:ascii="Latin Modern Math" w:hAnsi="Latin Modern Math"/>
                </w:rPr>
                <m:t>f∈F</m:t>
              </m:r>
            </m:sub>
            <m:sup/>
            <m:e>
              <m:sSub>
                <m:sSubPr>
                  <m:ctrlPr>
                    <w:rPr>
                      <w:rFonts w:ascii="Latin Modern Math" w:hAnsi="Latin Modern Math"/>
                      <w:i/>
                    </w:rPr>
                  </m:ctrlPr>
                </m:sSubPr>
                <m:e>
                  <m:r>
                    <w:rPr>
                      <w:rFonts w:ascii="Latin Modern Math" w:hAnsi="Latin Modern Math"/>
                    </w:rPr>
                    <m:t>w</m:t>
                  </m:r>
                </m:e>
                <m:sub>
                  <m:r>
                    <w:rPr>
                      <w:rFonts w:ascii="Latin Modern Math" w:hAnsi="Latin Modern Math"/>
                    </w:rPr>
                    <m:t>f</m:t>
                  </m:r>
                </m:sub>
              </m:sSub>
              <m:r>
                <w:rPr>
                  <w:rFonts w:ascii="Latin Modern Math" w:hAnsi="Latin Modern Math"/>
                </w:rPr>
                <m:t>⋅incompatibilit</m:t>
              </m:r>
              <m:sSub>
                <m:sSubPr>
                  <m:ctrlPr>
                    <w:rPr>
                      <w:rFonts w:ascii="Latin Modern Math" w:hAnsi="Latin Modern Math"/>
                      <w:i/>
                    </w:rPr>
                  </m:ctrlPr>
                </m:sSubPr>
                <m:e>
                  <m:r>
                    <w:rPr>
                      <w:rFonts w:ascii="Latin Modern Math" w:hAnsi="Latin Modern Math"/>
                    </w:rPr>
                    <m:t>y</m:t>
                  </m:r>
                </m:e>
                <m:sub>
                  <m:r>
                    <w:rPr>
                      <w:rFonts w:ascii="Latin Modern Math" w:hAnsi="Latin Modern Math"/>
                    </w:rPr>
                    <m:t>f</m:t>
                  </m:r>
                </m:sub>
              </m:sSub>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e>
          </m:nary>
          <m:r>
            <m:rPr>
              <m:sty m:val="p"/>
            </m:rPr>
            <w:rPr>
              <w:rFonts w:ascii="Latin Modern Math" w:hAnsi="Latin Modern Math"/>
            </w:rPr>
            <w:br/>
          </m:r>
        </m:oMath>
      </m:oMathPara>
      <w:r w:rsidR="003435F7">
        <w:rPr>
          <w:rFonts w:eastAsiaTheme="minorEastAsia"/>
        </w:rPr>
        <w:t xml:space="preserve">trong đó, </w:t>
      </w:r>
      <m:oMath>
        <m:r>
          <w:rPr>
            <w:rFonts w:ascii="Latin Modern Math" w:eastAsiaTheme="minorEastAsia" w:hAnsi="Latin Modern Math"/>
          </w:rPr>
          <m:t>NP</m:t>
        </m:r>
      </m:oMath>
      <w:r w:rsidR="00065B61">
        <w:rPr>
          <w:rFonts w:eastAsiaTheme="minorEastAsia"/>
        </w:rPr>
        <w:t xml:space="preserve"> là khái niệm, </w:t>
      </w:r>
      <m:oMath>
        <m:r>
          <w:rPr>
            <w:rFonts w:ascii="Latin Modern Math" w:eastAsiaTheme="minorEastAsia" w:hAnsi="Latin Modern Math"/>
          </w:rPr>
          <m:t>F</m:t>
        </m:r>
      </m:oMath>
      <w:r w:rsidR="00065B61">
        <w:rPr>
          <w:rFonts w:eastAsiaTheme="minorEastAsia"/>
        </w:rPr>
        <w:t xml:space="preserve"> là tập các thuộc tính và </w:t>
      </w:r>
      <m:oMath>
        <m:r>
          <w:rPr>
            <w:rFonts w:ascii="Latin Modern Math" w:eastAsiaTheme="minorEastAsia" w:hAnsi="Latin Modern Math"/>
          </w:rPr>
          <m:t>f</m:t>
        </m:r>
      </m:oMath>
      <w:r w:rsidR="00065B61">
        <w:rPr>
          <w:rFonts w:eastAsiaTheme="minorEastAsia"/>
        </w:rPr>
        <w:t xml:space="preserve"> là </w:t>
      </w:r>
      <w:r w:rsidR="00A153B3">
        <w:rPr>
          <w:rFonts w:eastAsiaTheme="minorEastAsia"/>
        </w:rPr>
        <w:t xml:space="preserve">một </w:t>
      </w:r>
      <w:r w:rsidR="00065B61">
        <w:rPr>
          <w:rFonts w:eastAsiaTheme="minorEastAsia"/>
        </w:rPr>
        <w:t xml:space="preserve">thuộc tính trong tập </w:t>
      </w:r>
      <m:oMath>
        <m:r>
          <w:rPr>
            <w:rFonts w:ascii="Latin Modern Math" w:eastAsiaTheme="minorEastAsia" w:hAnsi="Latin Modern Math"/>
          </w:rPr>
          <m:t>F</m:t>
        </m:r>
      </m:oMath>
      <w:r w:rsidR="00065B61">
        <w:rPr>
          <w:rFonts w:eastAsiaTheme="minorEastAsia"/>
        </w:rPr>
        <w:t xml:space="preserve">. Hàm </w:t>
      </w:r>
      <m:oMath>
        <m:r>
          <w:rPr>
            <w:rFonts w:ascii="Latin Modern Math" w:eastAsiaTheme="minorEastAsia" w:hAnsi="Latin Modern Math"/>
          </w:rPr>
          <m:t>incompatibilit</m:t>
        </m:r>
        <m:sSub>
          <m:sSubPr>
            <m:ctrlPr>
              <w:rPr>
                <w:rFonts w:ascii="Latin Modern Math" w:eastAsiaTheme="minorEastAsia" w:hAnsi="Latin Modern Math"/>
                <w:i/>
              </w:rPr>
            </m:ctrlPr>
          </m:sSubPr>
          <m:e>
            <m:r>
              <w:rPr>
                <w:rFonts w:ascii="Latin Modern Math" w:eastAsiaTheme="minorEastAsia" w:hAnsi="Latin Modern Math"/>
              </w:rPr>
              <m:t>y</m:t>
            </m:r>
          </m:e>
          <m:sub>
            <m:r>
              <w:rPr>
                <w:rFonts w:ascii="Latin Modern Math" w:eastAsiaTheme="minorEastAsia" w:hAnsi="Latin Modern Math"/>
              </w:rPr>
              <m:t>f</m:t>
            </m:r>
          </m:sub>
        </m:sSub>
      </m:oMath>
      <w:r w:rsidR="00065B61">
        <w:rPr>
          <w:rFonts w:eastAsiaTheme="minorEastAsia"/>
        </w:rPr>
        <w:t xml:space="preserve"> xác định sự không tương thích của thuộc tính </w:t>
      </w:r>
      <m:oMath>
        <m:r>
          <w:rPr>
            <w:rFonts w:ascii="Latin Modern Math" w:eastAsiaTheme="minorEastAsia" w:hAnsi="Latin Modern Math"/>
          </w:rPr>
          <m:t>f</m:t>
        </m:r>
      </m:oMath>
      <w:r w:rsidR="00065B61">
        <w:rPr>
          <w:rFonts w:eastAsiaTheme="minorEastAsia"/>
        </w:rPr>
        <w:t xml:space="preserve"> giữa hai khái niệm với giá trị là 0 hoặc 1. Trọng số </w:t>
      </w:r>
      <m:oMath>
        <m:sSub>
          <m:sSubPr>
            <m:ctrlPr>
              <w:rPr>
                <w:rFonts w:ascii="Latin Modern Math" w:eastAsiaTheme="minorEastAsia" w:hAnsi="Latin Modern Math"/>
                <w:i/>
              </w:rPr>
            </m:ctrlPr>
          </m:sSubPr>
          <m:e>
            <m:r>
              <w:rPr>
                <w:rFonts w:ascii="Latin Modern Math" w:eastAsiaTheme="minorEastAsia" w:hAnsi="Latin Modern Math"/>
              </w:rPr>
              <m:t>w</m:t>
            </m:r>
          </m:e>
          <m:sub>
            <m:r>
              <w:rPr>
                <w:rFonts w:ascii="Latin Modern Math" w:eastAsiaTheme="minorEastAsia" w:hAnsi="Latin Modern Math"/>
              </w:rPr>
              <m:t>f</m:t>
            </m:r>
          </m:sub>
        </m:sSub>
      </m:oMath>
      <w:r w:rsidR="00065B61">
        <w:rPr>
          <w:rFonts w:eastAsiaTheme="minorEastAsia"/>
        </w:rPr>
        <w:t xml:space="preserve"> xác định mức độ quan trọng của thuộc tính </w:t>
      </w:r>
      <m:oMath>
        <m:r>
          <w:rPr>
            <w:rFonts w:ascii="Latin Modern Math" w:eastAsiaTheme="minorEastAsia" w:hAnsi="Latin Modern Math"/>
          </w:rPr>
          <m:t>f</m:t>
        </m:r>
      </m:oMath>
      <w:r w:rsidR="00065B61">
        <w:rPr>
          <w:rFonts w:eastAsiaTheme="minorEastAsia"/>
        </w:rPr>
        <w:t xml:space="preserve"> đối với tính tương thích giữa hai khái niệm.</w:t>
      </w:r>
    </w:p>
    <w:p w:rsidR="00065B61" w:rsidRDefault="00065B61" w:rsidP="00065B61">
      <w:pPr>
        <w:rPr>
          <w:rFonts w:eastAsiaTheme="minorEastAsia"/>
        </w:rPr>
      </w:pPr>
      <w:r>
        <w:t xml:space="preserve">Ở bước khởi tạo, giải thuật xác định một bán kính cho phép </w:t>
      </w:r>
      <m:oMath>
        <m:r>
          <w:rPr>
            <w:rFonts w:ascii="Latin Modern Math" w:hAnsi="Latin Modern Math"/>
          </w:rPr>
          <m:t>r</m:t>
        </m:r>
      </m:oMath>
      <w:r>
        <w:rPr>
          <w:rFonts w:eastAsiaTheme="minorEastAsia"/>
        </w:rPr>
        <w:t xml:space="preserve"> của một cụm và </w:t>
      </w:r>
      <w:r w:rsidR="00195E4F">
        <w:rPr>
          <w:rFonts w:eastAsiaTheme="minorEastAsia"/>
        </w:rPr>
        <w:t xml:space="preserve">ban đầu mỗi khái niệm là một cụm của chính nó. Trong quá trình duyệt lần lượt từ cuối lên, các cụm được trộn với nhau nếu khoảng cách của chúng không vượt quá </w:t>
      </w:r>
      <m:oMath>
        <m:r>
          <w:rPr>
            <w:rFonts w:ascii="Latin Modern Math" w:eastAsiaTheme="minorEastAsia" w:hAnsi="Latin Modern Math"/>
          </w:rPr>
          <m:t>r</m:t>
        </m:r>
      </m:oMath>
      <w:r w:rsidR="00195E4F">
        <w:rPr>
          <w:rFonts w:eastAsiaTheme="minorEastAsia"/>
        </w:rPr>
        <w:t>. Nếu có ít nhất một cặp khái niệm không tương thích ở một hoặc cả hai cụm thì hai cụm này sẽ không được trộn.</w:t>
      </w:r>
    </w:p>
    <w:p w:rsidR="00EC3425" w:rsidRDefault="00EC3425" w:rsidP="002D0254">
      <w:pPr>
        <w:pStyle w:val="Heading3"/>
        <w:rPr>
          <w:shd w:val="clear" w:color="auto" w:fill="FFFFFF"/>
        </w:rPr>
      </w:pPr>
      <w:r>
        <w:rPr>
          <w:shd w:val="clear" w:color="auto" w:fill="FFFFFF"/>
        </w:rPr>
        <w:t xml:space="preserve">Mô hình </w:t>
      </w:r>
      <w:r w:rsidR="00647997">
        <w:rPr>
          <w:shd w:val="clear" w:color="auto" w:fill="FFFFFF"/>
        </w:rPr>
        <w:t>xếp hạng</w:t>
      </w:r>
    </w:p>
    <w:p w:rsidR="00807298" w:rsidRDefault="002A590B" w:rsidP="005A245D">
      <w:pPr>
        <w:rPr>
          <w:color w:val="000000"/>
          <w:shd w:val="clear" w:color="auto" w:fill="FFFFFF"/>
        </w:rPr>
      </w:pPr>
      <w:r>
        <w:rPr>
          <w:color w:val="000000"/>
          <w:shd w:val="clear" w:color="auto" w:fill="FFFFFF"/>
        </w:rPr>
        <w:t xml:space="preserve">Mô hình </w:t>
      </w:r>
      <w:r w:rsidR="00647997">
        <w:rPr>
          <w:color w:val="000000"/>
          <w:shd w:val="clear" w:color="auto" w:fill="FFFFFF"/>
        </w:rPr>
        <w:t>xếp hạng</w:t>
      </w:r>
      <w:r>
        <w:rPr>
          <w:color w:val="000000"/>
          <w:shd w:val="clear" w:color="auto" w:fill="FFFFFF"/>
        </w:rPr>
        <w:t xml:space="preserve"> </w:t>
      </w:r>
      <w:r w:rsidR="00387F4D">
        <w:rPr>
          <w:color w:val="000000"/>
          <w:shd w:val="clear" w:color="auto" w:fill="FFFFFF"/>
        </w:rPr>
        <w:t xml:space="preserve">xét tất cả các tiền đề và cố gắng chọn ra tiền đề tốt nhất bằng cách so sánh các tiền đề với nhau, hay nói một cách khác là xếp hạng chúng. Một ví dụ của mô hình </w:t>
      </w:r>
      <w:r w:rsidR="00647997">
        <w:rPr>
          <w:color w:val="000000"/>
          <w:shd w:val="clear" w:color="auto" w:fill="FFFFFF"/>
        </w:rPr>
        <w:t>xếp hạng</w:t>
      </w:r>
      <w:r w:rsidR="00387F4D">
        <w:rPr>
          <w:color w:val="000000"/>
          <w:shd w:val="clear" w:color="auto" w:fill="FFFFFF"/>
        </w:rPr>
        <w:t xml:space="preserve"> là mô hình cặp ứng cử viên &lt;ref&gt;. Khác với mô hình một ứng cử viên, mô hình cặp ứng cử viên </w:t>
      </w:r>
      <w:r w:rsidR="00182291">
        <w:rPr>
          <w:color w:val="000000"/>
          <w:shd w:val="clear" w:color="auto" w:fill="FFFFFF"/>
        </w:rPr>
        <w:t>xét từng bộ ba gồm hồi chỉ, hai tiền đề khả thi và sử dụng một hệ phân loại để xác định xem tiền đề nào là tốt nhất cho hồi chỉ này. Kết quả cuối cùng là xác suất mà một tiền đề được xem là tốt nhất so với các tiền đề còn lại</w:t>
      </w:r>
    </w:p>
    <w:p w:rsidR="00182291" w:rsidRPr="00182291" w:rsidRDefault="00C70F4C" w:rsidP="005A245D">
      <w:pPr>
        <w:rPr>
          <w:rFonts w:eastAsiaTheme="minorEastAsia"/>
        </w:rPr>
      </w:pPr>
      <m:oMathPara>
        <m:oMath>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r>
                    <w:rPr>
                      <w:rFonts w:ascii="Latin Modern Math" w:eastAsiaTheme="minorEastAsia" w:hAnsi="Latin Modern Math"/>
                    </w:rPr>
                    <m:t>ante</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e>
                  </m:d>
                  <m:r>
                    <w:rPr>
                      <w:rFonts w:ascii="Latin Modern Math" w:hAnsi="Latin Modern Math"/>
                    </w:rPr>
                    <m:t xml:space="preserve"> </m:t>
                  </m:r>
                </m:e>
              </m:d>
              <m:r>
                <w:rPr>
                  <w:rFonts w:ascii="Latin Modern Math" w:eastAsiaTheme="minorEastAsia" w:hAnsi="Latin Modern Math"/>
                </w:rPr>
                <m:t xml:space="preserve"> ana, </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1</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2</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n</m:t>
                  </m:r>
                </m:sub>
              </m:sSub>
              <m:r>
                <w:rPr>
                  <w:rFonts w:ascii="Latin Modern Math" w:eastAsiaTheme="minorEastAsia" w:hAnsi="Latin Modern Math"/>
                </w:rPr>
                <m:t>)</m:t>
              </m:r>
            </m:e>
          </m:func>
          <m:r>
            <m:rPr>
              <m:aln/>
            </m:rPr>
            <w:rPr>
              <w:rFonts w:ascii="Latin Modern Math" w:eastAsiaTheme="minorEastAsia" w:hAnsi="Latin Modern Math"/>
            </w:rPr>
            <m:t>=</m:t>
          </m:r>
          <m:nary>
            <m:naryPr>
              <m:chr m:val="∑"/>
              <m:limLoc m:val="undOvr"/>
              <m:supHide m:val="1"/>
              <m:ctrlPr>
                <w:rPr>
                  <w:rFonts w:ascii="Latin Modern Math" w:eastAsiaTheme="minorEastAsia" w:hAnsi="Latin Modern Math"/>
                  <w:i/>
                </w:rPr>
              </m:ctrlPr>
            </m:naryPr>
            <m:sub>
              <m:r>
                <w:rPr>
                  <w:rFonts w:ascii="Latin Modern Math" w:eastAsiaTheme="minorEastAsia" w:hAnsi="Latin Modern Math"/>
                </w:rPr>
                <m:t>1&lt;i&lt;n,i≠k</m:t>
              </m:r>
            </m:sub>
            <m:sup/>
            <m:e>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 xml:space="preserve"> </m:t>
                      </m:r>
                    </m:e>
                  </m:d>
                  <m:r>
                    <w:rPr>
                      <w:rFonts w:ascii="Latin Modern Math" w:eastAsiaTheme="minorEastAsia" w:hAnsi="Latin Modern Math"/>
                    </w:rPr>
                    <m:t xml:space="preserve"> ana,</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e>
              </m:func>
            </m:e>
          </m:nary>
        </m:oMath>
      </m:oMathPara>
    </w:p>
    <w:p w:rsidR="000A6E16" w:rsidRDefault="000A6E16" w:rsidP="00E13D29">
      <w:pPr>
        <w:pStyle w:val="Heading2"/>
      </w:pPr>
      <w:bookmarkStart w:id="10" w:name="_Toc420004824"/>
      <w:bookmarkStart w:id="11" w:name="_Toc421159160"/>
      <w:r>
        <w:t>Phân giải đồng tham chiếu cho bệnh án điện tử</w:t>
      </w:r>
      <w:bookmarkEnd w:id="10"/>
      <w:bookmarkEnd w:id="11"/>
    </w:p>
    <w:p w:rsidR="002A1A98" w:rsidRDefault="000064C7" w:rsidP="002A1A98">
      <w:r>
        <w:t xml:space="preserve">Dữ liệu không có cấu trúc của bệnh án điện tử là một nguồn thông tin phong phú có thể bổ sung được cho phần dữ liệu có cấu trúc. Việc áp dụng các biện pháp xử lý ngôn ngữ tự nhiên không chỉ giúp </w:t>
      </w:r>
      <w:r w:rsidR="00C92F3E">
        <w:t>ta lấy được thông tin từ dữ liệu không có cấu trúc, mà còn giúp cải thiện việc sử dụng phần dữ liệu có cấu trúc của bệnh án điện tử.</w:t>
      </w:r>
    </w:p>
    <w:p w:rsidR="00C92F3E" w:rsidRDefault="00C92F3E" w:rsidP="002A1A98">
      <w:r>
        <w:t>Bài toán phân giải đồng tham chiếu đã được phát triển lâu trong công đồng, tuy nhiên việc áp dụng cho lĩnh vực y tế nói chung và bệnh án điện tử nói riêng chưa được quan tâm đào sâu nghiên cứu. Phân giải đồng tham chiếu cho bệnh án điện tử đóng một vai trò then chốt trong việc kết nối các thông tin liên quan lại với nhau, giúp cho việc khai thác và sử dụng thông tin trong bệnh án điện tử tốt hơn.</w:t>
      </w:r>
    </w:p>
    <w:p w:rsidR="00C94B17" w:rsidRDefault="00C92F3E" w:rsidP="00C94B17">
      <w:r>
        <w:lastRenderedPageBreak/>
        <w:t>Trong thử thách 2011 i2b2/VA, có 3 hướng tiếp cận chính để giải quyết bài toán phân giải đồng tham chiếu cho lĩnh vực bệnh án điện tử là: hệ thống rule-base, hệ thống học có giám sát, hệ thống lai</w:t>
      </w:r>
    </w:p>
    <w:p w:rsidR="00A03729" w:rsidRDefault="00A03729" w:rsidP="00A03729">
      <w:pPr>
        <w:pStyle w:val="Heading2"/>
      </w:pPr>
      <w:bookmarkStart w:id="12" w:name="_Toc420004826"/>
      <w:bookmarkStart w:id="13" w:name="_Toc421159161"/>
      <w:r>
        <w:t>Named-Entity-Regconition</w:t>
      </w:r>
      <w:bookmarkEnd w:id="12"/>
      <w:bookmarkEnd w:id="13"/>
    </w:p>
    <w:p w:rsidR="00A03729" w:rsidRDefault="00A03729" w:rsidP="00A03729">
      <w:pPr>
        <w:rPr>
          <w:color w:val="000000"/>
        </w:rPr>
      </w:pPr>
      <w:r>
        <w:rPr>
          <w:color w:val="000000"/>
        </w:rPr>
        <w:t>Rút trích thông tin gồm 2 bước con là nhận dạng thực thể và rút trích quan hệ. Nhận dạng thực thể là bước đầu tiên của IE. Nhiệm vụ của nhận dạng thực thể là nhận dạng ra những thực thể trong câu và gắn nhãn cho nó. Đầu ra (output) của bước nhận dạng thực thể là:</w:t>
      </w:r>
    </w:p>
    <w:p w:rsidR="00A03729" w:rsidRDefault="00A03729" w:rsidP="00A03729">
      <w:pPr>
        <w:pStyle w:val="ListParagraph"/>
        <w:numPr>
          <w:ilvl w:val="0"/>
          <w:numId w:val="5"/>
        </w:numPr>
        <w:rPr>
          <w:color w:val="000000"/>
        </w:rPr>
      </w:pPr>
      <w:r>
        <w:rPr>
          <w:color w:val="000000"/>
        </w:rPr>
        <w:t>“Anh Tuấn” – Person</w:t>
      </w:r>
    </w:p>
    <w:p w:rsidR="00A03729" w:rsidRDefault="00A03729" w:rsidP="00A03729">
      <w:pPr>
        <w:pStyle w:val="ListParagraph"/>
        <w:numPr>
          <w:ilvl w:val="0"/>
          <w:numId w:val="5"/>
        </w:numPr>
        <w:rPr>
          <w:color w:val="000000"/>
        </w:rPr>
      </w:pPr>
      <w:r>
        <w:rPr>
          <w:color w:val="000000"/>
        </w:rPr>
        <w:t>“Duy Hưng” – Person</w:t>
      </w:r>
    </w:p>
    <w:p w:rsidR="00A03729" w:rsidRPr="00FC5301" w:rsidRDefault="00A03729" w:rsidP="00A03729">
      <w:pPr>
        <w:pStyle w:val="ListParagraph"/>
        <w:numPr>
          <w:ilvl w:val="0"/>
          <w:numId w:val="5"/>
        </w:numPr>
        <w:rPr>
          <w:color w:val="000000"/>
        </w:rPr>
      </w:pPr>
      <w:r>
        <w:rPr>
          <w:color w:val="000000"/>
        </w:rPr>
        <w:t>“Bách Khoa” - Organization</w:t>
      </w:r>
    </w:p>
    <w:p w:rsidR="00A03729" w:rsidRDefault="00A03729" w:rsidP="00A03729">
      <w:r>
        <w:rPr>
          <w:color w:val="000000"/>
        </w:rPr>
        <w:t>Tùy theo mỗi lĩnh vực quan tâm cụ thể, các loại thực thể sẽ được định nghĩa khác nhau. Với những vấn đề không đặc thù, những nhóm thực thể thường được nhắc đến như: động vật, người, tổ chức, vật, … Khi nghiên cứu về nhận dạng thực thể trong bệnh án điện tử, i2b2 2011 đã định nghĩa 5 loại thực thể cần được quan tâm. Đó là vấn đề (problems), phương pháp điều trị (treatment), các xét nghiệm (test), con người (person) và đại từ (pronoun).</w:t>
      </w:r>
    </w:p>
    <w:p w:rsidR="00A03729" w:rsidRPr="00E13D29" w:rsidRDefault="00A03729" w:rsidP="00A03729">
      <w:pPr>
        <w:pStyle w:val="Heading3"/>
      </w:pPr>
      <w:bookmarkStart w:id="14" w:name="_Toc420004834"/>
      <w:r>
        <w:t>Định nghĩa nhãn</w:t>
      </w:r>
      <w:bookmarkEnd w:id="14"/>
    </w:p>
    <w:p w:rsidR="00A03729" w:rsidRDefault="00A03729" w:rsidP="00A03729">
      <w:r>
        <w:t>Các lớp được quy định trong thử thách i2b2/VA 2011 như sau:</w:t>
      </w:r>
    </w:p>
    <w:tbl>
      <w:tblPr>
        <w:tblStyle w:val="TableGrid"/>
        <w:tblW w:w="0" w:type="auto"/>
        <w:tblInd w:w="144" w:type="dxa"/>
        <w:tblLook w:val="04A0" w:firstRow="1" w:lastRow="0" w:firstColumn="1" w:lastColumn="0" w:noHBand="0" w:noVBand="1"/>
      </w:tblPr>
      <w:tblGrid>
        <w:gridCol w:w="3001"/>
        <w:gridCol w:w="3015"/>
        <w:gridCol w:w="3003"/>
      </w:tblGrid>
      <w:tr w:rsidR="00A03729" w:rsidTr="00744DDD">
        <w:tc>
          <w:tcPr>
            <w:tcW w:w="3054" w:type="dxa"/>
          </w:tcPr>
          <w:p w:rsidR="00A03729" w:rsidRPr="00E21514" w:rsidRDefault="00A03729" w:rsidP="00744DDD">
            <w:pPr>
              <w:ind w:firstLine="0"/>
              <w:jc w:val="center"/>
              <w:rPr>
                <w:b/>
              </w:rPr>
            </w:pPr>
            <w:r>
              <w:rPr>
                <w:b/>
              </w:rPr>
              <w:t>Lớp</w:t>
            </w:r>
          </w:p>
        </w:tc>
        <w:tc>
          <w:tcPr>
            <w:tcW w:w="3054" w:type="dxa"/>
          </w:tcPr>
          <w:p w:rsidR="00A03729" w:rsidRPr="00E21514" w:rsidRDefault="00A03729" w:rsidP="00744DDD">
            <w:pPr>
              <w:ind w:firstLine="0"/>
              <w:jc w:val="center"/>
              <w:rPr>
                <w:b/>
              </w:rPr>
            </w:pPr>
            <w:r>
              <w:rPr>
                <w:b/>
              </w:rPr>
              <w:t>Ví dụ</w:t>
            </w:r>
          </w:p>
        </w:tc>
        <w:tc>
          <w:tcPr>
            <w:tcW w:w="3055" w:type="dxa"/>
          </w:tcPr>
          <w:p w:rsidR="00A03729" w:rsidRPr="00E21514" w:rsidRDefault="00A03729" w:rsidP="00744DDD">
            <w:pPr>
              <w:ind w:firstLine="0"/>
              <w:jc w:val="center"/>
              <w:rPr>
                <w:b/>
              </w:rPr>
            </w:pPr>
            <w:r>
              <w:rPr>
                <w:b/>
              </w:rPr>
              <w:t>Định nghĩa</w:t>
            </w:r>
          </w:p>
        </w:tc>
      </w:tr>
      <w:tr w:rsidR="00A03729" w:rsidTr="00744DDD">
        <w:tc>
          <w:tcPr>
            <w:tcW w:w="3054" w:type="dxa"/>
          </w:tcPr>
          <w:p w:rsidR="00A03729" w:rsidRDefault="00A03729" w:rsidP="00744DDD">
            <w:pPr>
              <w:ind w:firstLine="0"/>
            </w:pPr>
            <w:r>
              <w:t>Person</w:t>
            </w:r>
          </w:p>
        </w:tc>
        <w:tc>
          <w:tcPr>
            <w:tcW w:w="3054" w:type="dxa"/>
          </w:tcPr>
          <w:p w:rsidR="00A03729" w:rsidRDefault="00A03729" w:rsidP="00744DDD">
            <w:pPr>
              <w:ind w:firstLine="0"/>
            </w:pPr>
            <w:r>
              <w:t>Dr.Lightman, the patient, cardiology,..</w:t>
            </w:r>
          </w:p>
        </w:tc>
        <w:tc>
          <w:tcPr>
            <w:tcW w:w="3055" w:type="dxa"/>
          </w:tcPr>
          <w:p w:rsidR="00A03729" w:rsidRDefault="00A03729" w:rsidP="00744DDD">
            <w:pPr>
              <w:ind w:firstLine="0"/>
            </w:pPr>
            <w:r>
              <w:t>Những chủ thể người hoặc một nhóm người được để cập trong bệnh án. Có thể là bệnh nhân, người nhà hoặc nhân viên y tế</w:t>
            </w:r>
          </w:p>
        </w:tc>
      </w:tr>
      <w:tr w:rsidR="00A03729" w:rsidTr="00744DDD">
        <w:tc>
          <w:tcPr>
            <w:tcW w:w="3054" w:type="dxa"/>
          </w:tcPr>
          <w:p w:rsidR="00A03729" w:rsidRDefault="00A03729" w:rsidP="00744DDD">
            <w:pPr>
              <w:ind w:firstLine="0"/>
            </w:pPr>
            <w:r>
              <w:t>Problem</w:t>
            </w:r>
          </w:p>
        </w:tc>
        <w:tc>
          <w:tcPr>
            <w:tcW w:w="3054" w:type="dxa"/>
          </w:tcPr>
          <w:p w:rsidR="00A03729" w:rsidRDefault="00A03729" w:rsidP="00744DDD">
            <w:pPr>
              <w:ind w:firstLine="0"/>
            </w:pPr>
            <w:r>
              <w:t>Heart attack, blood pressure, cancer, ...</w:t>
            </w:r>
          </w:p>
        </w:tc>
        <w:tc>
          <w:tcPr>
            <w:tcW w:w="3055" w:type="dxa"/>
          </w:tcPr>
          <w:p w:rsidR="00A03729" w:rsidRDefault="00A03729" w:rsidP="00744DDD">
            <w:pPr>
              <w:ind w:firstLine="0"/>
            </w:pPr>
            <w:r>
              <w:t>Những bất thường về sức khỏe thân thể hoặc tinh thần của bệnh nhân, được mô tả bởi bệnh nhân hoặc quan sát của bác sĩ</w:t>
            </w:r>
          </w:p>
        </w:tc>
      </w:tr>
      <w:tr w:rsidR="00A03729" w:rsidTr="00744DDD">
        <w:tc>
          <w:tcPr>
            <w:tcW w:w="3054" w:type="dxa"/>
          </w:tcPr>
          <w:p w:rsidR="00A03729" w:rsidRDefault="00A03729" w:rsidP="00744DDD">
            <w:pPr>
              <w:ind w:firstLine="0"/>
            </w:pPr>
            <w:r>
              <w:t>Treatment</w:t>
            </w:r>
          </w:p>
        </w:tc>
        <w:tc>
          <w:tcPr>
            <w:tcW w:w="3054" w:type="dxa"/>
          </w:tcPr>
          <w:p w:rsidR="00A03729" w:rsidRDefault="00A03729" w:rsidP="00744DDD">
            <w:pPr>
              <w:ind w:firstLine="0"/>
            </w:pPr>
            <w:r>
              <w:t>Surgery, ice pack, Tylenol,…</w:t>
            </w:r>
          </w:p>
        </w:tc>
        <w:tc>
          <w:tcPr>
            <w:tcW w:w="3055" w:type="dxa"/>
          </w:tcPr>
          <w:p w:rsidR="00A03729" w:rsidRDefault="00A03729" w:rsidP="00744DDD">
            <w:pPr>
              <w:ind w:firstLine="0"/>
            </w:pPr>
            <w:r>
              <w:t>Những thủ tục y tế hoặc quy trình áp dụng để chữa trị cho “Problem”, bao gồm thuốc, phẫu thuật hoặc phương pháp điều trị</w:t>
            </w:r>
          </w:p>
        </w:tc>
      </w:tr>
      <w:tr w:rsidR="00A03729" w:rsidTr="00744DDD">
        <w:tc>
          <w:tcPr>
            <w:tcW w:w="3054" w:type="dxa"/>
          </w:tcPr>
          <w:p w:rsidR="00A03729" w:rsidRDefault="00A03729" w:rsidP="00744DDD">
            <w:pPr>
              <w:ind w:firstLine="0"/>
            </w:pPr>
            <w:r>
              <w:t>Test</w:t>
            </w:r>
          </w:p>
        </w:tc>
        <w:tc>
          <w:tcPr>
            <w:tcW w:w="3054" w:type="dxa"/>
          </w:tcPr>
          <w:p w:rsidR="00A03729" w:rsidRDefault="00A03729" w:rsidP="00744DDD">
            <w:pPr>
              <w:ind w:firstLine="0"/>
            </w:pPr>
            <w:r>
              <w:t>CT scan, Temperature,….</w:t>
            </w:r>
          </w:p>
        </w:tc>
        <w:tc>
          <w:tcPr>
            <w:tcW w:w="3055" w:type="dxa"/>
          </w:tcPr>
          <w:p w:rsidR="00A03729" w:rsidRDefault="00A03729" w:rsidP="00744DDD">
            <w:pPr>
              <w:ind w:firstLine="0"/>
            </w:pPr>
            <w:r>
              <w:t>Những thủ tục y tế như xét nghiệm, đo đạc, kiểm tra trên cơ thể bệnh nhân để cung cấp thêm thông tin cho “Problem”</w:t>
            </w:r>
          </w:p>
        </w:tc>
      </w:tr>
      <w:tr w:rsidR="00A03729" w:rsidTr="00744DDD">
        <w:tc>
          <w:tcPr>
            <w:tcW w:w="3054" w:type="dxa"/>
          </w:tcPr>
          <w:p w:rsidR="00A03729" w:rsidRDefault="00A03729" w:rsidP="00744DDD">
            <w:pPr>
              <w:ind w:firstLine="0"/>
            </w:pPr>
            <w:r>
              <w:t>Pronoun</w:t>
            </w:r>
          </w:p>
        </w:tc>
        <w:tc>
          <w:tcPr>
            <w:tcW w:w="3054" w:type="dxa"/>
          </w:tcPr>
          <w:p w:rsidR="00A03729" w:rsidRDefault="00A03729" w:rsidP="00744DDD">
            <w:pPr>
              <w:ind w:firstLine="0"/>
            </w:pPr>
            <w:r>
              <w:t>He, she, it, that,…</w:t>
            </w:r>
          </w:p>
        </w:tc>
        <w:tc>
          <w:tcPr>
            <w:tcW w:w="3055" w:type="dxa"/>
          </w:tcPr>
          <w:p w:rsidR="00A03729" w:rsidRDefault="00A03729" w:rsidP="00744DDD">
            <w:pPr>
              <w:ind w:firstLine="0"/>
            </w:pPr>
            <w:r>
              <w:t>Những đại từ có thể tham chiếu đến bất kì lớp nào trong bốn lớp kể trên</w:t>
            </w:r>
          </w:p>
        </w:tc>
      </w:tr>
    </w:tbl>
    <w:p w:rsidR="00A03729" w:rsidRPr="00C94B17" w:rsidRDefault="00A03729" w:rsidP="00A03729">
      <w:pPr>
        <w:ind w:firstLine="0"/>
      </w:pPr>
    </w:p>
    <w:p w:rsidR="0080768C" w:rsidRPr="0080768C" w:rsidRDefault="005F78A7" w:rsidP="00A03729">
      <w:pPr>
        <w:pStyle w:val="Heading1"/>
      </w:pPr>
      <w:bookmarkStart w:id="15" w:name="_Toc420004825"/>
      <w:bookmarkStart w:id="16" w:name="_Toc421159162"/>
      <w:r>
        <w:t>Kiến thức và công nghệ</w:t>
      </w:r>
      <w:bookmarkEnd w:id="15"/>
      <w:bookmarkEnd w:id="16"/>
    </w:p>
    <w:p w:rsidR="0048792B" w:rsidRDefault="0048792B" w:rsidP="00E13D29">
      <w:pPr>
        <w:pStyle w:val="Heading2"/>
      </w:pPr>
      <w:bookmarkStart w:id="17" w:name="_Toc420004827"/>
      <w:bookmarkStart w:id="18" w:name="_Toc421159163"/>
      <w:r>
        <w:t>Những vấn đề trong phân giải đồng tham chiếu trong bệnh án điện tử</w:t>
      </w:r>
      <w:bookmarkEnd w:id="17"/>
      <w:bookmarkEnd w:id="18"/>
    </w:p>
    <w:p w:rsidR="0048792B" w:rsidRDefault="0048792B" w:rsidP="00E13D29">
      <w:pPr>
        <w:pStyle w:val="ListParagraph"/>
        <w:numPr>
          <w:ilvl w:val="0"/>
          <w:numId w:val="5"/>
        </w:numPr>
      </w:pPr>
      <w:r>
        <w:t>Đưa ra các key observation trong bài báo</w:t>
      </w:r>
    </w:p>
    <w:p w:rsidR="0048792B" w:rsidRPr="00E13D29" w:rsidRDefault="0048792B" w:rsidP="00E13D29">
      <w:pPr>
        <w:pStyle w:val="ListParagraph"/>
        <w:numPr>
          <w:ilvl w:val="0"/>
          <w:numId w:val="5"/>
        </w:numPr>
      </w:pPr>
      <w:r>
        <w:t>Đưa ra các feature design</w:t>
      </w:r>
    </w:p>
    <w:p w:rsidR="006B7642" w:rsidRDefault="00E02CA8" w:rsidP="00942B3A">
      <w:pPr>
        <w:pStyle w:val="ListParagraph"/>
        <w:numPr>
          <w:ilvl w:val="0"/>
          <w:numId w:val="7"/>
        </w:numPr>
      </w:pPr>
      <w:r>
        <w:t>Nói rõ về coreference là gì và phân giải nó là như thế nào</w:t>
      </w:r>
    </w:p>
    <w:p w:rsidR="00FB099A" w:rsidRDefault="004E7A3F" w:rsidP="00FB099A">
      <w:pPr>
        <w:pStyle w:val="Heading1"/>
      </w:pPr>
      <w:bookmarkStart w:id="19" w:name="_Toc420004828"/>
      <w:bookmarkStart w:id="20" w:name="_Toc421159164"/>
      <w:r>
        <w:t>Bài toán</w:t>
      </w:r>
      <w:r w:rsidR="005F78A7">
        <w:t xml:space="preserve"> đề xuất</w:t>
      </w:r>
      <w:bookmarkEnd w:id="19"/>
      <w:bookmarkEnd w:id="20"/>
    </w:p>
    <w:p w:rsidR="004E7A3F" w:rsidRDefault="004E7A3F" w:rsidP="00E13D29">
      <w:pPr>
        <w:pStyle w:val="Heading2"/>
      </w:pPr>
      <w:bookmarkStart w:id="21" w:name="_Toc420004829"/>
      <w:bookmarkStart w:id="22" w:name="_Toc421159165"/>
      <w:r>
        <w:t>Phạm vi đề tài</w:t>
      </w:r>
      <w:bookmarkEnd w:id="21"/>
      <w:bookmarkEnd w:id="22"/>
    </w:p>
    <w:p w:rsidR="005E713C" w:rsidRPr="00E13D29" w:rsidRDefault="005E713C" w:rsidP="00E13D29">
      <w:pPr>
        <w:pStyle w:val="Heading3"/>
      </w:pPr>
      <w:bookmarkStart w:id="23" w:name="_Toc420004830"/>
      <w:r>
        <w:t>Nội dung bài toán</w:t>
      </w:r>
      <w:bookmarkEnd w:id="23"/>
    </w:p>
    <w:p w:rsidR="004E7A3F" w:rsidRDefault="00265854" w:rsidP="000E2A6F">
      <w:r>
        <w:t>Dựa vào thử thách 1C trong các 3 thử thách cần giải quyết của website I2B2/VA 2011 (Informatics for Intergrating Biology and the Bedside), nhóm quyết định đề xuất bài toán “</w:t>
      </w:r>
      <w:r w:rsidRPr="00265854">
        <w:rPr>
          <w:b/>
        </w:rPr>
        <w:t>Phân</w:t>
      </w:r>
      <w:r w:rsidR="004E7A3F" w:rsidRPr="000E2A6F">
        <w:rPr>
          <w:b/>
        </w:rPr>
        <w:t xml:space="preserve"> giải đồng tham chiếu trên bệnh án điện tử với các </w:t>
      </w:r>
      <w:r w:rsidR="00C2583A" w:rsidRPr="000E2A6F">
        <w:rPr>
          <w:b/>
        </w:rPr>
        <w:t>khái niệm</w:t>
      </w:r>
      <w:r w:rsidR="004E7A3F" w:rsidRPr="000E2A6F">
        <w:rPr>
          <w:b/>
        </w:rPr>
        <w:t xml:space="preserve"> đã được biết trước</w:t>
      </w:r>
      <w:r w:rsidR="00162AC4">
        <w:rPr>
          <w:b/>
        </w:rPr>
        <w:t xml:space="preserve"> cho dữ liệu tiếng Anh</w:t>
      </w:r>
      <w:r>
        <w:t>”.</w:t>
      </w:r>
    </w:p>
    <w:p w:rsidR="00265854" w:rsidRDefault="00265854" w:rsidP="00265854">
      <w:bookmarkStart w:id="24" w:name="_Toc420004831"/>
      <w:r>
        <w:t xml:space="preserve">Nội dung bài toán bao gồm việc </w:t>
      </w:r>
      <w:r w:rsidR="00A65826">
        <w:t>đánh dấu các khái niệm đã được cho trước để biết được các khái niệm đó có đồng tham chiếu với nhau hay không. Từ đó xây dựng các chuỗi đồng tham chiếu của các khái niệm đó.</w:t>
      </w:r>
    </w:p>
    <w:p w:rsidR="005E713C" w:rsidRPr="00E13D29" w:rsidRDefault="005E713C" w:rsidP="00E13D29">
      <w:pPr>
        <w:pStyle w:val="Heading3"/>
      </w:pPr>
      <w:r>
        <w:t>Dữ liệu đầu vào</w:t>
      </w:r>
      <w:bookmarkEnd w:id="24"/>
    </w:p>
    <w:p w:rsidR="00A65826" w:rsidRDefault="00A65826" w:rsidP="00A65826">
      <w:r>
        <w:t>Dữ liệu đầu vào của nhóm gồm 2 phần:</w:t>
      </w:r>
    </w:p>
    <w:p w:rsidR="00A65826" w:rsidRDefault="00315300" w:rsidP="00A65826">
      <w:pPr>
        <w:pStyle w:val="ListParagraph"/>
        <w:numPr>
          <w:ilvl w:val="0"/>
          <w:numId w:val="17"/>
        </w:numPr>
      </w:pPr>
      <w:r>
        <w:t>Hồ sơ xuất viện</w:t>
      </w:r>
      <w:r w:rsidR="004E7A3F">
        <w:t xml:space="preserve"> </w:t>
      </w:r>
      <w:r w:rsidR="00A65826">
        <w:t>dưới dạng text, có hoặc không có định dạng</w:t>
      </w:r>
    </w:p>
    <w:p w:rsidR="00A65826" w:rsidRDefault="00A65826" w:rsidP="00A65826">
      <w:pPr>
        <w:pStyle w:val="ListParagraph"/>
        <w:numPr>
          <w:ilvl w:val="0"/>
          <w:numId w:val="17"/>
        </w:numPr>
      </w:pPr>
      <w:r>
        <w:t>Danh</w:t>
      </w:r>
      <w:r w:rsidR="004E7A3F">
        <w:t xml:space="preserve"> sách các </w:t>
      </w:r>
      <w:r w:rsidR="00C2583A">
        <w:t>khái niệm</w:t>
      </w:r>
      <w:r w:rsidR="005E713C">
        <w:t xml:space="preserve"> được </w:t>
      </w:r>
      <w:r>
        <w:t>đề cập</w:t>
      </w:r>
      <w:r w:rsidR="004E7A3F">
        <w:t xml:space="preserve"> trong bệnh án </w:t>
      </w:r>
      <w:r>
        <w:t>kèm</w:t>
      </w:r>
      <w:r w:rsidR="004E7A3F">
        <w:t xml:space="preserve"> theo </w:t>
      </w:r>
      <w:r>
        <w:t>lớp của khái niệm đó</w:t>
      </w:r>
    </w:p>
    <w:p w:rsidR="00A65826" w:rsidRDefault="00315300" w:rsidP="00A65826">
      <w:pPr>
        <w:rPr>
          <w:b/>
        </w:rPr>
      </w:pPr>
      <w:r>
        <w:rPr>
          <w:b/>
        </w:rPr>
        <w:t>Hồ sơ xuất viện</w:t>
      </w:r>
    </w:p>
    <w:p w:rsidR="004E7A3F" w:rsidRDefault="00A65826" w:rsidP="000E2A6F">
      <w:r>
        <w:t xml:space="preserve">Tập hợp các thông tin về sức khỏe của </w:t>
      </w:r>
      <w:r w:rsidR="004E7A3F">
        <w:t xml:space="preserve">một </w:t>
      </w:r>
      <w:r>
        <w:t>cá nhân</w:t>
      </w:r>
      <w:r w:rsidR="005007F6">
        <w:t xml:space="preserve"> đã được số hóa. </w:t>
      </w:r>
      <w:r w:rsidR="00315300">
        <w:t>Hồ sơ xuất viện</w:t>
      </w:r>
      <w:r w:rsidR="005007F6">
        <w:t xml:space="preserve"> có thể có</w:t>
      </w:r>
      <w:r w:rsidR="004E7A3F">
        <w:t xml:space="preserve"> định</w:t>
      </w:r>
      <w:r w:rsidR="005007F6">
        <w:t xml:space="preserve"> dạng tùy theo bệnh viên lưu trữ bệnh án đó.</w:t>
      </w:r>
    </w:p>
    <w:p w:rsidR="005007F6" w:rsidRPr="00A65826" w:rsidRDefault="005007F6" w:rsidP="005007F6">
      <w:r>
        <w:t xml:space="preserve">Đầu vào của bài toán đề xuất là </w:t>
      </w:r>
      <w:r w:rsidR="00315300">
        <w:t>hồ sơ xuất viện</w:t>
      </w:r>
      <w:r>
        <w:t xml:space="preserve"> được viết dưới ngôn ngữ là tiếng anh và được lưu trữ dưới dạng file txt</w:t>
      </w:r>
    </w:p>
    <w:p w:rsidR="00A65826" w:rsidRDefault="00A65826" w:rsidP="00A65826">
      <w:pPr>
        <w:rPr>
          <w:b/>
        </w:rPr>
      </w:pPr>
      <w:r>
        <w:rPr>
          <w:b/>
        </w:rPr>
        <w:t xml:space="preserve">Danh sách </w:t>
      </w:r>
      <w:r w:rsidR="00C2583A" w:rsidRPr="000E2A6F">
        <w:rPr>
          <w:b/>
        </w:rPr>
        <w:t>khái niệm</w:t>
      </w:r>
    </w:p>
    <w:p w:rsidR="005E713C" w:rsidRDefault="005007F6" w:rsidP="000E2A6F">
      <w:r>
        <w:t>Là file chứa danh sách toàn bộ các khái niệm được đề cập</w:t>
      </w:r>
      <w:r w:rsidR="005E713C">
        <w:t xml:space="preserve"> trong </w:t>
      </w:r>
      <w:r>
        <w:t>1 một bệnh án cho trước. Mỗi file sẽ được đính kèm theo bệnh án.</w:t>
      </w:r>
    </w:p>
    <w:p w:rsidR="00363A95" w:rsidRDefault="00363A95" w:rsidP="00A65826">
      <w:bookmarkStart w:id="25" w:name="_Toc420004832"/>
      <w:r>
        <w:t>Các khái niệm được đề cập sẽ kèm theo thông tin như vị trí bắt đầu, vị trí kết thúc và lớp phân loại của khái niệm đó</w:t>
      </w:r>
    </w:p>
    <w:p w:rsidR="00363A95" w:rsidRDefault="005007F6" w:rsidP="00A65826">
      <w:r>
        <w:t>Đượ</w:t>
      </w:r>
      <w:r w:rsidR="00363A95">
        <w:t>c viết theo một định dạng quy định trước như sau:</w:t>
      </w:r>
    </w:p>
    <w:p w:rsidR="005007F6" w:rsidRDefault="00363A95" w:rsidP="00363A95">
      <w:pPr>
        <w:jc w:val="center"/>
        <w:rPr>
          <w:i/>
        </w:rPr>
      </w:pPr>
      <w:r>
        <w:rPr>
          <w:i/>
        </w:rPr>
        <w:t>c=”&lt;mention&gt;” &lt;begin&gt; &lt;end&gt; || t=”&lt;class&gt;”</w:t>
      </w:r>
    </w:p>
    <w:p w:rsidR="00363A95" w:rsidRDefault="00363A95" w:rsidP="00363A95">
      <w:pPr>
        <w:jc w:val="left"/>
      </w:pPr>
      <w:r>
        <w:t>Một số ví dụ như sau:</w:t>
      </w:r>
    </w:p>
    <w:p w:rsidR="001B1FC7" w:rsidRDefault="001B1FC7" w:rsidP="001B1FC7">
      <w:pPr>
        <w:ind w:left="720"/>
        <w:jc w:val="left"/>
        <w:rPr>
          <w:i/>
          <w:sz w:val="20"/>
          <w:szCs w:val="20"/>
        </w:rPr>
      </w:pPr>
      <w:r w:rsidRPr="001B1FC7">
        <w:rPr>
          <w:i/>
          <w:sz w:val="20"/>
          <w:szCs w:val="20"/>
        </w:rPr>
        <w:lastRenderedPageBreak/>
        <w:t>c="which" 20:5 20:5||t="pronoun"</w:t>
      </w:r>
    </w:p>
    <w:p w:rsidR="0077342D" w:rsidRPr="0077342D" w:rsidRDefault="0077342D" w:rsidP="006F37AB">
      <w:r>
        <w:t>Ví dụ trên được hiểu là khái niệm “which” xuất hiện tại dòng 20 từ thứ 5, kết thúc tại dòng 20 từ thứ 5 và được phân vào lớp Pronoun</w:t>
      </w:r>
    </w:p>
    <w:p w:rsidR="005E713C" w:rsidRDefault="005E713C" w:rsidP="00E13D29">
      <w:pPr>
        <w:pStyle w:val="Heading3"/>
      </w:pPr>
      <w:r>
        <w:t>Kết quả đầu ra</w:t>
      </w:r>
      <w:bookmarkEnd w:id="25"/>
    </w:p>
    <w:p w:rsidR="009A1A5D" w:rsidRDefault="005E713C" w:rsidP="009A1A5D">
      <w:r>
        <w:t xml:space="preserve">Là chuỗi đồng tham chiếu </w:t>
      </w:r>
      <w:r w:rsidR="009A1A5D">
        <w:t xml:space="preserve">của </w:t>
      </w:r>
      <w:r>
        <w:t xml:space="preserve">các </w:t>
      </w:r>
      <w:r w:rsidR="00C2583A">
        <w:t>khái niệm</w:t>
      </w:r>
      <w:r>
        <w:t xml:space="preserve"> </w:t>
      </w:r>
      <w:r w:rsidR="009A1A5D">
        <w:t>đã được đề cập ở trên</w:t>
      </w:r>
    </w:p>
    <w:p w:rsidR="009A1A5D" w:rsidRDefault="009A1A5D" w:rsidP="009A1A5D">
      <w:r>
        <w:t>Được viết dưới một định dạng quy định trước như sau:</w:t>
      </w:r>
    </w:p>
    <w:p w:rsidR="009A1A5D" w:rsidRDefault="009A1A5D" w:rsidP="009A1A5D">
      <w:pPr>
        <w:jc w:val="center"/>
        <w:rPr>
          <w:i/>
        </w:rPr>
      </w:pPr>
      <w:r>
        <w:rPr>
          <w:i/>
        </w:rPr>
        <w:t>c=”&lt;mention&gt;” &lt;begin&gt; &lt;end&gt; || c=….. || t=”&lt;class&gt;”</w:t>
      </w:r>
    </w:p>
    <w:p w:rsidR="009A1A5D" w:rsidRDefault="009A1A5D" w:rsidP="009A1A5D">
      <w:pPr>
        <w:jc w:val="left"/>
      </w:pPr>
      <w:r>
        <w:t>Một số ví dụ như sau:</w:t>
      </w:r>
    </w:p>
    <w:p w:rsidR="009A1A5D" w:rsidRDefault="009A1A5D" w:rsidP="009A1A5D">
      <w:pPr>
        <w:jc w:val="left"/>
        <w:rPr>
          <w:i/>
          <w:sz w:val="20"/>
          <w:szCs w:val="20"/>
        </w:rPr>
      </w:pPr>
      <w:r w:rsidRPr="009A1A5D">
        <w:rPr>
          <w:i/>
          <w:sz w:val="20"/>
          <w:szCs w:val="20"/>
        </w:rPr>
        <w:tab/>
      </w:r>
      <w:r w:rsidRPr="009A1A5D">
        <w:rPr>
          <w:i/>
          <w:sz w:val="20"/>
          <w:szCs w:val="20"/>
        </w:rPr>
        <w:tab/>
        <w:t>c="the patient" 13:0 13:1</w:t>
      </w:r>
      <w:r>
        <w:rPr>
          <w:i/>
          <w:sz w:val="20"/>
          <w:szCs w:val="20"/>
        </w:rPr>
        <w:t xml:space="preserve"> </w:t>
      </w:r>
      <w:r w:rsidRPr="009A1A5D">
        <w:rPr>
          <w:i/>
          <w:sz w:val="20"/>
          <w:szCs w:val="20"/>
        </w:rPr>
        <w:t>||</w:t>
      </w:r>
      <w:r>
        <w:rPr>
          <w:i/>
          <w:sz w:val="20"/>
          <w:szCs w:val="20"/>
        </w:rPr>
        <w:t xml:space="preserve"> </w:t>
      </w:r>
      <w:r w:rsidRPr="009A1A5D">
        <w:rPr>
          <w:i/>
          <w:sz w:val="20"/>
          <w:szCs w:val="20"/>
        </w:rPr>
        <w:t>c="he" 14:0 14:0</w:t>
      </w:r>
      <w:r>
        <w:rPr>
          <w:i/>
          <w:sz w:val="20"/>
          <w:szCs w:val="20"/>
        </w:rPr>
        <w:t xml:space="preserve"> </w:t>
      </w:r>
      <w:r w:rsidRPr="009A1A5D">
        <w:rPr>
          <w:i/>
          <w:sz w:val="20"/>
          <w:szCs w:val="20"/>
        </w:rPr>
        <w:t>||</w:t>
      </w:r>
      <w:r>
        <w:rPr>
          <w:i/>
          <w:sz w:val="20"/>
          <w:szCs w:val="20"/>
        </w:rPr>
        <w:t xml:space="preserve"> </w:t>
      </w:r>
      <w:r w:rsidRPr="009A1A5D">
        <w:rPr>
          <w:i/>
          <w:sz w:val="20"/>
          <w:szCs w:val="20"/>
        </w:rPr>
        <w:t>t="coref person"</w:t>
      </w:r>
    </w:p>
    <w:p w:rsidR="005E713C" w:rsidRDefault="00492968" w:rsidP="000E2A6F">
      <w:pPr>
        <w:jc w:val="left"/>
      </w:pPr>
      <w:r>
        <w:t xml:space="preserve">Ví dụ trên được hiểu là 2 khái niệm “the patient” </w:t>
      </w:r>
      <w:r w:rsidR="005E713C">
        <w:t xml:space="preserve">và </w:t>
      </w:r>
      <w:r>
        <w:t>“he” đồng tham chiếu tới cùng 1 người</w:t>
      </w:r>
    </w:p>
    <w:p w:rsidR="009A1A5D" w:rsidRDefault="009A1A5D" w:rsidP="009A1A5D">
      <w:pPr>
        <w:jc w:val="left"/>
      </w:pPr>
      <w:r>
        <w:t>Dữ liệu đầu ra có thể được trực quan hóa để người dùng dễ nắm bắt</w:t>
      </w:r>
    </w:p>
    <w:p w:rsidR="009A1A5D" w:rsidRPr="009A1A5D" w:rsidRDefault="009A1A5D" w:rsidP="009A1A5D">
      <w:pPr>
        <w:jc w:val="center"/>
      </w:pPr>
      <w:r w:rsidRPr="009A1A5D">
        <w:rPr>
          <w:noProof/>
        </w:rPr>
        <w:drawing>
          <wp:inline distT="0" distB="0" distL="0" distR="0" wp14:anchorId="582DCD61" wp14:editId="702CF1BB">
            <wp:extent cx="5824855" cy="3450590"/>
            <wp:effectExtent l="0" t="0" r="4445" b="0"/>
            <wp:docPr id="122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24855" cy="3450590"/>
                    </a:xfrm>
                    <a:prstGeom prst="rect">
                      <a:avLst/>
                    </a:prstGeom>
                    <a:noFill/>
                    <a:extLst/>
                  </pic:spPr>
                </pic:pic>
              </a:graphicData>
            </a:graphic>
          </wp:inline>
        </w:drawing>
      </w:r>
    </w:p>
    <w:p w:rsidR="00502CB9" w:rsidRDefault="00502CB9" w:rsidP="00E13D29">
      <w:pPr>
        <w:pStyle w:val="Heading2"/>
      </w:pPr>
      <w:bookmarkStart w:id="26" w:name="_Toc420004833"/>
      <w:bookmarkStart w:id="27" w:name="_Toc421159166"/>
      <w:r>
        <w:t>Thiết kế hệ thống</w:t>
      </w:r>
      <w:bookmarkEnd w:id="26"/>
      <w:bookmarkEnd w:id="27"/>
    </w:p>
    <w:p w:rsidR="001B6915" w:rsidRPr="00E13D29" w:rsidRDefault="008309EB" w:rsidP="006A3F8F">
      <w:r>
        <w:t>Ở phần này, nhóm sẽ trình bày</w:t>
      </w:r>
      <w:r w:rsidR="00C93F7F">
        <w:t xml:space="preserve"> một </w:t>
      </w:r>
      <w:r>
        <w:t>cách chi</w:t>
      </w:r>
      <w:r w:rsidR="00C93F7F">
        <w:t xml:space="preserve"> tiết </w:t>
      </w:r>
      <w:r>
        <w:t xml:space="preserve">các bước hiện thực </w:t>
      </w:r>
      <w:r w:rsidR="00C93F7F">
        <w:t>hệ thống</w:t>
      </w:r>
      <w:r>
        <w:t xml:space="preserve"> phân giải đồng tham chiếu cho bệnh án điện tử. Một cách tổng quan, hệ</w:t>
      </w:r>
      <w:r w:rsidR="004E373F">
        <w:t xml:space="preserve"> thống sẽ gồm các bước </w:t>
      </w:r>
      <w:r>
        <w:t xml:space="preserve">sau </w:t>
      </w:r>
      <w:r w:rsidR="004E373F">
        <w:t>(</w:t>
      </w:r>
      <w:r w:rsidR="004E373F">
        <w:fldChar w:fldCharType="begin"/>
      </w:r>
      <w:r w:rsidR="004E373F">
        <w:instrText xml:space="preserve"> REF _Ref419449232 \h </w:instrText>
      </w:r>
      <w:r w:rsidR="004E373F">
        <w:fldChar w:fldCharType="separate"/>
      </w:r>
      <w:r w:rsidR="004E373F">
        <w:t xml:space="preserve">Hình </w:t>
      </w:r>
      <w:r w:rsidR="004E373F">
        <w:rPr>
          <w:noProof/>
        </w:rPr>
        <w:t>1</w:t>
      </w:r>
      <w:r w:rsidR="004E373F">
        <w:fldChar w:fldCharType="end"/>
      </w:r>
      <w:r>
        <w:t>): tiền</w:t>
      </w:r>
      <w:r w:rsidR="004E373F">
        <w:t xml:space="preserve"> xử lý</w:t>
      </w:r>
      <w:r w:rsidR="005E1F14">
        <w:t>, sinh</w:t>
      </w:r>
      <w:r w:rsidR="004E373F">
        <w:t xml:space="preserve"> các cặp </w:t>
      </w:r>
      <w:r w:rsidR="00C2583A">
        <w:t>khái niệm</w:t>
      </w:r>
      <w:r w:rsidR="00B635F1">
        <w:t xml:space="preserve"> </w:t>
      </w:r>
      <w:r w:rsidR="005E1F14">
        <w:t>và lọc ra những cặp</w:t>
      </w:r>
      <w:r w:rsidR="004E373F">
        <w:t xml:space="preserve"> có khả năng </w:t>
      </w:r>
      <w:r w:rsidR="005E1F14">
        <w:t xml:space="preserve">là </w:t>
      </w:r>
      <w:r w:rsidR="004E373F">
        <w:t>đồng tham chiếu</w:t>
      </w:r>
      <w:r w:rsidR="005E1F14">
        <w:t>,</w:t>
      </w:r>
      <w:r w:rsidR="004E373F">
        <w:t xml:space="preserve"> sử dụng </w:t>
      </w:r>
      <w:r w:rsidR="00611BE7">
        <w:t>SVM</w:t>
      </w:r>
      <w:r w:rsidR="004E373F">
        <w:t xml:space="preserve"> để </w:t>
      </w:r>
      <w:r w:rsidR="00611BE7">
        <w:t xml:space="preserve">học trên tập các cặp </w:t>
      </w:r>
      <w:r w:rsidR="00C2583A">
        <w:t>khái niệm</w:t>
      </w:r>
      <w:r w:rsidR="00B635F1">
        <w:t xml:space="preserve"> </w:t>
      </w:r>
      <w:r w:rsidR="00611BE7">
        <w:t xml:space="preserve">để đánh giá mức </w:t>
      </w:r>
      <w:r w:rsidR="004E373F">
        <w:t xml:space="preserve">độ tin cậy </w:t>
      </w:r>
      <w:r w:rsidR="00562908">
        <w:t xml:space="preserve">về </w:t>
      </w:r>
      <w:r w:rsidR="004E373F">
        <w:t xml:space="preserve">việc đồng tham chiếu của </w:t>
      </w:r>
      <w:r w:rsidR="00611BE7">
        <w:t>chúng</w:t>
      </w:r>
      <w:r w:rsidR="00180D0A">
        <w:t xml:space="preserve">, </w:t>
      </w:r>
      <w:r w:rsidR="00D44822">
        <w:t>áp</w:t>
      </w:r>
      <w:r w:rsidR="004E373F">
        <w:t xml:space="preserve"> dụng giải thuật </w:t>
      </w:r>
      <w:r w:rsidR="00D44822">
        <w:t xml:space="preserve">gom cụm </w:t>
      </w:r>
      <w:r w:rsidR="004E373F">
        <w:t xml:space="preserve">best-first </w:t>
      </w:r>
      <w:r w:rsidR="00D44822">
        <w:t>để</w:t>
      </w:r>
      <w:r w:rsidR="004E373F">
        <w:t xml:space="preserve"> xác định </w:t>
      </w:r>
      <w:r w:rsidR="00D44822">
        <w:t>các cặp</w:t>
      </w:r>
      <w:r w:rsidR="004E373F">
        <w:t xml:space="preserve"> đồng tham chiếu</w:t>
      </w:r>
      <w:r w:rsidR="00611BE7">
        <w:t xml:space="preserve"> </w:t>
      </w:r>
      <w:r w:rsidR="00562908">
        <w:t>và cuối cùng là xây</w:t>
      </w:r>
      <w:r w:rsidR="004E373F">
        <w:t xml:space="preserve"> dựng chuỗi đồng tham chiếu</w:t>
      </w:r>
      <w:r w:rsidR="00562908">
        <w:t xml:space="preserve"> từ các cặp đồng tham chiếu đó.</w:t>
      </w:r>
    </w:p>
    <w:p w:rsidR="00FB099A" w:rsidRDefault="00FB099A" w:rsidP="008A4572">
      <w:pPr>
        <w:keepNext/>
        <w:ind w:firstLine="0"/>
        <w:jc w:val="center"/>
      </w:pPr>
      <w:r>
        <w:object w:dxaOrig="4966" w:dyaOrig="54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pt;height:271.5pt" o:ole="">
            <v:imagedata r:id="rId41" o:title=""/>
          </v:shape>
          <o:OLEObject Type="Embed" ProgID="Visio.Drawing.15" ShapeID="_x0000_i1025" DrawAspect="Content" ObjectID="_1494936358" r:id="rId42"/>
        </w:object>
      </w:r>
    </w:p>
    <w:p w:rsidR="00FB099A" w:rsidRDefault="00FB099A" w:rsidP="001D16BD">
      <w:pPr>
        <w:pStyle w:val="Caption"/>
      </w:pPr>
      <w:bookmarkStart w:id="28" w:name="_Ref419449232"/>
      <w:r>
        <w:t xml:space="preserve">Hình </w:t>
      </w:r>
      <w:fldSimple w:instr=" STYLEREF 1 \s ">
        <w:r w:rsidR="007A2B5A">
          <w:rPr>
            <w:noProof/>
          </w:rPr>
          <w:t>4</w:t>
        </w:r>
      </w:fldSimple>
      <w:r w:rsidR="007A2B5A">
        <w:noBreakHyphen/>
      </w:r>
      <w:fldSimple w:instr=" SEQ Hình \* ARABIC \s 1 ">
        <w:r w:rsidR="007A2B5A">
          <w:rPr>
            <w:noProof/>
          </w:rPr>
          <w:t>1</w:t>
        </w:r>
      </w:fldSimple>
      <w:bookmarkEnd w:id="28"/>
      <w:r>
        <w:t>. Sơ đồ khối</w:t>
      </w:r>
    </w:p>
    <w:p w:rsidR="00803D99" w:rsidRDefault="00803D99" w:rsidP="00E13D29">
      <w:pPr>
        <w:pStyle w:val="Heading3"/>
      </w:pPr>
      <w:bookmarkStart w:id="29" w:name="_Toc420004836"/>
      <w:r>
        <w:t>Tiền xử lý</w:t>
      </w:r>
      <w:bookmarkEnd w:id="29"/>
    </w:p>
    <w:p w:rsidR="00803D99" w:rsidRDefault="00B54FD6" w:rsidP="006A3F8F">
      <w:r>
        <w:t>Ở</w:t>
      </w:r>
      <w:r w:rsidR="00803D99">
        <w:t xml:space="preserve"> bước tiền xử lý</w:t>
      </w:r>
      <w:r w:rsidR="00D225C0">
        <w:t xml:space="preserve"> này,</w:t>
      </w:r>
      <w:r>
        <w:t xml:space="preserve"> các </w:t>
      </w:r>
      <w:r w:rsidR="00C2583A">
        <w:t>khái niệm</w:t>
      </w:r>
      <w:r w:rsidR="008408E9">
        <w:t xml:space="preserve"> (concept) ở dữ liệu đầu vào</w:t>
      </w:r>
      <w:r w:rsidR="00D225C0">
        <w:t xml:space="preserve"> sẽ được </w:t>
      </w:r>
      <w:r>
        <w:t>loại bỏ</w:t>
      </w:r>
      <w:r w:rsidR="00D225C0">
        <w:t xml:space="preserve"> đi các </w:t>
      </w:r>
      <w:r>
        <w:t>bổ từ xung quanh nó</w:t>
      </w:r>
      <w:r w:rsidR="00D225C0">
        <w:t xml:space="preserve"> (nếu có)</w:t>
      </w:r>
      <w:r>
        <w:t xml:space="preserve">. </w:t>
      </w:r>
      <w:r w:rsidR="008408E9">
        <w:t>Mục đích là để so trùng chuỗi kí tự giữa các cặp danh từ, giữa</w:t>
      </w:r>
      <w:r w:rsidR="00C13458">
        <w:t xml:space="preserve"> các</w:t>
      </w:r>
      <w:r w:rsidR="008408E9">
        <w:t xml:space="preserve"> danh từ và các kiến thức nền (Wikipedia), sử dụng làm thuộc tính cho hệ thống phân loại. Ví</w:t>
      </w:r>
      <w:r w:rsidR="00803D99">
        <w:t xml:space="preserve"> dụ</w:t>
      </w:r>
      <w:r w:rsidR="008408E9">
        <w:t xml:space="preserve"> cụm từ</w:t>
      </w:r>
      <w:r w:rsidR="00803D99">
        <w:t xml:space="preserve"> “her CT scan” và “a CT scan” sau khi </w:t>
      </w:r>
      <w:r w:rsidR="008408E9">
        <w:t>qua bước</w:t>
      </w:r>
      <w:r w:rsidR="00803D99">
        <w:t xml:space="preserve"> tiền xử lý đều trở thành “CT scan</w:t>
      </w:r>
      <w:r w:rsidR="008408E9">
        <w:t>”. Đối với các cụm từ có chứa giới từ, giới từ cùng với nội dung phía sau nó sẽ được loại bỏ.</w:t>
      </w:r>
    </w:p>
    <w:p w:rsidR="00EC040D" w:rsidRDefault="00EC040D" w:rsidP="006F6A7E">
      <w:pPr>
        <w:pStyle w:val="Heading3"/>
      </w:pPr>
      <w:bookmarkStart w:id="30" w:name="_Toc420004837"/>
      <w:r>
        <w:t xml:space="preserve">Xây dựng các cặp </w:t>
      </w:r>
      <w:r w:rsidR="00C2583A">
        <w:t>khái niệm</w:t>
      </w:r>
      <w:bookmarkEnd w:id="30"/>
    </w:p>
    <w:p w:rsidR="00EC040D" w:rsidRPr="00EC040D" w:rsidRDefault="00EC040D" w:rsidP="00EC040D">
      <w:r>
        <w:t xml:space="preserve">Từ danh sách </w:t>
      </w:r>
      <m:oMath>
        <m:r>
          <w:rPr>
            <w:rFonts w:ascii="Latin Modern Math" w:hAnsi="Latin Modern Math"/>
          </w:rPr>
          <m:t>n</m:t>
        </m:r>
      </m:oMath>
      <w:r>
        <w:rPr>
          <w:rFonts w:eastAsiaTheme="minorEastAsia"/>
        </w:rPr>
        <w:t xml:space="preserve"> </w:t>
      </w:r>
      <w:r w:rsidR="00C2583A">
        <w:t>khái niệm</w:t>
      </w:r>
      <w:r>
        <w:t xml:space="preserve"> ở dữ liệu đầu vào, </w:t>
      </w:r>
      <m:oMath>
        <m:r>
          <w:rPr>
            <w:rFonts w:ascii="Latin Modern Math" w:hAnsi="Latin Modern Math"/>
          </w:rPr>
          <m:t>C(n,2)</m:t>
        </m:r>
      </m:oMath>
      <w:r>
        <w:rPr>
          <w:rFonts w:eastAsiaTheme="minorEastAsia"/>
        </w:rPr>
        <w:t xml:space="preserve"> cặp </w:t>
      </w:r>
      <w:r w:rsidR="00C2583A">
        <w:rPr>
          <w:rFonts w:eastAsiaTheme="minorEastAsia"/>
        </w:rPr>
        <w:t>khái niệm</w:t>
      </w:r>
      <w:r>
        <w:rPr>
          <w:rFonts w:eastAsiaTheme="minorEastAsia"/>
        </w:rPr>
        <w:t xml:space="preserve"> sẽ được xây dựng. N</w:t>
      </w:r>
      <w:r w:rsidR="00864D7D">
        <w:rPr>
          <w:rFonts w:eastAsiaTheme="minorEastAsia"/>
        </w:rPr>
        <w:t>hư đã được</w:t>
      </w:r>
      <w:r>
        <w:rPr>
          <w:rFonts w:eastAsiaTheme="minorEastAsia"/>
        </w:rPr>
        <w:t xml:space="preserve"> đề cập ở phần trước, loại bỏ đi các cặp ít có khả năng là đồng tham chiếu sẽ tránh đi ảnh hưởng tiêu cực của chúng lên hệ thống phân loại. </w:t>
      </w:r>
      <w:r w:rsidR="00864D7D">
        <w:rPr>
          <w:rFonts w:eastAsiaTheme="minorEastAsia"/>
        </w:rPr>
        <w:t xml:space="preserve">Một số phương pháp được đề xuất để làm điều này, nhóm quyết định sẽ chọn phương pháp đơn giản nhất, đó là loại bỏ đi các cặp mà hai </w:t>
      </w:r>
      <w:r w:rsidR="00C2583A">
        <w:rPr>
          <w:rFonts w:eastAsiaTheme="minorEastAsia"/>
        </w:rPr>
        <w:t>khái niệm</w:t>
      </w:r>
      <w:r w:rsidR="00864D7D">
        <w:rPr>
          <w:rFonts w:eastAsiaTheme="minorEastAsia"/>
        </w:rPr>
        <w:t xml:space="preserve"> thuộc về hai lớp khác nhau.</w:t>
      </w:r>
    </w:p>
    <w:p w:rsidR="00EC040D" w:rsidRPr="00EC040D" w:rsidRDefault="00E917FA" w:rsidP="006F6A7E">
      <w:pPr>
        <w:pStyle w:val="Heading3"/>
      </w:pPr>
      <w:bookmarkStart w:id="31" w:name="_Toc420004838"/>
      <w:r>
        <w:lastRenderedPageBreak/>
        <w:t>Các phương pháp phân loại</w:t>
      </w:r>
      <w:bookmarkEnd w:id="31"/>
    </w:p>
    <w:p w:rsidR="004E373F" w:rsidRDefault="00803D99" w:rsidP="008A4572">
      <w:pPr>
        <w:keepNext/>
        <w:ind w:firstLine="0"/>
        <w:jc w:val="center"/>
      </w:pPr>
      <w:r>
        <w:rPr>
          <w:noProof/>
        </w:rPr>
        <w:drawing>
          <wp:inline distT="0" distB="0" distL="0" distR="0" wp14:anchorId="256DB897" wp14:editId="7D4F468D">
            <wp:extent cx="5353651"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miajnl-2011-000734fig2.jpg"/>
                    <pic:cNvPicPr/>
                  </pic:nvPicPr>
                  <pic:blipFill>
                    <a:blip r:embed="rId43">
                      <a:extLst>
                        <a:ext uri="{28A0092B-C50C-407E-A947-70E740481C1C}">
                          <a14:useLocalDpi xmlns:a14="http://schemas.microsoft.com/office/drawing/2010/main" val="0"/>
                        </a:ext>
                      </a:extLst>
                    </a:blip>
                    <a:stretch>
                      <a:fillRect/>
                    </a:stretch>
                  </pic:blipFill>
                  <pic:spPr>
                    <a:xfrm>
                      <a:off x="0" y="0"/>
                      <a:ext cx="5378774" cy="2966606"/>
                    </a:xfrm>
                    <a:prstGeom prst="rect">
                      <a:avLst/>
                    </a:prstGeom>
                  </pic:spPr>
                </pic:pic>
              </a:graphicData>
            </a:graphic>
          </wp:inline>
        </w:drawing>
      </w:r>
    </w:p>
    <w:p w:rsidR="00803D99" w:rsidRDefault="004E373F" w:rsidP="001D16BD">
      <w:pPr>
        <w:pStyle w:val="Caption"/>
      </w:pPr>
      <w:r>
        <w:t xml:space="preserve">Hình </w:t>
      </w:r>
      <w:fldSimple w:instr=" STYLEREF 1 \s ">
        <w:r w:rsidR="007A2B5A">
          <w:rPr>
            <w:noProof/>
          </w:rPr>
          <w:t>4</w:t>
        </w:r>
      </w:fldSimple>
      <w:r w:rsidR="007A2B5A">
        <w:noBreakHyphen/>
      </w:r>
      <w:fldSimple w:instr=" SEQ Hình \* ARABIC \s 1 ">
        <w:r w:rsidR="007A2B5A">
          <w:rPr>
            <w:noProof/>
          </w:rPr>
          <w:t>2</w:t>
        </w:r>
      </w:fldSimple>
      <w:r>
        <w:t>. Sơ đồ khối</w:t>
      </w:r>
    </w:p>
    <w:p w:rsidR="004B79CD" w:rsidRDefault="004B79CD" w:rsidP="004B79CD">
      <w:r w:rsidRPr="004B79CD">
        <w:t xml:space="preserve">Các </w:t>
      </w:r>
      <w:r w:rsidR="00C2583A">
        <w:t>khái niệm</w:t>
      </w:r>
      <w:r w:rsidRPr="004B79CD">
        <w:t xml:space="preserve"> được chia làm năm lớp: Person, Problem, Treatment, Test và Pronoun. Mỗi mối quan hệ đồng tham chiếu được phân vào một trong các lớp trên, trừ Pronoun. Một đặc tính nổi bật của một mối quan hệ tham chiếu thuộc lớp Person là các </w:t>
      </w:r>
      <w:r w:rsidR="00C2583A">
        <w:t>khái niệm</w:t>
      </w:r>
      <w:r w:rsidRPr="004B79CD">
        <w:t xml:space="preserve"> tham gia vào quan hệ đó có thể là một trong rất nhiều các đại từ nhân xưng (he, she, it, they, …), đại từ sở hữu (his, her, its, their, …) hoặc đại từ phản thân (himself, herself, itself, themselves, …). Việc phân giải đồng tham chiếu cho tên</w:t>
      </w:r>
      <w:r w:rsidR="00756591">
        <w:t xml:space="preserve"> người</w:t>
      </w:r>
      <w:r w:rsidRPr="004B79CD">
        <w:t xml:space="preserve"> và đại từ nói chung là một công việc khó, vì thông tin có được từ các đại từ là rất ít, chúng chỉ có thể cho ta biết về số lượng (số ít hay nhiều) hay ngôi thứ (ngôi thứ nhất, thứ hai), v.v… Mặt khác, các tài liệu thường chứa nhiều sự đề cập đến nhiều hơn một người khiến cho việc phát hiện đúng chuỗi đồng tham chiếu cho các đề cập này là một thách thức lớn. Tuy nhiên, nếu chúng ta chỉ giới hạn lại trong phạm vi bệnh án điện tử thì công việc này sẽ dễ hơn rất nhiều. Một bệnh án điện tử thông thường chỉ đề cập đến một bệnh nhân, và nếu một </w:t>
      </w:r>
      <w:r w:rsidR="00C2583A">
        <w:t>khái niệm</w:t>
      </w:r>
      <w:r w:rsidRPr="004B79CD">
        <w:t xml:space="preserve"> được phát hiện là một sự đề cập đến bệ</w:t>
      </w:r>
      <w:r w:rsidR="00127127">
        <w:t>nh nhân</w:t>
      </w:r>
      <w:r w:rsidRPr="004B79CD">
        <w:t xml:space="preserve"> thì </w:t>
      </w:r>
      <w:r w:rsidR="00C2583A">
        <w:t>khái niệm</w:t>
      </w:r>
      <w:r w:rsidRPr="004B79CD">
        <w:t xml:space="preserve"> đó gần như chắc chắn thuộc vào chuỗi đồng tham chiếu duy nhất đến bệnh nhân đó. Do vậy, việc xác định xem một </w:t>
      </w:r>
      <w:r w:rsidR="00C2583A">
        <w:t>khái niệm</w:t>
      </w:r>
      <w:r w:rsidRPr="004B79CD">
        <w:t xml:space="preserve"> có phải là một sự đề cập đến bệnh nhân hay không là một công việc cực kì quan trọng trong phạm vi bệnh án điện tử.</w:t>
      </w:r>
    </w:p>
    <w:p w:rsidR="004B79CD" w:rsidRDefault="00501AA1" w:rsidP="004B79CD">
      <w:r>
        <w:t>Đối với lớp Problem/Test/Treatment, mặc dù cùng một sự kiện y khoa có thể xảy ra nhiều lần nhưng chúng không đồng tham chiếu mà mang nhiều ý nghĩa khác nhau. Việc xây dựng chính xác chuỗi đồng tham chiếu của nhóm lớp này cần nhiều gợi ý ngữ nghĩa từ ngữ cảnh trong văn bản.</w:t>
      </w:r>
    </w:p>
    <w:p w:rsidR="004B79CD" w:rsidRDefault="008677A4" w:rsidP="004B79CD">
      <w:r>
        <w:t xml:space="preserve">Đối với lớp Pronoun, việc quan trọng nhất là xác định Pronoun được xét thuộc lớp ngữ nghĩa nào (Person, Problem, Treatment, Test). Khi đã xác định được lớp, ta sẽ chọn khái niệm gần nhất cùng lớp được để cập để xác định là 2 khái niệm đồng tham chiếu. Mặc dù cách làm rất đơn giản, nhưng phương pháp này lại cho hiệu quả khá tốt. Điều này cho thấy, việc phân giải đồng tham chiếu trong bệnh án điện tử rất khác với vấn để phân giải đồng tham chiếu nói chung. Đối với các </w:t>
      </w:r>
      <w:r w:rsidR="00F95244">
        <w:t>lớp</w:t>
      </w:r>
      <w:r>
        <w:t xml:space="preserve"> Person và Problem/Treatment/Test, </w:t>
      </w:r>
      <w:r w:rsidR="00F95244">
        <w:t>1 cặp 2 khái niệm được xem xét cùng 1 lúc, trong khi đó với lớp Pronoun, 1 khái niệm được xem xét cùng lúc.</w:t>
      </w:r>
    </w:p>
    <w:p w:rsidR="004B79CD" w:rsidRDefault="004B79CD" w:rsidP="00CC21A2">
      <w:pPr>
        <w:pStyle w:val="High-levelHeading"/>
      </w:pPr>
      <w:r>
        <w:lastRenderedPageBreak/>
        <w:t>Đồng tham chiếu lớp Person</w:t>
      </w:r>
    </w:p>
    <w:p w:rsidR="000E2A6F" w:rsidRDefault="00127127" w:rsidP="003B3492">
      <w:r>
        <w:t xml:space="preserve">Như đã đề cập ở trên, các phương pháp phân giải đồng tham chiếu cho các tài liệu nói chung không thể được áp dụng trực tiếp cho bệnh án điện tử. Các hệ thống phân giải </w:t>
      </w:r>
      <w:r w:rsidR="0053284C">
        <w:t>cho tài liệu là các</w:t>
      </w:r>
      <w:r>
        <w:t xml:space="preserve"> bài báo </w:t>
      </w:r>
      <w:r w:rsidR="00A750F9">
        <w:t>cho rằ</w:t>
      </w:r>
      <w:r w:rsidR="0053284C">
        <w:t xml:space="preserve">ng có nhiều hơn một người hay nhóm người được đề cập đến và họ đều đóng vai trò quan trọng như nhau trong bài. Tuy nhiên, ở phạm vi bệnh án điện tử, những cá nhân được đề cập đến thường chỉ thuộc một trong ba lớp: bệnh nhân, người thân của bệnh nhân và nhân sự của bệnh viện. Việc xác định </w:t>
      </w:r>
      <w:r w:rsidR="00E454E9">
        <w:t xml:space="preserve">xem một sự đề cập đến người (bao gồm tên và đại từ) thuộc lớp nào trong ba lớp trên đóng một vai trò quan trọng trong việc phân giải đúng chuỗi đồng tham chiếu cho sự đề cập đó. Do vậy, nhóm quyết định </w:t>
      </w:r>
      <w:r w:rsidR="004723EF">
        <w:t xml:space="preserve">giới thiệu thêm </w:t>
      </w:r>
      <w:r w:rsidR="00E454E9">
        <w:t>thuộ</w:t>
      </w:r>
      <w:r w:rsidR="004F23E1">
        <w:t>c tính Patient-class</w:t>
      </w:r>
      <w:r w:rsidR="00E454E9">
        <w:t xml:space="preserve"> (được giải thích rõ hơn bên dướ</w:t>
      </w:r>
      <w:r w:rsidR="004723EF">
        <w:t>i). &lt;</w:t>
      </w:r>
      <w:r w:rsidR="003B333B">
        <w:t>B</w:t>
      </w:r>
      <w:r w:rsidR="004723EF">
        <w:t>&gt; trình bày tập các thuộc tính dùng cho lớp Person. Phương pháp học máy được sử dụng ở phần này là SVM.</w:t>
      </w:r>
    </w:p>
    <w:tbl>
      <w:tblPr>
        <w:tblStyle w:val="Scientific1"/>
        <w:tblW w:w="9214" w:type="dxa"/>
        <w:tblLook w:val="04A0" w:firstRow="1" w:lastRow="0" w:firstColumn="1" w:lastColumn="0" w:noHBand="0" w:noVBand="1"/>
      </w:tblPr>
      <w:tblGrid>
        <w:gridCol w:w="3054"/>
        <w:gridCol w:w="1199"/>
        <w:gridCol w:w="4961"/>
      </w:tblGrid>
      <w:tr w:rsidR="00D905AA" w:rsidRPr="00C452AE" w:rsidTr="005863CB">
        <w:trPr>
          <w:cnfStyle w:val="100000000000" w:firstRow="1" w:lastRow="0" w:firstColumn="0" w:lastColumn="0" w:oddVBand="0" w:evenVBand="0" w:oddHBand="0" w:evenHBand="0" w:firstRowFirstColumn="0" w:firstRowLastColumn="0" w:lastRowFirstColumn="0" w:lastRowLastColumn="0"/>
          <w:tblHeader/>
        </w:trPr>
        <w:tc>
          <w:tcPr>
            <w:tcW w:w="3054" w:type="dxa"/>
          </w:tcPr>
          <w:p w:rsidR="00D905AA" w:rsidRPr="00C452AE" w:rsidRDefault="00D905AA" w:rsidP="00127127">
            <w:pPr>
              <w:ind w:firstLine="0"/>
              <w:rPr>
                <w:rFonts w:ascii="LM Sans 10" w:hAnsi="LM Sans 10"/>
                <w:szCs w:val="18"/>
              </w:rPr>
            </w:pPr>
            <w:r w:rsidRPr="00C452AE">
              <w:rPr>
                <w:rFonts w:ascii="LM Sans 10" w:hAnsi="LM Sans 10"/>
                <w:szCs w:val="18"/>
              </w:rPr>
              <w:t>Thuộc tính</w:t>
            </w:r>
          </w:p>
        </w:tc>
        <w:tc>
          <w:tcPr>
            <w:tcW w:w="1199" w:type="dxa"/>
          </w:tcPr>
          <w:p w:rsidR="00D905AA" w:rsidRPr="00C452AE" w:rsidRDefault="00D905AA" w:rsidP="00127127">
            <w:pPr>
              <w:ind w:firstLine="0"/>
              <w:rPr>
                <w:rFonts w:ascii="LM Sans 10" w:hAnsi="LM Sans 10"/>
                <w:szCs w:val="18"/>
              </w:rPr>
            </w:pPr>
            <w:r w:rsidRPr="00C452AE">
              <w:rPr>
                <w:rFonts w:ascii="LM Sans 10" w:hAnsi="LM Sans 10"/>
                <w:szCs w:val="18"/>
              </w:rPr>
              <w:t>Giá trị</w:t>
            </w:r>
          </w:p>
        </w:tc>
        <w:tc>
          <w:tcPr>
            <w:tcW w:w="4961" w:type="dxa"/>
          </w:tcPr>
          <w:p w:rsidR="00D905AA" w:rsidRPr="00C452AE" w:rsidRDefault="00D905AA" w:rsidP="00127127">
            <w:pPr>
              <w:ind w:firstLine="0"/>
              <w:rPr>
                <w:rFonts w:ascii="LM Sans 10" w:hAnsi="LM Sans 10"/>
                <w:szCs w:val="18"/>
              </w:rPr>
            </w:pPr>
            <w:r w:rsidRPr="00C452AE">
              <w:rPr>
                <w:rFonts w:ascii="LM Sans 10" w:hAnsi="LM Sans 10"/>
                <w:szCs w:val="18"/>
              </w:rPr>
              <w:t>Giải thích</w:t>
            </w:r>
          </w:p>
        </w:tc>
      </w:tr>
      <w:tr w:rsidR="00D905AA" w:rsidRPr="00C452AE" w:rsidTr="00C452AE">
        <w:tc>
          <w:tcPr>
            <w:tcW w:w="3054" w:type="dxa"/>
          </w:tcPr>
          <w:p w:rsidR="00D905AA" w:rsidRPr="00C452AE" w:rsidRDefault="004F23E1" w:rsidP="004F23E1">
            <w:pPr>
              <w:ind w:firstLine="0"/>
              <w:rPr>
                <w:rFonts w:ascii="LM Sans 10" w:hAnsi="LM Sans 10"/>
                <w:szCs w:val="18"/>
              </w:rPr>
            </w:pPr>
            <w:r>
              <w:rPr>
                <w:rFonts w:ascii="LM Sans 10" w:hAnsi="LM Sans 10"/>
                <w:szCs w:val="18"/>
              </w:rPr>
              <w:t>Patient-class</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0, 1, 2</w:t>
            </w:r>
          </w:p>
        </w:tc>
        <w:tc>
          <w:tcPr>
            <w:tcW w:w="4961" w:type="dxa"/>
          </w:tcPr>
          <w:p w:rsidR="00D905AA" w:rsidRPr="00C452AE" w:rsidRDefault="00D71AD0" w:rsidP="00D71AD0">
            <w:pPr>
              <w:ind w:firstLine="0"/>
              <w:rPr>
                <w:rFonts w:ascii="LM Sans 10" w:hAnsi="LM Sans 10"/>
                <w:szCs w:val="18"/>
              </w:rPr>
            </w:pPr>
            <w:r w:rsidRPr="00C452AE">
              <w:rPr>
                <w:rFonts w:ascii="LM Sans 10" w:hAnsi="LM Sans 10"/>
                <w:szCs w:val="18"/>
              </w:rPr>
              <w:t>Không khái niệm nào là bệnh nhân (0), cả hai là đều là bệ</w:t>
            </w:r>
            <w:r w:rsidR="00681383">
              <w:rPr>
                <w:rFonts w:ascii="LM Sans 10" w:hAnsi="LM Sans 10"/>
                <w:szCs w:val="18"/>
              </w:rPr>
              <w:t>nh nhân (1),</w:t>
            </w:r>
            <w:r w:rsidRPr="00C452AE">
              <w:rPr>
                <w:rFonts w:ascii="LM Sans 10" w:hAnsi="LM Sans 10"/>
                <w:szCs w:val="18"/>
              </w:rPr>
              <w:t xml:space="preserve"> khác (2)</w:t>
            </w:r>
          </w:p>
        </w:tc>
      </w:tr>
      <w:tr w:rsidR="00D905AA" w:rsidRPr="00C452AE" w:rsidTr="00C452AE">
        <w:tc>
          <w:tcPr>
            <w:tcW w:w="3054" w:type="dxa"/>
          </w:tcPr>
          <w:p w:rsidR="00D905AA" w:rsidRPr="00C452AE" w:rsidRDefault="004F23E1" w:rsidP="00127127">
            <w:pPr>
              <w:ind w:firstLine="0"/>
              <w:rPr>
                <w:rFonts w:ascii="LM Sans 10" w:hAnsi="LM Sans 10"/>
                <w:szCs w:val="18"/>
              </w:rPr>
            </w:pPr>
            <w:r>
              <w:rPr>
                <w:rFonts w:ascii="LM Sans 10" w:hAnsi="LM Sans 10"/>
                <w:szCs w:val="18"/>
              </w:rPr>
              <w:t>Distance between sentences</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 2, 3, …</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Số câu xuất hiện giữa hai khái niệm</w:t>
            </w:r>
          </w:p>
        </w:tc>
      </w:tr>
      <w:tr w:rsidR="00D905AA" w:rsidRPr="00C452AE" w:rsidTr="00C452AE">
        <w:tc>
          <w:tcPr>
            <w:tcW w:w="3054" w:type="dxa"/>
          </w:tcPr>
          <w:p w:rsidR="00D905AA" w:rsidRPr="00C452AE" w:rsidRDefault="004F23E1" w:rsidP="00127127">
            <w:pPr>
              <w:ind w:firstLine="0"/>
              <w:rPr>
                <w:rFonts w:ascii="LM Sans 10" w:hAnsi="LM Sans 10"/>
                <w:szCs w:val="18"/>
              </w:rPr>
            </w:pPr>
            <w:r>
              <w:rPr>
                <w:rFonts w:ascii="LM Sans 10" w:hAnsi="LM Sans 10"/>
                <w:szCs w:val="18"/>
              </w:rPr>
              <w:t>Distance between mentions</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 2, 3, …</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Số khái niệm xuất hiện giữa hai khái niệm của cặp</w:t>
            </w:r>
          </w:p>
        </w:tc>
      </w:tr>
      <w:tr w:rsidR="00D905AA" w:rsidRPr="00C452AE" w:rsidTr="00C452AE">
        <w:tc>
          <w:tcPr>
            <w:tcW w:w="3054" w:type="dxa"/>
          </w:tcPr>
          <w:p w:rsidR="00D905AA" w:rsidRPr="00C452AE" w:rsidRDefault="00735FA6" w:rsidP="00127127">
            <w:pPr>
              <w:ind w:firstLine="0"/>
              <w:rPr>
                <w:rFonts w:ascii="LM Sans 10" w:hAnsi="LM Sans 10"/>
                <w:szCs w:val="18"/>
              </w:rPr>
            </w:pPr>
            <w:r>
              <w:rPr>
                <w:rFonts w:ascii="LM Sans 10" w:hAnsi="LM Sans 10"/>
                <w:szCs w:val="18"/>
              </w:rPr>
              <w:t>String match</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D71AD0" w:rsidP="00127127">
            <w:pPr>
              <w:ind w:firstLine="0"/>
              <w:rPr>
                <w:rFonts w:ascii="LM Sans 10" w:hAnsi="LM Sans 10"/>
                <w:szCs w:val="18"/>
              </w:rPr>
            </w:pPr>
            <w:r w:rsidRPr="00C452AE">
              <w:rPr>
                <w:rFonts w:ascii="LM Sans 10" w:hAnsi="LM Sans 10"/>
                <w:szCs w:val="18"/>
              </w:rPr>
              <w:t>Trùng hoàn toàn (1), ngược lại (0)</w:t>
            </w:r>
          </w:p>
        </w:tc>
      </w:tr>
      <w:tr w:rsidR="00D905AA" w:rsidRPr="00C452AE" w:rsidTr="00C452AE">
        <w:tc>
          <w:tcPr>
            <w:tcW w:w="3054" w:type="dxa"/>
          </w:tcPr>
          <w:p w:rsidR="00D905AA" w:rsidRPr="00C452AE" w:rsidRDefault="00D71AD0" w:rsidP="00127127">
            <w:pPr>
              <w:ind w:firstLine="0"/>
              <w:rPr>
                <w:rFonts w:ascii="LM Sans 10" w:hAnsi="LM Sans 10"/>
                <w:szCs w:val="18"/>
              </w:rPr>
            </w:pPr>
            <w:r w:rsidRPr="00C452AE">
              <w:rPr>
                <w:rFonts w:ascii="LM Sans 10" w:hAnsi="LM Sans 10"/>
                <w:szCs w:val="18"/>
              </w:rPr>
              <w:t>Levenshtein</w:t>
            </w:r>
            <w:r w:rsidR="004F23E1">
              <w:rPr>
                <w:rFonts w:ascii="LM Sans 10" w:hAnsi="LM Sans 10"/>
                <w:szCs w:val="18"/>
              </w:rPr>
              <w:t xml:space="preserve"> distance </w:t>
            </w:r>
            <w:r w:rsidR="00EB4561">
              <w:rPr>
                <w:rFonts w:ascii="LM Sans 10" w:hAnsi="LM Sans 10"/>
                <w:szCs w:val="18"/>
              </w:rPr>
              <w:t>between two mentions</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Khoảng cách Levenshtein giữa hai khái niệm</w:t>
            </w:r>
          </w:p>
        </w:tc>
      </w:tr>
      <w:tr w:rsidR="00D905AA" w:rsidRPr="00C452AE" w:rsidTr="00C452AE">
        <w:tc>
          <w:tcPr>
            <w:tcW w:w="3054" w:type="dxa"/>
          </w:tcPr>
          <w:p w:rsidR="00D905AA" w:rsidRPr="00C452AE" w:rsidRDefault="004F23E1" w:rsidP="00127127">
            <w:pPr>
              <w:ind w:firstLine="0"/>
              <w:rPr>
                <w:rFonts w:ascii="LM Sans 10" w:hAnsi="LM Sans 10"/>
                <w:szCs w:val="18"/>
              </w:rPr>
            </w:pPr>
            <w:r>
              <w:rPr>
                <w:rFonts w:ascii="LM Sans 10" w:hAnsi="LM Sans 10"/>
                <w:szCs w:val="18"/>
              </w:rPr>
              <w:t>Number</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0, 1, 2</w:t>
            </w:r>
          </w:p>
        </w:tc>
        <w:tc>
          <w:tcPr>
            <w:tcW w:w="4961" w:type="dxa"/>
          </w:tcPr>
          <w:p w:rsidR="00D905AA" w:rsidRPr="00C452AE" w:rsidRDefault="00C452AE" w:rsidP="00C452AE">
            <w:pPr>
              <w:ind w:firstLine="0"/>
              <w:rPr>
                <w:rFonts w:ascii="LM Sans 10" w:hAnsi="LM Sans 10"/>
                <w:szCs w:val="18"/>
              </w:rPr>
            </w:pPr>
            <w:r w:rsidRPr="00C452AE">
              <w:rPr>
                <w:rFonts w:ascii="LM Sans 10" w:hAnsi="LM Sans 10"/>
                <w:szCs w:val="18"/>
              </w:rPr>
              <w:t>Cả hai đều là số ít hoặc nhiều (1), ngược lại (0), không xác định (2)</w:t>
            </w:r>
          </w:p>
        </w:tc>
      </w:tr>
      <w:tr w:rsidR="00D905AA" w:rsidRPr="00C452AE" w:rsidTr="00C452AE">
        <w:tc>
          <w:tcPr>
            <w:tcW w:w="3054" w:type="dxa"/>
          </w:tcPr>
          <w:p w:rsidR="00D905AA" w:rsidRPr="00C452AE" w:rsidRDefault="004F23E1" w:rsidP="00127127">
            <w:pPr>
              <w:ind w:firstLine="0"/>
              <w:rPr>
                <w:rFonts w:ascii="LM Sans 10" w:hAnsi="LM Sans 10"/>
                <w:szCs w:val="18"/>
              </w:rPr>
            </w:pPr>
            <w:r>
              <w:rPr>
                <w:rFonts w:ascii="LM Sans 10" w:hAnsi="LM Sans 10"/>
                <w:szCs w:val="18"/>
              </w:rPr>
              <w:t>Gender</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0, 1, 2</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Cùng giới tính (1), khác giới tính (0), không xác định (2)</w:t>
            </w:r>
          </w:p>
        </w:tc>
      </w:tr>
      <w:tr w:rsidR="00D905AA" w:rsidRPr="00C452AE" w:rsidTr="00C452AE">
        <w:tc>
          <w:tcPr>
            <w:tcW w:w="3054" w:type="dxa"/>
          </w:tcPr>
          <w:p w:rsidR="00D905AA" w:rsidRPr="00C452AE" w:rsidRDefault="00735FA6" w:rsidP="00127127">
            <w:pPr>
              <w:ind w:firstLine="0"/>
              <w:rPr>
                <w:rFonts w:ascii="LM Sans 10" w:hAnsi="LM Sans 10"/>
                <w:szCs w:val="18"/>
              </w:rPr>
            </w:pPr>
            <w:r>
              <w:rPr>
                <w:rFonts w:ascii="LM Sans 10" w:hAnsi="LM Sans 10"/>
                <w:szCs w:val="18"/>
              </w:rPr>
              <w:t>Apposition</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Là đồng vị ngữ (1), ngược lại (0)</w:t>
            </w:r>
          </w:p>
        </w:tc>
      </w:tr>
      <w:tr w:rsidR="00D905AA" w:rsidRPr="00C452AE" w:rsidTr="00C452AE">
        <w:tc>
          <w:tcPr>
            <w:tcW w:w="3054" w:type="dxa"/>
          </w:tcPr>
          <w:p w:rsidR="00D905AA" w:rsidRPr="00C452AE" w:rsidRDefault="00735FA6" w:rsidP="00127127">
            <w:pPr>
              <w:ind w:firstLine="0"/>
              <w:rPr>
                <w:rFonts w:ascii="LM Sans 10" w:hAnsi="LM Sans 10"/>
                <w:szCs w:val="18"/>
              </w:rPr>
            </w:pPr>
            <w:r>
              <w:rPr>
                <w:rFonts w:ascii="LM Sans 10" w:hAnsi="LM Sans 10"/>
                <w:szCs w:val="18"/>
              </w:rPr>
              <w:t>Alias</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Là từ viết tắt hoặc cùng nghĩa (1), ngược lại (0)</w:t>
            </w:r>
          </w:p>
        </w:tc>
      </w:tr>
      <w:tr w:rsidR="00D905AA" w:rsidRPr="00C452AE" w:rsidTr="00C452AE">
        <w:tc>
          <w:tcPr>
            <w:tcW w:w="3054" w:type="dxa"/>
          </w:tcPr>
          <w:p w:rsidR="00D905AA" w:rsidRPr="00C452AE" w:rsidRDefault="00735FA6" w:rsidP="00127127">
            <w:pPr>
              <w:ind w:firstLine="0"/>
              <w:rPr>
                <w:rFonts w:ascii="LM Sans 10" w:hAnsi="LM Sans 10"/>
                <w:szCs w:val="18"/>
              </w:rPr>
            </w:pPr>
            <w:r>
              <w:rPr>
                <w:rFonts w:ascii="LM Sans 10" w:hAnsi="LM Sans 10"/>
                <w:szCs w:val="18"/>
              </w:rPr>
              <w:t>Who</w:t>
            </w:r>
          </w:p>
        </w:tc>
        <w:tc>
          <w:tcPr>
            <w:tcW w:w="1199" w:type="dxa"/>
          </w:tcPr>
          <w:p w:rsidR="00D905AA" w:rsidRPr="00C452AE" w:rsidRDefault="006D5744"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B7716A" w:rsidP="00127127">
            <w:pPr>
              <w:ind w:firstLine="0"/>
              <w:rPr>
                <w:rFonts w:ascii="LM Sans 10" w:hAnsi="LM Sans 10"/>
                <w:szCs w:val="18"/>
              </w:rPr>
            </w:pPr>
            <w:r>
              <w:rPr>
                <w:rFonts w:ascii="LM Sans 10" w:hAnsi="LM Sans 10"/>
                <w:szCs w:val="18"/>
              </w:rPr>
              <w:t>??</w:t>
            </w:r>
            <w:r w:rsidR="00C64543">
              <w:rPr>
                <w:rFonts w:ascii="LM Sans 10" w:hAnsi="LM Sans 10"/>
                <w:szCs w:val="18"/>
              </w:rPr>
              <w:t>?</w:t>
            </w:r>
          </w:p>
        </w:tc>
      </w:tr>
      <w:tr w:rsidR="00D905AA" w:rsidRPr="00C452AE" w:rsidTr="00C452AE">
        <w:tc>
          <w:tcPr>
            <w:tcW w:w="3054" w:type="dxa"/>
          </w:tcPr>
          <w:p w:rsidR="00D905AA" w:rsidRPr="00C452AE" w:rsidRDefault="00735FA6" w:rsidP="00B7716A">
            <w:pPr>
              <w:ind w:firstLine="0"/>
              <w:rPr>
                <w:rFonts w:ascii="LM Sans 10" w:hAnsi="LM Sans 10"/>
                <w:szCs w:val="18"/>
              </w:rPr>
            </w:pPr>
            <w:r>
              <w:rPr>
                <w:rFonts w:ascii="LM Sans 10" w:hAnsi="LM Sans 10"/>
                <w:szCs w:val="18"/>
              </w:rPr>
              <w:t>Name match</w:t>
            </w:r>
          </w:p>
        </w:tc>
        <w:tc>
          <w:tcPr>
            <w:tcW w:w="1199" w:type="dxa"/>
          </w:tcPr>
          <w:p w:rsidR="00D905AA" w:rsidRPr="00C452AE" w:rsidRDefault="006D5744"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6D5744" w:rsidP="00127127">
            <w:pPr>
              <w:ind w:firstLine="0"/>
              <w:rPr>
                <w:rFonts w:ascii="LM Sans 10" w:hAnsi="LM Sans 10"/>
                <w:szCs w:val="18"/>
              </w:rPr>
            </w:pPr>
            <w:r>
              <w:rPr>
                <w:rFonts w:ascii="LM Sans 10" w:hAnsi="LM Sans 10"/>
                <w:szCs w:val="18"/>
              </w:rPr>
              <w:t>Loại bỏ các “stop word” (dr, dr., mr, ms, mrs, md, m.d., m.d, “,”, m, m., :), so trùng chuỗi con, trùng (1), không trùng (0)</w:t>
            </w:r>
          </w:p>
        </w:tc>
      </w:tr>
      <w:tr w:rsidR="00D905AA" w:rsidRPr="00C452AE" w:rsidTr="00C452AE">
        <w:tc>
          <w:tcPr>
            <w:tcW w:w="3054" w:type="dxa"/>
          </w:tcPr>
          <w:p w:rsidR="00D905AA" w:rsidRPr="00C452AE" w:rsidRDefault="00EB4561" w:rsidP="00EB4561">
            <w:pPr>
              <w:ind w:firstLine="0"/>
              <w:rPr>
                <w:rFonts w:ascii="LM Sans 10" w:hAnsi="LM Sans 10"/>
                <w:szCs w:val="18"/>
              </w:rPr>
            </w:pPr>
            <w:r>
              <w:rPr>
                <w:rFonts w:ascii="LM Sans 10" w:hAnsi="LM Sans 10"/>
                <w:szCs w:val="18"/>
              </w:rPr>
              <w:t>Relative match</w:t>
            </w:r>
          </w:p>
        </w:tc>
        <w:tc>
          <w:tcPr>
            <w:tcW w:w="1199" w:type="dxa"/>
          </w:tcPr>
          <w:p w:rsidR="00D905AA" w:rsidRPr="00C452AE" w:rsidRDefault="006D5744"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B7716A" w:rsidP="00127127">
            <w:pPr>
              <w:ind w:firstLine="0"/>
              <w:rPr>
                <w:rFonts w:ascii="LM Sans 10" w:hAnsi="LM Sans 10"/>
                <w:szCs w:val="18"/>
              </w:rPr>
            </w:pPr>
            <w:r>
              <w:rPr>
                <w:rFonts w:ascii="LM Sans 10" w:hAnsi="LM Sans 10"/>
                <w:szCs w:val="18"/>
              </w:rPr>
              <w:t>Cả hai đều cùng chỉ đến một thân nhân (1), ngược lại (0)</w:t>
            </w:r>
          </w:p>
        </w:tc>
      </w:tr>
      <w:tr w:rsidR="00D905AA" w:rsidRPr="00C452AE" w:rsidTr="00C452AE">
        <w:tc>
          <w:tcPr>
            <w:tcW w:w="3054" w:type="dxa"/>
          </w:tcPr>
          <w:p w:rsidR="00D905AA" w:rsidRPr="00C452AE" w:rsidRDefault="00EB4561" w:rsidP="00B7716A">
            <w:pPr>
              <w:ind w:firstLine="0"/>
              <w:rPr>
                <w:rFonts w:ascii="LM Sans 10" w:hAnsi="LM Sans 10"/>
                <w:szCs w:val="18"/>
              </w:rPr>
            </w:pPr>
            <w:r>
              <w:rPr>
                <w:rFonts w:ascii="LM Sans 10" w:hAnsi="LM Sans 10"/>
                <w:szCs w:val="18"/>
              </w:rPr>
              <w:t>Department match</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Cả hai cùng chỉ đến một lĩnh vực (1), ngược lại (0)</w:t>
            </w:r>
          </w:p>
        </w:tc>
      </w:tr>
      <w:tr w:rsidR="00D905AA" w:rsidRPr="00C452AE" w:rsidTr="00C452AE">
        <w:tc>
          <w:tcPr>
            <w:tcW w:w="3054" w:type="dxa"/>
          </w:tcPr>
          <w:p w:rsidR="00D905AA" w:rsidRPr="00C452AE" w:rsidRDefault="00983EC9" w:rsidP="00B7716A">
            <w:pPr>
              <w:ind w:firstLine="0"/>
              <w:rPr>
                <w:rFonts w:ascii="LM Sans 10" w:hAnsi="LM Sans 10"/>
                <w:szCs w:val="18"/>
              </w:rPr>
            </w:pPr>
            <w:r>
              <w:rPr>
                <w:rFonts w:ascii="LM Sans 10" w:hAnsi="LM Sans 10"/>
                <w:szCs w:val="18"/>
              </w:rPr>
              <w:t>Doctor title match</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C64543" w:rsidP="00127127">
            <w:pPr>
              <w:ind w:firstLine="0"/>
              <w:rPr>
                <w:rFonts w:ascii="LM Sans 10" w:hAnsi="LM Sans 10"/>
                <w:szCs w:val="18"/>
              </w:rPr>
            </w:pPr>
            <w:r>
              <w:rPr>
                <w:rFonts w:ascii="LM Sans 10" w:hAnsi="LM Sans 10"/>
                <w:szCs w:val="18"/>
              </w:rPr>
              <w:t>???</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Doctor general match</w:t>
            </w:r>
            <w:r w:rsidR="00FD6186">
              <w:rPr>
                <w:rFonts w:ascii="LM Sans 10" w:hAnsi="LM Sans 10"/>
                <w:szCs w:val="18"/>
              </w:rPr>
              <w:t xml:space="preserve"> </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C64543" w:rsidP="00127127">
            <w:pPr>
              <w:ind w:firstLine="0"/>
              <w:rPr>
                <w:rFonts w:ascii="LM Sans 10" w:hAnsi="LM Sans 10"/>
                <w:szCs w:val="18"/>
              </w:rPr>
            </w:pPr>
            <w:r>
              <w:rPr>
                <w:rFonts w:ascii="LM Sans 10" w:hAnsi="LM Sans 10"/>
                <w:szCs w:val="18"/>
              </w:rPr>
              <w:t>???</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Twin/triplet</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4456D6" w:rsidP="00127127">
            <w:pPr>
              <w:ind w:firstLine="0"/>
              <w:rPr>
                <w:rFonts w:ascii="LM Sans 10" w:hAnsi="LM Sans 10"/>
                <w:szCs w:val="18"/>
              </w:rPr>
            </w:pPr>
            <w:r>
              <w:rPr>
                <w:rFonts w:ascii="LM Sans 10" w:hAnsi="LM Sans 10"/>
                <w:szCs w:val="18"/>
              </w:rPr>
              <w:t>Cả hai đều chỉ về cùng cặp sinh đôi/sinh ba (1), ngược lại (0)</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We</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 xml:space="preserve">0, 1 </w:t>
            </w:r>
          </w:p>
        </w:tc>
        <w:tc>
          <w:tcPr>
            <w:tcW w:w="4961" w:type="dxa"/>
          </w:tcPr>
          <w:p w:rsidR="00D905AA" w:rsidRPr="00C452AE" w:rsidRDefault="004456D6" w:rsidP="00127127">
            <w:pPr>
              <w:ind w:firstLine="0"/>
              <w:rPr>
                <w:rFonts w:ascii="LM Sans 10" w:hAnsi="LM Sans 10"/>
                <w:szCs w:val="18"/>
              </w:rPr>
            </w:pPr>
            <w:r>
              <w:rPr>
                <w:rFonts w:ascii="LM Sans 10" w:hAnsi="LM Sans 10"/>
                <w:szCs w:val="18"/>
              </w:rPr>
              <w:t>Cả hai đều chứa thông tin về “chúng tôi” (1), ngược lại (0)</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You</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Cả hai đều chứa thông tin về “tôi” (1), ngược lại (0)</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I</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Cả hai đều chứa thông tin về “bạn” (1), ngược lại (0)</w:t>
            </w:r>
          </w:p>
        </w:tc>
      </w:tr>
      <w:tr w:rsidR="00FD6186" w:rsidRPr="00C452AE" w:rsidTr="00C452AE">
        <w:tc>
          <w:tcPr>
            <w:tcW w:w="3054" w:type="dxa"/>
          </w:tcPr>
          <w:p w:rsidR="00FD6186" w:rsidRDefault="00983EC9" w:rsidP="00127127">
            <w:pPr>
              <w:ind w:firstLine="0"/>
              <w:rPr>
                <w:rFonts w:ascii="LM Sans 10" w:hAnsi="LM Sans 10"/>
                <w:szCs w:val="18"/>
              </w:rPr>
            </w:pPr>
            <w:r>
              <w:rPr>
                <w:rFonts w:ascii="LM Sans 10" w:hAnsi="LM Sans 10"/>
                <w:szCs w:val="18"/>
              </w:rPr>
              <w:t>Pronoun match</w:t>
            </w:r>
          </w:p>
        </w:tc>
        <w:tc>
          <w:tcPr>
            <w:tcW w:w="1199" w:type="dxa"/>
          </w:tcPr>
          <w:p w:rsidR="00FD6186"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FD6186" w:rsidRPr="00C452AE" w:rsidRDefault="00C64543" w:rsidP="003B38EA">
            <w:pPr>
              <w:keepNext/>
              <w:ind w:firstLine="0"/>
              <w:rPr>
                <w:rFonts w:ascii="LM Sans 10" w:hAnsi="LM Sans 10"/>
                <w:szCs w:val="18"/>
              </w:rPr>
            </w:pPr>
            <w:r>
              <w:rPr>
                <w:rFonts w:ascii="LM Sans 10" w:hAnsi="LM Sans 10"/>
                <w:szCs w:val="18"/>
              </w:rPr>
              <w:t>???</w:t>
            </w:r>
          </w:p>
        </w:tc>
      </w:tr>
    </w:tbl>
    <w:p w:rsidR="000E2A6F" w:rsidRPr="000E2A6F" w:rsidRDefault="003B38EA" w:rsidP="001D16BD">
      <w:pPr>
        <w:pStyle w:val="Caption"/>
      </w:pPr>
      <w:r>
        <w:t xml:space="preserve">Bảng </w:t>
      </w:r>
      <w:fldSimple w:instr=" SEQ Bảng \* ARABIC ">
        <w:r w:rsidR="001C5A3E">
          <w:rPr>
            <w:noProof/>
          </w:rPr>
          <w:t>1</w:t>
        </w:r>
      </w:fldSimple>
      <w:r>
        <w:t>. Các thuộc tính dùng cho phân giải đồng tham chiếu lớp Person</w:t>
      </w:r>
    </w:p>
    <w:p w:rsidR="004723EF" w:rsidRDefault="004723EF" w:rsidP="00CC21A2">
      <w:pPr>
        <w:pStyle w:val="High-levelHeading"/>
      </w:pPr>
      <w:r>
        <w:t>Thuộ</w:t>
      </w:r>
      <w:r w:rsidR="000E2A6F">
        <w:t>c tính Patient-class</w:t>
      </w:r>
    </w:p>
    <w:p w:rsidR="004723EF" w:rsidRDefault="004723EF" w:rsidP="004723EF">
      <w:r>
        <w:t>Để xác định một khái niệm có đề cập đến bệnh nhân hay không</w:t>
      </w:r>
      <w:r w:rsidR="0000103B">
        <w:t xml:space="preserve">, nhóm sử dụng SVM để học và phân loại chúng. Trong một bệnh án điện tử, thường chỉ có một bệnh nhân đóng vai trò là </w:t>
      </w:r>
      <w:r w:rsidR="0000103B">
        <w:lastRenderedPageBreak/>
        <w:t xml:space="preserve">chủ thể của bệnh án. Như vậy nếu như một khái niệm được xác định là một sự đề cập đến bệnh nhân, thì khái niệm đó sẽ được đưa vào chuỗi đồng tham chiếu duy nhất về bệnh nhân đó. </w:t>
      </w:r>
    </w:p>
    <w:p w:rsidR="003B38EA" w:rsidRPr="004723EF" w:rsidRDefault="003B333B" w:rsidP="003B38EA">
      <w:r>
        <w:t>Bằng cách xem xét kĩ dữ liệu, nhóm nhận thấy việc xác định xem một khái niệm có đề cập đến bệnh nhân hay không tương đối dễ thông qua một số từ khóa. Để huấn luyện hệ thống phân loại ở phần này, tất cả những khái niệm thuộc vào chuỗi đồng tham chiếu về bệnh nhân được lấy làm mẫu dương, và những khái niệm không thuộc vào chuỗi này là mẫu âm. Tập các thuộc tính được mô tả ở &lt;B&gt;. Kết quả của việc phân loại sẽ được lấy làm giá trị cho thuộc tính là-bệnh-nhân ở &lt;B&gt;.</w:t>
      </w:r>
    </w:p>
    <w:p w:rsidR="00DF1A26" w:rsidRDefault="00DF1A26" w:rsidP="00CC21A2">
      <w:pPr>
        <w:pStyle w:val="High-levelHeading"/>
      </w:pPr>
      <w:r>
        <w:t>Đồng tham chiếu các lớp Problem/Treatment/Test</w:t>
      </w:r>
    </w:p>
    <w:p w:rsidR="00DF1A26" w:rsidRDefault="002E5CC0" w:rsidP="00DF1A26">
      <w:r>
        <w:t>Nhóm nhãn Prblem/Treatment/Test là nhóm nhãn đặc biệt của lĩnh vực y khoa. Trong lĩnh vực này, rất nhiều cụm từ khác nhau có thể ám chỉ cùng một khái niệm. Xác định các từ đồng nghĩa này có thể giúp giảm những sai sót và tăng độ chính xác cho quá trình học máy. Để tìm được các từ đồng nghĩa không có trong tập trainning, ta cần sử dụng nguồn thông tin có sẵn từ Wikipedia. Tuy nhiên trong mặt khác, nhiều khái niệm lại không đồng tham chiếu mặc dù chúng được viết giống nhau vì có ngữ cảnh khác nhau. Phân biệt các khái niệm này cũng có thể giúp giảm sai sót và tăng độ chính xác. Vì các lí do trên, nhóm quyết định đề xuất các bộ trích xuất ngữ nghĩa:</w:t>
      </w:r>
    </w:p>
    <w:p w:rsidR="002E5CC0" w:rsidRDefault="002E5CC0" w:rsidP="002E5CC0">
      <w:pPr>
        <w:ind w:left="288" w:firstLine="0"/>
      </w:pPr>
      <w:r>
        <w:t>Kiến thức thức nền tảng: sử dụng nguồn thông tin có sẵn từ Wikipedia hoặc WordNet</w:t>
      </w:r>
    </w:p>
    <w:p w:rsidR="002E5CC0" w:rsidRDefault="002E5CC0" w:rsidP="002E5CC0">
      <w:pPr>
        <w:ind w:firstLine="360"/>
      </w:pPr>
      <w:r>
        <w:t>Bộ trích xuất ngữ nghĩa: các khái niệm của lớp Problem/Treatment/Test cần được phân biệt dựa trên ngữ cảnh của tài liệu. Ví dụ như “Đau” ở đầu mặc dùng có cùng cách viết nhưng lại không đồng tham chiếu với “Đau” ở chân, 2 bài kiểm tra y khoa có giá trị kết quả khác nhau thường không đồng tham chiếu. Vì vậy</w:t>
      </w:r>
      <w:r w:rsidR="00262E3E">
        <w:t>, nhóm đề xuất một tập các bộ trích xuất ngữ nghĩa để giúp phân biệt các khái niệm có ngữ nghĩa hoặc vị trí thời gian khác nhau:</w:t>
      </w:r>
    </w:p>
    <w:p w:rsidR="00262E3E" w:rsidRDefault="00262E3E" w:rsidP="00262E3E">
      <w:pPr>
        <w:pStyle w:val="ListParagraph"/>
        <w:numPr>
          <w:ilvl w:val="0"/>
          <w:numId w:val="23"/>
        </w:numPr>
      </w:pPr>
      <w:r w:rsidRPr="00262E3E">
        <w:rPr>
          <w:b/>
        </w:rPr>
        <w:t>Anatomy Extractor</w:t>
      </w:r>
      <w:r w:rsidR="00FB3698">
        <w:t>:</w:t>
      </w:r>
    </w:p>
    <w:p w:rsidR="00262E3E" w:rsidRDefault="00262E3E" w:rsidP="00744DDD">
      <w:pPr>
        <w:pStyle w:val="ListParagraph"/>
        <w:numPr>
          <w:ilvl w:val="0"/>
          <w:numId w:val="23"/>
        </w:numPr>
      </w:pPr>
      <w:r w:rsidRPr="00262E3E">
        <w:rPr>
          <w:b/>
        </w:rPr>
        <w:t>Position Extractor</w:t>
      </w:r>
      <w:r>
        <w:t xml:space="preserve">: cùng một khái niệm có thể xuất hiện ở nhiều vị trí khác nhau: “Tay </w:t>
      </w:r>
      <w:r w:rsidRPr="00262E3E">
        <w:rPr>
          <w:b/>
        </w:rPr>
        <w:t>trái</w:t>
      </w:r>
      <w:r>
        <w:t xml:space="preserve">” và “Tay </w:t>
      </w:r>
      <w:r w:rsidRPr="00262E3E">
        <w:rPr>
          <w:b/>
        </w:rPr>
        <w:t>phải</w:t>
      </w:r>
      <w:r>
        <w:t xml:space="preserve">”. Trong đó cùng khái niệm là tay nhưng lại có 2 vị trí khác nhau nên 2 khái niệm này không thể đồng tham chiếu. </w:t>
      </w:r>
    </w:p>
    <w:p w:rsidR="00262E3E" w:rsidRDefault="00262E3E" w:rsidP="00744DDD">
      <w:pPr>
        <w:pStyle w:val="ListParagraph"/>
        <w:numPr>
          <w:ilvl w:val="0"/>
          <w:numId w:val="23"/>
        </w:numPr>
      </w:pPr>
      <w:r>
        <w:rPr>
          <w:b/>
        </w:rPr>
        <w:t>Medication information E</w:t>
      </w:r>
      <w:r w:rsidRPr="00262E3E">
        <w:rPr>
          <w:b/>
        </w:rPr>
        <w:t>xtractor</w:t>
      </w:r>
      <w:r>
        <w:t>: bộ trích xuất này làm việc với các khái niệm thuốc, liều lượng, tần suất, lí do, … Khi 2 khái niệm có thuốc, liều lượng, tần suất,… khác nhau, chúng thường không đồng tham chiếu với nhau.</w:t>
      </w:r>
    </w:p>
    <w:p w:rsidR="00262E3E" w:rsidRDefault="00262E3E" w:rsidP="00744DDD">
      <w:pPr>
        <w:pStyle w:val="ListParagraph"/>
        <w:numPr>
          <w:ilvl w:val="0"/>
          <w:numId w:val="23"/>
        </w:numPr>
      </w:pPr>
      <w:r>
        <w:rPr>
          <w:b/>
        </w:rPr>
        <w:t xml:space="preserve">Indicator Extractor: </w:t>
      </w:r>
      <w:r>
        <w:t>trong lớp Test, nhiều đơn vị khác nhau có thể được sử dụng như “litre”, “mililitre”, “wbc”, “hgb”,… Khi một khái niệm Test có đơn vị khác nhau thì chúng thường không đồng tham chiếu với nhau</w:t>
      </w:r>
    </w:p>
    <w:p w:rsidR="00085600" w:rsidRDefault="00085600" w:rsidP="00744DDD">
      <w:pPr>
        <w:pStyle w:val="ListParagraph"/>
        <w:numPr>
          <w:ilvl w:val="0"/>
          <w:numId w:val="23"/>
        </w:numPr>
      </w:pPr>
      <w:r>
        <w:rPr>
          <w:b/>
        </w:rPr>
        <w:t xml:space="preserve">Temporal Extractor: </w:t>
      </w:r>
      <w:r w:rsidR="009A5E03">
        <w:t>thông tin về thời gian là một thông tin quan trọng về ngữ cảnh. Đối với việc đồng tham chiếu lớp Treatment, các hành động và thuốc được sử dụng tại các thời điểm khác nhau được cho là khác nhau. Đối với đồng tham chiếu lớp Test, cùng một bài kiểm tra có tên khác nhau nhưng được tiến hành tại các thời điểm khác nhau là khác nhau. Khái niệm thời gian được diễn tả dưới 2 cách: cụ thể hoặc hiểu ngầm</w:t>
      </w:r>
    </w:p>
    <w:p w:rsidR="00262E3E" w:rsidRPr="00085600" w:rsidRDefault="00085600" w:rsidP="00262E3E">
      <w:pPr>
        <w:pStyle w:val="ListParagraph"/>
        <w:numPr>
          <w:ilvl w:val="0"/>
          <w:numId w:val="23"/>
        </w:numPr>
        <w:rPr>
          <w:b/>
        </w:rPr>
      </w:pPr>
      <w:r w:rsidRPr="00085600">
        <w:rPr>
          <w:b/>
        </w:rPr>
        <w:t>Spatial E</w:t>
      </w:r>
      <w:r w:rsidR="00262E3E" w:rsidRPr="00085600">
        <w:rPr>
          <w:b/>
        </w:rPr>
        <w:t>xtractor</w:t>
      </w:r>
      <w:r>
        <w:rPr>
          <w:b/>
        </w:rPr>
        <w:t>:</w:t>
      </w:r>
      <w:r w:rsidR="009A5E03">
        <w:rPr>
          <w:b/>
        </w:rPr>
        <w:t xml:space="preserve"> </w:t>
      </w:r>
      <w:r w:rsidR="006B4590">
        <w:t xml:space="preserve">thông tin về không gian là thông tin quan trọng đối với lớp Treament. Ví dụ như 2 khái niệm có cùng cách viết, nhưng một khái niệm xuất hiện </w:t>
      </w:r>
      <w:r w:rsidR="006B4590">
        <w:lastRenderedPageBreak/>
        <w:t>trong ngữ cảnh phòng phẫu thuật và một khái niệm xuất hiện trong ngữ cảnh phòng hồi sức thường không đồng tham chiếu.</w:t>
      </w:r>
    </w:p>
    <w:p w:rsidR="00085600" w:rsidRDefault="00085600" w:rsidP="00262E3E">
      <w:pPr>
        <w:pStyle w:val="ListParagraph"/>
        <w:numPr>
          <w:ilvl w:val="0"/>
          <w:numId w:val="23"/>
        </w:numPr>
        <w:rPr>
          <w:b/>
        </w:rPr>
      </w:pPr>
      <w:r>
        <w:rPr>
          <w:b/>
        </w:rPr>
        <w:t>Section mapping Engine</w:t>
      </w:r>
      <w:r w:rsidR="006B4590">
        <w:t>: bệnh án điện tử thường bao gồm nhiều phần như: tiền sử bệnh, tiền sử dùng thuốc, tiền sử nhập viện,… Các khái niệm xuất hiện ở các phần khác nhau của bệnh án là độc lập dù chúng có cùng cách viết</w:t>
      </w:r>
    </w:p>
    <w:p w:rsidR="00085600" w:rsidRDefault="00085600" w:rsidP="00262E3E">
      <w:pPr>
        <w:pStyle w:val="ListParagraph"/>
        <w:numPr>
          <w:ilvl w:val="0"/>
          <w:numId w:val="23"/>
        </w:numPr>
        <w:rPr>
          <w:b/>
        </w:rPr>
      </w:pPr>
      <w:r>
        <w:rPr>
          <w:b/>
        </w:rPr>
        <w:t>Modifier Extractor</w:t>
      </w:r>
      <w:r w:rsidR="006B4590">
        <w:t xml:space="preserve">: </w:t>
      </w:r>
      <w:r w:rsidR="0042148D">
        <w:t>2 khái niệm có đồng tham chiếu hay không đôi khi bị ảnh hưởng bởi từ bổ nghĩa. Một ví dụ cho các từ bổ nghĩa là “gần đây”, “bắt đầu”, “trước đó”</w:t>
      </w:r>
    </w:p>
    <w:p w:rsidR="00085600" w:rsidRDefault="00085600" w:rsidP="00262E3E">
      <w:pPr>
        <w:pStyle w:val="ListParagraph"/>
        <w:numPr>
          <w:ilvl w:val="0"/>
          <w:numId w:val="23"/>
        </w:numPr>
        <w:rPr>
          <w:b/>
        </w:rPr>
      </w:pPr>
      <w:r>
        <w:rPr>
          <w:b/>
        </w:rPr>
        <w:t>Equipment Extractor</w:t>
      </w:r>
      <w:r w:rsidR="0042148D">
        <w:t xml:space="preserve">: </w:t>
      </w:r>
      <w:r w:rsidR="00FB3698">
        <w:t>thiết bị y tế đôi khi cũng là gợi ý cho ngữ cảnh vì các bài Test thường được đặt tên theo thiết bị.</w:t>
      </w:r>
    </w:p>
    <w:p w:rsidR="00085600" w:rsidRDefault="00085600" w:rsidP="00262E3E">
      <w:pPr>
        <w:pStyle w:val="ListParagraph"/>
        <w:numPr>
          <w:ilvl w:val="0"/>
          <w:numId w:val="23"/>
        </w:numPr>
        <w:rPr>
          <w:b/>
        </w:rPr>
      </w:pPr>
      <w:r>
        <w:rPr>
          <w:b/>
        </w:rPr>
        <w:t>Operation Extractor</w:t>
      </w:r>
      <w:r w:rsidR="007B23E1">
        <w:t>:</w:t>
      </w:r>
      <w:r w:rsidR="00FB3698">
        <w:t xml:space="preserve"> nhiều khái niệm thuộc lớp Treatment là hành động phẫu thuật.</w:t>
      </w:r>
    </w:p>
    <w:p w:rsidR="00085600" w:rsidRPr="00085600" w:rsidRDefault="00085600" w:rsidP="00262E3E">
      <w:pPr>
        <w:pStyle w:val="ListParagraph"/>
        <w:numPr>
          <w:ilvl w:val="0"/>
          <w:numId w:val="23"/>
        </w:numPr>
        <w:rPr>
          <w:b/>
        </w:rPr>
      </w:pPr>
      <w:r>
        <w:rPr>
          <w:b/>
        </w:rPr>
        <w:t>Assertion Extractor</w:t>
      </w:r>
      <w:r w:rsidR="007B23E1">
        <w:t>:</w:t>
      </w:r>
      <w:r w:rsidR="00FB3698">
        <w:t xml:space="preserve"> </w:t>
      </w:r>
    </w:p>
    <w:p w:rsidR="00DF1A26" w:rsidRPr="00DF1A26" w:rsidRDefault="00DF1A26" w:rsidP="00CC21A2">
      <w:pPr>
        <w:pStyle w:val="High-levelHeading"/>
        <w:numPr>
          <w:ilvl w:val="0"/>
          <w:numId w:val="21"/>
        </w:numPr>
      </w:pPr>
      <w:r>
        <w:t>Đồng tham chiếu lớp Pronoun</w:t>
      </w:r>
    </w:p>
    <w:p w:rsidR="005A2B73" w:rsidRDefault="005A2B73" w:rsidP="000E2A6F">
      <w:bookmarkStart w:id="32" w:name="_Toc420004839"/>
      <w:r>
        <w:t>Lớp Pronoun bao gồm 15 đại từ, trong đó “this”, “that”, “which”, “it” là các từ xuất hiện thường xuyên và chiếm phần lớn. Mỗi đại từ xuất hiện có thể là một khái niệm độc lập hoặc có tham chiếu tới khái niệm thuộc lớp khác. Để giải quyết vấn đề này, nhóm đề xuất sử dụng mô hình multi-class SVM để xác định đại từ được xem xét có tham chiếu tới các khái niệm thuộc 4 lớp khác hay không. Khi đã xác định được đại từ xem xét tham chiếu tới lớp nào, ta sẽ chọn khái niệm gần nhất của lớp đó để xác định 2 khái niệm là đồng tham chiếu.</w:t>
      </w:r>
    </w:p>
    <w:tbl>
      <w:tblPr>
        <w:tblStyle w:val="Scientific1"/>
        <w:tblW w:w="9214" w:type="dxa"/>
        <w:tblLook w:val="04A0" w:firstRow="1" w:lastRow="0" w:firstColumn="1" w:lastColumn="0" w:noHBand="0" w:noVBand="1"/>
      </w:tblPr>
      <w:tblGrid>
        <w:gridCol w:w="3054"/>
        <w:gridCol w:w="1199"/>
        <w:gridCol w:w="4961"/>
      </w:tblGrid>
      <w:tr w:rsidR="00DD7806" w:rsidRPr="00C452AE" w:rsidTr="00E75E8F">
        <w:trPr>
          <w:cnfStyle w:val="100000000000" w:firstRow="1" w:lastRow="0" w:firstColumn="0" w:lastColumn="0" w:oddVBand="0" w:evenVBand="0" w:oddHBand="0" w:evenHBand="0" w:firstRowFirstColumn="0" w:firstRowLastColumn="0" w:lastRowFirstColumn="0" w:lastRowLastColumn="0"/>
          <w:tblHeader/>
        </w:trPr>
        <w:tc>
          <w:tcPr>
            <w:tcW w:w="3054" w:type="dxa"/>
          </w:tcPr>
          <w:p w:rsidR="00DD7806" w:rsidRPr="00C452AE" w:rsidRDefault="00DD7806" w:rsidP="00E75E8F">
            <w:pPr>
              <w:ind w:firstLine="0"/>
              <w:rPr>
                <w:rFonts w:ascii="LM Sans 10" w:hAnsi="LM Sans 10"/>
                <w:szCs w:val="18"/>
              </w:rPr>
            </w:pPr>
            <w:r w:rsidRPr="00C452AE">
              <w:rPr>
                <w:rFonts w:ascii="LM Sans 10" w:hAnsi="LM Sans 10"/>
                <w:szCs w:val="18"/>
              </w:rPr>
              <w:t>Thuộc tính</w:t>
            </w:r>
          </w:p>
        </w:tc>
        <w:tc>
          <w:tcPr>
            <w:tcW w:w="1199" w:type="dxa"/>
          </w:tcPr>
          <w:p w:rsidR="00DD7806" w:rsidRPr="00C452AE" w:rsidRDefault="00DD7806" w:rsidP="00E75E8F">
            <w:pPr>
              <w:ind w:firstLine="0"/>
              <w:rPr>
                <w:rFonts w:ascii="LM Sans 10" w:hAnsi="LM Sans 10"/>
                <w:szCs w:val="18"/>
              </w:rPr>
            </w:pPr>
            <w:r w:rsidRPr="00C452AE">
              <w:rPr>
                <w:rFonts w:ascii="LM Sans 10" w:hAnsi="LM Sans 10"/>
                <w:szCs w:val="18"/>
              </w:rPr>
              <w:t>Giá trị</w:t>
            </w:r>
          </w:p>
        </w:tc>
        <w:tc>
          <w:tcPr>
            <w:tcW w:w="4961" w:type="dxa"/>
          </w:tcPr>
          <w:p w:rsidR="00DD7806" w:rsidRPr="00C452AE" w:rsidRDefault="00DD7806" w:rsidP="00E75E8F">
            <w:pPr>
              <w:ind w:firstLine="0"/>
              <w:rPr>
                <w:rFonts w:ascii="LM Sans 10" w:hAnsi="LM Sans 10"/>
                <w:szCs w:val="18"/>
              </w:rPr>
            </w:pPr>
            <w:r w:rsidRPr="00C452AE">
              <w:rPr>
                <w:rFonts w:ascii="LM Sans 10" w:hAnsi="LM Sans 10"/>
                <w:szCs w:val="18"/>
              </w:rPr>
              <w:t>Giải thích</w:t>
            </w:r>
          </w:p>
        </w:tc>
      </w:tr>
      <w:tr w:rsidR="00DD7806" w:rsidRPr="00C452AE" w:rsidTr="00E75E8F">
        <w:tc>
          <w:tcPr>
            <w:tcW w:w="3054" w:type="dxa"/>
          </w:tcPr>
          <w:p w:rsidR="00DD7806" w:rsidRPr="00C452AE" w:rsidRDefault="00DD7806" w:rsidP="00E75E8F">
            <w:pPr>
              <w:ind w:firstLine="0"/>
              <w:rPr>
                <w:rFonts w:ascii="LM Sans 10" w:hAnsi="LM Sans 10"/>
                <w:szCs w:val="18"/>
              </w:rPr>
            </w:pPr>
            <w:r>
              <w:rPr>
                <w:rFonts w:ascii="LM Sans 10" w:hAnsi="LM Sans 10"/>
                <w:szCs w:val="18"/>
              </w:rPr>
              <w:t>First previous mention type</w:t>
            </w:r>
          </w:p>
        </w:tc>
        <w:tc>
          <w:tcPr>
            <w:tcW w:w="1199" w:type="dxa"/>
          </w:tcPr>
          <w:p w:rsidR="00DD7806" w:rsidRPr="00C452AE" w:rsidRDefault="00DD7806" w:rsidP="00E75E8F">
            <w:pPr>
              <w:ind w:firstLine="0"/>
              <w:rPr>
                <w:rFonts w:ascii="LM Sans 10" w:hAnsi="LM Sans 10"/>
                <w:szCs w:val="18"/>
              </w:rPr>
            </w:pPr>
            <w:r w:rsidRPr="00C452AE">
              <w:rPr>
                <w:rFonts w:ascii="LM Sans 10" w:hAnsi="LM Sans 10"/>
                <w:szCs w:val="18"/>
              </w:rPr>
              <w:t>0, 1, 2</w:t>
            </w:r>
            <w:r>
              <w:rPr>
                <w:rFonts w:ascii="LM Sans 10" w:hAnsi="LM Sans 10"/>
                <w:szCs w:val="18"/>
              </w:rPr>
              <w:t>, 4</w:t>
            </w:r>
          </w:p>
        </w:tc>
        <w:tc>
          <w:tcPr>
            <w:tcW w:w="4961" w:type="dxa"/>
          </w:tcPr>
          <w:p w:rsidR="00DD7806" w:rsidRPr="00C452AE" w:rsidRDefault="00DD7806" w:rsidP="00DD7806">
            <w:pPr>
              <w:ind w:firstLine="0"/>
              <w:rPr>
                <w:rFonts w:ascii="LM Sans 10" w:hAnsi="LM Sans 10"/>
                <w:szCs w:val="18"/>
              </w:rPr>
            </w:pPr>
            <w:r>
              <w:rPr>
                <w:rFonts w:ascii="LM Sans 10" w:hAnsi="LM Sans 10"/>
                <w:szCs w:val="18"/>
              </w:rPr>
              <w:t>Các lớp Person, Problem, Treatment, Test</w:t>
            </w:r>
            <w:r w:rsidR="003900E6">
              <w:rPr>
                <w:rFonts w:ascii="LM Sans 10" w:hAnsi="LM Sans 10"/>
                <w:szCs w:val="18"/>
              </w:rPr>
              <w:t>, Null</w:t>
            </w:r>
            <w:r>
              <w:rPr>
                <w:rFonts w:ascii="LM Sans 10" w:hAnsi="LM Sans 10"/>
                <w:szCs w:val="18"/>
              </w:rPr>
              <w:t xml:space="preserve"> lần lượt tương ứng với các giá trị 0, 1, 2, 3, 4</w:t>
            </w:r>
          </w:p>
        </w:tc>
      </w:tr>
      <w:tr w:rsidR="00DD7806" w:rsidRPr="00C452AE" w:rsidTr="00E75E8F">
        <w:tc>
          <w:tcPr>
            <w:tcW w:w="3054" w:type="dxa"/>
          </w:tcPr>
          <w:p w:rsidR="00DD7806" w:rsidRPr="00C452AE" w:rsidRDefault="00DD7806" w:rsidP="00E75E8F">
            <w:pPr>
              <w:ind w:firstLine="0"/>
              <w:rPr>
                <w:rFonts w:ascii="LM Sans 10" w:hAnsi="LM Sans 10"/>
                <w:szCs w:val="18"/>
              </w:rPr>
            </w:pPr>
            <w:r>
              <w:rPr>
                <w:rFonts w:ascii="LM Sans 10" w:hAnsi="LM Sans 10"/>
                <w:szCs w:val="18"/>
              </w:rPr>
              <w:t>Second previous mention type</w:t>
            </w:r>
          </w:p>
        </w:tc>
        <w:tc>
          <w:tcPr>
            <w:tcW w:w="1199" w:type="dxa"/>
          </w:tcPr>
          <w:p w:rsidR="00DD7806" w:rsidRPr="00C452AE" w:rsidRDefault="00DD7806" w:rsidP="00DD7806">
            <w:pPr>
              <w:ind w:firstLine="0"/>
              <w:rPr>
                <w:rFonts w:ascii="LM Sans 10" w:hAnsi="LM Sans 10"/>
                <w:szCs w:val="18"/>
              </w:rPr>
            </w:pPr>
            <w:r w:rsidRPr="00C452AE">
              <w:rPr>
                <w:rFonts w:ascii="LM Sans 10" w:hAnsi="LM Sans 10"/>
                <w:szCs w:val="18"/>
              </w:rPr>
              <w:t xml:space="preserve">0, 1, 2, 3, </w:t>
            </w:r>
            <w:r>
              <w:rPr>
                <w:rFonts w:ascii="LM Sans 10" w:hAnsi="LM Sans 10"/>
                <w:szCs w:val="18"/>
              </w:rPr>
              <w:t>4</w:t>
            </w:r>
          </w:p>
        </w:tc>
        <w:tc>
          <w:tcPr>
            <w:tcW w:w="4961" w:type="dxa"/>
          </w:tcPr>
          <w:p w:rsidR="00DD7806" w:rsidRPr="00C452AE" w:rsidRDefault="00DD7806" w:rsidP="00E75E8F">
            <w:pPr>
              <w:ind w:firstLine="0"/>
              <w:rPr>
                <w:rFonts w:ascii="LM Sans 10" w:hAnsi="LM Sans 10"/>
                <w:szCs w:val="18"/>
              </w:rPr>
            </w:pPr>
            <w:r>
              <w:rPr>
                <w:rFonts w:ascii="LM Sans 10" w:hAnsi="LM Sans 10"/>
                <w:szCs w:val="18"/>
              </w:rPr>
              <w:t>Các lớp Person, Problem, Treatment, Test lần lượt tương ứng với các giá trị 0, 1, 2, 3, 4</w:t>
            </w:r>
          </w:p>
        </w:tc>
      </w:tr>
      <w:tr w:rsidR="00DD7806" w:rsidRPr="00C452AE" w:rsidTr="00E75E8F">
        <w:tc>
          <w:tcPr>
            <w:tcW w:w="3054" w:type="dxa"/>
          </w:tcPr>
          <w:p w:rsidR="00DD7806" w:rsidRPr="00C452AE" w:rsidRDefault="003900E6" w:rsidP="00E75E8F">
            <w:pPr>
              <w:ind w:firstLine="0"/>
              <w:rPr>
                <w:rFonts w:ascii="LM Sans 10" w:hAnsi="LM Sans 10"/>
                <w:szCs w:val="18"/>
              </w:rPr>
            </w:pPr>
            <w:r>
              <w:rPr>
                <w:rFonts w:ascii="LM Sans 10" w:hAnsi="LM Sans 10"/>
                <w:szCs w:val="18"/>
              </w:rPr>
              <w:t>First next mention type</w:t>
            </w:r>
          </w:p>
        </w:tc>
        <w:tc>
          <w:tcPr>
            <w:tcW w:w="1199" w:type="dxa"/>
          </w:tcPr>
          <w:p w:rsidR="00DD7806" w:rsidRPr="00C452AE" w:rsidRDefault="00DD7806" w:rsidP="003900E6">
            <w:pPr>
              <w:ind w:firstLine="0"/>
              <w:rPr>
                <w:rFonts w:ascii="LM Sans 10" w:hAnsi="LM Sans 10"/>
                <w:szCs w:val="18"/>
              </w:rPr>
            </w:pPr>
            <w:r w:rsidRPr="00C452AE">
              <w:rPr>
                <w:rFonts w:ascii="LM Sans 10" w:hAnsi="LM Sans 10"/>
                <w:szCs w:val="18"/>
              </w:rPr>
              <w:t xml:space="preserve">0, 1, 2, 3, </w:t>
            </w:r>
            <w:r w:rsidR="003900E6">
              <w:rPr>
                <w:rFonts w:ascii="LM Sans 10" w:hAnsi="LM Sans 10"/>
                <w:szCs w:val="18"/>
              </w:rPr>
              <w:t>4</w:t>
            </w:r>
          </w:p>
        </w:tc>
        <w:tc>
          <w:tcPr>
            <w:tcW w:w="4961" w:type="dxa"/>
          </w:tcPr>
          <w:p w:rsidR="00DD7806" w:rsidRPr="00C452AE" w:rsidRDefault="003900E6" w:rsidP="00E75E8F">
            <w:pPr>
              <w:ind w:firstLine="0"/>
              <w:rPr>
                <w:rFonts w:ascii="LM Sans 10" w:hAnsi="LM Sans 10"/>
                <w:szCs w:val="18"/>
              </w:rPr>
            </w:pPr>
            <w:r>
              <w:rPr>
                <w:rFonts w:ascii="LM Sans 10" w:hAnsi="LM Sans 10"/>
                <w:szCs w:val="18"/>
              </w:rPr>
              <w:t>Các lớp Person, Problem, Treatment, Test lần lượt tương ứng với các giá trị 0, 1, 2, 3, 4</w:t>
            </w:r>
          </w:p>
        </w:tc>
      </w:tr>
      <w:tr w:rsidR="00DD7806" w:rsidRPr="00C452AE" w:rsidTr="00E75E8F">
        <w:tc>
          <w:tcPr>
            <w:tcW w:w="3054" w:type="dxa"/>
          </w:tcPr>
          <w:p w:rsidR="00DD7806" w:rsidRPr="00C452AE" w:rsidRDefault="003900E6" w:rsidP="00E75E8F">
            <w:pPr>
              <w:ind w:firstLine="0"/>
              <w:rPr>
                <w:rFonts w:ascii="LM Sans 10" w:hAnsi="LM Sans 10"/>
                <w:szCs w:val="18"/>
              </w:rPr>
            </w:pPr>
            <w:r>
              <w:rPr>
                <w:rFonts w:ascii="LM Sans 10" w:hAnsi="LM Sans 10"/>
                <w:szCs w:val="18"/>
              </w:rPr>
              <w:t>Sentence distance</w:t>
            </w:r>
          </w:p>
        </w:tc>
        <w:tc>
          <w:tcPr>
            <w:tcW w:w="1199" w:type="dxa"/>
          </w:tcPr>
          <w:p w:rsidR="00DD7806" w:rsidRPr="00C452AE" w:rsidRDefault="00DD7806" w:rsidP="00E75E8F">
            <w:pPr>
              <w:ind w:firstLine="0"/>
              <w:rPr>
                <w:rFonts w:ascii="LM Sans 10" w:hAnsi="LM Sans 10"/>
                <w:szCs w:val="18"/>
              </w:rPr>
            </w:pPr>
            <w:r w:rsidRPr="00C452AE">
              <w:rPr>
                <w:rFonts w:ascii="LM Sans 10" w:hAnsi="LM Sans 10"/>
                <w:szCs w:val="18"/>
              </w:rPr>
              <w:t>0, 1</w:t>
            </w:r>
            <w:r w:rsidR="003900E6">
              <w:rPr>
                <w:rFonts w:ascii="LM Sans 10" w:hAnsi="LM Sans 10"/>
                <w:szCs w:val="18"/>
              </w:rPr>
              <w:t>, 2,…</w:t>
            </w:r>
          </w:p>
        </w:tc>
        <w:tc>
          <w:tcPr>
            <w:tcW w:w="4961" w:type="dxa"/>
          </w:tcPr>
          <w:p w:rsidR="00DD7806" w:rsidRPr="00C452AE" w:rsidRDefault="003900E6" w:rsidP="00E75E8F">
            <w:pPr>
              <w:ind w:firstLine="0"/>
              <w:rPr>
                <w:rFonts w:ascii="LM Sans 10" w:hAnsi="LM Sans 10"/>
                <w:szCs w:val="18"/>
              </w:rPr>
            </w:pPr>
            <w:r>
              <w:rPr>
                <w:rFonts w:ascii="LM Sans 10" w:hAnsi="LM Sans 10"/>
                <w:szCs w:val="18"/>
              </w:rPr>
              <w:t>Khoảng cách giữa 2 câu chứ 2 khái niệm</w:t>
            </w:r>
          </w:p>
        </w:tc>
      </w:tr>
      <w:tr w:rsidR="00DD7806" w:rsidRPr="00C452AE" w:rsidTr="00E75E8F">
        <w:tc>
          <w:tcPr>
            <w:tcW w:w="3054" w:type="dxa"/>
          </w:tcPr>
          <w:p w:rsidR="00DD7806" w:rsidRPr="00C452AE" w:rsidRDefault="003900E6" w:rsidP="00E75E8F">
            <w:pPr>
              <w:ind w:firstLine="0"/>
              <w:rPr>
                <w:rFonts w:ascii="LM Sans 10" w:hAnsi="LM Sans 10"/>
                <w:szCs w:val="18"/>
              </w:rPr>
            </w:pPr>
            <w:r>
              <w:rPr>
                <w:rFonts w:ascii="LM Sans 10" w:hAnsi="LM Sans 10"/>
                <w:szCs w:val="18"/>
              </w:rPr>
              <w:t>Pronoun</w:t>
            </w:r>
          </w:p>
        </w:tc>
        <w:tc>
          <w:tcPr>
            <w:tcW w:w="1199" w:type="dxa"/>
          </w:tcPr>
          <w:p w:rsidR="00DD7806" w:rsidRPr="00C452AE" w:rsidRDefault="003900E6" w:rsidP="00E75E8F">
            <w:pPr>
              <w:ind w:firstLine="0"/>
              <w:rPr>
                <w:rFonts w:ascii="LM Sans 10" w:hAnsi="LM Sans 10"/>
                <w:szCs w:val="18"/>
              </w:rPr>
            </w:pPr>
            <w:r>
              <w:rPr>
                <w:rFonts w:ascii="LM Sans 10" w:hAnsi="LM Sans 10"/>
                <w:szCs w:val="18"/>
              </w:rPr>
              <w:t>0,1,2,…14</w:t>
            </w:r>
          </w:p>
        </w:tc>
        <w:tc>
          <w:tcPr>
            <w:tcW w:w="4961" w:type="dxa"/>
          </w:tcPr>
          <w:p w:rsidR="00DD7806" w:rsidRPr="00C452AE" w:rsidRDefault="003900E6" w:rsidP="00E75E8F">
            <w:pPr>
              <w:ind w:firstLine="0"/>
              <w:rPr>
                <w:rFonts w:ascii="LM Sans 10" w:hAnsi="LM Sans 10"/>
                <w:szCs w:val="18"/>
              </w:rPr>
            </w:pPr>
            <w:r>
              <w:rPr>
                <w:rFonts w:ascii="LM Sans 10" w:hAnsi="LM Sans 10"/>
                <w:szCs w:val="18"/>
              </w:rPr>
              <w:t>Chỉ số của đại từ trong bảng tra 15 đại từ</w:t>
            </w:r>
          </w:p>
        </w:tc>
      </w:tr>
      <w:tr w:rsidR="00DD7806" w:rsidRPr="00C452AE" w:rsidTr="00E75E8F">
        <w:tc>
          <w:tcPr>
            <w:tcW w:w="3054" w:type="dxa"/>
          </w:tcPr>
          <w:p w:rsidR="00DD7806" w:rsidRPr="00C452AE" w:rsidRDefault="003900E6" w:rsidP="00E75E8F">
            <w:pPr>
              <w:ind w:firstLine="0"/>
              <w:rPr>
                <w:rFonts w:ascii="LM Sans 10" w:hAnsi="LM Sans 10"/>
                <w:szCs w:val="18"/>
              </w:rPr>
            </w:pPr>
            <w:r>
              <w:rPr>
                <w:rFonts w:ascii="LM Sans 10" w:hAnsi="LM Sans 10"/>
                <w:szCs w:val="18"/>
              </w:rPr>
              <w:t>Part of speech</w:t>
            </w:r>
          </w:p>
        </w:tc>
        <w:tc>
          <w:tcPr>
            <w:tcW w:w="1199" w:type="dxa"/>
          </w:tcPr>
          <w:p w:rsidR="00DD7806" w:rsidRPr="00C452AE" w:rsidRDefault="00DD7806" w:rsidP="00E75E8F">
            <w:pPr>
              <w:ind w:firstLine="0"/>
              <w:rPr>
                <w:rFonts w:ascii="LM Sans 10" w:hAnsi="LM Sans 10"/>
                <w:szCs w:val="18"/>
              </w:rPr>
            </w:pPr>
            <w:r w:rsidRPr="00C452AE">
              <w:rPr>
                <w:rFonts w:ascii="LM Sans 10" w:hAnsi="LM Sans 10"/>
                <w:szCs w:val="18"/>
              </w:rPr>
              <w:t>0, 1, 2</w:t>
            </w:r>
          </w:p>
        </w:tc>
        <w:tc>
          <w:tcPr>
            <w:tcW w:w="4961" w:type="dxa"/>
          </w:tcPr>
          <w:p w:rsidR="00DD7806" w:rsidRPr="00C452AE" w:rsidRDefault="003900E6" w:rsidP="00E75E8F">
            <w:pPr>
              <w:ind w:firstLine="0"/>
              <w:rPr>
                <w:rFonts w:ascii="LM Sans 10" w:hAnsi="LM Sans 10"/>
                <w:szCs w:val="18"/>
              </w:rPr>
            </w:pPr>
            <w:r>
              <w:rPr>
                <w:rFonts w:ascii="LM Sans 10" w:hAnsi="LM Sans 10"/>
                <w:szCs w:val="18"/>
              </w:rPr>
              <w:t>DT, WDT, PRP</w:t>
            </w:r>
          </w:p>
        </w:tc>
      </w:tr>
      <w:tr w:rsidR="00DD7806" w:rsidRPr="00C452AE" w:rsidTr="00E75E8F">
        <w:tc>
          <w:tcPr>
            <w:tcW w:w="3054" w:type="dxa"/>
          </w:tcPr>
          <w:p w:rsidR="00DD7806" w:rsidRPr="00C452AE" w:rsidRDefault="003900E6" w:rsidP="00E75E8F">
            <w:pPr>
              <w:ind w:firstLine="0"/>
              <w:rPr>
                <w:rFonts w:ascii="LM Sans 10" w:hAnsi="LM Sans 10"/>
                <w:szCs w:val="18"/>
              </w:rPr>
            </w:pPr>
            <w:r w:rsidRPr="003900E6">
              <w:rPr>
                <w:rFonts w:ascii="LM Sans 10" w:hAnsi="LM Sans 10"/>
                <w:szCs w:val="18"/>
              </w:rPr>
              <w:t>First next verb after mention</w:t>
            </w:r>
          </w:p>
        </w:tc>
        <w:tc>
          <w:tcPr>
            <w:tcW w:w="1199" w:type="dxa"/>
          </w:tcPr>
          <w:p w:rsidR="00DD7806" w:rsidRPr="00C452AE" w:rsidRDefault="00DD7806" w:rsidP="00E75E8F">
            <w:pPr>
              <w:ind w:firstLine="0"/>
              <w:rPr>
                <w:rFonts w:ascii="LM Sans 10" w:hAnsi="LM Sans 10"/>
                <w:szCs w:val="18"/>
              </w:rPr>
            </w:pPr>
          </w:p>
        </w:tc>
        <w:tc>
          <w:tcPr>
            <w:tcW w:w="4961" w:type="dxa"/>
          </w:tcPr>
          <w:p w:rsidR="00DD7806" w:rsidRPr="00C452AE" w:rsidRDefault="003900E6" w:rsidP="00E75E8F">
            <w:pPr>
              <w:ind w:firstLine="0"/>
              <w:rPr>
                <w:rFonts w:ascii="LM Sans 10" w:hAnsi="LM Sans 10"/>
                <w:szCs w:val="18"/>
              </w:rPr>
            </w:pPr>
            <w:r>
              <w:rPr>
                <w:rFonts w:ascii="LM Sans 10" w:hAnsi="LM Sans 10"/>
                <w:szCs w:val="18"/>
              </w:rPr>
              <w:t>Động từ đầu tiên liền sau khái niệm được xét</w:t>
            </w:r>
          </w:p>
        </w:tc>
      </w:tr>
      <w:tr w:rsidR="00DD7806" w:rsidRPr="00C452AE" w:rsidTr="00E75E8F">
        <w:tc>
          <w:tcPr>
            <w:tcW w:w="3054" w:type="dxa"/>
          </w:tcPr>
          <w:p w:rsidR="00DD7806" w:rsidRPr="00C452AE" w:rsidRDefault="003900E6" w:rsidP="00E75E8F">
            <w:pPr>
              <w:ind w:firstLine="0"/>
              <w:rPr>
                <w:rFonts w:ascii="LM Sans 10" w:hAnsi="LM Sans 10"/>
                <w:szCs w:val="18"/>
              </w:rPr>
            </w:pPr>
            <w:r w:rsidRPr="003900E6">
              <w:rPr>
                <w:rFonts w:ascii="LM Sans 10" w:hAnsi="LM Sans 10"/>
                <w:szCs w:val="18"/>
              </w:rPr>
              <w:t>First word before mention is preposition</w:t>
            </w:r>
          </w:p>
        </w:tc>
        <w:tc>
          <w:tcPr>
            <w:tcW w:w="1199" w:type="dxa"/>
          </w:tcPr>
          <w:p w:rsidR="00DD7806" w:rsidRPr="00C452AE" w:rsidRDefault="00DD7806" w:rsidP="00E75E8F">
            <w:pPr>
              <w:ind w:firstLine="0"/>
              <w:rPr>
                <w:rFonts w:ascii="LM Sans 10" w:hAnsi="LM Sans 10"/>
                <w:szCs w:val="18"/>
              </w:rPr>
            </w:pPr>
            <w:r w:rsidRPr="00C452AE">
              <w:rPr>
                <w:rFonts w:ascii="LM Sans 10" w:hAnsi="LM Sans 10"/>
                <w:szCs w:val="18"/>
              </w:rPr>
              <w:t>0, 1</w:t>
            </w:r>
          </w:p>
        </w:tc>
        <w:tc>
          <w:tcPr>
            <w:tcW w:w="4961" w:type="dxa"/>
          </w:tcPr>
          <w:p w:rsidR="00DD7806" w:rsidRPr="00C452AE" w:rsidRDefault="00DD7806" w:rsidP="003900E6">
            <w:pPr>
              <w:ind w:firstLine="0"/>
              <w:rPr>
                <w:rFonts w:ascii="LM Sans 10" w:hAnsi="LM Sans 10"/>
                <w:szCs w:val="18"/>
              </w:rPr>
            </w:pPr>
            <w:r w:rsidRPr="00C452AE">
              <w:rPr>
                <w:rFonts w:ascii="LM Sans 10" w:hAnsi="LM Sans 10"/>
                <w:szCs w:val="18"/>
              </w:rPr>
              <w:t xml:space="preserve">Là </w:t>
            </w:r>
            <w:r w:rsidR="003900E6">
              <w:rPr>
                <w:rFonts w:ascii="LM Sans 10" w:hAnsi="LM Sans 10"/>
                <w:szCs w:val="18"/>
              </w:rPr>
              <w:t>đại từ chỉ nơi chốn</w:t>
            </w:r>
            <w:r w:rsidRPr="00C452AE">
              <w:rPr>
                <w:rFonts w:ascii="LM Sans 10" w:hAnsi="LM Sans 10"/>
                <w:szCs w:val="18"/>
              </w:rPr>
              <w:t xml:space="preserve"> (1), ngược lại (0)</w:t>
            </w:r>
          </w:p>
        </w:tc>
      </w:tr>
      <w:tr w:rsidR="00DD7806" w:rsidRPr="00C452AE" w:rsidTr="00E75E8F">
        <w:tc>
          <w:tcPr>
            <w:tcW w:w="3054" w:type="dxa"/>
          </w:tcPr>
          <w:p w:rsidR="00DD7806" w:rsidRPr="00C452AE" w:rsidRDefault="001C5A3E" w:rsidP="00E75E8F">
            <w:pPr>
              <w:ind w:firstLine="0"/>
              <w:rPr>
                <w:rFonts w:ascii="LM Sans 10" w:hAnsi="LM Sans 10"/>
                <w:szCs w:val="18"/>
              </w:rPr>
            </w:pPr>
            <w:r w:rsidRPr="001C5A3E">
              <w:rPr>
                <w:rFonts w:ascii="LM Sans 10" w:hAnsi="LM Sans 10"/>
                <w:szCs w:val="18"/>
              </w:rPr>
              <w:t>First one/two/three words before mention</w:t>
            </w:r>
          </w:p>
        </w:tc>
        <w:tc>
          <w:tcPr>
            <w:tcW w:w="1199" w:type="dxa"/>
          </w:tcPr>
          <w:p w:rsidR="00DD7806" w:rsidRPr="00C452AE" w:rsidRDefault="00DD7806" w:rsidP="00E75E8F">
            <w:pPr>
              <w:ind w:firstLine="0"/>
              <w:rPr>
                <w:rFonts w:ascii="LM Sans 10" w:hAnsi="LM Sans 10"/>
                <w:szCs w:val="18"/>
              </w:rPr>
            </w:pPr>
            <w:r w:rsidRPr="00C452AE">
              <w:rPr>
                <w:rFonts w:ascii="LM Sans 10" w:hAnsi="LM Sans 10"/>
                <w:szCs w:val="18"/>
              </w:rPr>
              <w:t>0, 1</w:t>
            </w:r>
          </w:p>
        </w:tc>
        <w:tc>
          <w:tcPr>
            <w:tcW w:w="4961" w:type="dxa"/>
          </w:tcPr>
          <w:p w:rsidR="00DD7806" w:rsidRPr="00C452AE" w:rsidRDefault="001C5A3E" w:rsidP="00E75E8F">
            <w:pPr>
              <w:ind w:firstLine="0"/>
              <w:rPr>
                <w:rFonts w:ascii="LM Sans 10" w:hAnsi="LM Sans 10"/>
                <w:szCs w:val="18"/>
              </w:rPr>
            </w:pPr>
            <w:r>
              <w:rPr>
                <w:rFonts w:ascii="LM Sans 10" w:hAnsi="LM Sans 10"/>
                <w:szCs w:val="18"/>
              </w:rPr>
              <w:t>3 từ liền trước của khái niệm được xét</w:t>
            </w:r>
          </w:p>
        </w:tc>
      </w:tr>
      <w:tr w:rsidR="00DD7806" w:rsidRPr="00C452AE" w:rsidTr="00E75E8F">
        <w:tc>
          <w:tcPr>
            <w:tcW w:w="3054" w:type="dxa"/>
          </w:tcPr>
          <w:p w:rsidR="00DD7806" w:rsidRPr="00C452AE" w:rsidRDefault="001C5A3E" w:rsidP="00E75E8F">
            <w:pPr>
              <w:ind w:firstLine="0"/>
              <w:rPr>
                <w:rFonts w:ascii="LM Sans 10" w:hAnsi="LM Sans 10"/>
                <w:szCs w:val="18"/>
              </w:rPr>
            </w:pPr>
            <w:r w:rsidRPr="001C5A3E">
              <w:rPr>
                <w:rFonts w:ascii="LM Sans 10" w:hAnsi="LM Sans 10"/>
                <w:szCs w:val="18"/>
              </w:rPr>
              <w:t>First one/two/three words after mention</w:t>
            </w:r>
          </w:p>
        </w:tc>
        <w:tc>
          <w:tcPr>
            <w:tcW w:w="1199" w:type="dxa"/>
          </w:tcPr>
          <w:p w:rsidR="00DD7806" w:rsidRPr="00C452AE" w:rsidRDefault="00DD7806" w:rsidP="00E75E8F">
            <w:pPr>
              <w:ind w:firstLine="0"/>
              <w:rPr>
                <w:rFonts w:ascii="LM Sans 10" w:hAnsi="LM Sans 10"/>
                <w:szCs w:val="18"/>
              </w:rPr>
            </w:pPr>
            <w:r>
              <w:rPr>
                <w:rFonts w:ascii="LM Sans 10" w:hAnsi="LM Sans 10"/>
                <w:szCs w:val="18"/>
              </w:rPr>
              <w:t>0, 1</w:t>
            </w:r>
          </w:p>
        </w:tc>
        <w:tc>
          <w:tcPr>
            <w:tcW w:w="4961" w:type="dxa"/>
          </w:tcPr>
          <w:p w:rsidR="00DD7806" w:rsidRPr="00C452AE" w:rsidRDefault="001C5A3E" w:rsidP="001C5A3E">
            <w:pPr>
              <w:keepNext/>
              <w:ind w:firstLine="0"/>
              <w:rPr>
                <w:rFonts w:ascii="LM Sans 10" w:hAnsi="LM Sans 10"/>
                <w:szCs w:val="18"/>
              </w:rPr>
            </w:pPr>
            <w:r>
              <w:rPr>
                <w:rFonts w:ascii="LM Sans 10" w:hAnsi="LM Sans 10"/>
                <w:szCs w:val="18"/>
              </w:rPr>
              <w:t>3 từ liền sau của khái niệm được xét</w:t>
            </w:r>
          </w:p>
        </w:tc>
      </w:tr>
    </w:tbl>
    <w:p w:rsidR="00DD7806" w:rsidRPr="005A2B73" w:rsidRDefault="001C5A3E" w:rsidP="001C5A3E">
      <w:pPr>
        <w:pStyle w:val="Caption"/>
      </w:pPr>
      <w:r>
        <w:t xml:space="preserve">Bảng </w:t>
      </w:r>
      <w:fldSimple w:instr=" SEQ Bảng \* ARABIC ">
        <w:r>
          <w:rPr>
            <w:noProof/>
          </w:rPr>
          <w:t>2</w:t>
        </w:r>
      </w:fldSimple>
      <w:r>
        <w:t>. Các thuộc tính dùng cho phân giải đồng tham chiếu lớp Pronoun</w:t>
      </w:r>
    </w:p>
    <w:p w:rsidR="00803D99" w:rsidRDefault="00803D99" w:rsidP="00E13D29">
      <w:pPr>
        <w:pStyle w:val="Heading3"/>
      </w:pPr>
      <w:r>
        <w:t>Best-first clustering</w:t>
      </w:r>
      <w:bookmarkEnd w:id="32"/>
    </w:p>
    <w:p w:rsidR="00803D99" w:rsidRPr="00E13D29" w:rsidRDefault="00803D99" w:rsidP="00E13D29">
      <w:pPr>
        <w:pStyle w:val="ListParagraph"/>
        <w:numPr>
          <w:ilvl w:val="0"/>
          <w:numId w:val="13"/>
        </w:numPr>
      </w:pPr>
      <w:r>
        <w:t>Giải thích thuật toán best-first clustering</w:t>
      </w:r>
    </w:p>
    <w:p w:rsidR="00803D99" w:rsidRDefault="00803D99" w:rsidP="00E13D29">
      <w:pPr>
        <w:pStyle w:val="Heading3"/>
      </w:pPr>
      <w:bookmarkStart w:id="33" w:name="_Toc420004840"/>
      <w:r>
        <w:t>Xây dựng chuỗi đồng tham chiếu</w:t>
      </w:r>
      <w:bookmarkEnd w:id="33"/>
    </w:p>
    <w:p w:rsidR="00983DC1" w:rsidRDefault="00803D99" w:rsidP="000E2A6F">
      <w:pPr>
        <w:pStyle w:val="ListParagraph"/>
        <w:numPr>
          <w:ilvl w:val="0"/>
          <w:numId w:val="13"/>
        </w:numPr>
      </w:pPr>
      <w:r>
        <w:t xml:space="preserve">Ghép các cặp </w:t>
      </w:r>
      <w:r w:rsidR="00C2583A">
        <w:t>khái niệm</w:t>
      </w:r>
      <w:r>
        <w:t xml:space="preserve"> đồng tham chiếu để xây dựng chuỗi đồng tham chiếu</w:t>
      </w:r>
    </w:p>
    <w:p w:rsidR="005F78A7" w:rsidRDefault="00803D99" w:rsidP="005F78A7">
      <w:pPr>
        <w:pStyle w:val="Heading1"/>
      </w:pPr>
      <w:bookmarkStart w:id="34" w:name="_Toc420004841"/>
      <w:bookmarkStart w:id="35" w:name="_Toc421159167"/>
      <w:r>
        <w:lastRenderedPageBreak/>
        <w:t>Tập d</w:t>
      </w:r>
      <w:r w:rsidR="005F78A7">
        <w:t>ữ liệu</w:t>
      </w:r>
      <w:r>
        <w:t xml:space="preserve"> và phương pháp đánh giá</w:t>
      </w:r>
      <w:bookmarkEnd w:id="34"/>
      <w:bookmarkEnd w:id="35"/>
    </w:p>
    <w:p w:rsidR="00803D99" w:rsidRPr="00E13D29" w:rsidRDefault="00803D99" w:rsidP="00E13D29">
      <w:pPr>
        <w:pStyle w:val="Heading2"/>
      </w:pPr>
      <w:bookmarkStart w:id="36" w:name="_Toc420004842"/>
      <w:bookmarkStart w:id="37" w:name="_Toc421159168"/>
      <w:r>
        <w:t>Tập dữ liệu</w:t>
      </w:r>
      <w:bookmarkEnd w:id="36"/>
      <w:bookmarkEnd w:id="37"/>
    </w:p>
    <w:p w:rsidR="009562CE" w:rsidRDefault="001A4FD8" w:rsidP="009562CE">
      <w:r>
        <w:t xml:space="preserve">Tập dữ liệu của nhóm được cung cấp kèm theo challenge i2b2/VA 2011 Coreference resolution, được cung cấp bởi Partners Healthcare, </w:t>
      </w:r>
      <w:r w:rsidRPr="001A4FD8">
        <w:t xml:space="preserve">Beth Israel Deaconess Medical Center (MIMIC II Database), University of Pittsburgh, </w:t>
      </w:r>
      <w:r>
        <w:t xml:space="preserve">và </w:t>
      </w:r>
      <w:r w:rsidRPr="001A4FD8">
        <w:t>Mayo Clinic</w:t>
      </w:r>
      <w:r>
        <w:t>. Tất cả dữ liệu được cung cấp đã được bỏ định danh và đánh dấu bằng tay bởi các chuyên gia y tế.</w:t>
      </w:r>
    </w:p>
    <w:p w:rsidR="001A4FD8" w:rsidRDefault="001A4FD8" w:rsidP="009562CE">
      <w:r>
        <w:t>Để đạt được bộ dữ liệu, các nhóm hoặc tổ chức nghiên cứu cần đồng ý với cam kết về việc sử dụng dữ liệu (</w:t>
      </w:r>
      <w:r w:rsidRPr="001A4FD8">
        <w:t>Data Use Agreement</w:t>
      </w:r>
      <w:r>
        <w:t>) và chỉ sử dụng cho mục đích nghiên cứu. Bản cảm kết cần được ký và gửi lại cho website i2b2 qua email hoặc fax.</w:t>
      </w:r>
    </w:p>
    <w:p w:rsidR="001A4FD8" w:rsidRPr="001A4FD8" w:rsidRDefault="001A4FD8" w:rsidP="009562CE">
      <w:r>
        <w:t xml:space="preserve">Về tập dữ liệu nhận được bao gồm: </w:t>
      </w:r>
      <w:r w:rsidRPr="001A4FD8">
        <w:rPr>
          <w:b/>
        </w:rPr>
        <w:t>251 mẫu</w:t>
      </w:r>
      <w:r>
        <w:t xml:space="preserve"> cho trainning set và </w:t>
      </w:r>
      <w:r>
        <w:rPr>
          <w:b/>
        </w:rPr>
        <w:t>175 mẫu</w:t>
      </w:r>
      <w:r>
        <w:t xml:space="preserve"> cho test set.</w:t>
      </w:r>
    </w:p>
    <w:p w:rsidR="000D28D0" w:rsidRDefault="000D28D0" w:rsidP="00E13D29">
      <w:pPr>
        <w:pStyle w:val="Heading2"/>
      </w:pPr>
      <w:bookmarkStart w:id="38" w:name="_Toc420004843"/>
      <w:bookmarkStart w:id="39" w:name="_Toc421159169"/>
      <w:r>
        <w:t>Phương pháp đánh giá</w:t>
      </w:r>
      <w:bookmarkEnd w:id="38"/>
      <w:bookmarkEnd w:id="39"/>
    </w:p>
    <w:p w:rsidR="004161C7" w:rsidRDefault="00367697" w:rsidP="000E2A6F">
      <w:r>
        <w:t>Hiệu năng của hệ thống được đánh giá qua ba hệ đo: MUC, B-CUBED và CEAF. Mỗi hệ có ưu điểm và nhược điểm khác nhau. Trung bình không trọng số của ba hệ đo trên sẽ được lấy làm kết quả cuối cùng để đánh giá các chuỗi đồng tham chiếu của hệ thống so với các chuỗi ở tập kết quả.</w:t>
      </w:r>
    </w:p>
    <w:p w:rsidR="00367697" w:rsidRDefault="00367697" w:rsidP="00367697">
      <w:pPr>
        <w:pStyle w:val="Heading3"/>
      </w:pPr>
      <w:r>
        <w:t>Hệ đo MUC</w:t>
      </w:r>
    </w:p>
    <w:p w:rsidR="00AB595B" w:rsidRDefault="00367697" w:rsidP="00AB595B">
      <w:pPr>
        <w:rPr>
          <w:rFonts w:eastAsiaTheme="minorEastAsia"/>
        </w:rPr>
      </w:pPr>
      <w:r>
        <w:t>Hệ đo MUC đánh giá hệ thống dựa trên số lượng ít nhất các cặp khái niệm cần được thêm vào và loại bỏ để chuỗi đồng tham chiếu của hệ thống trùng với chuỗi ở tập kết quả. Các cặp được thêm vào là mẫu âm sai (false negative), các cặ</w:t>
      </w:r>
      <w:r w:rsidR="00AB595B">
        <w:t xml:space="preserve">p được loại bỏ ra là mẫu dương sai (false positive). Gọi </w:t>
      </w:r>
      <m:oMath>
        <m:r>
          <w:rPr>
            <w:rFonts w:ascii="Latin Modern Math" w:hAnsi="Latin Modern Math"/>
          </w:rPr>
          <m:t>K</m:t>
        </m:r>
      </m:oMath>
      <w:r w:rsidR="00AB595B">
        <w:rPr>
          <w:rFonts w:eastAsiaTheme="minorEastAsia"/>
        </w:rPr>
        <w:t xml:space="preserve"> là tập các chuỗi kết quả, </w:t>
      </w:r>
      <m:oMath>
        <m:r>
          <w:rPr>
            <w:rFonts w:ascii="Latin Modern Math" w:eastAsiaTheme="minorEastAsia" w:hAnsi="Latin Modern Math"/>
          </w:rPr>
          <m:t>R</m:t>
        </m:r>
      </m:oMath>
      <w:r w:rsidR="00AB595B">
        <w:rPr>
          <w:rFonts w:eastAsiaTheme="minorEastAsia"/>
        </w:rPr>
        <w:t xml:space="preserve"> là tập các chuỗi được xuất ra bởi hệ thống, </w:t>
      </w:r>
      <m:oMath>
        <m:r>
          <w:rPr>
            <w:rFonts w:ascii="Latin Modern Math" w:eastAsiaTheme="minorEastAsia" w:hAnsi="Latin Modern Math"/>
          </w:rPr>
          <m:t>k</m:t>
        </m:r>
      </m:oMath>
      <w:r w:rsidR="00AB595B">
        <w:rPr>
          <w:rFonts w:eastAsiaTheme="minorEastAsia"/>
        </w:rPr>
        <w:t xml:space="preserve"> và </w:t>
      </w:r>
      <m:oMath>
        <m:r>
          <w:rPr>
            <w:rFonts w:ascii="Latin Modern Math" w:eastAsiaTheme="minorEastAsia" w:hAnsi="Latin Modern Math"/>
          </w:rPr>
          <m:t>r</m:t>
        </m:r>
      </m:oMath>
      <w:r w:rsidR="00AB595B">
        <w:rPr>
          <w:rFonts w:eastAsiaTheme="minorEastAsia"/>
        </w:rPr>
        <w:t xml:space="preserve"> là chuỗi đồng tham chiếu từ tập </w:t>
      </w:r>
      <m:oMath>
        <m:r>
          <w:rPr>
            <w:rFonts w:ascii="Latin Modern Math" w:eastAsiaTheme="minorEastAsia" w:hAnsi="Latin Modern Math"/>
          </w:rPr>
          <m:t>K</m:t>
        </m:r>
      </m:oMath>
      <w:r w:rsidR="00AB595B">
        <w:rPr>
          <w:rFonts w:eastAsiaTheme="minorEastAsia"/>
        </w:rPr>
        <w:t xml:space="preserve"> và </w:t>
      </w:r>
      <m:oMath>
        <m:r>
          <w:rPr>
            <w:rFonts w:ascii="Latin Modern Math" w:eastAsiaTheme="minorEastAsia" w:hAnsi="Latin Modern Math"/>
          </w:rPr>
          <m:t>R</m:t>
        </m:r>
      </m:oMath>
      <w:r w:rsidR="00AB595B">
        <w:rPr>
          <w:rFonts w:eastAsiaTheme="minorEastAsia"/>
        </w:rPr>
        <w:t xml:space="preserve"> tương ứng. Các độ đo recall và precision của hệ MUC được tính như sau:</w:t>
      </w:r>
    </w:p>
    <w:p w:rsidR="00AB595B" w:rsidRPr="00AB595B" w:rsidRDefault="00CD41AA" w:rsidP="00AB595B">
      <w:pPr>
        <w:rPr>
          <w:rFonts w:eastAsiaTheme="minorEastAsia"/>
        </w:rPr>
      </w:pPr>
      <m:oMathPara>
        <m:oMath>
          <m:r>
            <m:rPr>
              <m:nor/>
            </m:rPr>
            <w:rPr>
              <w:rFonts w:ascii="Latin Modern Math" w:hAnsi="Latin Modern Math"/>
            </w:rPr>
            <m:t>recall</m:t>
          </m:r>
          <m:r>
            <w:rPr>
              <w:rFonts w:ascii="Latin Modern Math" w:hAnsi="Latin Modern Math"/>
            </w:rPr>
            <m:t xml:space="preserve">= </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k</m:t>
                          </m:r>
                        </m:e>
                      </m:d>
                      <m:r>
                        <w:rPr>
                          <w:rFonts w:ascii="Latin Modern Math" w:hAnsi="Latin Modern Math"/>
                        </w:rPr>
                        <m:t>-m</m:t>
                      </m:r>
                      <m:d>
                        <m:dPr>
                          <m:ctrlPr>
                            <w:rPr>
                              <w:rFonts w:ascii="Latin Modern Math" w:hAnsi="Latin Modern Math"/>
                              <w:i/>
                            </w:rPr>
                          </m:ctrlPr>
                        </m:dPr>
                        <m:e>
                          <m:r>
                            <w:rPr>
                              <w:rFonts w:ascii="Latin Modern Math" w:hAnsi="Latin Modern Math"/>
                            </w:rPr>
                            <m:t>k,R</m:t>
                          </m:r>
                        </m:e>
                      </m:d>
                    </m:e>
                  </m:d>
                  <m:r>
                    <w:rPr>
                      <w:rFonts w:ascii="Latin Modern Math" w:hAnsi="Latin Modern Math"/>
                    </w:rPr>
                    <m:t xml:space="preserve"> </m:t>
                  </m:r>
                </m:e>
              </m:nary>
            </m:num>
            <m:den>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k</m:t>
                          </m:r>
                        </m:e>
                      </m:d>
                      <m:r>
                        <w:rPr>
                          <w:rFonts w:ascii="Latin Modern Math" w:hAnsi="Latin Modern Math"/>
                        </w:rPr>
                        <m:t>-1</m:t>
                      </m:r>
                    </m:e>
                  </m:d>
                </m:e>
              </m:nary>
            </m:den>
          </m:f>
        </m:oMath>
      </m:oMathPara>
    </w:p>
    <w:p w:rsidR="00AB595B" w:rsidRPr="00AB595B" w:rsidRDefault="00DE2F9F" w:rsidP="00AB595B">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r</m:t>
                          </m:r>
                        </m:e>
                      </m:d>
                      <m:r>
                        <w:rPr>
                          <w:rFonts w:ascii="Latin Modern Math" w:hAnsi="Latin Modern Math"/>
                        </w:rPr>
                        <m:t>-m</m:t>
                      </m:r>
                      <m:d>
                        <m:dPr>
                          <m:ctrlPr>
                            <w:rPr>
                              <w:rFonts w:ascii="Latin Modern Math" w:hAnsi="Latin Modern Math"/>
                              <w:i/>
                            </w:rPr>
                          </m:ctrlPr>
                        </m:dPr>
                        <m:e>
                          <m:r>
                            <w:rPr>
                              <w:rFonts w:ascii="Latin Modern Math" w:hAnsi="Latin Modern Math"/>
                            </w:rPr>
                            <m:t>k,K</m:t>
                          </m:r>
                        </m:e>
                      </m:d>
                    </m:e>
                  </m:d>
                </m:e>
              </m:nary>
            </m:num>
            <m:den>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r</m:t>
                          </m:r>
                        </m:e>
                      </m:d>
                      <m:r>
                        <w:rPr>
                          <w:rFonts w:ascii="Latin Modern Math" w:hAnsi="Latin Modern Math"/>
                        </w:rPr>
                        <m:t>-1</m:t>
                      </m:r>
                    </m:e>
                  </m:d>
                </m:e>
              </m:nary>
            </m:den>
          </m:f>
        </m:oMath>
      </m:oMathPara>
    </w:p>
    <w:p w:rsidR="00AB595B" w:rsidRDefault="00AB595B" w:rsidP="00AB595B">
      <w:pPr>
        <w:rPr>
          <w:rFonts w:eastAsiaTheme="minorEastAsia"/>
        </w:rPr>
      </w:pPr>
      <m:oMath>
        <m:r>
          <w:rPr>
            <w:rFonts w:ascii="Latin Modern Math" w:hAnsi="Latin Modern Math"/>
          </w:rPr>
          <m:t>m</m:t>
        </m:r>
        <m:d>
          <m:dPr>
            <m:ctrlPr>
              <w:rPr>
                <w:rFonts w:ascii="Latin Modern Math" w:hAnsi="Latin Modern Math"/>
                <w:i/>
              </w:rPr>
            </m:ctrlPr>
          </m:dPr>
          <m:e>
            <m:r>
              <w:rPr>
                <w:rFonts w:ascii="Latin Modern Math" w:hAnsi="Latin Modern Math"/>
              </w:rPr>
              <m:t>r,K</m:t>
            </m:r>
          </m:e>
        </m:d>
      </m:oMath>
      <w:r>
        <w:rPr>
          <w:rFonts w:eastAsiaTheme="minorEastAsia"/>
        </w:rPr>
        <w:t xml:space="preserve"> được định nghĩa là số chuỗi trong </w:t>
      </w:r>
      <m:oMath>
        <m:r>
          <w:rPr>
            <w:rFonts w:ascii="Latin Modern Math" w:eastAsiaTheme="minorEastAsia" w:hAnsi="Latin Modern Math"/>
          </w:rPr>
          <m:t>K</m:t>
        </m:r>
      </m:oMath>
      <w:r>
        <w:rPr>
          <w:rFonts w:eastAsiaTheme="minorEastAsia"/>
        </w:rPr>
        <w:t xml:space="preserve"> có giao nhau với chuỗi </w:t>
      </w:r>
      <m:oMath>
        <m:r>
          <w:rPr>
            <w:rFonts w:ascii="Latin Modern Math" w:eastAsiaTheme="minorEastAsia" w:hAnsi="Latin Modern Math"/>
          </w:rPr>
          <m:t>r</m:t>
        </m:r>
      </m:oMath>
      <w:r>
        <w:rPr>
          <w:rFonts w:eastAsiaTheme="minorEastAsia"/>
        </w:rPr>
        <w:t>.</w:t>
      </w:r>
    </w:p>
    <w:p w:rsidR="00AB595B" w:rsidRDefault="00AB595B" w:rsidP="00AB595B">
      <w:pPr>
        <w:rPr>
          <w:rFonts w:eastAsiaTheme="minorEastAsia"/>
        </w:rPr>
      </w:pPr>
      <w:r>
        <w:rPr>
          <w:rFonts w:eastAsiaTheme="minorEastAsia"/>
        </w:rPr>
        <w:t>Độ đo F-measure của hệ MUC được tính như sau:</w:t>
      </w:r>
    </w:p>
    <w:p w:rsidR="00AB595B" w:rsidRPr="00C7603E" w:rsidRDefault="00DE2F9F" w:rsidP="00AB595B">
      <w:pPr>
        <w:rPr>
          <w:rFonts w:eastAsiaTheme="minorEastAsia"/>
        </w:rPr>
      </w:pPr>
      <m:oMathPara>
        <m:oMath>
          <m:r>
            <m:rPr>
              <m:nor/>
            </m:rPr>
            <w:rPr>
              <w:rFonts w:ascii="Latin Modern Math" w:hAnsi="Latin Modern Math"/>
            </w:rPr>
            <m:t>F-measure</m:t>
          </m:r>
          <m:r>
            <w:rPr>
              <w:rFonts w:ascii="Latin Modern Math" w:eastAsiaTheme="minorEastAsia" w:hAnsi="Latin Modern Math"/>
            </w:rPr>
            <m:t>=</m:t>
          </m:r>
          <m:f>
            <m:fPr>
              <m:ctrlPr>
                <w:rPr>
                  <w:rFonts w:ascii="Latin Modern Math" w:eastAsiaTheme="minorEastAsia" w:hAnsi="Latin Modern Math"/>
                  <w:i/>
                </w:rPr>
              </m:ctrlPr>
            </m:fPr>
            <m:num>
              <m:r>
                <w:rPr>
                  <w:rFonts w:ascii="Latin Modern Math" w:eastAsiaTheme="minorEastAsia" w:hAnsi="Latin Modern Math"/>
                </w:rPr>
                <m:t>2×</m:t>
              </m:r>
              <m:r>
                <m:rPr>
                  <m:nor/>
                </m:rPr>
                <w:rPr>
                  <w:rFonts w:ascii="Latin Modern Math" w:eastAsiaTheme="minorEastAsia" w:hAnsi="Latin Modern Math"/>
                </w:rPr>
                <m:t>recall</m:t>
              </m:r>
              <m:r>
                <w:rPr>
                  <w:rFonts w:ascii="Latin Modern Math" w:eastAsiaTheme="minorEastAsia" w:hAnsi="Latin Modern Math"/>
                </w:rPr>
                <m:t>×</m:t>
              </m:r>
              <m:r>
                <m:rPr>
                  <m:nor/>
                </m:rPr>
                <w:rPr>
                  <w:rFonts w:ascii="Latin Modern Math" w:eastAsiaTheme="minorEastAsia" w:hAnsi="Latin Modern Math"/>
                </w:rPr>
                <m:t>precision</m:t>
              </m:r>
            </m:num>
            <m:den>
              <m:r>
                <m:rPr>
                  <m:nor/>
                </m:rPr>
                <w:rPr>
                  <w:rFonts w:ascii="Latin Modern Math" w:eastAsiaTheme="minorEastAsia" w:hAnsi="Latin Modern Math"/>
                </w:rPr>
                <m:t>recall</m:t>
              </m:r>
              <m:r>
                <w:rPr>
                  <w:rFonts w:ascii="Latin Modern Math" w:eastAsiaTheme="minorEastAsia" w:hAnsi="Latin Modern Math"/>
                </w:rPr>
                <m:t>+</m:t>
              </m:r>
              <m:r>
                <m:rPr>
                  <m:nor/>
                </m:rPr>
                <w:rPr>
                  <w:rFonts w:ascii="Latin Modern Math" w:eastAsiaTheme="minorEastAsia" w:hAnsi="Latin Modern Math"/>
                </w:rPr>
                <m:t>precision</m:t>
              </m:r>
            </m:den>
          </m:f>
        </m:oMath>
      </m:oMathPara>
    </w:p>
    <w:p w:rsidR="00C7603E" w:rsidRDefault="00C7603E" w:rsidP="00C7603E">
      <w:pPr>
        <w:pStyle w:val="Heading3"/>
      </w:pPr>
      <w:r>
        <w:t>Hệ đo B-CUBED</w:t>
      </w:r>
    </w:p>
    <w:p w:rsidR="00C7603E" w:rsidRDefault="00C7603E" w:rsidP="00C7603E">
      <w:pPr>
        <w:rPr>
          <w:rFonts w:eastAsiaTheme="minorEastAsia"/>
        </w:rPr>
      </w:pPr>
      <w:r>
        <w:t xml:space="preserve">Hệ đo B-CUBED đánh giá hệ thống đựa trên tính toán sự trùng lắp giữa chuỗi được xuất ra bởi hệ thống và chuỗi kết quả. Gọi </w:t>
      </w:r>
      <m:oMath>
        <m:r>
          <w:rPr>
            <w:rFonts w:ascii="Latin Modern Math" w:hAnsi="Latin Modern Math"/>
          </w:rPr>
          <m:t>C</m:t>
        </m:r>
      </m:oMath>
      <w:r>
        <w:rPr>
          <w:rFonts w:eastAsiaTheme="minorEastAsia"/>
        </w:rPr>
        <w:t xml:space="preserve"> là tập </w:t>
      </w:r>
      <m:oMath>
        <m:r>
          <w:rPr>
            <w:rFonts w:ascii="Latin Modern Math" w:eastAsiaTheme="minorEastAsia" w:hAnsi="Latin Modern Math"/>
          </w:rPr>
          <m:t>N</m:t>
        </m:r>
      </m:oMath>
      <w:r>
        <w:rPr>
          <w:rFonts w:eastAsiaTheme="minorEastAsia"/>
        </w:rPr>
        <w:t xml:space="preserve"> tài liệu, </w:t>
      </w:r>
      <m:oMath>
        <m:r>
          <w:rPr>
            <w:rFonts w:ascii="Latin Modern Math" w:eastAsiaTheme="minorEastAsia" w:hAnsi="Latin Modern Math"/>
          </w:rPr>
          <m:t>d</m:t>
        </m:r>
      </m:oMath>
      <w:r>
        <w:rPr>
          <w:rFonts w:eastAsiaTheme="minorEastAsia"/>
        </w:rPr>
        <w:t xml:space="preserve"> là một tài liệu trong </w:t>
      </w:r>
      <m:oMath>
        <m:r>
          <w:rPr>
            <w:rFonts w:ascii="Latin Modern Math" w:eastAsiaTheme="minorEastAsia" w:hAnsi="Latin Modern Math"/>
          </w:rPr>
          <m:t>C</m:t>
        </m:r>
      </m:oMath>
      <w:r>
        <w:rPr>
          <w:rFonts w:eastAsiaTheme="minorEastAsia"/>
        </w:rPr>
        <w:t xml:space="preserve"> và </w:t>
      </w:r>
      <m:oMath>
        <m:r>
          <w:rPr>
            <w:rFonts w:ascii="Latin Modern Math" w:eastAsiaTheme="minorEastAsia" w:hAnsi="Latin Modern Math"/>
          </w:rPr>
          <m:t>m</m:t>
        </m:r>
      </m:oMath>
      <w:r>
        <w:rPr>
          <w:rFonts w:eastAsiaTheme="minorEastAsia"/>
        </w:rPr>
        <w:t xml:space="preserve"> là một khái niệm trong </w:t>
      </w:r>
      <m:oMath>
        <m:r>
          <w:rPr>
            <w:rFonts w:ascii="Latin Modern Math" w:eastAsiaTheme="minorEastAsia" w:hAnsi="Latin Modern Math"/>
          </w:rPr>
          <m:t>d</m:t>
        </m:r>
      </m:oMath>
      <w:r>
        <w:rPr>
          <w:rFonts w:eastAsiaTheme="minorEastAsia"/>
        </w:rPr>
        <w:t xml:space="preserve">. Ta định nghĩa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là chuỗi kết quả có chứa </w:t>
      </w:r>
      <m:oMath>
        <m:r>
          <w:rPr>
            <w:rFonts w:ascii="Latin Modern Math" w:eastAsiaTheme="minorEastAsia" w:hAnsi="Latin Modern Math"/>
          </w:rPr>
          <m:t>m</m:t>
        </m:r>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xml:space="preserve"> là chuỗi của hệ thống có chứa </w:t>
      </w:r>
      <m:oMath>
        <m:r>
          <w:rPr>
            <w:rFonts w:ascii="Latin Modern Math" w:eastAsiaTheme="minorEastAsia" w:hAnsi="Latin Modern Math"/>
          </w:rPr>
          <m:t>m</m:t>
        </m:r>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O</m:t>
            </m:r>
          </m:e>
          <m:sub>
            <m:r>
              <w:rPr>
                <w:rFonts w:ascii="Latin Modern Math" w:eastAsiaTheme="minorEastAsia" w:hAnsi="Latin Modern Math"/>
              </w:rPr>
              <m:t>m</m:t>
            </m:r>
          </m:sub>
        </m:sSub>
      </m:oMath>
      <w:r>
        <w:rPr>
          <w:rFonts w:eastAsiaTheme="minorEastAsia"/>
        </w:rPr>
        <w:t xml:space="preserve"> là chuỗi giao nhau giữa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Precision và recall của hệ B-CUBED được tính như sau:</w:t>
      </w:r>
    </w:p>
    <w:p w:rsidR="00C7603E" w:rsidRPr="00CD41AA" w:rsidRDefault="00CD41AA" w:rsidP="00C7603E">
      <w:pPr>
        <w:rPr>
          <w:rFonts w:eastAsiaTheme="minorEastAsia"/>
        </w:rPr>
      </w:pPr>
      <m:oMathPara>
        <m:oMath>
          <m:r>
            <m:rPr>
              <m:nor/>
            </m:rPr>
            <w:rPr>
              <w:rFonts w:ascii="Latin Modern Math" w:hAnsi="Latin Modern Math"/>
            </w:rPr>
            <w:lastRenderedPageBreak/>
            <m:t>recall</m:t>
          </m:r>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m</m:t>
                              </m:r>
                            </m:sub>
                          </m:sSub>
                        </m:e>
                      </m:d>
                    </m:den>
                  </m:f>
                </m:e>
              </m:nary>
            </m:e>
          </m:nary>
        </m:oMath>
      </m:oMathPara>
    </w:p>
    <w:p w:rsidR="00CD41AA" w:rsidRPr="00CD41AA" w:rsidRDefault="00CD41AA" w:rsidP="00C7603E">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m</m:t>
                              </m:r>
                            </m:sub>
                          </m:sSub>
                        </m:e>
                      </m:d>
                    </m:den>
                  </m:f>
                </m:e>
              </m:nary>
            </m:e>
          </m:nary>
        </m:oMath>
      </m:oMathPara>
    </w:p>
    <w:p w:rsidR="00CD41AA" w:rsidRDefault="00CD41AA" w:rsidP="00C7603E">
      <w:r>
        <w:t>F-measure của hệ B-CUBED được tính như hệ MUC.</w:t>
      </w:r>
    </w:p>
    <w:p w:rsidR="00CD41AA" w:rsidRDefault="00CD41AA" w:rsidP="00CD41AA">
      <w:pPr>
        <w:pStyle w:val="Heading3"/>
      </w:pPr>
      <w:r>
        <w:t>Hệ đo CEAF</w:t>
      </w:r>
    </w:p>
    <w:p w:rsidR="00CD41AA" w:rsidRDefault="00CD41AA" w:rsidP="00CD41AA">
      <w:pPr>
        <w:rPr>
          <w:rFonts w:eastAsiaTheme="minorEastAsia"/>
        </w:rPr>
      </w:pPr>
      <w:r>
        <w:t xml:space="preserve">Hệ đo CEAF đầu tiên sẽ tính toán một sự sắp xếp tối ưu </w:t>
      </w:r>
      <m:oMath>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oMath>
      <w:r>
        <w:rPr>
          <w:rFonts w:eastAsiaTheme="minorEastAsia"/>
        </w:rPr>
        <w:t xml:space="preserve"> giữa các chuỗi của hệ thống và chuỗi kết quả dựa trên mức độ tương tự (similarity score), mức độ này có thể tính dựa trên các khái niệm hoặc các chuỗi đồng tham chiếu. Độ tương tự dựa trên chuỗi đồng tham chiếu có hai phiên bản,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3</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 xml:space="preserve">; nhóm sử dụng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w:t>
      </w:r>
    </w:p>
    <w:p w:rsidR="00CD41AA" w:rsidRDefault="002F6CFD" w:rsidP="00CD41AA">
      <w:pPr>
        <w:rPr>
          <w:rFonts w:eastAsiaTheme="minorEastAsia"/>
        </w:rPr>
      </w:pPr>
      <w:r>
        <w:rPr>
          <w:rFonts w:eastAsiaTheme="minorEastAsia"/>
        </w:rPr>
        <w:t xml:space="preserve">Gọi tập các chuỗi kết quả của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và tập các chuỗi của hệ thống cho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R</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i</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R</m:t>
            </m:r>
          </m:e>
          <m:sub>
            <m:r>
              <w:rPr>
                <w:rFonts w:ascii="Latin Modern Math" w:eastAsiaTheme="minorEastAsia" w:hAnsi="Latin Modern Math"/>
              </w:rPr>
              <m:t>i</m:t>
            </m:r>
          </m:sub>
        </m:sSub>
      </m:oMath>
      <w:r>
        <w:rPr>
          <w:rFonts w:eastAsiaTheme="minorEastAsia"/>
        </w:rPr>
        <w:t xml:space="preserve"> là một chuỗi trong </w:t>
      </w:r>
      <m:oMath>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và </w:t>
      </w:r>
      <m:oMath>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tương ứng. Độ tương tự dựa trên chuỗi được tính như sau:</w:t>
      </w:r>
    </w:p>
    <w:p w:rsidR="002F6CFD" w:rsidRPr="002F6CFD" w:rsidRDefault="00C70F4C"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3</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oMath>
      </m:oMathPara>
    </w:p>
    <w:p w:rsidR="002F6CFD" w:rsidRPr="002F6CFD" w:rsidRDefault="00C70F4C"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4</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r>
            <w:rPr>
              <w:rFonts w:ascii="Latin Modern Math" w:hAnsi="Latin Modern Math"/>
            </w:rPr>
            <m:t>=</m:t>
          </m:r>
          <m:f>
            <m:fPr>
              <m:ctrlPr>
                <w:rPr>
                  <w:rFonts w:ascii="Latin Modern Math" w:hAnsi="Latin Modern Math"/>
                  <w:i/>
                </w:rPr>
              </m:ctrlPr>
            </m:fPr>
            <m:num>
              <m:r>
                <w:rPr>
                  <w:rFonts w:ascii="Latin Modern Math" w:hAnsi="Latin Modern Math"/>
                </w:rPr>
                <m:t>2</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den>
          </m:f>
        </m:oMath>
      </m:oMathPara>
    </w:p>
    <w:p w:rsidR="002F6CFD" w:rsidRDefault="002F6CFD" w:rsidP="00CD41AA">
      <w:pPr>
        <w:rPr>
          <w:rFonts w:eastAsiaTheme="minorEastAsia"/>
        </w:rPr>
      </w:pPr>
      <w:r>
        <w:rPr>
          <w:rFonts w:eastAsiaTheme="minorEastAsia"/>
        </w:rPr>
        <w:t>Precision và recall của hệ CEAF được tính như sau:</w:t>
      </w:r>
    </w:p>
    <w:p w:rsidR="002F6CFD" w:rsidRPr="002F6CFD" w:rsidRDefault="002F2D63" w:rsidP="00CD41AA">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e>
              </m:nary>
            </m:den>
          </m:f>
        </m:oMath>
      </m:oMathPara>
    </w:p>
    <w:p w:rsidR="002F6CFD" w:rsidRPr="00590C07" w:rsidRDefault="002F2D63" w:rsidP="00CD41AA">
      <w:pPr>
        <w:rPr>
          <w:rFonts w:eastAsiaTheme="minorEastAsia"/>
        </w:rPr>
      </w:pPr>
      <m:oMathPara>
        <m:oMath>
          <m:r>
            <m:rPr>
              <m:nor/>
            </m:rPr>
            <w:rPr>
              <w:rFonts w:ascii="Latin Modern Math" w:hAnsi="Latin Modern Math"/>
            </w:rPr>
            <m:t>recall</m:t>
          </m:r>
          <m:r>
            <w:rPr>
              <w:rFonts w:ascii="Latin Modern Math" w:hAnsi="Latin Modern Math"/>
            </w:rPr>
            <m:t>=</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e>
                  </m:d>
                </m:e>
              </m:nary>
            </m:den>
          </m:f>
        </m:oMath>
      </m:oMathPara>
    </w:p>
    <w:p w:rsidR="00590C07" w:rsidRPr="00CD41AA" w:rsidRDefault="00590C07" w:rsidP="00CD41AA">
      <w:r>
        <w:rPr>
          <w:rFonts w:eastAsiaTheme="minorEastAsia"/>
        </w:rPr>
        <w:t>F-measure được tính tương tự như hệ MUC.</w:t>
      </w:r>
    </w:p>
    <w:p w:rsidR="005F78A7" w:rsidRDefault="005F78A7" w:rsidP="005F78A7">
      <w:pPr>
        <w:pStyle w:val="Heading1"/>
      </w:pPr>
      <w:bookmarkStart w:id="40" w:name="_Toc420004844"/>
      <w:bookmarkStart w:id="41" w:name="_Toc421159170"/>
      <w:r>
        <w:t>Kết luận</w:t>
      </w:r>
      <w:bookmarkEnd w:id="40"/>
      <w:bookmarkEnd w:id="41"/>
    </w:p>
    <w:p w:rsidR="00FA64AB" w:rsidRDefault="00E370E2" w:rsidP="00FA64AB">
      <w:r>
        <w:t>Trong giai đoạn thực tập tốt nghiệp vừa qua, nhóm đã thực hiện được:</w:t>
      </w:r>
    </w:p>
    <w:p w:rsidR="00E370E2" w:rsidRDefault="00E370E2" w:rsidP="00E370E2">
      <w:pPr>
        <w:pStyle w:val="ListParagraph"/>
        <w:numPr>
          <w:ilvl w:val="0"/>
          <w:numId w:val="13"/>
        </w:numPr>
      </w:pPr>
      <w:r>
        <w:t>Tìm hiểu khái quát về bệnh án điện tử</w:t>
      </w:r>
    </w:p>
    <w:p w:rsidR="00E370E2" w:rsidRDefault="00E370E2" w:rsidP="00E370E2">
      <w:pPr>
        <w:pStyle w:val="ListParagraph"/>
        <w:numPr>
          <w:ilvl w:val="0"/>
          <w:numId w:val="13"/>
        </w:numPr>
      </w:pPr>
      <w:r>
        <w:t>Tìm hiểu về các hướng nghiên cứu và bài toán hiện có trong bệnh án điện tử</w:t>
      </w:r>
    </w:p>
    <w:p w:rsidR="00E370E2" w:rsidRDefault="00E370E2" w:rsidP="00E370E2">
      <w:pPr>
        <w:pStyle w:val="ListParagraph"/>
        <w:numPr>
          <w:ilvl w:val="0"/>
          <w:numId w:val="13"/>
        </w:numPr>
      </w:pPr>
      <w:r>
        <w:t>Tìm hiểu về bài toán đồng tham chiếu nói chung và các bài toán liên quan</w:t>
      </w:r>
    </w:p>
    <w:p w:rsidR="00E370E2" w:rsidRDefault="00E370E2" w:rsidP="00E370E2">
      <w:pPr>
        <w:pStyle w:val="ListParagraph"/>
        <w:numPr>
          <w:ilvl w:val="0"/>
          <w:numId w:val="13"/>
        </w:numPr>
      </w:pPr>
      <w:r>
        <w:t>Thiết kế sơ bộ hệ thống</w:t>
      </w:r>
    </w:p>
    <w:p w:rsidR="00E370E2" w:rsidRPr="00FA64AB" w:rsidRDefault="00E370E2" w:rsidP="00E370E2">
      <w:pPr>
        <w:pStyle w:val="ListParagraph"/>
        <w:numPr>
          <w:ilvl w:val="0"/>
          <w:numId w:val="13"/>
        </w:numPr>
      </w:pPr>
      <w:r>
        <w:t>Chuẩn bị tập dữ liệu tiếng Anh</w:t>
      </w:r>
    </w:p>
    <w:p w:rsidR="007929BF" w:rsidRDefault="00F57B45" w:rsidP="007929BF">
      <w:r>
        <w:t>Sau quá trình tìm hiểu, nhóm quyết định đề xuất đề tài “</w:t>
      </w:r>
      <w:r w:rsidRPr="00265854">
        <w:rPr>
          <w:b/>
        </w:rPr>
        <w:t>Phân</w:t>
      </w:r>
      <w:r w:rsidRPr="000E2A6F">
        <w:rPr>
          <w:b/>
        </w:rPr>
        <w:t xml:space="preserve"> giải đồng tham chiếu trên bệnh án điện tử với các khái niệm đã được biết trước</w:t>
      </w:r>
      <w:r>
        <w:rPr>
          <w:b/>
        </w:rPr>
        <w:t xml:space="preserve"> cho dữ liệu tiếng Anh</w:t>
      </w:r>
      <w:r>
        <w:t>”.</w:t>
      </w:r>
      <w:r w:rsidR="000959B6">
        <w:t xml:space="preserve"> Dữ liệu đầu vào của bài toán gồm hồ sơ xuất viện và các khái niệm được đề cập trong bài toán theo một định dạng có sẵn. Dữ liệu đầu ra của bài toán gồm các cặp khái niệm và chuỗi khái niệm đồng tham chiếu.</w:t>
      </w:r>
    </w:p>
    <w:p w:rsidR="000959B6" w:rsidRDefault="000959B6" w:rsidP="007929BF">
      <w:r>
        <w:t>Giải pháp đề xuất cho bài toán gồm 4 bước: tiền xử lý dữ liệu, áp dụng hệ thống học có giám sát SVM, áp dụng hệ thống gom cụm theo chiến thuật best-first và xây dựng các chuỗi khái niệm đồng tham chiếu.</w:t>
      </w:r>
    </w:p>
    <w:p w:rsidR="000959B6" w:rsidRDefault="0060478B" w:rsidP="007929BF">
      <w:r>
        <w:lastRenderedPageBreak/>
        <w:t>Ngoài ra, nếu thời gian cho phép, nhóm đề xuất khả năng mở rộng đề tài bao gồm việc xây dựng hệ thống tự động nhận diện các khái niệm được đề cập trong bệnh án điện tử</w:t>
      </w:r>
      <w:r w:rsidR="00534862">
        <w:t xml:space="preserve"> đồng thời xây dựng chức năng hỗ trợ tiếng Việt cho hệ thống</w:t>
      </w:r>
      <w:r>
        <w:t>. Từ đó nhóm có thể tích hợp để đưa ra 1 hệ thống duy nhất cả khả năng nhận đầu vào là bệnh án điệ</w:t>
      </w:r>
      <w:r w:rsidR="00534862">
        <w:t xml:space="preserve">n tử cả tiếng Anh và tiếng Việt, </w:t>
      </w:r>
      <w:bookmarkStart w:id="42" w:name="_GoBack"/>
      <w:bookmarkEnd w:id="42"/>
      <w:r>
        <w:t>và đưa ra kết quả là chuỗi khá niệm đồng tham chiếu trong bệnh án đó.</w:t>
      </w:r>
    </w:p>
    <w:p w:rsidR="00F52F5A" w:rsidRDefault="00F52F5A" w:rsidP="007929BF">
      <w:r>
        <w:t>Kế hoạch trong giai đoạn luận văn tốt nghiệm của nhóm là:</w:t>
      </w:r>
    </w:p>
    <w:p w:rsidR="00F52F5A" w:rsidRDefault="00F52F5A" w:rsidP="00F52F5A">
      <w:pPr>
        <w:pStyle w:val="ListParagraph"/>
        <w:numPr>
          <w:ilvl w:val="0"/>
          <w:numId w:val="13"/>
        </w:numPr>
      </w:pPr>
      <w:r>
        <w:t>Tiền xử lý dữ liệu để phù hợp với đầu vào của bài toán</w:t>
      </w:r>
    </w:p>
    <w:p w:rsidR="00F52F5A" w:rsidRDefault="00F52F5A" w:rsidP="00F52F5A">
      <w:pPr>
        <w:pStyle w:val="ListParagraph"/>
        <w:numPr>
          <w:ilvl w:val="0"/>
          <w:numId w:val="13"/>
        </w:numPr>
      </w:pPr>
      <w:r>
        <w:t>Xây dựng hệ thống học có giám sát SVM gồm 3 module person, non-person và pronoun</w:t>
      </w:r>
    </w:p>
    <w:p w:rsidR="00F52F5A" w:rsidRDefault="00F52F5A" w:rsidP="00F52F5A">
      <w:pPr>
        <w:pStyle w:val="ListParagraph"/>
        <w:numPr>
          <w:ilvl w:val="0"/>
          <w:numId w:val="13"/>
        </w:numPr>
      </w:pPr>
      <w:r>
        <w:t>Xây dựng hệ thống gom cụm theo chiến thuật best-first</w:t>
      </w:r>
    </w:p>
    <w:p w:rsidR="00F52F5A" w:rsidRDefault="00F52F5A" w:rsidP="00F52F5A">
      <w:pPr>
        <w:pStyle w:val="ListParagraph"/>
        <w:numPr>
          <w:ilvl w:val="0"/>
          <w:numId w:val="13"/>
        </w:numPr>
      </w:pPr>
      <w:r>
        <w:t>Hoàn thiện hệ thống</w:t>
      </w:r>
    </w:p>
    <w:p w:rsidR="00F52F5A" w:rsidRDefault="00F52F5A" w:rsidP="00F52F5A">
      <w:pPr>
        <w:pStyle w:val="ListParagraph"/>
        <w:numPr>
          <w:ilvl w:val="0"/>
          <w:numId w:val="13"/>
        </w:numPr>
      </w:pPr>
      <w:r>
        <w:t>Đánh giá hệ thống và so sánh với kết quả</w:t>
      </w:r>
    </w:p>
    <w:p w:rsidR="00F52F5A" w:rsidRPr="00F52F5A" w:rsidRDefault="00F52F5A" w:rsidP="00F52F5A">
      <w:pPr>
        <w:pStyle w:val="ListParagraph"/>
        <w:numPr>
          <w:ilvl w:val="0"/>
          <w:numId w:val="13"/>
        </w:numPr>
      </w:pPr>
      <w:r>
        <w:t>Xây dựng và phát triển hướng mở rộng</w:t>
      </w:r>
    </w:p>
    <w:p w:rsidR="00E02CA8" w:rsidRPr="00E02CA8" w:rsidRDefault="00E02CA8" w:rsidP="00E02CA8"/>
    <w:bookmarkStart w:id="43" w:name="_Toc420004845" w:displacedByCustomXml="next"/>
    <w:bookmarkStart w:id="44" w:name="_Toc421159171" w:displacedByCustomXml="next"/>
    <w:sdt>
      <w:sdtPr>
        <w:rPr>
          <w:rFonts w:eastAsiaTheme="minorHAnsi" w:cstheme="minorBidi"/>
          <w:b w:val="0"/>
          <w:sz w:val="22"/>
          <w:szCs w:val="22"/>
        </w:rPr>
        <w:id w:val="-2121366159"/>
        <w:docPartObj>
          <w:docPartGallery w:val="Bibliographies"/>
          <w:docPartUnique/>
        </w:docPartObj>
      </w:sdtPr>
      <w:sdtEndPr/>
      <w:sdtContent>
        <w:sdt>
          <w:sdtPr>
            <w:rPr>
              <w:rFonts w:eastAsiaTheme="minorHAnsi" w:cstheme="minorBidi"/>
              <w:b w:val="0"/>
              <w:sz w:val="22"/>
              <w:szCs w:val="22"/>
            </w:rPr>
            <w:id w:val="-444454527"/>
            <w:docPartObj>
              <w:docPartGallery w:val="Bibliographies"/>
              <w:docPartUnique/>
            </w:docPartObj>
          </w:sdtPr>
          <w:sdtEndPr/>
          <w:sdtContent>
            <w:p w:rsidR="00E02CA8" w:rsidRDefault="00B8017F" w:rsidP="00E61DDC">
              <w:pPr>
                <w:pStyle w:val="Heading1"/>
                <w:numPr>
                  <w:ilvl w:val="0"/>
                  <w:numId w:val="0"/>
                </w:numPr>
              </w:pPr>
              <w:r>
                <w:t>Tài liệu tham khảo</w:t>
              </w:r>
              <w:bookmarkEnd w:id="44"/>
              <w:bookmarkEnd w:id="43"/>
            </w:p>
            <w:sdt>
              <w:sdtPr>
                <w:id w:val="-1863740767"/>
                <w:bibliography/>
              </w:sdtPr>
              <w:sdtEndPr/>
              <w:sdtContent>
                <w:p w:rsidR="00195E4F" w:rsidRDefault="00E02CA8" w:rsidP="00195E4F">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6"/>
                    <w:gridCol w:w="8577"/>
                  </w:tblGrid>
                  <w:tr w:rsidR="00195E4F">
                    <w:trPr>
                      <w:divId w:val="439882372"/>
                      <w:tblCellSpacing w:w="15" w:type="dxa"/>
                    </w:trPr>
                    <w:tc>
                      <w:tcPr>
                        <w:tcW w:w="50" w:type="pct"/>
                        <w:hideMark/>
                      </w:tcPr>
                      <w:p w:rsidR="00195E4F" w:rsidRDefault="00195E4F">
                        <w:pPr>
                          <w:pStyle w:val="Bibliography"/>
                          <w:rPr>
                            <w:noProof/>
                            <w:sz w:val="24"/>
                            <w:szCs w:val="24"/>
                          </w:rPr>
                        </w:pPr>
                        <w:r>
                          <w:rPr>
                            <w:noProof/>
                          </w:rPr>
                          <w:t xml:space="preserve">[1] </w:t>
                        </w:r>
                      </w:p>
                    </w:tc>
                    <w:tc>
                      <w:tcPr>
                        <w:tcW w:w="0" w:type="auto"/>
                        <w:hideMark/>
                      </w:tcPr>
                      <w:p w:rsidR="00195E4F" w:rsidRDefault="00195E4F">
                        <w:pPr>
                          <w:pStyle w:val="Bibliography"/>
                          <w:rPr>
                            <w:noProof/>
                          </w:rPr>
                        </w:pPr>
                        <w:r>
                          <w:rPr>
                            <w:noProof/>
                          </w:rPr>
                          <w:t xml:space="preserve">H. T. Bảo, "Xây dụng và khai thác BAĐT: con đường mới trong khám chữa bệnh và nghiên cứu y học," </w:t>
                        </w:r>
                        <w:r>
                          <w:rPr>
                            <w:i/>
                            <w:iCs/>
                            <w:noProof/>
                          </w:rPr>
                          <w:t xml:space="preserve">Khoa học &amp; Công nghệ Việt Nam, </w:t>
                        </w:r>
                        <w:r>
                          <w:rPr>
                            <w:noProof/>
                          </w:rPr>
                          <w:t xml:space="preserve">vol. 56, no. 3, pp. 16-20, 2015. </w:t>
                        </w:r>
                      </w:p>
                    </w:tc>
                  </w:tr>
                  <w:tr w:rsidR="00195E4F">
                    <w:trPr>
                      <w:divId w:val="439882372"/>
                      <w:tblCellSpacing w:w="15" w:type="dxa"/>
                    </w:trPr>
                    <w:tc>
                      <w:tcPr>
                        <w:tcW w:w="50" w:type="pct"/>
                        <w:hideMark/>
                      </w:tcPr>
                      <w:p w:rsidR="00195E4F" w:rsidRDefault="00195E4F">
                        <w:pPr>
                          <w:pStyle w:val="Bibliography"/>
                          <w:rPr>
                            <w:noProof/>
                          </w:rPr>
                        </w:pPr>
                        <w:r>
                          <w:rPr>
                            <w:noProof/>
                          </w:rPr>
                          <w:t xml:space="preserve">[2] </w:t>
                        </w:r>
                      </w:p>
                    </w:tc>
                    <w:tc>
                      <w:tcPr>
                        <w:tcW w:w="0" w:type="auto"/>
                        <w:hideMark/>
                      </w:tcPr>
                      <w:p w:rsidR="00195E4F" w:rsidRDefault="00195E4F">
                        <w:pPr>
                          <w:pStyle w:val="Bibliography"/>
                          <w:rPr>
                            <w:noProof/>
                          </w:rPr>
                        </w:pPr>
                        <w:r>
                          <w:rPr>
                            <w:noProof/>
                          </w:rPr>
                          <w:t xml:space="preserve">V. Ng., "Supervised noun phrase coreference research: the first fifteen years," in </w:t>
                        </w:r>
                        <w:r>
                          <w:rPr>
                            <w:i/>
                            <w:iCs/>
                            <w:noProof/>
                          </w:rPr>
                          <w:t>Proceedings of the 48th Annual Meeting of the Association for Computational Linguistics</w:t>
                        </w:r>
                        <w:r>
                          <w:rPr>
                            <w:noProof/>
                          </w:rPr>
                          <w:t>, Uppsala, Sweden, Association for Computational Linguistics, 2010, pp. 1396-1441.</w:t>
                        </w:r>
                      </w:p>
                    </w:tc>
                  </w:tr>
                  <w:tr w:rsidR="00195E4F">
                    <w:trPr>
                      <w:divId w:val="439882372"/>
                      <w:tblCellSpacing w:w="15" w:type="dxa"/>
                    </w:trPr>
                    <w:tc>
                      <w:tcPr>
                        <w:tcW w:w="50" w:type="pct"/>
                        <w:hideMark/>
                      </w:tcPr>
                      <w:p w:rsidR="00195E4F" w:rsidRDefault="00195E4F">
                        <w:pPr>
                          <w:pStyle w:val="Bibliography"/>
                          <w:rPr>
                            <w:noProof/>
                          </w:rPr>
                        </w:pPr>
                        <w:r>
                          <w:rPr>
                            <w:noProof/>
                          </w:rPr>
                          <w:t xml:space="preserve">[3] </w:t>
                        </w:r>
                      </w:p>
                    </w:tc>
                    <w:tc>
                      <w:tcPr>
                        <w:tcW w:w="0" w:type="auto"/>
                        <w:hideMark/>
                      </w:tcPr>
                      <w:p w:rsidR="00195E4F" w:rsidRDefault="00195E4F">
                        <w:pPr>
                          <w:pStyle w:val="Bibliography"/>
                          <w:rPr>
                            <w:noProof/>
                          </w:rPr>
                        </w:pPr>
                        <w:r>
                          <w:rPr>
                            <w:noProof/>
                          </w:rPr>
                          <w:t xml:space="preserve">W. M. Soon, H. T. Ng and D. C. Y. Lim, "A machine learning approach to coreference resolution of noun phrases," </w:t>
                        </w:r>
                        <w:r>
                          <w:rPr>
                            <w:i/>
                            <w:iCs/>
                            <w:noProof/>
                          </w:rPr>
                          <w:t xml:space="preserve">Computational Linguistics, </w:t>
                        </w:r>
                        <w:r>
                          <w:rPr>
                            <w:noProof/>
                          </w:rPr>
                          <w:t xml:space="preserve">vol. 27, no. 4, pp. 521-544, December 2001. </w:t>
                        </w:r>
                      </w:p>
                    </w:tc>
                  </w:tr>
                  <w:tr w:rsidR="00195E4F">
                    <w:trPr>
                      <w:divId w:val="439882372"/>
                      <w:tblCellSpacing w:w="15" w:type="dxa"/>
                    </w:trPr>
                    <w:tc>
                      <w:tcPr>
                        <w:tcW w:w="50" w:type="pct"/>
                        <w:hideMark/>
                      </w:tcPr>
                      <w:p w:rsidR="00195E4F" w:rsidRDefault="00195E4F">
                        <w:pPr>
                          <w:pStyle w:val="Bibliography"/>
                          <w:rPr>
                            <w:noProof/>
                          </w:rPr>
                        </w:pPr>
                        <w:r>
                          <w:rPr>
                            <w:noProof/>
                          </w:rPr>
                          <w:t xml:space="preserve">[4] </w:t>
                        </w:r>
                      </w:p>
                    </w:tc>
                    <w:tc>
                      <w:tcPr>
                        <w:tcW w:w="0" w:type="auto"/>
                        <w:hideMark/>
                      </w:tcPr>
                      <w:p w:rsidR="00195E4F" w:rsidRDefault="00195E4F">
                        <w:pPr>
                          <w:pStyle w:val="Bibliography"/>
                          <w:rPr>
                            <w:noProof/>
                          </w:rPr>
                        </w:pPr>
                        <w:r>
                          <w:rPr>
                            <w:noProof/>
                          </w:rPr>
                          <w:t xml:space="preserve">V. Ng. and C. Cardie, "Improving machine learning approaches to coreference resolution," in </w:t>
                        </w:r>
                        <w:r>
                          <w:rPr>
                            <w:i/>
                            <w:iCs/>
                            <w:noProof/>
                          </w:rPr>
                          <w:t>Proceedings of 40th Annual Meeting on Association for Computational Linguistics</w:t>
                        </w:r>
                        <w:r>
                          <w:rPr>
                            <w:noProof/>
                          </w:rPr>
                          <w:t>, Philadelphia, Pennsylvania, Association for Computational Linguistics, 2002, pp. 104-111.</w:t>
                        </w:r>
                      </w:p>
                    </w:tc>
                  </w:tr>
                  <w:tr w:rsidR="00195E4F">
                    <w:trPr>
                      <w:divId w:val="439882372"/>
                      <w:tblCellSpacing w:w="15" w:type="dxa"/>
                    </w:trPr>
                    <w:tc>
                      <w:tcPr>
                        <w:tcW w:w="50" w:type="pct"/>
                        <w:hideMark/>
                      </w:tcPr>
                      <w:p w:rsidR="00195E4F" w:rsidRDefault="00195E4F">
                        <w:pPr>
                          <w:pStyle w:val="Bibliography"/>
                          <w:rPr>
                            <w:noProof/>
                          </w:rPr>
                        </w:pPr>
                        <w:r>
                          <w:rPr>
                            <w:noProof/>
                          </w:rPr>
                          <w:t xml:space="preserve">[5] </w:t>
                        </w:r>
                      </w:p>
                    </w:tc>
                    <w:tc>
                      <w:tcPr>
                        <w:tcW w:w="0" w:type="auto"/>
                        <w:hideMark/>
                      </w:tcPr>
                      <w:p w:rsidR="00195E4F" w:rsidRDefault="00195E4F">
                        <w:pPr>
                          <w:pStyle w:val="Bibliography"/>
                          <w:rPr>
                            <w:noProof/>
                          </w:rPr>
                        </w:pPr>
                        <w:r>
                          <w:rPr>
                            <w:noProof/>
                          </w:rPr>
                          <w:t xml:space="preserve">Y. Xu, J. Liu, J. Wu, Y. Wang, Z. Tu, J.-T. Sun, J. Tsujii and E. I-Chao, "A classification approach to coreference in discharge summaries: 2011 i2b2 challenge," </w:t>
                        </w:r>
                        <w:r>
                          <w:rPr>
                            <w:i/>
                            <w:iCs/>
                            <w:noProof/>
                          </w:rPr>
                          <w:t xml:space="preserve">Journal of the American Medical Informatics Association : JAMIA, </w:t>
                        </w:r>
                        <w:r>
                          <w:rPr>
                            <w:noProof/>
                          </w:rPr>
                          <w:t xml:space="preserve">vol. 19, no. 5, pp. 897-905, 2012. </w:t>
                        </w:r>
                      </w:p>
                    </w:tc>
                  </w:tr>
                  <w:tr w:rsidR="00195E4F">
                    <w:trPr>
                      <w:divId w:val="439882372"/>
                      <w:tblCellSpacing w:w="15" w:type="dxa"/>
                    </w:trPr>
                    <w:tc>
                      <w:tcPr>
                        <w:tcW w:w="50" w:type="pct"/>
                        <w:hideMark/>
                      </w:tcPr>
                      <w:p w:rsidR="00195E4F" w:rsidRDefault="00195E4F">
                        <w:pPr>
                          <w:pStyle w:val="Bibliography"/>
                          <w:rPr>
                            <w:noProof/>
                          </w:rPr>
                        </w:pPr>
                        <w:r>
                          <w:rPr>
                            <w:noProof/>
                          </w:rPr>
                          <w:t xml:space="preserve">[6] </w:t>
                        </w:r>
                      </w:p>
                    </w:tc>
                    <w:tc>
                      <w:tcPr>
                        <w:tcW w:w="0" w:type="auto"/>
                        <w:hideMark/>
                      </w:tcPr>
                      <w:p w:rsidR="00195E4F" w:rsidRDefault="00195E4F">
                        <w:pPr>
                          <w:pStyle w:val="Bibliography"/>
                          <w:rPr>
                            <w:noProof/>
                          </w:rPr>
                        </w:pPr>
                        <w:r>
                          <w:rPr>
                            <w:noProof/>
                          </w:rPr>
                          <w:t xml:space="preserve">Wikipedia, Electronic Health Record. </w:t>
                        </w:r>
                      </w:p>
                    </w:tc>
                  </w:tr>
                  <w:tr w:rsidR="00195E4F">
                    <w:trPr>
                      <w:divId w:val="439882372"/>
                      <w:tblCellSpacing w:w="15" w:type="dxa"/>
                    </w:trPr>
                    <w:tc>
                      <w:tcPr>
                        <w:tcW w:w="50" w:type="pct"/>
                        <w:hideMark/>
                      </w:tcPr>
                      <w:p w:rsidR="00195E4F" w:rsidRDefault="00195E4F">
                        <w:pPr>
                          <w:pStyle w:val="Bibliography"/>
                          <w:rPr>
                            <w:noProof/>
                          </w:rPr>
                        </w:pPr>
                        <w:r>
                          <w:rPr>
                            <w:noProof/>
                          </w:rPr>
                          <w:t xml:space="preserve">[7] </w:t>
                        </w:r>
                      </w:p>
                    </w:tc>
                    <w:tc>
                      <w:tcPr>
                        <w:tcW w:w="0" w:type="auto"/>
                        <w:hideMark/>
                      </w:tcPr>
                      <w:p w:rsidR="00195E4F" w:rsidRDefault="00195E4F">
                        <w:pPr>
                          <w:pStyle w:val="Bibliography"/>
                          <w:rPr>
                            <w:noProof/>
                          </w:rPr>
                        </w:pPr>
                        <w:r>
                          <w:rPr>
                            <w:noProof/>
                          </w:rPr>
                          <w:t>A. B. S. S. T. F. J. P. B. R. S. Ozlem Uzuner, "Evaluating the state of the art in coreference resolution for electronic medical records," JAMIA Journal of the American Medical Informatics Association, 2012.</w:t>
                        </w:r>
                      </w:p>
                    </w:tc>
                  </w:tr>
                  <w:tr w:rsidR="00195E4F">
                    <w:trPr>
                      <w:divId w:val="439882372"/>
                      <w:tblCellSpacing w:w="15" w:type="dxa"/>
                    </w:trPr>
                    <w:tc>
                      <w:tcPr>
                        <w:tcW w:w="50" w:type="pct"/>
                        <w:hideMark/>
                      </w:tcPr>
                      <w:p w:rsidR="00195E4F" w:rsidRDefault="00195E4F">
                        <w:pPr>
                          <w:pStyle w:val="Bibliography"/>
                          <w:rPr>
                            <w:noProof/>
                          </w:rPr>
                        </w:pPr>
                        <w:r>
                          <w:rPr>
                            <w:noProof/>
                          </w:rPr>
                          <w:lastRenderedPageBreak/>
                          <w:t xml:space="preserve">[8] </w:t>
                        </w:r>
                      </w:p>
                    </w:tc>
                    <w:tc>
                      <w:tcPr>
                        <w:tcW w:w="0" w:type="auto"/>
                        <w:hideMark/>
                      </w:tcPr>
                      <w:p w:rsidR="00195E4F" w:rsidRDefault="00195E4F">
                        <w:pPr>
                          <w:pStyle w:val="Bibliography"/>
                          <w:rPr>
                            <w:noProof/>
                          </w:rPr>
                        </w:pPr>
                        <w:r>
                          <w:rPr>
                            <w:noProof/>
                          </w:rPr>
                          <w:t>Wikipedia, "Coreference".</w:t>
                        </w:r>
                      </w:p>
                    </w:tc>
                  </w:tr>
                </w:tbl>
                <w:p w:rsidR="00195E4F" w:rsidRDefault="00195E4F">
                  <w:pPr>
                    <w:divId w:val="439882372"/>
                    <w:rPr>
                      <w:rFonts w:eastAsia="Times New Roman"/>
                      <w:noProof/>
                    </w:rPr>
                  </w:pPr>
                </w:p>
                <w:p w:rsidR="00E02CA8" w:rsidRDefault="00E02CA8" w:rsidP="00195E4F">
                  <w:r>
                    <w:rPr>
                      <w:b/>
                      <w:bCs/>
                      <w:noProof/>
                    </w:rPr>
                    <w:fldChar w:fldCharType="end"/>
                  </w:r>
                </w:p>
              </w:sdtContent>
            </w:sdt>
          </w:sdtContent>
        </w:sdt>
      </w:sdtContent>
    </w:sdt>
    <w:p w:rsidR="00E0154F" w:rsidRDefault="00E0154F" w:rsidP="00026593"/>
    <w:sectPr w:rsidR="00E0154F" w:rsidSect="003B1F75">
      <w:headerReference w:type="even" r:id="rId44"/>
      <w:headerReference w:type="default" r:id="rId45"/>
      <w:footerReference w:type="even" r:id="rId46"/>
      <w:footerReference w:type="default" r:id="rId47"/>
      <w:type w:val="oddPage"/>
      <w:pgSz w:w="11909" w:h="16834" w:code="9"/>
      <w:pgMar w:top="1440" w:right="1152" w:bottom="1152" w:left="1152" w:header="720" w:footer="720" w:gutter="43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0F4C" w:rsidRDefault="00C70F4C" w:rsidP="001341D9">
      <w:pPr>
        <w:spacing w:after="0"/>
      </w:pPr>
      <w:r>
        <w:separator/>
      </w:r>
    </w:p>
  </w:endnote>
  <w:endnote w:type="continuationSeparator" w:id="0">
    <w:p w:rsidR="00C70F4C" w:rsidRDefault="00C70F4C" w:rsidP="001341D9">
      <w:pPr>
        <w:spacing w:after="0"/>
      </w:pPr>
      <w:r>
        <w:continuationSeparator/>
      </w:r>
    </w:p>
  </w:endnote>
  <w:endnote w:type="continuationNotice" w:id="1">
    <w:p w:rsidR="00C70F4C" w:rsidRDefault="00C70F4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notTrueType/>
    <w:pitch w:val="variable"/>
    <w:sig w:usb0="00000003" w:usb1="00000000" w:usb2="00000000" w:usb3="00000000" w:csb0="00000001"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B37" w:rsidRPr="000300C7" w:rsidRDefault="00224B37" w:rsidP="00132AD9">
    <w:pPr>
      <w:pStyle w:val="Footer"/>
      <w:ind w:firstLine="0"/>
      <w:rPr>
        <w:rFonts w:ascii="LM Sans 10" w:hAnsi="LM Sans 1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B37" w:rsidRPr="000300C7" w:rsidRDefault="00224B37" w:rsidP="000300C7">
    <w:pPr>
      <w:pStyle w:val="Footer"/>
      <w:pBdr>
        <w:top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Pr>
        <w:rFonts w:ascii="LM Sans 10" w:hAnsi="LM Sans 10"/>
        <w:noProof/>
      </w:rPr>
      <w:t>5</w:t>
    </w:r>
    <w:r w:rsidRPr="000300C7">
      <w:rPr>
        <w:rFonts w:ascii="LM Sans 10" w:hAnsi="LM Sans 10"/>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B37" w:rsidRPr="000300C7" w:rsidRDefault="00224B37" w:rsidP="00132AD9">
    <w:pPr>
      <w:pStyle w:val="Footer"/>
      <w:pBdr>
        <w:top w:val="single" w:sz="4" w:space="1" w:color="auto"/>
      </w:pBdr>
      <w:ind w:firstLine="0"/>
      <w:rPr>
        <w:rFonts w:ascii="LM Sans 10" w:hAnsi="LM Sans 10"/>
      </w:rPr>
    </w:pPr>
    <w:r w:rsidRPr="00132AD9">
      <w:rPr>
        <w:rFonts w:ascii="LM Sans 10" w:hAnsi="LM Sans 10"/>
      </w:rPr>
      <w:fldChar w:fldCharType="begin"/>
    </w:r>
    <w:r w:rsidRPr="00132AD9">
      <w:rPr>
        <w:rFonts w:ascii="LM Sans 10" w:hAnsi="LM Sans 10"/>
      </w:rPr>
      <w:instrText xml:space="preserve"> PAGE   \* MERGEFORMAT </w:instrText>
    </w:r>
    <w:r w:rsidRPr="00132AD9">
      <w:rPr>
        <w:rFonts w:ascii="LM Sans 10" w:hAnsi="LM Sans 10"/>
      </w:rPr>
      <w:fldChar w:fldCharType="separate"/>
    </w:r>
    <w:r w:rsidR="00534862">
      <w:rPr>
        <w:rFonts w:ascii="LM Sans 10" w:hAnsi="LM Sans 10"/>
        <w:noProof/>
      </w:rPr>
      <w:t>22</w:t>
    </w:r>
    <w:r w:rsidRPr="00132AD9">
      <w:rPr>
        <w:rFonts w:ascii="LM Sans 10" w:hAnsi="LM Sans 10"/>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B37" w:rsidRPr="000300C7" w:rsidRDefault="00224B37" w:rsidP="000300C7">
    <w:pPr>
      <w:pStyle w:val="Footer"/>
      <w:pBdr>
        <w:top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sidR="00534862">
      <w:rPr>
        <w:rFonts w:ascii="LM Sans 10" w:hAnsi="LM Sans 10"/>
        <w:noProof/>
      </w:rPr>
      <w:t>23</w:t>
    </w:r>
    <w:r w:rsidRPr="000300C7">
      <w:rPr>
        <w:rFonts w:ascii="LM Sans 10" w:hAnsi="LM Sans 10"/>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0F4C" w:rsidRDefault="00C70F4C" w:rsidP="001341D9">
      <w:pPr>
        <w:spacing w:after="0"/>
      </w:pPr>
      <w:r>
        <w:separator/>
      </w:r>
    </w:p>
  </w:footnote>
  <w:footnote w:type="continuationSeparator" w:id="0">
    <w:p w:rsidR="00C70F4C" w:rsidRDefault="00C70F4C" w:rsidP="001341D9">
      <w:pPr>
        <w:spacing w:after="0"/>
      </w:pPr>
      <w:r>
        <w:continuationSeparator/>
      </w:r>
    </w:p>
  </w:footnote>
  <w:footnote w:type="continuationNotice" w:id="1">
    <w:p w:rsidR="00C70F4C" w:rsidRDefault="00C70F4C">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B37" w:rsidRPr="000300C7" w:rsidRDefault="00224B37" w:rsidP="000300C7">
    <w:pPr>
      <w:pStyle w:val="Header"/>
      <w:pBdr>
        <w:bottom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Pr>
        <w:rFonts w:ascii="LM Sans 10" w:hAnsi="LM Sans 10"/>
        <w:noProof/>
      </w:rPr>
      <w:t>Section1</w:t>
    </w:r>
    <w:r w:rsidRPr="000300C7">
      <w:rPr>
        <w:rFonts w:ascii="LM Sans 10" w:hAnsi="LM Sans 1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B37" w:rsidRPr="00132AD9" w:rsidRDefault="00224B37" w:rsidP="00132AD9">
    <w:pPr>
      <w:pStyle w:val="Header"/>
      <w:pBdr>
        <w:bottom w:val="single" w:sz="4" w:space="1" w:color="auto"/>
      </w:pBdr>
      <w:ind w:firstLine="0"/>
      <w:rPr>
        <w:rFonts w:ascii="LM Sans 10" w:hAnsi="LM Sans 10"/>
      </w:rPr>
    </w:pPr>
    <w:r w:rsidRPr="00132AD9">
      <w:rPr>
        <w:rFonts w:ascii="LM Sans 10" w:hAnsi="LM Sans 10"/>
      </w:rPr>
      <w:fldChar w:fldCharType="begin"/>
    </w:r>
    <w:r w:rsidRPr="00132AD9">
      <w:rPr>
        <w:rFonts w:ascii="LM Sans 10" w:hAnsi="LM Sans 10"/>
      </w:rPr>
      <w:instrText xml:space="preserve"> STYLEREF  "Heading 1"  \* MERGEFORMAT </w:instrText>
    </w:r>
    <w:r w:rsidRPr="00132AD9">
      <w:rPr>
        <w:rFonts w:ascii="LM Sans 10" w:hAnsi="LM Sans 10"/>
      </w:rPr>
      <w:fldChar w:fldCharType="separate"/>
    </w:r>
    <w:r w:rsidR="00534862">
      <w:rPr>
        <w:rFonts w:ascii="LM Sans 10" w:hAnsi="LM Sans 10"/>
        <w:noProof/>
      </w:rPr>
      <w:t>Kết luận</w:t>
    </w:r>
    <w:r w:rsidRPr="00132AD9">
      <w:rPr>
        <w:rFonts w:ascii="LM Sans 10" w:hAnsi="LM Sans 1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B37" w:rsidRPr="000300C7" w:rsidRDefault="00224B37" w:rsidP="000300C7">
    <w:pPr>
      <w:pStyle w:val="Header"/>
      <w:pBdr>
        <w:bottom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534862">
      <w:rPr>
        <w:rFonts w:ascii="LM Sans 10" w:hAnsi="LM Sans 10"/>
        <w:noProof/>
      </w:rPr>
      <w:t>Tài liệu tham khảo</w:t>
    </w:r>
    <w:r w:rsidRPr="000300C7">
      <w:rPr>
        <w:rFonts w:ascii="LM Sans 10" w:hAnsi="LM Sans 1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76899"/>
    <w:multiLevelType w:val="hybridMultilevel"/>
    <w:tmpl w:val="D4E4C914"/>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83D2D3C"/>
    <w:multiLevelType w:val="hybridMultilevel"/>
    <w:tmpl w:val="48E62A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0CEE3B24"/>
    <w:multiLevelType w:val="hybridMultilevel"/>
    <w:tmpl w:val="1B389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82759"/>
    <w:multiLevelType w:val="hybridMultilevel"/>
    <w:tmpl w:val="72BC0CDE"/>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188430DE"/>
    <w:multiLevelType w:val="hybridMultilevel"/>
    <w:tmpl w:val="E676C298"/>
    <w:lvl w:ilvl="0" w:tplc="0409000F">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15:restartNumberingAfterBreak="0">
    <w:nsid w:val="1BA424FE"/>
    <w:multiLevelType w:val="hybridMultilevel"/>
    <w:tmpl w:val="CB1214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15:restartNumberingAfterBreak="0">
    <w:nsid w:val="1F75017B"/>
    <w:multiLevelType w:val="hybridMultilevel"/>
    <w:tmpl w:val="E654C57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21BD12F2"/>
    <w:multiLevelType w:val="hybridMultilevel"/>
    <w:tmpl w:val="2498249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8" w15:restartNumberingAfterBreak="0">
    <w:nsid w:val="249B0973"/>
    <w:multiLevelType w:val="hybridMultilevel"/>
    <w:tmpl w:val="4ACE142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15:restartNumberingAfterBreak="0">
    <w:nsid w:val="29780B04"/>
    <w:multiLevelType w:val="hybridMultilevel"/>
    <w:tmpl w:val="AA04F6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2A4256DF"/>
    <w:multiLevelType w:val="hybridMultilevel"/>
    <w:tmpl w:val="F0823AF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33EB6D76"/>
    <w:multiLevelType w:val="hybridMultilevel"/>
    <w:tmpl w:val="11B0F6DC"/>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35E96D53"/>
    <w:multiLevelType w:val="hybridMultilevel"/>
    <w:tmpl w:val="9932A43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380A19B8"/>
    <w:multiLevelType w:val="hybridMultilevel"/>
    <w:tmpl w:val="D9AAECC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3AFF05C7"/>
    <w:multiLevelType w:val="hybridMultilevel"/>
    <w:tmpl w:val="1F0A0F14"/>
    <w:lvl w:ilvl="0" w:tplc="04090019">
      <w:start w:val="1"/>
      <w:numFmt w:val="lowerLetter"/>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15:restartNumberingAfterBreak="0">
    <w:nsid w:val="3C28799F"/>
    <w:multiLevelType w:val="hybridMultilevel"/>
    <w:tmpl w:val="320A21F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15:restartNumberingAfterBreak="0">
    <w:nsid w:val="3E4231FA"/>
    <w:multiLevelType w:val="hybridMultilevel"/>
    <w:tmpl w:val="1FE87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2142FB4"/>
    <w:multiLevelType w:val="hybridMultilevel"/>
    <w:tmpl w:val="2F7042E0"/>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8" w15:restartNumberingAfterBreak="0">
    <w:nsid w:val="45A32E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80411FE"/>
    <w:multiLevelType w:val="hybridMultilevel"/>
    <w:tmpl w:val="0A9089DC"/>
    <w:lvl w:ilvl="0" w:tplc="642E8EB8">
      <w:start w:val="1"/>
      <w:numFmt w:val="decimal"/>
      <w:pStyle w:val="Example"/>
      <w:lvlText w:val="(%1)"/>
      <w:lvlJc w:val="left"/>
      <w:pPr>
        <w:ind w:left="360" w:hanging="360"/>
      </w:pPr>
      <w:rPr>
        <w:rFonts w:hint="default"/>
        <w:b w:val="0"/>
        <w:i w:val="0"/>
        <w:caps w:val="0"/>
        <w:strike w:val="0"/>
        <w:dstrike w:val="0"/>
        <w:vanish w:val="0"/>
        <w:sz w:val="22"/>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583386"/>
    <w:multiLevelType w:val="hybridMultilevel"/>
    <w:tmpl w:val="B9161406"/>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1" w15:restartNumberingAfterBreak="0">
    <w:nsid w:val="4D0174CE"/>
    <w:multiLevelType w:val="multilevel"/>
    <w:tmpl w:val="372C0E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55EA3F24"/>
    <w:multiLevelType w:val="hybridMultilevel"/>
    <w:tmpl w:val="28BE56B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15:restartNumberingAfterBreak="0">
    <w:nsid w:val="5C920885"/>
    <w:multiLevelType w:val="hybridMultilevel"/>
    <w:tmpl w:val="B920A53C"/>
    <w:lvl w:ilvl="0" w:tplc="7D4C5C80">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94961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A2904DF"/>
    <w:multiLevelType w:val="hybridMultilevel"/>
    <w:tmpl w:val="CCEAACA8"/>
    <w:lvl w:ilvl="0" w:tplc="D2AED33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87026C"/>
    <w:multiLevelType w:val="hybridMultilevel"/>
    <w:tmpl w:val="4C780BE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7" w15:restartNumberingAfterBreak="0">
    <w:nsid w:val="77430548"/>
    <w:multiLevelType w:val="hybridMultilevel"/>
    <w:tmpl w:val="A01E468C"/>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8" w15:restartNumberingAfterBreak="0">
    <w:nsid w:val="7B791F43"/>
    <w:multiLevelType w:val="hybridMultilevel"/>
    <w:tmpl w:val="F35810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9" w15:restartNumberingAfterBreak="0">
    <w:nsid w:val="7B8C03CC"/>
    <w:multiLevelType w:val="hybridMultilevel"/>
    <w:tmpl w:val="BF8CF96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25"/>
  </w:num>
  <w:num w:numId="2">
    <w:abstractNumId w:val="21"/>
  </w:num>
  <w:num w:numId="3">
    <w:abstractNumId w:val="18"/>
  </w:num>
  <w:num w:numId="4">
    <w:abstractNumId w:val="15"/>
  </w:num>
  <w:num w:numId="5">
    <w:abstractNumId w:val="27"/>
  </w:num>
  <w:num w:numId="6">
    <w:abstractNumId w:val="13"/>
  </w:num>
  <w:num w:numId="7">
    <w:abstractNumId w:val="26"/>
  </w:num>
  <w:num w:numId="8">
    <w:abstractNumId w:val="28"/>
  </w:num>
  <w:num w:numId="9">
    <w:abstractNumId w:val="29"/>
  </w:num>
  <w:num w:numId="10">
    <w:abstractNumId w:val="6"/>
  </w:num>
  <w:num w:numId="11">
    <w:abstractNumId w:val="9"/>
  </w:num>
  <w:num w:numId="12">
    <w:abstractNumId w:val="12"/>
  </w:num>
  <w:num w:numId="13">
    <w:abstractNumId w:val="0"/>
  </w:num>
  <w:num w:numId="14">
    <w:abstractNumId w:val="16"/>
  </w:num>
  <w:num w:numId="15">
    <w:abstractNumId w:val="1"/>
  </w:num>
  <w:num w:numId="16">
    <w:abstractNumId w:val="8"/>
  </w:num>
  <w:num w:numId="17">
    <w:abstractNumId w:val="22"/>
  </w:num>
  <w:num w:numId="18">
    <w:abstractNumId w:val="7"/>
  </w:num>
  <w:num w:numId="19">
    <w:abstractNumId w:val="10"/>
  </w:num>
  <w:num w:numId="20">
    <w:abstractNumId w:val="11"/>
  </w:num>
  <w:num w:numId="21">
    <w:abstractNumId w:val="2"/>
  </w:num>
  <w:num w:numId="22">
    <w:abstractNumId w:val="14"/>
  </w:num>
  <w:num w:numId="23">
    <w:abstractNumId w:val="23"/>
  </w:num>
  <w:num w:numId="24">
    <w:abstractNumId w:val="17"/>
  </w:num>
  <w:num w:numId="25">
    <w:abstractNumId w:val="3"/>
  </w:num>
  <w:num w:numId="26">
    <w:abstractNumId w:val="20"/>
  </w:num>
  <w:num w:numId="27">
    <w:abstractNumId w:val="5"/>
  </w:num>
  <w:num w:numId="28">
    <w:abstractNumId w:val="19"/>
  </w:num>
  <w:num w:numId="29">
    <w:abstractNumId w:val="4"/>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ttachedTemplate r:id="rId1"/>
  <w:linkStyle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30B"/>
    <w:rsid w:val="000006AE"/>
    <w:rsid w:val="0000103B"/>
    <w:rsid w:val="000064C7"/>
    <w:rsid w:val="0000783C"/>
    <w:rsid w:val="000100CC"/>
    <w:rsid w:val="00014764"/>
    <w:rsid w:val="0002327A"/>
    <w:rsid w:val="00026593"/>
    <w:rsid w:val="000300C7"/>
    <w:rsid w:val="00033AD2"/>
    <w:rsid w:val="00034373"/>
    <w:rsid w:val="00065B61"/>
    <w:rsid w:val="000732B7"/>
    <w:rsid w:val="00085600"/>
    <w:rsid w:val="00090238"/>
    <w:rsid w:val="000959B6"/>
    <w:rsid w:val="000A6E16"/>
    <w:rsid w:val="000B34B1"/>
    <w:rsid w:val="000C06C1"/>
    <w:rsid w:val="000C28B3"/>
    <w:rsid w:val="000C6FED"/>
    <w:rsid w:val="000D0B14"/>
    <w:rsid w:val="000D28D0"/>
    <w:rsid w:val="000E254F"/>
    <w:rsid w:val="000E2A6F"/>
    <w:rsid w:val="000F1720"/>
    <w:rsid w:val="001032EC"/>
    <w:rsid w:val="00106B8A"/>
    <w:rsid w:val="0011211D"/>
    <w:rsid w:val="00114987"/>
    <w:rsid w:val="00115BAF"/>
    <w:rsid w:val="0012664B"/>
    <w:rsid w:val="00127127"/>
    <w:rsid w:val="00130254"/>
    <w:rsid w:val="00132AD9"/>
    <w:rsid w:val="00132D6A"/>
    <w:rsid w:val="00133B66"/>
    <w:rsid w:val="001341D9"/>
    <w:rsid w:val="00135AE0"/>
    <w:rsid w:val="00162AC4"/>
    <w:rsid w:val="00166CCE"/>
    <w:rsid w:val="00180D0A"/>
    <w:rsid w:val="00182291"/>
    <w:rsid w:val="00184E9D"/>
    <w:rsid w:val="001862EA"/>
    <w:rsid w:val="0019099C"/>
    <w:rsid w:val="00195E4F"/>
    <w:rsid w:val="00196954"/>
    <w:rsid w:val="001A4FD8"/>
    <w:rsid w:val="001A5351"/>
    <w:rsid w:val="001B1FC7"/>
    <w:rsid w:val="001B6915"/>
    <w:rsid w:val="001C5A3E"/>
    <w:rsid w:val="001D16BD"/>
    <w:rsid w:val="001D16D8"/>
    <w:rsid w:val="001E2239"/>
    <w:rsid w:val="001E4348"/>
    <w:rsid w:val="00203BDD"/>
    <w:rsid w:val="00206638"/>
    <w:rsid w:val="00224B37"/>
    <w:rsid w:val="00234A10"/>
    <w:rsid w:val="00254A2E"/>
    <w:rsid w:val="00261736"/>
    <w:rsid w:val="00262E3E"/>
    <w:rsid w:val="00265854"/>
    <w:rsid w:val="002734AA"/>
    <w:rsid w:val="00273DE6"/>
    <w:rsid w:val="0028362C"/>
    <w:rsid w:val="002A1A98"/>
    <w:rsid w:val="002A590B"/>
    <w:rsid w:val="002A59FA"/>
    <w:rsid w:val="002C40A8"/>
    <w:rsid w:val="002C6266"/>
    <w:rsid w:val="002C7AEC"/>
    <w:rsid w:val="002D0254"/>
    <w:rsid w:val="002D3F90"/>
    <w:rsid w:val="002D4C6A"/>
    <w:rsid w:val="002E1326"/>
    <w:rsid w:val="002E5CC0"/>
    <w:rsid w:val="002F26F4"/>
    <w:rsid w:val="002F2D63"/>
    <w:rsid w:val="002F5471"/>
    <w:rsid w:val="002F6434"/>
    <w:rsid w:val="002F6CFD"/>
    <w:rsid w:val="00313B61"/>
    <w:rsid w:val="00315300"/>
    <w:rsid w:val="003435F7"/>
    <w:rsid w:val="00347E77"/>
    <w:rsid w:val="00363A95"/>
    <w:rsid w:val="00364112"/>
    <w:rsid w:val="00367697"/>
    <w:rsid w:val="00373522"/>
    <w:rsid w:val="00387F4D"/>
    <w:rsid w:val="003900E6"/>
    <w:rsid w:val="003B0F53"/>
    <w:rsid w:val="003B1F75"/>
    <w:rsid w:val="003B333B"/>
    <w:rsid w:val="003B3492"/>
    <w:rsid w:val="003B38EA"/>
    <w:rsid w:val="003D7885"/>
    <w:rsid w:val="003E2BD7"/>
    <w:rsid w:val="004161C7"/>
    <w:rsid w:val="0042148D"/>
    <w:rsid w:val="00422A54"/>
    <w:rsid w:val="00423AA4"/>
    <w:rsid w:val="0042418C"/>
    <w:rsid w:val="00425942"/>
    <w:rsid w:val="00440FAF"/>
    <w:rsid w:val="00441295"/>
    <w:rsid w:val="004456D6"/>
    <w:rsid w:val="00450072"/>
    <w:rsid w:val="00455653"/>
    <w:rsid w:val="004605E8"/>
    <w:rsid w:val="004629AA"/>
    <w:rsid w:val="00462E77"/>
    <w:rsid w:val="004723EF"/>
    <w:rsid w:val="00480A30"/>
    <w:rsid w:val="0048537B"/>
    <w:rsid w:val="0048792B"/>
    <w:rsid w:val="00490984"/>
    <w:rsid w:val="00491D0F"/>
    <w:rsid w:val="00492968"/>
    <w:rsid w:val="004929ED"/>
    <w:rsid w:val="004A10DB"/>
    <w:rsid w:val="004B79CD"/>
    <w:rsid w:val="004C6537"/>
    <w:rsid w:val="004D513C"/>
    <w:rsid w:val="004E2345"/>
    <w:rsid w:val="004E373F"/>
    <w:rsid w:val="004E4AA9"/>
    <w:rsid w:val="004E7A3F"/>
    <w:rsid w:val="004F23E1"/>
    <w:rsid w:val="005007F6"/>
    <w:rsid w:val="00501AA1"/>
    <w:rsid w:val="00502C0A"/>
    <w:rsid w:val="00502CB9"/>
    <w:rsid w:val="0051482C"/>
    <w:rsid w:val="0052601E"/>
    <w:rsid w:val="00527E0F"/>
    <w:rsid w:val="0053284C"/>
    <w:rsid w:val="00534862"/>
    <w:rsid w:val="005414AF"/>
    <w:rsid w:val="00560540"/>
    <w:rsid w:val="00562908"/>
    <w:rsid w:val="005633E0"/>
    <w:rsid w:val="00571AE1"/>
    <w:rsid w:val="00585A31"/>
    <w:rsid w:val="005863CB"/>
    <w:rsid w:val="00587C76"/>
    <w:rsid w:val="00590C07"/>
    <w:rsid w:val="005A245D"/>
    <w:rsid w:val="005A2B73"/>
    <w:rsid w:val="005B2F21"/>
    <w:rsid w:val="005C17AF"/>
    <w:rsid w:val="005E1F14"/>
    <w:rsid w:val="005E2502"/>
    <w:rsid w:val="005E2587"/>
    <w:rsid w:val="005E713C"/>
    <w:rsid w:val="005F6170"/>
    <w:rsid w:val="005F78A7"/>
    <w:rsid w:val="0060478B"/>
    <w:rsid w:val="00611BE7"/>
    <w:rsid w:val="006131E4"/>
    <w:rsid w:val="006138C9"/>
    <w:rsid w:val="006332EF"/>
    <w:rsid w:val="006415C2"/>
    <w:rsid w:val="00647997"/>
    <w:rsid w:val="0065024B"/>
    <w:rsid w:val="006615AE"/>
    <w:rsid w:val="00662C85"/>
    <w:rsid w:val="00664783"/>
    <w:rsid w:val="00664CFE"/>
    <w:rsid w:val="006709F8"/>
    <w:rsid w:val="00671C76"/>
    <w:rsid w:val="00681383"/>
    <w:rsid w:val="00693109"/>
    <w:rsid w:val="006958D9"/>
    <w:rsid w:val="006A3BAF"/>
    <w:rsid w:val="006A3F8F"/>
    <w:rsid w:val="006B4590"/>
    <w:rsid w:val="006B6DD5"/>
    <w:rsid w:val="006B730B"/>
    <w:rsid w:val="006B7642"/>
    <w:rsid w:val="006C2252"/>
    <w:rsid w:val="006C274B"/>
    <w:rsid w:val="006C4413"/>
    <w:rsid w:val="006D290A"/>
    <w:rsid w:val="006D5744"/>
    <w:rsid w:val="006F37AB"/>
    <w:rsid w:val="006F3CDB"/>
    <w:rsid w:val="006F465D"/>
    <w:rsid w:val="006F59D3"/>
    <w:rsid w:val="006F6A7E"/>
    <w:rsid w:val="00712C78"/>
    <w:rsid w:val="00714E5F"/>
    <w:rsid w:val="00721F9D"/>
    <w:rsid w:val="007265D8"/>
    <w:rsid w:val="00732341"/>
    <w:rsid w:val="00735FA6"/>
    <w:rsid w:val="00744DDD"/>
    <w:rsid w:val="007458FC"/>
    <w:rsid w:val="00750EF3"/>
    <w:rsid w:val="00756591"/>
    <w:rsid w:val="00770F22"/>
    <w:rsid w:val="00771B09"/>
    <w:rsid w:val="0077342D"/>
    <w:rsid w:val="00776737"/>
    <w:rsid w:val="00777A4F"/>
    <w:rsid w:val="0078313B"/>
    <w:rsid w:val="007875A2"/>
    <w:rsid w:val="007929BF"/>
    <w:rsid w:val="007A2568"/>
    <w:rsid w:val="007A2B5A"/>
    <w:rsid w:val="007B23E1"/>
    <w:rsid w:val="007B48FE"/>
    <w:rsid w:val="007C5DCB"/>
    <w:rsid w:val="007D1880"/>
    <w:rsid w:val="007E5302"/>
    <w:rsid w:val="007E541F"/>
    <w:rsid w:val="00801C5B"/>
    <w:rsid w:val="00803779"/>
    <w:rsid w:val="00803D99"/>
    <w:rsid w:val="00807298"/>
    <w:rsid w:val="0080768C"/>
    <w:rsid w:val="008216A3"/>
    <w:rsid w:val="00822B36"/>
    <w:rsid w:val="008309EB"/>
    <w:rsid w:val="00832352"/>
    <w:rsid w:val="008408E9"/>
    <w:rsid w:val="00847BCC"/>
    <w:rsid w:val="0085433B"/>
    <w:rsid w:val="0085531D"/>
    <w:rsid w:val="00864D7D"/>
    <w:rsid w:val="008677A4"/>
    <w:rsid w:val="0088104D"/>
    <w:rsid w:val="00885F5E"/>
    <w:rsid w:val="008A4572"/>
    <w:rsid w:val="008B45C9"/>
    <w:rsid w:val="008C121F"/>
    <w:rsid w:val="008D28C5"/>
    <w:rsid w:val="008D2D95"/>
    <w:rsid w:val="008D67B0"/>
    <w:rsid w:val="008E3F2B"/>
    <w:rsid w:val="0090687D"/>
    <w:rsid w:val="009148EC"/>
    <w:rsid w:val="00942B3A"/>
    <w:rsid w:val="0094327A"/>
    <w:rsid w:val="009468CB"/>
    <w:rsid w:val="00946ADE"/>
    <w:rsid w:val="00954FA0"/>
    <w:rsid w:val="009562CE"/>
    <w:rsid w:val="00963FC8"/>
    <w:rsid w:val="00964984"/>
    <w:rsid w:val="00965319"/>
    <w:rsid w:val="00983DC1"/>
    <w:rsid w:val="00983EC9"/>
    <w:rsid w:val="009846E6"/>
    <w:rsid w:val="00991C8E"/>
    <w:rsid w:val="00992532"/>
    <w:rsid w:val="00993B57"/>
    <w:rsid w:val="009957DA"/>
    <w:rsid w:val="009A1A5D"/>
    <w:rsid w:val="009A5E03"/>
    <w:rsid w:val="009A77EA"/>
    <w:rsid w:val="009B49A2"/>
    <w:rsid w:val="009B49D0"/>
    <w:rsid w:val="009B571F"/>
    <w:rsid w:val="009C2766"/>
    <w:rsid w:val="009D0020"/>
    <w:rsid w:val="009E51F2"/>
    <w:rsid w:val="009F7012"/>
    <w:rsid w:val="00A03729"/>
    <w:rsid w:val="00A05B54"/>
    <w:rsid w:val="00A131E8"/>
    <w:rsid w:val="00A142DE"/>
    <w:rsid w:val="00A153B3"/>
    <w:rsid w:val="00A33577"/>
    <w:rsid w:val="00A51FB9"/>
    <w:rsid w:val="00A52A8E"/>
    <w:rsid w:val="00A54A78"/>
    <w:rsid w:val="00A65826"/>
    <w:rsid w:val="00A750F9"/>
    <w:rsid w:val="00A84CE6"/>
    <w:rsid w:val="00A93333"/>
    <w:rsid w:val="00AA0CE6"/>
    <w:rsid w:val="00AA5358"/>
    <w:rsid w:val="00AA6E8E"/>
    <w:rsid w:val="00AB1969"/>
    <w:rsid w:val="00AB595B"/>
    <w:rsid w:val="00AC0AC4"/>
    <w:rsid w:val="00AD20C2"/>
    <w:rsid w:val="00AD7A6A"/>
    <w:rsid w:val="00AE6BCE"/>
    <w:rsid w:val="00AF42F5"/>
    <w:rsid w:val="00B047F5"/>
    <w:rsid w:val="00B115CA"/>
    <w:rsid w:val="00B1335E"/>
    <w:rsid w:val="00B1760D"/>
    <w:rsid w:val="00B31D95"/>
    <w:rsid w:val="00B439EF"/>
    <w:rsid w:val="00B44C94"/>
    <w:rsid w:val="00B4710B"/>
    <w:rsid w:val="00B54FD6"/>
    <w:rsid w:val="00B635F1"/>
    <w:rsid w:val="00B7429A"/>
    <w:rsid w:val="00B7716A"/>
    <w:rsid w:val="00B8017F"/>
    <w:rsid w:val="00B91CE8"/>
    <w:rsid w:val="00B927E6"/>
    <w:rsid w:val="00B92DAB"/>
    <w:rsid w:val="00BB0F53"/>
    <w:rsid w:val="00BB5898"/>
    <w:rsid w:val="00BD192A"/>
    <w:rsid w:val="00BF3E72"/>
    <w:rsid w:val="00C07C75"/>
    <w:rsid w:val="00C13458"/>
    <w:rsid w:val="00C151BA"/>
    <w:rsid w:val="00C24249"/>
    <w:rsid w:val="00C248C0"/>
    <w:rsid w:val="00C2583A"/>
    <w:rsid w:val="00C34ED4"/>
    <w:rsid w:val="00C4389E"/>
    <w:rsid w:val="00C452AE"/>
    <w:rsid w:val="00C50A03"/>
    <w:rsid w:val="00C601BC"/>
    <w:rsid w:val="00C64543"/>
    <w:rsid w:val="00C70F4C"/>
    <w:rsid w:val="00C71C0C"/>
    <w:rsid w:val="00C7603E"/>
    <w:rsid w:val="00C846A9"/>
    <w:rsid w:val="00C92F3E"/>
    <w:rsid w:val="00C93F7F"/>
    <w:rsid w:val="00C94B17"/>
    <w:rsid w:val="00CC21A2"/>
    <w:rsid w:val="00CC4C1B"/>
    <w:rsid w:val="00CD41AA"/>
    <w:rsid w:val="00CF27FC"/>
    <w:rsid w:val="00CF3343"/>
    <w:rsid w:val="00CF361D"/>
    <w:rsid w:val="00D05A7F"/>
    <w:rsid w:val="00D14F80"/>
    <w:rsid w:val="00D225C0"/>
    <w:rsid w:val="00D23CA6"/>
    <w:rsid w:val="00D44822"/>
    <w:rsid w:val="00D502A0"/>
    <w:rsid w:val="00D5335A"/>
    <w:rsid w:val="00D71AD0"/>
    <w:rsid w:val="00D80569"/>
    <w:rsid w:val="00D820E4"/>
    <w:rsid w:val="00D900FF"/>
    <w:rsid w:val="00D905AA"/>
    <w:rsid w:val="00DB0CE1"/>
    <w:rsid w:val="00DB2AC6"/>
    <w:rsid w:val="00DB2EED"/>
    <w:rsid w:val="00DB5B6C"/>
    <w:rsid w:val="00DD7806"/>
    <w:rsid w:val="00DE1C30"/>
    <w:rsid w:val="00DE2301"/>
    <w:rsid w:val="00DE2F9F"/>
    <w:rsid w:val="00DE5567"/>
    <w:rsid w:val="00DF1A26"/>
    <w:rsid w:val="00E0154F"/>
    <w:rsid w:val="00E02CA8"/>
    <w:rsid w:val="00E0487A"/>
    <w:rsid w:val="00E05343"/>
    <w:rsid w:val="00E05E73"/>
    <w:rsid w:val="00E109EF"/>
    <w:rsid w:val="00E125DE"/>
    <w:rsid w:val="00E1260E"/>
    <w:rsid w:val="00E12FFF"/>
    <w:rsid w:val="00E13D29"/>
    <w:rsid w:val="00E31EF8"/>
    <w:rsid w:val="00E31FEF"/>
    <w:rsid w:val="00E36C35"/>
    <w:rsid w:val="00E370E2"/>
    <w:rsid w:val="00E454E9"/>
    <w:rsid w:val="00E52E1F"/>
    <w:rsid w:val="00E5617A"/>
    <w:rsid w:val="00E56F9E"/>
    <w:rsid w:val="00E60019"/>
    <w:rsid w:val="00E61DDC"/>
    <w:rsid w:val="00E703DD"/>
    <w:rsid w:val="00E7188A"/>
    <w:rsid w:val="00E9011D"/>
    <w:rsid w:val="00E917FA"/>
    <w:rsid w:val="00E91944"/>
    <w:rsid w:val="00E93076"/>
    <w:rsid w:val="00EA7F2E"/>
    <w:rsid w:val="00EB3399"/>
    <w:rsid w:val="00EB4561"/>
    <w:rsid w:val="00EB5B9D"/>
    <w:rsid w:val="00EC040D"/>
    <w:rsid w:val="00EC2E4E"/>
    <w:rsid w:val="00EC3425"/>
    <w:rsid w:val="00F00656"/>
    <w:rsid w:val="00F11481"/>
    <w:rsid w:val="00F12EEB"/>
    <w:rsid w:val="00F31EA9"/>
    <w:rsid w:val="00F352BD"/>
    <w:rsid w:val="00F45E52"/>
    <w:rsid w:val="00F52819"/>
    <w:rsid w:val="00F52F5A"/>
    <w:rsid w:val="00F53AEC"/>
    <w:rsid w:val="00F53CE3"/>
    <w:rsid w:val="00F57B45"/>
    <w:rsid w:val="00F60358"/>
    <w:rsid w:val="00F63A09"/>
    <w:rsid w:val="00F8445E"/>
    <w:rsid w:val="00F93AD1"/>
    <w:rsid w:val="00F95244"/>
    <w:rsid w:val="00F9682E"/>
    <w:rsid w:val="00FA64AB"/>
    <w:rsid w:val="00FA784D"/>
    <w:rsid w:val="00FB099A"/>
    <w:rsid w:val="00FB22BA"/>
    <w:rsid w:val="00FB3698"/>
    <w:rsid w:val="00FC5301"/>
    <w:rsid w:val="00FD211E"/>
    <w:rsid w:val="00FD6186"/>
    <w:rsid w:val="00FE0F3C"/>
    <w:rsid w:val="00FF1BAD"/>
    <w:rsid w:val="00FF24B4"/>
    <w:rsid w:val="00FF4006"/>
  </w:rsids>
  <m:mathPr>
    <m:mathFont m:val="Latin Modern Math"/>
    <m:brkBin m:val="before"/>
    <m:brkBinSub m:val="--"/>
    <m:smallFrac m:val="0"/>
    <m:dispDef/>
    <m:lMargin m:val="0"/>
    <m:rMargin m:val="0"/>
    <m:defJc m:val="centerGroup"/>
    <m:wrapIndent m:val="1440"/>
    <m:intLim m:val="undOvr"/>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1DE8D29B-D2DF-4673-B4C3-A999352B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4DDD"/>
    <w:pPr>
      <w:spacing w:line="240" w:lineRule="auto"/>
      <w:ind w:firstLine="288"/>
      <w:jc w:val="both"/>
    </w:pPr>
    <w:rPr>
      <w:rFonts w:ascii="LM Roman 10" w:hAnsi="LM Roman 10"/>
    </w:rPr>
  </w:style>
  <w:style w:type="paragraph" w:styleId="Heading1">
    <w:name w:val="heading 1"/>
    <w:basedOn w:val="Normal"/>
    <w:next w:val="Normal"/>
    <w:link w:val="Heading1Char"/>
    <w:uiPriority w:val="9"/>
    <w:qFormat/>
    <w:rsid w:val="00744DDD"/>
    <w:pPr>
      <w:keepNext/>
      <w:keepLines/>
      <w:numPr>
        <w:numId w:val="2"/>
      </w:numPr>
      <w:spacing w:before="240" w:after="240"/>
      <w:outlineLvl w:val="0"/>
    </w:pPr>
    <w:rPr>
      <w:rFonts w:eastAsiaTheme="majorEastAsia" w:cstheme="majorBidi"/>
      <w:b/>
      <w:sz w:val="26"/>
      <w:szCs w:val="32"/>
    </w:rPr>
  </w:style>
  <w:style w:type="paragraph" w:styleId="Heading2">
    <w:name w:val="heading 2"/>
    <w:basedOn w:val="Normal"/>
    <w:next w:val="Normal"/>
    <w:link w:val="Heading2Char"/>
    <w:uiPriority w:val="9"/>
    <w:unhideWhenUsed/>
    <w:qFormat/>
    <w:rsid w:val="00744DDD"/>
    <w:pPr>
      <w:keepNext/>
      <w:keepLines/>
      <w:numPr>
        <w:ilvl w:val="1"/>
        <w:numId w:val="2"/>
      </w:numPr>
      <w:spacing w:before="240" w:after="24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744DDD"/>
    <w:pPr>
      <w:keepNext/>
      <w:keepLines/>
      <w:numPr>
        <w:ilvl w:val="2"/>
        <w:numId w:val="2"/>
      </w:numPr>
      <w:spacing w:before="120" w:after="12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744DDD"/>
    <w:pPr>
      <w:keepNext/>
      <w:keepLines/>
      <w:numPr>
        <w:ilvl w:val="3"/>
        <w:numId w:val="2"/>
      </w:numPr>
      <w:spacing w:before="120" w:after="120"/>
      <w:ind w:left="862" w:hanging="862"/>
      <w:outlineLvl w:val="3"/>
    </w:pPr>
    <w:rPr>
      <w:rFonts w:eastAsiaTheme="majorEastAsia" w:cstheme="majorBidi"/>
      <w:b/>
      <w:iCs/>
    </w:rPr>
  </w:style>
  <w:style w:type="paragraph" w:styleId="Heading5">
    <w:name w:val="heading 5"/>
    <w:basedOn w:val="Normal"/>
    <w:next w:val="Normal"/>
    <w:link w:val="Heading5Char"/>
    <w:uiPriority w:val="9"/>
    <w:unhideWhenUsed/>
    <w:qFormat/>
    <w:rsid w:val="00744DD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44DD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44DD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44DD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4DD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4DDD"/>
    <w:rPr>
      <w:color w:val="808080"/>
    </w:rPr>
  </w:style>
  <w:style w:type="character" w:customStyle="1" w:styleId="Heading1Char">
    <w:name w:val="Heading 1 Char"/>
    <w:basedOn w:val="DefaultParagraphFont"/>
    <w:link w:val="Heading1"/>
    <w:uiPriority w:val="9"/>
    <w:rsid w:val="00744DDD"/>
    <w:rPr>
      <w:rFonts w:ascii="LM Roman 10" w:eastAsiaTheme="majorEastAsia" w:hAnsi="LM Roman 10" w:cstheme="majorBidi"/>
      <w:b/>
      <w:sz w:val="26"/>
      <w:szCs w:val="32"/>
    </w:rPr>
  </w:style>
  <w:style w:type="paragraph" w:styleId="NoSpacing">
    <w:name w:val="No Spacing"/>
    <w:basedOn w:val="Normal"/>
    <w:link w:val="NoSpacingChar"/>
    <w:uiPriority w:val="1"/>
    <w:qFormat/>
    <w:rsid w:val="006F37AB"/>
    <w:pPr>
      <w:spacing w:after="0"/>
      <w:ind w:firstLine="0"/>
    </w:pPr>
  </w:style>
  <w:style w:type="character" w:customStyle="1" w:styleId="Heading2Char">
    <w:name w:val="Heading 2 Char"/>
    <w:basedOn w:val="DefaultParagraphFont"/>
    <w:link w:val="Heading2"/>
    <w:uiPriority w:val="9"/>
    <w:rsid w:val="00744DDD"/>
    <w:rPr>
      <w:rFonts w:ascii="LM Roman 10" w:eastAsiaTheme="majorEastAsia" w:hAnsi="LM Roman 10" w:cstheme="majorBidi"/>
      <w:b/>
      <w:szCs w:val="26"/>
    </w:rPr>
  </w:style>
  <w:style w:type="paragraph" w:styleId="ListParagraph">
    <w:name w:val="List Paragraph"/>
    <w:basedOn w:val="Normal"/>
    <w:uiPriority w:val="34"/>
    <w:qFormat/>
    <w:rsid w:val="00744DDD"/>
    <w:pPr>
      <w:ind w:left="720"/>
      <w:contextualSpacing/>
    </w:pPr>
  </w:style>
  <w:style w:type="character" w:customStyle="1" w:styleId="Heading3Char">
    <w:name w:val="Heading 3 Char"/>
    <w:basedOn w:val="DefaultParagraphFont"/>
    <w:link w:val="Heading3"/>
    <w:uiPriority w:val="9"/>
    <w:rsid w:val="00744DDD"/>
    <w:rPr>
      <w:rFonts w:ascii="LM Roman 10" w:eastAsiaTheme="majorEastAsia" w:hAnsi="LM Roman 10" w:cstheme="majorBidi"/>
      <w:b/>
      <w:szCs w:val="24"/>
    </w:rPr>
  </w:style>
  <w:style w:type="character" w:customStyle="1" w:styleId="Heading4Char">
    <w:name w:val="Heading 4 Char"/>
    <w:basedOn w:val="DefaultParagraphFont"/>
    <w:link w:val="Heading4"/>
    <w:uiPriority w:val="9"/>
    <w:rsid w:val="00744DDD"/>
    <w:rPr>
      <w:rFonts w:ascii="LM Roman 10" w:eastAsiaTheme="majorEastAsia" w:hAnsi="LM Roman 10" w:cstheme="majorBidi"/>
      <w:b/>
      <w:iCs/>
    </w:rPr>
  </w:style>
  <w:style w:type="character" w:customStyle="1" w:styleId="Heading5Char">
    <w:name w:val="Heading 5 Char"/>
    <w:basedOn w:val="DefaultParagraphFont"/>
    <w:link w:val="Heading5"/>
    <w:uiPriority w:val="9"/>
    <w:rsid w:val="00744DD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744DD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44DD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44DD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44DDD"/>
    <w:rPr>
      <w:rFonts w:asciiTheme="majorHAnsi" w:eastAsiaTheme="majorEastAsia" w:hAnsiTheme="majorHAnsi" w:cstheme="majorBidi"/>
      <w:i/>
      <w:iCs/>
      <w:color w:val="272727" w:themeColor="text1" w:themeTint="D8"/>
      <w:sz w:val="21"/>
      <w:szCs w:val="21"/>
    </w:rPr>
  </w:style>
  <w:style w:type="paragraph" w:styleId="Title">
    <w:name w:val="Title"/>
    <w:next w:val="Normal"/>
    <w:link w:val="TitleChar"/>
    <w:uiPriority w:val="10"/>
    <w:qFormat/>
    <w:rsid w:val="00744DDD"/>
    <w:pPr>
      <w:spacing w:after="0"/>
      <w:contextualSpacing/>
      <w:jc w:val="center"/>
    </w:pPr>
    <w:rPr>
      <w:rFonts w:ascii="LM Roman 10" w:eastAsiaTheme="majorEastAsia" w:hAnsi="LM Roman 10" w:cstheme="majorBidi"/>
      <w:b/>
      <w:spacing w:val="-10"/>
      <w:kern w:val="28"/>
      <w:sz w:val="56"/>
      <w:szCs w:val="56"/>
    </w:rPr>
  </w:style>
  <w:style w:type="character" w:customStyle="1" w:styleId="TitleChar">
    <w:name w:val="Title Char"/>
    <w:basedOn w:val="DefaultParagraphFont"/>
    <w:link w:val="Title"/>
    <w:uiPriority w:val="10"/>
    <w:rsid w:val="00744DDD"/>
    <w:rPr>
      <w:rFonts w:ascii="LM Roman 10" w:eastAsiaTheme="majorEastAsia" w:hAnsi="LM Roman 10" w:cstheme="majorBidi"/>
      <w:b/>
      <w:spacing w:val="-10"/>
      <w:kern w:val="28"/>
      <w:sz w:val="56"/>
      <w:szCs w:val="56"/>
    </w:rPr>
  </w:style>
  <w:style w:type="paragraph" w:styleId="IntenseQuote">
    <w:name w:val="Intense Quote"/>
    <w:basedOn w:val="Normal"/>
    <w:next w:val="Normal"/>
    <w:link w:val="IntenseQuoteChar"/>
    <w:uiPriority w:val="30"/>
    <w:qFormat/>
    <w:rsid w:val="00744DD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44DDD"/>
    <w:rPr>
      <w:rFonts w:ascii="LM Roman 10" w:hAnsi="LM Roman 10"/>
      <w:i/>
      <w:iCs/>
      <w:color w:val="5B9BD5" w:themeColor="accent1"/>
    </w:rPr>
  </w:style>
  <w:style w:type="table" w:styleId="TableGrid">
    <w:name w:val="Table Grid"/>
    <w:basedOn w:val="TableNormal"/>
    <w:uiPriority w:val="39"/>
    <w:rsid w:val="00744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44DDD"/>
    <w:pPr>
      <w:numPr>
        <w:numId w:val="0"/>
      </w:numPr>
      <w:spacing w:after="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744DDD"/>
    <w:pPr>
      <w:spacing w:after="100"/>
    </w:pPr>
  </w:style>
  <w:style w:type="paragraph" w:styleId="TOC2">
    <w:name w:val="toc 2"/>
    <w:basedOn w:val="Normal"/>
    <w:next w:val="Normal"/>
    <w:autoRedefine/>
    <w:uiPriority w:val="39"/>
    <w:unhideWhenUsed/>
    <w:rsid w:val="00744DDD"/>
    <w:pPr>
      <w:spacing w:after="100"/>
      <w:ind w:left="220"/>
    </w:pPr>
  </w:style>
  <w:style w:type="character" w:styleId="Hyperlink">
    <w:name w:val="Hyperlink"/>
    <w:basedOn w:val="DefaultParagraphFont"/>
    <w:uiPriority w:val="99"/>
    <w:unhideWhenUsed/>
    <w:rsid w:val="00744DDD"/>
    <w:rPr>
      <w:color w:val="0563C1" w:themeColor="hyperlink"/>
      <w:u w:val="single"/>
    </w:rPr>
  </w:style>
  <w:style w:type="paragraph" w:styleId="Header">
    <w:name w:val="header"/>
    <w:basedOn w:val="Normal"/>
    <w:link w:val="HeaderChar"/>
    <w:uiPriority w:val="99"/>
    <w:unhideWhenUsed/>
    <w:rsid w:val="00744DDD"/>
    <w:pPr>
      <w:tabs>
        <w:tab w:val="center" w:pos="4680"/>
        <w:tab w:val="right" w:pos="9360"/>
      </w:tabs>
      <w:spacing w:after="0"/>
    </w:pPr>
  </w:style>
  <w:style w:type="character" w:customStyle="1" w:styleId="HeaderChar">
    <w:name w:val="Header Char"/>
    <w:basedOn w:val="DefaultParagraphFont"/>
    <w:link w:val="Header"/>
    <w:uiPriority w:val="99"/>
    <w:rsid w:val="00744DDD"/>
    <w:rPr>
      <w:rFonts w:ascii="LM Roman 10" w:hAnsi="LM Roman 10"/>
    </w:rPr>
  </w:style>
  <w:style w:type="paragraph" w:styleId="Footer">
    <w:name w:val="footer"/>
    <w:basedOn w:val="Normal"/>
    <w:link w:val="FooterChar"/>
    <w:uiPriority w:val="99"/>
    <w:unhideWhenUsed/>
    <w:rsid w:val="00744DDD"/>
    <w:pPr>
      <w:tabs>
        <w:tab w:val="center" w:pos="4680"/>
        <w:tab w:val="right" w:pos="9360"/>
      </w:tabs>
      <w:spacing w:after="0"/>
    </w:pPr>
  </w:style>
  <w:style w:type="character" w:customStyle="1" w:styleId="FooterChar">
    <w:name w:val="Footer Char"/>
    <w:basedOn w:val="DefaultParagraphFont"/>
    <w:link w:val="Footer"/>
    <w:uiPriority w:val="99"/>
    <w:rsid w:val="00744DDD"/>
    <w:rPr>
      <w:rFonts w:ascii="LM Roman 10" w:hAnsi="LM Roman 10"/>
    </w:rPr>
  </w:style>
  <w:style w:type="paragraph" w:customStyle="1" w:styleId="Abstract">
    <w:name w:val="Abstract"/>
    <w:basedOn w:val="NoSpacing"/>
    <w:next w:val="Normal"/>
    <w:link w:val="AbstractChar"/>
    <w:qFormat/>
    <w:rsid w:val="00744DDD"/>
    <w:pPr>
      <w:spacing w:before="480" w:after="480"/>
      <w:ind w:left="547" w:right="533"/>
    </w:pPr>
    <w:rPr>
      <w:b/>
      <w:sz w:val="18"/>
    </w:rPr>
  </w:style>
  <w:style w:type="paragraph" w:customStyle="1" w:styleId="Keyword">
    <w:name w:val="Keyword"/>
    <w:basedOn w:val="NoSpacing"/>
    <w:next w:val="Normal"/>
    <w:link w:val="KeywordChar"/>
    <w:qFormat/>
    <w:rsid w:val="00744DDD"/>
    <w:pPr>
      <w:spacing w:before="480" w:after="480"/>
    </w:pPr>
    <w:rPr>
      <w:b/>
    </w:rPr>
  </w:style>
  <w:style w:type="character" w:customStyle="1" w:styleId="NoSpacingChar">
    <w:name w:val="No Spacing Char"/>
    <w:basedOn w:val="DefaultParagraphFont"/>
    <w:link w:val="NoSpacing"/>
    <w:uiPriority w:val="1"/>
    <w:rsid w:val="006F37AB"/>
    <w:rPr>
      <w:rFonts w:ascii="LM Roman 10" w:hAnsi="LM Roman 10"/>
    </w:rPr>
  </w:style>
  <w:style w:type="character" w:customStyle="1" w:styleId="AbstractChar">
    <w:name w:val="Abstract Char"/>
    <w:basedOn w:val="NoSpacingChar"/>
    <w:link w:val="Abstract"/>
    <w:rsid w:val="00744DDD"/>
    <w:rPr>
      <w:rFonts w:ascii="LM Roman 10" w:hAnsi="LM Roman 10"/>
      <w:b/>
      <w:sz w:val="18"/>
    </w:rPr>
  </w:style>
  <w:style w:type="character" w:customStyle="1" w:styleId="KeywordChar">
    <w:name w:val="Keyword Char"/>
    <w:basedOn w:val="NoSpacingChar"/>
    <w:link w:val="Keyword"/>
    <w:rsid w:val="00744DDD"/>
    <w:rPr>
      <w:rFonts w:ascii="LM Roman 10" w:hAnsi="LM Roman 10"/>
      <w:b/>
    </w:rPr>
  </w:style>
  <w:style w:type="paragraph" w:styleId="Caption">
    <w:name w:val="caption"/>
    <w:basedOn w:val="NoSpacing"/>
    <w:next w:val="Normal"/>
    <w:autoRedefine/>
    <w:uiPriority w:val="35"/>
    <w:unhideWhenUsed/>
    <w:qFormat/>
    <w:rsid w:val="00C34ED4"/>
    <w:pPr>
      <w:spacing w:after="200"/>
      <w:jc w:val="center"/>
    </w:pPr>
    <w:rPr>
      <w:rFonts w:ascii="LM Sans 10" w:hAnsi="LM Sans 10"/>
      <w:i/>
      <w:iCs/>
      <w:sz w:val="20"/>
      <w:szCs w:val="18"/>
    </w:rPr>
  </w:style>
  <w:style w:type="paragraph" w:styleId="Bibliography">
    <w:name w:val="Bibliography"/>
    <w:basedOn w:val="Normal"/>
    <w:next w:val="Normal"/>
    <w:uiPriority w:val="37"/>
    <w:unhideWhenUsed/>
    <w:rsid w:val="00133B66"/>
  </w:style>
  <w:style w:type="paragraph" w:styleId="TableofFigures">
    <w:name w:val="table of figures"/>
    <w:basedOn w:val="Normal"/>
    <w:next w:val="Normal"/>
    <w:uiPriority w:val="99"/>
    <w:semiHidden/>
    <w:unhideWhenUsed/>
    <w:rsid w:val="00FB099A"/>
    <w:pPr>
      <w:spacing w:after="0"/>
    </w:pPr>
  </w:style>
  <w:style w:type="paragraph" w:styleId="TOC3">
    <w:name w:val="toc 3"/>
    <w:basedOn w:val="Normal"/>
    <w:next w:val="Normal"/>
    <w:autoRedefine/>
    <w:uiPriority w:val="39"/>
    <w:unhideWhenUsed/>
    <w:rsid w:val="00983DC1"/>
    <w:pPr>
      <w:spacing w:after="100"/>
      <w:ind w:left="440"/>
    </w:pPr>
  </w:style>
  <w:style w:type="paragraph" w:styleId="BalloonText">
    <w:name w:val="Balloon Text"/>
    <w:basedOn w:val="Normal"/>
    <w:link w:val="BalloonTextChar"/>
    <w:uiPriority w:val="99"/>
    <w:semiHidden/>
    <w:unhideWhenUsed/>
    <w:rsid w:val="00E13D2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29"/>
    <w:rPr>
      <w:rFonts w:ascii="Segoe UI" w:hAnsi="Segoe UI" w:cs="Segoe UI"/>
      <w:sz w:val="18"/>
      <w:szCs w:val="18"/>
    </w:rPr>
  </w:style>
  <w:style w:type="character" w:styleId="Strong">
    <w:name w:val="Strong"/>
    <w:basedOn w:val="DefaultParagraphFont"/>
    <w:uiPriority w:val="22"/>
    <w:rsid w:val="006A3F8F"/>
    <w:rPr>
      <w:b/>
      <w:bCs/>
    </w:rPr>
  </w:style>
  <w:style w:type="paragraph" w:customStyle="1" w:styleId="High-levelHeading">
    <w:name w:val="High-level Heading"/>
    <w:basedOn w:val="Normal"/>
    <w:next w:val="Normal"/>
    <w:link w:val="High-levelHeadingChar"/>
    <w:autoRedefine/>
    <w:qFormat/>
    <w:rsid w:val="00CC21A2"/>
    <w:pPr>
      <w:spacing w:before="120" w:after="120"/>
      <w:ind w:firstLine="0"/>
      <w:outlineLvl w:val="3"/>
    </w:pPr>
    <w:rPr>
      <w:b/>
    </w:rPr>
  </w:style>
  <w:style w:type="character" w:customStyle="1" w:styleId="High-levelHeadingChar">
    <w:name w:val="High-level Heading Char"/>
    <w:basedOn w:val="DefaultParagraphFont"/>
    <w:link w:val="High-levelHeading"/>
    <w:rsid w:val="00CC21A2"/>
    <w:rPr>
      <w:rFonts w:ascii="LM Roman 10" w:hAnsi="LM Roman 10"/>
      <w:b/>
    </w:rPr>
  </w:style>
  <w:style w:type="paragraph" w:styleId="Revision">
    <w:name w:val="Revision"/>
    <w:hidden/>
    <w:uiPriority w:val="99"/>
    <w:semiHidden/>
    <w:rsid w:val="006A3F8F"/>
    <w:pPr>
      <w:spacing w:after="0" w:line="240" w:lineRule="auto"/>
    </w:pPr>
    <w:rPr>
      <w:rFonts w:ascii="LM Roman 10" w:hAnsi="LM Roman 10"/>
    </w:rPr>
  </w:style>
  <w:style w:type="table" w:customStyle="1" w:styleId="Scientific1">
    <w:name w:val="Scientific 1"/>
    <w:basedOn w:val="TableNormal"/>
    <w:uiPriority w:val="99"/>
    <w:rsid w:val="00D71AD0"/>
    <w:pPr>
      <w:spacing w:after="0" w:line="240" w:lineRule="auto"/>
    </w:pPr>
    <w:rPr>
      <w:rFonts w:ascii="LM Sans 10" w:hAnsi="LM Sans 10"/>
      <w:sz w:val="20"/>
    </w:rPr>
    <w:tblPr>
      <w:tblBorders>
        <w:top w:val="single" w:sz="12" w:space="0" w:color="auto"/>
        <w:bottom w:val="single" w:sz="12" w:space="0" w:color="auto"/>
      </w:tblBorders>
    </w:tblPr>
    <w:tblStylePr w:type="firstRow">
      <w:pPr>
        <w:wordWrap/>
        <w:spacing w:beforeLines="0" w:before="40" w:beforeAutospacing="0" w:afterLines="0" w:after="40" w:afterAutospacing="0"/>
      </w:pPr>
      <w:rPr>
        <w:b/>
      </w:rPr>
      <w:tblPr/>
      <w:tcPr>
        <w:tcBorders>
          <w:bottom w:val="single" w:sz="8" w:space="0" w:color="auto"/>
        </w:tcBorders>
      </w:tcPr>
    </w:tblStylePr>
  </w:style>
  <w:style w:type="paragraph" w:customStyle="1" w:styleId="Example">
    <w:name w:val="Example"/>
    <w:basedOn w:val="Normal"/>
    <w:next w:val="Normal"/>
    <w:link w:val="ExampleChar"/>
    <w:autoRedefine/>
    <w:qFormat/>
    <w:rsid w:val="00254A2E"/>
    <w:pPr>
      <w:numPr>
        <w:numId w:val="28"/>
      </w:numPr>
      <w:spacing w:before="200" w:after="200"/>
      <w:ind w:left="799" w:hanging="510"/>
    </w:pPr>
    <w:rPr>
      <w:i/>
    </w:rPr>
  </w:style>
  <w:style w:type="character" w:customStyle="1" w:styleId="ExampleChar">
    <w:name w:val="Example Char"/>
    <w:basedOn w:val="DefaultParagraphFont"/>
    <w:link w:val="Example"/>
    <w:rsid w:val="00254A2E"/>
    <w:rPr>
      <w:rFonts w:ascii="LM Roman 10" w:hAnsi="LM Roman 10"/>
      <w:i/>
    </w:rPr>
  </w:style>
  <w:style w:type="character" w:customStyle="1" w:styleId="In-TextCitation">
    <w:name w:val="In-Text Citation"/>
    <w:basedOn w:val="DefaultParagraphFont"/>
    <w:rsid w:val="009957DA"/>
    <w:rPr>
      <w:b/>
      <w:vertAlign w:val="superscript"/>
    </w:rPr>
  </w:style>
  <w:style w:type="paragraph" w:styleId="NormalWeb">
    <w:name w:val="Normal (Web)"/>
    <w:basedOn w:val="Normal"/>
    <w:uiPriority w:val="99"/>
    <w:semiHidden/>
    <w:unhideWhenUsed/>
    <w:rsid w:val="00714E5F"/>
    <w:pPr>
      <w:spacing w:before="100" w:beforeAutospacing="1" w:after="100" w:afterAutospacing="1"/>
      <w:ind w:firstLine="0"/>
      <w:jc w:val="left"/>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8693">
      <w:bodyDiv w:val="1"/>
      <w:marLeft w:val="0"/>
      <w:marRight w:val="0"/>
      <w:marTop w:val="0"/>
      <w:marBottom w:val="0"/>
      <w:divBdr>
        <w:top w:val="none" w:sz="0" w:space="0" w:color="auto"/>
        <w:left w:val="none" w:sz="0" w:space="0" w:color="auto"/>
        <w:bottom w:val="none" w:sz="0" w:space="0" w:color="auto"/>
        <w:right w:val="none" w:sz="0" w:space="0" w:color="auto"/>
      </w:divBdr>
    </w:div>
    <w:div w:id="16732966">
      <w:bodyDiv w:val="1"/>
      <w:marLeft w:val="0"/>
      <w:marRight w:val="0"/>
      <w:marTop w:val="0"/>
      <w:marBottom w:val="0"/>
      <w:divBdr>
        <w:top w:val="none" w:sz="0" w:space="0" w:color="auto"/>
        <w:left w:val="none" w:sz="0" w:space="0" w:color="auto"/>
        <w:bottom w:val="none" w:sz="0" w:space="0" w:color="auto"/>
        <w:right w:val="none" w:sz="0" w:space="0" w:color="auto"/>
      </w:divBdr>
    </w:div>
    <w:div w:id="20250682">
      <w:bodyDiv w:val="1"/>
      <w:marLeft w:val="0"/>
      <w:marRight w:val="0"/>
      <w:marTop w:val="0"/>
      <w:marBottom w:val="0"/>
      <w:divBdr>
        <w:top w:val="none" w:sz="0" w:space="0" w:color="auto"/>
        <w:left w:val="none" w:sz="0" w:space="0" w:color="auto"/>
        <w:bottom w:val="none" w:sz="0" w:space="0" w:color="auto"/>
        <w:right w:val="none" w:sz="0" w:space="0" w:color="auto"/>
      </w:divBdr>
    </w:div>
    <w:div w:id="23485921">
      <w:bodyDiv w:val="1"/>
      <w:marLeft w:val="0"/>
      <w:marRight w:val="0"/>
      <w:marTop w:val="0"/>
      <w:marBottom w:val="0"/>
      <w:divBdr>
        <w:top w:val="none" w:sz="0" w:space="0" w:color="auto"/>
        <w:left w:val="none" w:sz="0" w:space="0" w:color="auto"/>
        <w:bottom w:val="none" w:sz="0" w:space="0" w:color="auto"/>
        <w:right w:val="none" w:sz="0" w:space="0" w:color="auto"/>
      </w:divBdr>
    </w:div>
    <w:div w:id="25524851">
      <w:bodyDiv w:val="1"/>
      <w:marLeft w:val="0"/>
      <w:marRight w:val="0"/>
      <w:marTop w:val="0"/>
      <w:marBottom w:val="0"/>
      <w:divBdr>
        <w:top w:val="none" w:sz="0" w:space="0" w:color="auto"/>
        <w:left w:val="none" w:sz="0" w:space="0" w:color="auto"/>
        <w:bottom w:val="none" w:sz="0" w:space="0" w:color="auto"/>
        <w:right w:val="none" w:sz="0" w:space="0" w:color="auto"/>
      </w:divBdr>
    </w:div>
    <w:div w:id="26414585">
      <w:bodyDiv w:val="1"/>
      <w:marLeft w:val="0"/>
      <w:marRight w:val="0"/>
      <w:marTop w:val="0"/>
      <w:marBottom w:val="0"/>
      <w:divBdr>
        <w:top w:val="none" w:sz="0" w:space="0" w:color="auto"/>
        <w:left w:val="none" w:sz="0" w:space="0" w:color="auto"/>
        <w:bottom w:val="none" w:sz="0" w:space="0" w:color="auto"/>
        <w:right w:val="none" w:sz="0" w:space="0" w:color="auto"/>
      </w:divBdr>
    </w:div>
    <w:div w:id="30157179">
      <w:bodyDiv w:val="1"/>
      <w:marLeft w:val="0"/>
      <w:marRight w:val="0"/>
      <w:marTop w:val="0"/>
      <w:marBottom w:val="0"/>
      <w:divBdr>
        <w:top w:val="none" w:sz="0" w:space="0" w:color="auto"/>
        <w:left w:val="none" w:sz="0" w:space="0" w:color="auto"/>
        <w:bottom w:val="none" w:sz="0" w:space="0" w:color="auto"/>
        <w:right w:val="none" w:sz="0" w:space="0" w:color="auto"/>
      </w:divBdr>
    </w:div>
    <w:div w:id="42682639">
      <w:bodyDiv w:val="1"/>
      <w:marLeft w:val="0"/>
      <w:marRight w:val="0"/>
      <w:marTop w:val="0"/>
      <w:marBottom w:val="0"/>
      <w:divBdr>
        <w:top w:val="none" w:sz="0" w:space="0" w:color="auto"/>
        <w:left w:val="none" w:sz="0" w:space="0" w:color="auto"/>
        <w:bottom w:val="none" w:sz="0" w:space="0" w:color="auto"/>
        <w:right w:val="none" w:sz="0" w:space="0" w:color="auto"/>
      </w:divBdr>
    </w:div>
    <w:div w:id="54818538">
      <w:bodyDiv w:val="1"/>
      <w:marLeft w:val="0"/>
      <w:marRight w:val="0"/>
      <w:marTop w:val="0"/>
      <w:marBottom w:val="0"/>
      <w:divBdr>
        <w:top w:val="none" w:sz="0" w:space="0" w:color="auto"/>
        <w:left w:val="none" w:sz="0" w:space="0" w:color="auto"/>
        <w:bottom w:val="none" w:sz="0" w:space="0" w:color="auto"/>
        <w:right w:val="none" w:sz="0" w:space="0" w:color="auto"/>
      </w:divBdr>
    </w:div>
    <w:div w:id="60521174">
      <w:bodyDiv w:val="1"/>
      <w:marLeft w:val="0"/>
      <w:marRight w:val="0"/>
      <w:marTop w:val="0"/>
      <w:marBottom w:val="0"/>
      <w:divBdr>
        <w:top w:val="none" w:sz="0" w:space="0" w:color="auto"/>
        <w:left w:val="none" w:sz="0" w:space="0" w:color="auto"/>
        <w:bottom w:val="none" w:sz="0" w:space="0" w:color="auto"/>
        <w:right w:val="none" w:sz="0" w:space="0" w:color="auto"/>
      </w:divBdr>
    </w:div>
    <w:div w:id="61608152">
      <w:bodyDiv w:val="1"/>
      <w:marLeft w:val="0"/>
      <w:marRight w:val="0"/>
      <w:marTop w:val="0"/>
      <w:marBottom w:val="0"/>
      <w:divBdr>
        <w:top w:val="none" w:sz="0" w:space="0" w:color="auto"/>
        <w:left w:val="none" w:sz="0" w:space="0" w:color="auto"/>
        <w:bottom w:val="none" w:sz="0" w:space="0" w:color="auto"/>
        <w:right w:val="none" w:sz="0" w:space="0" w:color="auto"/>
      </w:divBdr>
    </w:div>
    <w:div w:id="68582599">
      <w:bodyDiv w:val="1"/>
      <w:marLeft w:val="0"/>
      <w:marRight w:val="0"/>
      <w:marTop w:val="0"/>
      <w:marBottom w:val="0"/>
      <w:divBdr>
        <w:top w:val="none" w:sz="0" w:space="0" w:color="auto"/>
        <w:left w:val="none" w:sz="0" w:space="0" w:color="auto"/>
        <w:bottom w:val="none" w:sz="0" w:space="0" w:color="auto"/>
        <w:right w:val="none" w:sz="0" w:space="0" w:color="auto"/>
      </w:divBdr>
    </w:div>
    <w:div w:id="78256997">
      <w:bodyDiv w:val="1"/>
      <w:marLeft w:val="0"/>
      <w:marRight w:val="0"/>
      <w:marTop w:val="0"/>
      <w:marBottom w:val="0"/>
      <w:divBdr>
        <w:top w:val="none" w:sz="0" w:space="0" w:color="auto"/>
        <w:left w:val="none" w:sz="0" w:space="0" w:color="auto"/>
        <w:bottom w:val="none" w:sz="0" w:space="0" w:color="auto"/>
        <w:right w:val="none" w:sz="0" w:space="0" w:color="auto"/>
      </w:divBdr>
    </w:div>
    <w:div w:id="81269675">
      <w:bodyDiv w:val="1"/>
      <w:marLeft w:val="0"/>
      <w:marRight w:val="0"/>
      <w:marTop w:val="0"/>
      <w:marBottom w:val="0"/>
      <w:divBdr>
        <w:top w:val="none" w:sz="0" w:space="0" w:color="auto"/>
        <w:left w:val="none" w:sz="0" w:space="0" w:color="auto"/>
        <w:bottom w:val="none" w:sz="0" w:space="0" w:color="auto"/>
        <w:right w:val="none" w:sz="0" w:space="0" w:color="auto"/>
      </w:divBdr>
    </w:div>
    <w:div w:id="121772869">
      <w:bodyDiv w:val="1"/>
      <w:marLeft w:val="0"/>
      <w:marRight w:val="0"/>
      <w:marTop w:val="0"/>
      <w:marBottom w:val="0"/>
      <w:divBdr>
        <w:top w:val="none" w:sz="0" w:space="0" w:color="auto"/>
        <w:left w:val="none" w:sz="0" w:space="0" w:color="auto"/>
        <w:bottom w:val="none" w:sz="0" w:space="0" w:color="auto"/>
        <w:right w:val="none" w:sz="0" w:space="0" w:color="auto"/>
      </w:divBdr>
    </w:div>
    <w:div w:id="139928890">
      <w:bodyDiv w:val="1"/>
      <w:marLeft w:val="0"/>
      <w:marRight w:val="0"/>
      <w:marTop w:val="0"/>
      <w:marBottom w:val="0"/>
      <w:divBdr>
        <w:top w:val="none" w:sz="0" w:space="0" w:color="auto"/>
        <w:left w:val="none" w:sz="0" w:space="0" w:color="auto"/>
        <w:bottom w:val="none" w:sz="0" w:space="0" w:color="auto"/>
        <w:right w:val="none" w:sz="0" w:space="0" w:color="auto"/>
      </w:divBdr>
    </w:div>
    <w:div w:id="140973896">
      <w:bodyDiv w:val="1"/>
      <w:marLeft w:val="0"/>
      <w:marRight w:val="0"/>
      <w:marTop w:val="0"/>
      <w:marBottom w:val="0"/>
      <w:divBdr>
        <w:top w:val="none" w:sz="0" w:space="0" w:color="auto"/>
        <w:left w:val="none" w:sz="0" w:space="0" w:color="auto"/>
        <w:bottom w:val="none" w:sz="0" w:space="0" w:color="auto"/>
        <w:right w:val="none" w:sz="0" w:space="0" w:color="auto"/>
      </w:divBdr>
    </w:div>
    <w:div w:id="141311010">
      <w:bodyDiv w:val="1"/>
      <w:marLeft w:val="0"/>
      <w:marRight w:val="0"/>
      <w:marTop w:val="0"/>
      <w:marBottom w:val="0"/>
      <w:divBdr>
        <w:top w:val="none" w:sz="0" w:space="0" w:color="auto"/>
        <w:left w:val="none" w:sz="0" w:space="0" w:color="auto"/>
        <w:bottom w:val="none" w:sz="0" w:space="0" w:color="auto"/>
        <w:right w:val="none" w:sz="0" w:space="0" w:color="auto"/>
      </w:divBdr>
    </w:div>
    <w:div w:id="142240275">
      <w:bodyDiv w:val="1"/>
      <w:marLeft w:val="0"/>
      <w:marRight w:val="0"/>
      <w:marTop w:val="0"/>
      <w:marBottom w:val="0"/>
      <w:divBdr>
        <w:top w:val="none" w:sz="0" w:space="0" w:color="auto"/>
        <w:left w:val="none" w:sz="0" w:space="0" w:color="auto"/>
        <w:bottom w:val="none" w:sz="0" w:space="0" w:color="auto"/>
        <w:right w:val="none" w:sz="0" w:space="0" w:color="auto"/>
      </w:divBdr>
    </w:div>
    <w:div w:id="142351222">
      <w:bodyDiv w:val="1"/>
      <w:marLeft w:val="0"/>
      <w:marRight w:val="0"/>
      <w:marTop w:val="0"/>
      <w:marBottom w:val="0"/>
      <w:divBdr>
        <w:top w:val="none" w:sz="0" w:space="0" w:color="auto"/>
        <w:left w:val="none" w:sz="0" w:space="0" w:color="auto"/>
        <w:bottom w:val="none" w:sz="0" w:space="0" w:color="auto"/>
        <w:right w:val="none" w:sz="0" w:space="0" w:color="auto"/>
      </w:divBdr>
    </w:div>
    <w:div w:id="148135266">
      <w:bodyDiv w:val="1"/>
      <w:marLeft w:val="0"/>
      <w:marRight w:val="0"/>
      <w:marTop w:val="0"/>
      <w:marBottom w:val="0"/>
      <w:divBdr>
        <w:top w:val="none" w:sz="0" w:space="0" w:color="auto"/>
        <w:left w:val="none" w:sz="0" w:space="0" w:color="auto"/>
        <w:bottom w:val="none" w:sz="0" w:space="0" w:color="auto"/>
        <w:right w:val="none" w:sz="0" w:space="0" w:color="auto"/>
      </w:divBdr>
    </w:div>
    <w:div w:id="167991064">
      <w:bodyDiv w:val="1"/>
      <w:marLeft w:val="0"/>
      <w:marRight w:val="0"/>
      <w:marTop w:val="0"/>
      <w:marBottom w:val="0"/>
      <w:divBdr>
        <w:top w:val="none" w:sz="0" w:space="0" w:color="auto"/>
        <w:left w:val="none" w:sz="0" w:space="0" w:color="auto"/>
        <w:bottom w:val="none" w:sz="0" w:space="0" w:color="auto"/>
        <w:right w:val="none" w:sz="0" w:space="0" w:color="auto"/>
      </w:divBdr>
    </w:div>
    <w:div w:id="178010537">
      <w:bodyDiv w:val="1"/>
      <w:marLeft w:val="0"/>
      <w:marRight w:val="0"/>
      <w:marTop w:val="0"/>
      <w:marBottom w:val="0"/>
      <w:divBdr>
        <w:top w:val="none" w:sz="0" w:space="0" w:color="auto"/>
        <w:left w:val="none" w:sz="0" w:space="0" w:color="auto"/>
        <w:bottom w:val="none" w:sz="0" w:space="0" w:color="auto"/>
        <w:right w:val="none" w:sz="0" w:space="0" w:color="auto"/>
      </w:divBdr>
    </w:div>
    <w:div w:id="195235639">
      <w:bodyDiv w:val="1"/>
      <w:marLeft w:val="0"/>
      <w:marRight w:val="0"/>
      <w:marTop w:val="0"/>
      <w:marBottom w:val="0"/>
      <w:divBdr>
        <w:top w:val="none" w:sz="0" w:space="0" w:color="auto"/>
        <w:left w:val="none" w:sz="0" w:space="0" w:color="auto"/>
        <w:bottom w:val="none" w:sz="0" w:space="0" w:color="auto"/>
        <w:right w:val="none" w:sz="0" w:space="0" w:color="auto"/>
      </w:divBdr>
    </w:div>
    <w:div w:id="204411422">
      <w:bodyDiv w:val="1"/>
      <w:marLeft w:val="0"/>
      <w:marRight w:val="0"/>
      <w:marTop w:val="0"/>
      <w:marBottom w:val="0"/>
      <w:divBdr>
        <w:top w:val="none" w:sz="0" w:space="0" w:color="auto"/>
        <w:left w:val="none" w:sz="0" w:space="0" w:color="auto"/>
        <w:bottom w:val="none" w:sz="0" w:space="0" w:color="auto"/>
        <w:right w:val="none" w:sz="0" w:space="0" w:color="auto"/>
      </w:divBdr>
    </w:div>
    <w:div w:id="207451123">
      <w:bodyDiv w:val="1"/>
      <w:marLeft w:val="0"/>
      <w:marRight w:val="0"/>
      <w:marTop w:val="0"/>
      <w:marBottom w:val="0"/>
      <w:divBdr>
        <w:top w:val="none" w:sz="0" w:space="0" w:color="auto"/>
        <w:left w:val="none" w:sz="0" w:space="0" w:color="auto"/>
        <w:bottom w:val="none" w:sz="0" w:space="0" w:color="auto"/>
        <w:right w:val="none" w:sz="0" w:space="0" w:color="auto"/>
      </w:divBdr>
    </w:div>
    <w:div w:id="216740575">
      <w:bodyDiv w:val="1"/>
      <w:marLeft w:val="0"/>
      <w:marRight w:val="0"/>
      <w:marTop w:val="0"/>
      <w:marBottom w:val="0"/>
      <w:divBdr>
        <w:top w:val="none" w:sz="0" w:space="0" w:color="auto"/>
        <w:left w:val="none" w:sz="0" w:space="0" w:color="auto"/>
        <w:bottom w:val="none" w:sz="0" w:space="0" w:color="auto"/>
        <w:right w:val="none" w:sz="0" w:space="0" w:color="auto"/>
      </w:divBdr>
    </w:div>
    <w:div w:id="225529191">
      <w:bodyDiv w:val="1"/>
      <w:marLeft w:val="0"/>
      <w:marRight w:val="0"/>
      <w:marTop w:val="0"/>
      <w:marBottom w:val="0"/>
      <w:divBdr>
        <w:top w:val="none" w:sz="0" w:space="0" w:color="auto"/>
        <w:left w:val="none" w:sz="0" w:space="0" w:color="auto"/>
        <w:bottom w:val="none" w:sz="0" w:space="0" w:color="auto"/>
        <w:right w:val="none" w:sz="0" w:space="0" w:color="auto"/>
      </w:divBdr>
    </w:div>
    <w:div w:id="227811816">
      <w:bodyDiv w:val="1"/>
      <w:marLeft w:val="0"/>
      <w:marRight w:val="0"/>
      <w:marTop w:val="0"/>
      <w:marBottom w:val="0"/>
      <w:divBdr>
        <w:top w:val="none" w:sz="0" w:space="0" w:color="auto"/>
        <w:left w:val="none" w:sz="0" w:space="0" w:color="auto"/>
        <w:bottom w:val="none" w:sz="0" w:space="0" w:color="auto"/>
        <w:right w:val="none" w:sz="0" w:space="0" w:color="auto"/>
      </w:divBdr>
    </w:div>
    <w:div w:id="262685927">
      <w:bodyDiv w:val="1"/>
      <w:marLeft w:val="0"/>
      <w:marRight w:val="0"/>
      <w:marTop w:val="0"/>
      <w:marBottom w:val="0"/>
      <w:divBdr>
        <w:top w:val="none" w:sz="0" w:space="0" w:color="auto"/>
        <w:left w:val="none" w:sz="0" w:space="0" w:color="auto"/>
        <w:bottom w:val="none" w:sz="0" w:space="0" w:color="auto"/>
        <w:right w:val="none" w:sz="0" w:space="0" w:color="auto"/>
      </w:divBdr>
    </w:div>
    <w:div w:id="271254717">
      <w:bodyDiv w:val="1"/>
      <w:marLeft w:val="0"/>
      <w:marRight w:val="0"/>
      <w:marTop w:val="0"/>
      <w:marBottom w:val="0"/>
      <w:divBdr>
        <w:top w:val="none" w:sz="0" w:space="0" w:color="auto"/>
        <w:left w:val="none" w:sz="0" w:space="0" w:color="auto"/>
        <w:bottom w:val="none" w:sz="0" w:space="0" w:color="auto"/>
        <w:right w:val="none" w:sz="0" w:space="0" w:color="auto"/>
      </w:divBdr>
    </w:div>
    <w:div w:id="282660114">
      <w:bodyDiv w:val="1"/>
      <w:marLeft w:val="0"/>
      <w:marRight w:val="0"/>
      <w:marTop w:val="0"/>
      <w:marBottom w:val="0"/>
      <w:divBdr>
        <w:top w:val="none" w:sz="0" w:space="0" w:color="auto"/>
        <w:left w:val="none" w:sz="0" w:space="0" w:color="auto"/>
        <w:bottom w:val="none" w:sz="0" w:space="0" w:color="auto"/>
        <w:right w:val="none" w:sz="0" w:space="0" w:color="auto"/>
      </w:divBdr>
    </w:div>
    <w:div w:id="290019363">
      <w:bodyDiv w:val="1"/>
      <w:marLeft w:val="0"/>
      <w:marRight w:val="0"/>
      <w:marTop w:val="0"/>
      <w:marBottom w:val="0"/>
      <w:divBdr>
        <w:top w:val="none" w:sz="0" w:space="0" w:color="auto"/>
        <w:left w:val="none" w:sz="0" w:space="0" w:color="auto"/>
        <w:bottom w:val="none" w:sz="0" w:space="0" w:color="auto"/>
        <w:right w:val="none" w:sz="0" w:space="0" w:color="auto"/>
      </w:divBdr>
    </w:div>
    <w:div w:id="296766910">
      <w:bodyDiv w:val="1"/>
      <w:marLeft w:val="0"/>
      <w:marRight w:val="0"/>
      <w:marTop w:val="0"/>
      <w:marBottom w:val="0"/>
      <w:divBdr>
        <w:top w:val="none" w:sz="0" w:space="0" w:color="auto"/>
        <w:left w:val="none" w:sz="0" w:space="0" w:color="auto"/>
        <w:bottom w:val="none" w:sz="0" w:space="0" w:color="auto"/>
        <w:right w:val="none" w:sz="0" w:space="0" w:color="auto"/>
      </w:divBdr>
    </w:div>
    <w:div w:id="298653211">
      <w:bodyDiv w:val="1"/>
      <w:marLeft w:val="0"/>
      <w:marRight w:val="0"/>
      <w:marTop w:val="0"/>
      <w:marBottom w:val="0"/>
      <w:divBdr>
        <w:top w:val="none" w:sz="0" w:space="0" w:color="auto"/>
        <w:left w:val="none" w:sz="0" w:space="0" w:color="auto"/>
        <w:bottom w:val="none" w:sz="0" w:space="0" w:color="auto"/>
        <w:right w:val="none" w:sz="0" w:space="0" w:color="auto"/>
      </w:divBdr>
    </w:div>
    <w:div w:id="309671262">
      <w:bodyDiv w:val="1"/>
      <w:marLeft w:val="0"/>
      <w:marRight w:val="0"/>
      <w:marTop w:val="0"/>
      <w:marBottom w:val="0"/>
      <w:divBdr>
        <w:top w:val="none" w:sz="0" w:space="0" w:color="auto"/>
        <w:left w:val="none" w:sz="0" w:space="0" w:color="auto"/>
        <w:bottom w:val="none" w:sz="0" w:space="0" w:color="auto"/>
        <w:right w:val="none" w:sz="0" w:space="0" w:color="auto"/>
      </w:divBdr>
    </w:div>
    <w:div w:id="311569143">
      <w:bodyDiv w:val="1"/>
      <w:marLeft w:val="0"/>
      <w:marRight w:val="0"/>
      <w:marTop w:val="0"/>
      <w:marBottom w:val="0"/>
      <w:divBdr>
        <w:top w:val="none" w:sz="0" w:space="0" w:color="auto"/>
        <w:left w:val="none" w:sz="0" w:space="0" w:color="auto"/>
        <w:bottom w:val="none" w:sz="0" w:space="0" w:color="auto"/>
        <w:right w:val="none" w:sz="0" w:space="0" w:color="auto"/>
      </w:divBdr>
    </w:div>
    <w:div w:id="312100271">
      <w:bodyDiv w:val="1"/>
      <w:marLeft w:val="0"/>
      <w:marRight w:val="0"/>
      <w:marTop w:val="0"/>
      <w:marBottom w:val="0"/>
      <w:divBdr>
        <w:top w:val="none" w:sz="0" w:space="0" w:color="auto"/>
        <w:left w:val="none" w:sz="0" w:space="0" w:color="auto"/>
        <w:bottom w:val="none" w:sz="0" w:space="0" w:color="auto"/>
        <w:right w:val="none" w:sz="0" w:space="0" w:color="auto"/>
      </w:divBdr>
    </w:div>
    <w:div w:id="319383417">
      <w:bodyDiv w:val="1"/>
      <w:marLeft w:val="0"/>
      <w:marRight w:val="0"/>
      <w:marTop w:val="0"/>
      <w:marBottom w:val="0"/>
      <w:divBdr>
        <w:top w:val="none" w:sz="0" w:space="0" w:color="auto"/>
        <w:left w:val="none" w:sz="0" w:space="0" w:color="auto"/>
        <w:bottom w:val="none" w:sz="0" w:space="0" w:color="auto"/>
        <w:right w:val="none" w:sz="0" w:space="0" w:color="auto"/>
      </w:divBdr>
    </w:div>
    <w:div w:id="332419551">
      <w:bodyDiv w:val="1"/>
      <w:marLeft w:val="0"/>
      <w:marRight w:val="0"/>
      <w:marTop w:val="0"/>
      <w:marBottom w:val="0"/>
      <w:divBdr>
        <w:top w:val="none" w:sz="0" w:space="0" w:color="auto"/>
        <w:left w:val="none" w:sz="0" w:space="0" w:color="auto"/>
        <w:bottom w:val="none" w:sz="0" w:space="0" w:color="auto"/>
        <w:right w:val="none" w:sz="0" w:space="0" w:color="auto"/>
      </w:divBdr>
    </w:div>
    <w:div w:id="335306376">
      <w:bodyDiv w:val="1"/>
      <w:marLeft w:val="0"/>
      <w:marRight w:val="0"/>
      <w:marTop w:val="0"/>
      <w:marBottom w:val="0"/>
      <w:divBdr>
        <w:top w:val="none" w:sz="0" w:space="0" w:color="auto"/>
        <w:left w:val="none" w:sz="0" w:space="0" w:color="auto"/>
        <w:bottom w:val="none" w:sz="0" w:space="0" w:color="auto"/>
        <w:right w:val="none" w:sz="0" w:space="0" w:color="auto"/>
      </w:divBdr>
    </w:div>
    <w:div w:id="342633295">
      <w:bodyDiv w:val="1"/>
      <w:marLeft w:val="0"/>
      <w:marRight w:val="0"/>
      <w:marTop w:val="0"/>
      <w:marBottom w:val="0"/>
      <w:divBdr>
        <w:top w:val="none" w:sz="0" w:space="0" w:color="auto"/>
        <w:left w:val="none" w:sz="0" w:space="0" w:color="auto"/>
        <w:bottom w:val="none" w:sz="0" w:space="0" w:color="auto"/>
        <w:right w:val="none" w:sz="0" w:space="0" w:color="auto"/>
      </w:divBdr>
    </w:div>
    <w:div w:id="344089750">
      <w:bodyDiv w:val="1"/>
      <w:marLeft w:val="0"/>
      <w:marRight w:val="0"/>
      <w:marTop w:val="0"/>
      <w:marBottom w:val="0"/>
      <w:divBdr>
        <w:top w:val="none" w:sz="0" w:space="0" w:color="auto"/>
        <w:left w:val="none" w:sz="0" w:space="0" w:color="auto"/>
        <w:bottom w:val="none" w:sz="0" w:space="0" w:color="auto"/>
        <w:right w:val="none" w:sz="0" w:space="0" w:color="auto"/>
      </w:divBdr>
    </w:div>
    <w:div w:id="346295056">
      <w:bodyDiv w:val="1"/>
      <w:marLeft w:val="0"/>
      <w:marRight w:val="0"/>
      <w:marTop w:val="0"/>
      <w:marBottom w:val="0"/>
      <w:divBdr>
        <w:top w:val="none" w:sz="0" w:space="0" w:color="auto"/>
        <w:left w:val="none" w:sz="0" w:space="0" w:color="auto"/>
        <w:bottom w:val="none" w:sz="0" w:space="0" w:color="auto"/>
        <w:right w:val="none" w:sz="0" w:space="0" w:color="auto"/>
      </w:divBdr>
    </w:div>
    <w:div w:id="349648395">
      <w:bodyDiv w:val="1"/>
      <w:marLeft w:val="0"/>
      <w:marRight w:val="0"/>
      <w:marTop w:val="0"/>
      <w:marBottom w:val="0"/>
      <w:divBdr>
        <w:top w:val="none" w:sz="0" w:space="0" w:color="auto"/>
        <w:left w:val="none" w:sz="0" w:space="0" w:color="auto"/>
        <w:bottom w:val="none" w:sz="0" w:space="0" w:color="auto"/>
        <w:right w:val="none" w:sz="0" w:space="0" w:color="auto"/>
      </w:divBdr>
    </w:div>
    <w:div w:id="351960364">
      <w:bodyDiv w:val="1"/>
      <w:marLeft w:val="0"/>
      <w:marRight w:val="0"/>
      <w:marTop w:val="0"/>
      <w:marBottom w:val="0"/>
      <w:divBdr>
        <w:top w:val="none" w:sz="0" w:space="0" w:color="auto"/>
        <w:left w:val="none" w:sz="0" w:space="0" w:color="auto"/>
        <w:bottom w:val="none" w:sz="0" w:space="0" w:color="auto"/>
        <w:right w:val="none" w:sz="0" w:space="0" w:color="auto"/>
      </w:divBdr>
    </w:div>
    <w:div w:id="362943319">
      <w:bodyDiv w:val="1"/>
      <w:marLeft w:val="0"/>
      <w:marRight w:val="0"/>
      <w:marTop w:val="0"/>
      <w:marBottom w:val="0"/>
      <w:divBdr>
        <w:top w:val="none" w:sz="0" w:space="0" w:color="auto"/>
        <w:left w:val="none" w:sz="0" w:space="0" w:color="auto"/>
        <w:bottom w:val="none" w:sz="0" w:space="0" w:color="auto"/>
        <w:right w:val="none" w:sz="0" w:space="0" w:color="auto"/>
      </w:divBdr>
    </w:div>
    <w:div w:id="371467750">
      <w:bodyDiv w:val="1"/>
      <w:marLeft w:val="0"/>
      <w:marRight w:val="0"/>
      <w:marTop w:val="0"/>
      <w:marBottom w:val="0"/>
      <w:divBdr>
        <w:top w:val="none" w:sz="0" w:space="0" w:color="auto"/>
        <w:left w:val="none" w:sz="0" w:space="0" w:color="auto"/>
        <w:bottom w:val="none" w:sz="0" w:space="0" w:color="auto"/>
        <w:right w:val="none" w:sz="0" w:space="0" w:color="auto"/>
      </w:divBdr>
    </w:div>
    <w:div w:id="379793280">
      <w:bodyDiv w:val="1"/>
      <w:marLeft w:val="0"/>
      <w:marRight w:val="0"/>
      <w:marTop w:val="0"/>
      <w:marBottom w:val="0"/>
      <w:divBdr>
        <w:top w:val="none" w:sz="0" w:space="0" w:color="auto"/>
        <w:left w:val="none" w:sz="0" w:space="0" w:color="auto"/>
        <w:bottom w:val="none" w:sz="0" w:space="0" w:color="auto"/>
        <w:right w:val="none" w:sz="0" w:space="0" w:color="auto"/>
      </w:divBdr>
    </w:div>
    <w:div w:id="381253811">
      <w:bodyDiv w:val="1"/>
      <w:marLeft w:val="0"/>
      <w:marRight w:val="0"/>
      <w:marTop w:val="0"/>
      <w:marBottom w:val="0"/>
      <w:divBdr>
        <w:top w:val="none" w:sz="0" w:space="0" w:color="auto"/>
        <w:left w:val="none" w:sz="0" w:space="0" w:color="auto"/>
        <w:bottom w:val="none" w:sz="0" w:space="0" w:color="auto"/>
        <w:right w:val="none" w:sz="0" w:space="0" w:color="auto"/>
      </w:divBdr>
    </w:div>
    <w:div w:id="383066873">
      <w:bodyDiv w:val="1"/>
      <w:marLeft w:val="0"/>
      <w:marRight w:val="0"/>
      <w:marTop w:val="0"/>
      <w:marBottom w:val="0"/>
      <w:divBdr>
        <w:top w:val="none" w:sz="0" w:space="0" w:color="auto"/>
        <w:left w:val="none" w:sz="0" w:space="0" w:color="auto"/>
        <w:bottom w:val="none" w:sz="0" w:space="0" w:color="auto"/>
        <w:right w:val="none" w:sz="0" w:space="0" w:color="auto"/>
      </w:divBdr>
    </w:div>
    <w:div w:id="386610833">
      <w:bodyDiv w:val="1"/>
      <w:marLeft w:val="0"/>
      <w:marRight w:val="0"/>
      <w:marTop w:val="0"/>
      <w:marBottom w:val="0"/>
      <w:divBdr>
        <w:top w:val="none" w:sz="0" w:space="0" w:color="auto"/>
        <w:left w:val="none" w:sz="0" w:space="0" w:color="auto"/>
        <w:bottom w:val="none" w:sz="0" w:space="0" w:color="auto"/>
        <w:right w:val="none" w:sz="0" w:space="0" w:color="auto"/>
      </w:divBdr>
    </w:div>
    <w:div w:id="388263778">
      <w:bodyDiv w:val="1"/>
      <w:marLeft w:val="0"/>
      <w:marRight w:val="0"/>
      <w:marTop w:val="0"/>
      <w:marBottom w:val="0"/>
      <w:divBdr>
        <w:top w:val="none" w:sz="0" w:space="0" w:color="auto"/>
        <w:left w:val="none" w:sz="0" w:space="0" w:color="auto"/>
        <w:bottom w:val="none" w:sz="0" w:space="0" w:color="auto"/>
        <w:right w:val="none" w:sz="0" w:space="0" w:color="auto"/>
      </w:divBdr>
    </w:div>
    <w:div w:id="405806056">
      <w:bodyDiv w:val="1"/>
      <w:marLeft w:val="0"/>
      <w:marRight w:val="0"/>
      <w:marTop w:val="0"/>
      <w:marBottom w:val="0"/>
      <w:divBdr>
        <w:top w:val="none" w:sz="0" w:space="0" w:color="auto"/>
        <w:left w:val="none" w:sz="0" w:space="0" w:color="auto"/>
        <w:bottom w:val="none" w:sz="0" w:space="0" w:color="auto"/>
        <w:right w:val="none" w:sz="0" w:space="0" w:color="auto"/>
      </w:divBdr>
    </w:div>
    <w:div w:id="431049330">
      <w:bodyDiv w:val="1"/>
      <w:marLeft w:val="0"/>
      <w:marRight w:val="0"/>
      <w:marTop w:val="0"/>
      <w:marBottom w:val="0"/>
      <w:divBdr>
        <w:top w:val="none" w:sz="0" w:space="0" w:color="auto"/>
        <w:left w:val="none" w:sz="0" w:space="0" w:color="auto"/>
        <w:bottom w:val="none" w:sz="0" w:space="0" w:color="auto"/>
        <w:right w:val="none" w:sz="0" w:space="0" w:color="auto"/>
      </w:divBdr>
    </w:div>
    <w:div w:id="437065213">
      <w:bodyDiv w:val="1"/>
      <w:marLeft w:val="0"/>
      <w:marRight w:val="0"/>
      <w:marTop w:val="0"/>
      <w:marBottom w:val="0"/>
      <w:divBdr>
        <w:top w:val="none" w:sz="0" w:space="0" w:color="auto"/>
        <w:left w:val="none" w:sz="0" w:space="0" w:color="auto"/>
        <w:bottom w:val="none" w:sz="0" w:space="0" w:color="auto"/>
        <w:right w:val="none" w:sz="0" w:space="0" w:color="auto"/>
      </w:divBdr>
    </w:div>
    <w:div w:id="438915841">
      <w:bodyDiv w:val="1"/>
      <w:marLeft w:val="0"/>
      <w:marRight w:val="0"/>
      <w:marTop w:val="0"/>
      <w:marBottom w:val="0"/>
      <w:divBdr>
        <w:top w:val="none" w:sz="0" w:space="0" w:color="auto"/>
        <w:left w:val="none" w:sz="0" w:space="0" w:color="auto"/>
        <w:bottom w:val="none" w:sz="0" w:space="0" w:color="auto"/>
        <w:right w:val="none" w:sz="0" w:space="0" w:color="auto"/>
      </w:divBdr>
    </w:div>
    <w:div w:id="439112032">
      <w:bodyDiv w:val="1"/>
      <w:marLeft w:val="0"/>
      <w:marRight w:val="0"/>
      <w:marTop w:val="0"/>
      <w:marBottom w:val="0"/>
      <w:divBdr>
        <w:top w:val="none" w:sz="0" w:space="0" w:color="auto"/>
        <w:left w:val="none" w:sz="0" w:space="0" w:color="auto"/>
        <w:bottom w:val="none" w:sz="0" w:space="0" w:color="auto"/>
        <w:right w:val="none" w:sz="0" w:space="0" w:color="auto"/>
      </w:divBdr>
    </w:div>
    <w:div w:id="439882372">
      <w:bodyDiv w:val="1"/>
      <w:marLeft w:val="0"/>
      <w:marRight w:val="0"/>
      <w:marTop w:val="0"/>
      <w:marBottom w:val="0"/>
      <w:divBdr>
        <w:top w:val="none" w:sz="0" w:space="0" w:color="auto"/>
        <w:left w:val="none" w:sz="0" w:space="0" w:color="auto"/>
        <w:bottom w:val="none" w:sz="0" w:space="0" w:color="auto"/>
        <w:right w:val="none" w:sz="0" w:space="0" w:color="auto"/>
      </w:divBdr>
    </w:div>
    <w:div w:id="453452659">
      <w:bodyDiv w:val="1"/>
      <w:marLeft w:val="0"/>
      <w:marRight w:val="0"/>
      <w:marTop w:val="0"/>
      <w:marBottom w:val="0"/>
      <w:divBdr>
        <w:top w:val="none" w:sz="0" w:space="0" w:color="auto"/>
        <w:left w:val="none" w:sz="0" w:space="0" w:color="auto"/>
        <w:bottom w:val="none" w:sz="0" w:space="0" w:color="auto"/>
        <w:right w:val="none" w:sz="0" w:space="0" w:color="auto"/>
      </w:divBdr>
    </w:div>
    <w:div w:id="453914474">
      <w:bodyDiv w:val="1"/>
      <w:marLeft w:val="0"/>
      <w:marRight w:val="0"/>
      <w:marTop w:val="0"/>
      <w:marBottom w:val="0"/>
      <w:divBdr>
        <w:top w:val="none" w:sz="0" w:space="0" w:color="auto"/>
        <w:left w:val="none" w:sz="0" w:space="0" w:color="auto"/>
        <w:bottom w:val="none" w:sz="0" w:space="0" w:color="auto"/>
        <w:right w:val="none" w:sz="0" w:space="0" w:color="auto"/>
      </w:divBdr>
    </w:div>
    <w:div w:id="468321956">
      <w:bodyDiv w:val="1"/>
      <w:marLeft w:val="0"/>
      <w:marRight w:val="0"/>
      <w:marTop w:val="0"/>
      <w:marBottom w:val="0"/>
      <w:divBdr>
        <w:top w:val="none" w:sz="0" w:space="0" w:color="auto"/>
        <w:left w:val="none" w:sz="0" w:space="0" w:color="auto"/>
        <w:bottom w:val="none" w:sz="0" w:space="0" w:color="auto"/>
        <w:right w:val="none" w:sz="0" w:space="0" w:color="auto"/>
      </w:divBdr>
    </w:div>
    <w:div w:id="475297913">
      <w:bodyDiv w:val="1"/>
      <w:marLeft w:val="0"/>
      <w:marRight w:val="0"/>
      <w:marTop w:val="0"/>
      <w:marBottom w:val="0"/>
      <w:divBdr>
        <w:top w:val="none" w:sz="0" w:space="0" w:color="auto"/>
        <w:left w:val="none" w:sz="0" w:space="0" w:color="auto"/>
        <w:bottom w:val="none" w:sz="0" w:space="0" w:color="auto"/>
        <w:right w:val="none" w:sz="0" w:space="0" w:color="auto"/>
      </w:divBdr>
    </w:div>
    <w:div w:id="475683644">
      <w:bodyDiv w:val="1"/>
      <w:marLeft w:val="0"/>
      <w:marRight w:val="0"/>
      <w:marTop w:val="0"/>
      <w:marBottom w:val="0"/>
      <w:divBdr>
        <w:top w:val="none" w:sz="0" w:space="0" w:color="auto"/>
        <w:left w:val="none" w:sz="0" w:space="0" w:color="auto"/>
        <w:bottom w:val="none" w:sz="0" w:space="0" w:color="auto"/>
        <w:right w:val="none" w:sz="0" w:space="0" w:color="auto"/>
      </w:divBdr>
    </w:div>
    <w:div w:id="481779166">
      <w:bodyDiv w:val="1"/>
      <w:marLeft w:val="0"/>
      <w:marRight w:val="0"/>
      <w:marTop w:val="0"/>
      <w:marBottom w:val="0"/>
      <w:divBdr>
        <w:top w:val="none" w:sz="0" w:space="0" w:color="auto"/>
        <w:left w:val="none" w:sz="0" w:space="0" w:color="auto"/>
        <w:bottom w:val="none" w:sz="0" w:space="0" w:color="auto"/>
        <w:right w:val="none" w:sz="0" w:space="0" w:color="auto"/>
      </w:divBdr>
    </w:div>
    <w:div w:id="499396443">
      <w:bodyDiv w:val="1"/>
      <w:marLeft w:val="0"/>
      <w:marRight w:val="0"/>
      <w:marTop w:val="0"/>
      <w:marBottom w:val="0"/>
      <w:divBdr>
        <w:top w:val="none" w:sz="0" w:space="0" w:color="auto"/>
        <w:left w:val="none" w:sz="0" w:space="0" w:color="auto"/>
        <w:bottom w:val="none" w:sz="0" w:space="0" w:color="auto"/>
        <w:right w:val="none" w:sz="0" w:space="0" w:color="auto"/>
      </w:divBdr>
    </w:div>
    <w:div w:id="501166129">
      <w:bodyDiv w:val="1"/>
      <w:marLeft w:val="0"/>
      <w:marRight w:val="0"/>
      <w:marTop w:val="0"/>
      <w:marBottom w:val="0"/>
      <w:divBdr>
        <w:top w:val="none" w:sz="0" w:space="0" w:color="auto"/>
        <w:left w:val="none" w:sz="0" w:space="0" w:color="auto"/>
        <w:bottom w:val="none" w:sz="0" w:space="0" w:color="auto"/>
        <w:right w:val="none" w:sz="0" w:space="0" w:color="auto"/>
      </w:divBdr>
    </w:div>
    <w:div w:id="503979537">
      <w:bodyDiv w:val="1"/>
      <w:marLeft w:val="0"/>
      <w:marRight w:val="0"/>
      <w:marTop w:val="0"/>
      <w:marBottom w:val="0"/>
      <w:divBdr>
        <w:top w:val="none" w:sz="0" w:space="0" w:color="auto"/>
        <w:left w:val="none" w:sz="0" w:space="0" w:color="auto"/>
        <w:bottom w:val="none" w:sz="0" w:space="0" w:color="auto"/>
        <w:right w:val="none" w:sz="0" w:space="0" w:color="auto"/>
      </w:divBdr>
    </w:div>
    <w:div w:id="529491668">
      <w:bodyDiv w:val="1"/>
      <w:marLeft w:val="0"/>
      <w:marRight w:val="0"/>
      <w:marTop w:val="0"/>
      <w:marBottom w:val="0"/>
      <w:divBdr>
        <w:top w:val="none" w:sz="0" w:space="0" w:color="auto"/>
        <w:left w:val="none" w:sz="0" w:space="0" w:color="auto"/>
        <w:bottom w:val="none" w:sz="0" w:space="0" w:color="auto"/>
        <w:right w:val="none" w:sz="0" w:space="0" w:color="auto"/>
      </w:divBdr>
    </w:div>
    <w:div w:id="540097127">
      <w:bodyDiv w:val="1"/>
      <w:marLeft w:val="0"/>
      <w:marRight w:val="0"/>
      <w:marTop w:val="0"/>
      <w:marBottom w:val="0"/>
      <w:divBdr>
        <w:top w:val="none" w:sz="0" w:space="0" w:color="auto"/>
        <w:left w:val="none" w:sz="0" w:space="0" w:color="auto"/>
        <w:bottom w:val="none" w:sz="0" w:space="0" w:color="auto"/>
        <w:right w:val="none" w:sz="0" w:space="0" w:color="auto"/>
      </w:divBdr>
    </w:div>
    <w:div w:id="543563175">
      <w:bodyDiv w:val="1"/>
      <w:marLeft w:val="0"/>
      <w:marRight w:val="0"/>
      <w:marTop w:val="0"/>
      <w:marBottom w:val="0"/>
      <w:divBdr>
        <w:top w:val="none" w:sz="0" w:space="0" w:color="auto"/>
        <w:left w:val="none" w:sz="0" w:space="0" w:color="auto"/>
        <w:bottom w:val="none" w:sz="0" w:space="0" w:color="auto"/>
        <w:right w:val="none" w:sz="0" w:space="0" w:color="auto"/>
      </w:divBdr>
    </w:div>
    <w:div w:id="547759864">
      <w:bodyDiv w:val="1"/>
      <w:marLeft w:val="0"/>
      <w:marRight w:val="0"/>
      <w:marTop w:val="0"/>
      <w:marBottom w:val="0"/>
      <w:divBdr>
        <w:top w:val="none" w:sz="0" w:space="0" w:color="auto"/>
        <w:left w:val="none" w:sz="0" w:space="0" w:color="auto"/>
        <w:bottom w:val="none" w:sz="0" w:space="0" w:color="auto"/>
        <w:right w:val="none" w:sz="0" w:space="0" w:color="auto"/>
      </w:divBdr>
    </w:div>
    <w:div w:id="554200932">
      <w:bodyDiv w:val="1"/>
      <w:marLeft w:val="0"/>
      <w:marRight w:val="0"/>
      <w:marTop w:val="0"/>
      <w:marBottom w:val="0"/>
      <w:divBdr>
        <w:top w:val="none" w:sz="0" w:space="0" w:color="auto"/>
        <w:left w:val="none" w:sz="0" w:space="0" w:color="auto"/>
        <w:bottom w:val="none" w:sz="0" w:space="0" w:color="auto"/>
        <w:right w:val="none" w:sz="0" w:space="0" w:color="auto"/>
      </w:divBdr>
    </w:div>
    <w:div w:id="557980859">
      <w:bodyDiv w:val="1"/>
      <w:marLeft w:val="0"/>
      <w:marRight w:val="0"/>
      <w:marTop w:val="0"/>
      <w:marBottom w:val="0"/>
      <w:divBdr>
        <w:top w:val="none" w:sz="0" w:space="0" w:color="auto"/>
        <w:left w:val="none" w:sz="0" w:space="0" w:color="auto"/>
        <w:bottom w:val="none" w:sz="0" w:space="0" w:color="auto"/>
        <w:right w:val="none" w:sz="0" w:space="0" w:color="auto"/>
      </w:divBdr>
    </w:div>
    <w:div w:id="571693378">
      <w:bodyDiv w:val="1"/>
      <w:marLeft w:val="0"/>
      <w:marRight w:val="0"/>
      <w:marTop w:val="0"/>
      <w:marBottom w:val="0"/>
      <w:divBdr>
        <w:top w:val="none" w:sz="0" w:space="0" w:color="auto"/>
        <w:left w:val="none" w:sz="0" w:space="0" w:color="auto"/>
        <w:bottom w:val="none" w:sz="0" w:space="0" w:color="auto"/>
        <w:right w:val="none" w:sz="0" w:space="0" w:color="auto"/>
      </w:divBdr>
    </w:div>
    <w:div w:id="589974178">
      <w:bodyDiv w:val="1"/>
      <w:marLeft w:val="0"/>
      <w:marRight w:val="0"/>
      <w:marTop w:val="0"/>
      <w:marBottom w:val="0"/>
      <w:divBdr>
        <w:top w:val="none" w:sz="0" w:space="0" w:color="auto"/>
        <w:left w:val="none" w:sz="0" w:space="0" w:color="auto"/>
        <w:bottom w:val="none" w:sz="0" w:space="0" w:color="auto"/>
        <w:right w:val="none" w:sz="0" w:space="0" w:color="auto"/>
      </w:divBdr>
    </w:div>
    <w:div w:id="594823449">
      <w:bodyDiv w:val="1"/>
      <w:marLeft w:val="0"/>
      <w:marRight w:val="0"/>
      <w:marTop w:val="0"/>
      <w:marBottom w:val="0"/>
      <w:divBdr>
        <w:top w:val="none" w:sz="0" w:space="0" w:color="auto"/>
        <w:left w:val="none" w:sz="0" w:space="0" w:color="auto"/>
        <w:bottom w:val="none" w:sz="0" w:space="0" w:color="auto"/>
        <w:right w:val="none" w:sz="0" w:space="0" w:color="auto"/>
      </w:divBdr>
    </w:div>
    <w:div w:id="605845083">
      <w:bodyDiv w:val="1"/>
      <w:marLeft w:val="0"/>
      <w:marRight w:val="0"/>
      <w:marTop w:val="0"/>
      <w:marBottom w:val="0"/>
      <w:divBdr>
        <w:top w:val="none" w:sz="0" w:space="0" w:color="auto"/>
        <w:left w:val="none" w:sz="0" w:space="0" w:color="auto"/>
        <w:bottom w:val="none" w:sz="0" w:space="0" w:color="auto"/>
        <w:right w:val="none" w:sz="0" w:space="0" w:color="auto"/>
      </w:divBdr>
    </w:div>
    <w:div w:id="617372527">
      <w:bodyDiv w:val="1"/>
      <w:marLeft w:val="0"/>
      <w:marRight w:val="0"/>
      <w:marTop w:val="0"/>
      <w:marBottom w:val="0"/>
      <w:divBdr>
        <w:top w:val="none" w:sz="0" w:space="0" w:color="auto"/>
        <w:left w:val="none" w:sz="0" w:space="0" w:color="auto"/>
        <w:bottom w:val="none" w:sz="0" w:space="0" w:color="auto"/>
        <w:right w:val="none" w:sz="0" w:space="0" w:color="auto"/>
      </w:divBdr>
    </w:div>
    <w:div w:id="618952476">
      <w:bodyDiv w:val="1"/>
      <w:marLeft w:val="0"/>
      <w:marRight w:val="0"/>
      <w:marTop w:val="0"/>
      <w:marBottom w:val="0"/>
      <w:divBdr>
        <w:top w:val="none" w:sz="0" w:space="0" w:color="auto"/>
        <w:left w:val="none" w:sz="0" w:space="0" w:color="auto"/>
        <w:bottom w:val="none" w:sz="0" w:space="0" w:color="auto"/>
        <w:right w:val="none" w:sz="0" w:space="0" w:color="auto"/>
      </w:divBdr>
    </w:div>
    <w:div w:id="631794251">
      <w:bodyDiv w:val="1"/>
      <w:marLeft w:val="0"/>
      <w:marRight w:val="0"/>
      <w:marTop w:val="0"/>
      <w:marBottom w:val="0"/>
      <w:divBdr>
        <w:top w:val="none" w:sz="0" w:space="0" w:color="auto"/>
        <w:left w:val="none" w:sz="0" w:space="0" w:color="auto"/>
        <w:bottom w:val="none" w:sz="0" w:space="0" w:color="auto"/>
        <w:right w:val="none" w:sz="0" w:space="0" w:color="auto"/>
      </w:divBdr>
    </w:div>
    <w:div w:id="632249531">
      <w:bodyDiv w:val="1"/>
      <w:marLeft w:val="0"/>
      <w:marRight w:val="0"/>
      <w:marTop w:val="0"/>
      <w:marBottom w:val="0"/>
      <w:divBdr>
        <w:top w:val="none" w:sz="0" w:space="0" w:color="auto"/>
        <w:left w:val="none" w:sz="0" w:space="0" w:color="auto"/>
        <w:bottom w:val="none" w:sz="0" w:space="0" w:color="auto"/>
        <w:right w:val="none" w:sz="0" w:space="0" w:color="auto"/>
      </w:divBdr>
    </w:div>
    <w:div w:id="644507568">
      <w:bodyDiv w:val="1"/>
      <w:marLeft w:val="0"/>
      <w:marRight w:val="0"/>
      <w:marTop w:val="0"/>
      <w:marBottom w:val="0"/>
      <w:divBdr>
        <w:top w:val="none" w:sz="0" w:space="0" w:color="auto"/>
        <w:left w:val="none" w:sz="0" w:space="0" w:color="auto"/>
        <w:bottom w:val="none" w:sz="0" w:space="0" w:color="auto"/>
        <w:right w:val="none" w:sz="0" w:space="0" w:color="auto"/>
      </w:divBdr>
    </w:div>
    <w:div w:id="647587130">
      <w:bodyDiv w:val="1"/>
      <w:marLeft w:val="0"/>
      <w:marRight w:val="0"/>
      <w:marTop w:val="0"/>
      <w:marBottom w:val="0"/>
      <w:divBdr>
        <w:top w:val="none" w:sz="0" w:space="0" w:color="auto"/>
        <w:left w:val="none" w:sz="0" w:space="0" w:color="auto"/>
        <w:bottom w:val="none" w:sz="0" w:space="0" w:color="auto"/>
        <w:right w:val="none" w:sz="0" w:space="0" w:color="auto"/>
      </w:divBdr>
    </w:div>
    <w:div w:id="653921491">
      <w:bodyDiv w:val="1"/>
      <w:marLeft w:val="0"/>
      <w:marRight w:val="0"/>
      <w:marTop w:val="0"/>
      <w:marBottom w:val="0"/>
      <w:divBdr>
        <w:top w:val="none" w:sz="0" w:space="0" w:color="auto"/>
        <w:left w:val="none" w:sz="0" w:space="0" w:color="auto"/>
        <w:bottom w:val="none" w:sz="0" w:space="0" w:color="auto"/>
        <w:right w:val="none" w:sz="0" w:space="0" w:color="auto"/>
      </w:divBdr>
    </w:div>
    <w:div w:id="657613019">
      <w:bodyDiv w:val="1"/>
      <w:marLeft w:val="0"/>
      <w:marRight w:val="0"/>
      <w:marTop w:val="0"/>
      <w:marBottom w:val="0"/>
      <w:divBdr>
        <w:top w:val="none" w:sz="0" w:space="0" w:color="auto"/>
        <w:left w:val="none" w:sz="0" w:space="0" w:color="auto"/>
        <w:bottom w:val="none" w:sz="0" w:space="0" w:color="auto"/>
        <w:right w:val="none" w:sz="0" w:space="0" w:color="auto"/>
      </w:divBdr>
    </w:div>
    <w:div w:id="672341378">
      <w:bodyDiv w:val="1"/>
      <w:marLeft w:val="0"/>
      <w:marRight w:val="0"/>
      <w:marTop w:val="0"/>
      <w:marBottom w:val="0"/>
      <w:divBdr>
        <w:top w:val="none" w:sz="0" w:space="0" w:color="auto"/>
        <w:left w:val="none" w:sz="0" w:space="0" w:color="auto"/>
        <w:bottom w:val="none" w:sz="0" w:space="0" w:color="auto"/>
        <w:right w:val="none" w:sz="0" w:space="0" w:color="auto"/>
      </w:divBdr>
    </w:div>
    <w:div w:id="692267044">
      <w:bodyDiv w:val="1"/>
      <w:marLeft w:val="0"/>
      <w:marRight w:val="0"/>
      <w:marTop w:val="0"/>
      <w:marBottom w:val="0"/>
      <w:divBdr>
        <w:top w:val="none" w:sz="0" w:space="0" w:color="auto"/>
        <w:left w:val="none" w:sz="0" w:space="0" w:color="auto"/>
        <w:bottom w:val="none" w:sz="0" w:space="0" w:color="auto"/>
        <w:right w:val="none" w:sz="0" w:space="0" w:color="auto"/>
      </w:divBdr>
    </w:div>
    <w:div w:id="694161672">
      <w:bodyDiv w:val="1"/>
      <w:marLeft w:val="0"/>
      <w:marRight w:val="0"/>
      <w:marTop w:val="0"/>
      <w:marBottom w:val="0"/>
      <w:divBdr>
        <w:top w:val="none" w:sz="0" w:space="0" w:color="auto"/>
        <w:left w:val="none" w:sz="0" w:space="0" w:color="auto"/>
        <w:bottom w:val="none" w:sz="0" w:space="0" w:color="auto"/>
        <w:right w:val="none" w:sz="0" w:space="0" w:color="auto"/>
      </w:divBdr>
    </w:div>
    <w:div w:id="718480352">
      <w:bodyDiv w:val="1"/>
      <w:marLeft w:val="0"/>
      <w:marRight w:val="0"/>
      <w:marTop w:val="0"/>
      <w:marBottom w:val="0"/>
      <w:divBdr>
        <w:top w:val="none" w:sz="0" w:space="0" w:color="auto"/>
        <w:left w:val="none" w:sz="0" w:space="0" w:color="auto"/>
        <w:bottom w:val="none" w:sz="0" w:space="0" w:color="auto"/>
        <w:right w:val="none" w:sz="0" w:space="0" w:color="auto"/>
      </w:divBdr>
    </w:div>
    <w:div w:id="718550700">
      <w:bodyDiv w:val="1"/>
      <w:marLeft w:val="0"/>
      <w:marRight w:val="0"/>
      <w:marTop w:val="0"/>
      <w:marBottom w:val="0"/>
      <w:divBdr>
        <w:top w:val="none" w:sz="0" w:space="0" w:color="auto"/>
        <w:left w:val="none" w:sz="0" w:space="0" w:color="auto"/>
        <w:bottom w:val="none" w:sz="0" w:space="0" w:color="auto"/>
        <w:right w:val="none" w:sz="0" w:space="0" w:color="auto"/>
      </w:divBdr>
    </w:div>
    <w:div w:id="724720630">
      <w:bodyDiv w:val="1"/>
      <w:marLeft w:val="0"/>
      <w:marRight w:val="0"/>
      <w:marTop w:val="0"/>
      <w:marBottom w:val="0"/>
      <w:divBdr>
        <w:top w:val="none" w:sz="0" w:space="0" w:color="auto"/>
        <w:left w:val="none" w:sz="0" w:space="0" w:color="auto"/>
        <w:bottom w:val="none" w:sz="0" w:space="0" w:color="auto"/>
        <w:right w:val="none" w:sz="0" w:space="0" w:color="auto"/>
      </w:divBdr>
    </w:div>
    <w:div w:id="726344513">
      <w:bodyDiv w:val="1"/>
      <w:marLeft w:val="0"/>
      <w:marRight w:val="0"/>
      <w:marTop w:val="0"/>
      <w:marBottom w:val="0"/>
      <w:divBdr>
        <w:top w:val="none" w:sz="0" w:space="0" w:color="auto"/>
        <w:left w:val="none" w:sz="0" w:space="0" w:color="auto"/>
        <w:bottom w:val="none" w:sz="0" w:space="0" w:color="auto"/>
        <w:right w:val="none" w:sz="0" w:space="0" w:color="auto"/>
      </w:divBdr>
    </w:div>
    <w:div w:id="744839539">
      <w:bodyDiv w:val="1"/>
      <w:marLeft w:val="0"/>
      <w:marRight w:val="0"/>
      <w:marTop w:val="0"/>
      <w:marBottom w:val="0"/>
      <w:divBdr>
        <w:top w:val="none" w:sz="0" w:space="0" w:color="auto"/>
        <w:left w:val="none" w:sz="0" w:space="0" w:color="auto"/>
        <w:bottom w:val="none" w:sz="0" w:space="0" w:color="auto"/>
        <w:right w:val="none" w:sz="0" w:space="0" w:color="auto"/>
      </w:divBdr>
    </w:div>
    <w:div w:id="760486151">
      <w:bodyDiv w:val="1"/>
      <w:marLeft w:val="0"/>
      <w:marRight w:val="0"/>
      <w:marTop w:val="0"/>
      <w:marBottom w:val="0"/>
      <w:divBdr>
        <w:top w:val="none" w:sz="0" w:space="0" w:color="auto"/>
        <w:left w:val="none" w:sz="0" w:space="0" w:color="auto"/>
        <w:bottom w:val="none" w:sz="0" w:space="0" w:color="auto"/>
        <w:right w:val="none" w:sz="0" w:space="0" w:color="auto"/>
      </w:divBdr>
    </w:div>
    <w:div w:id="765078254">
      <w:bodyDiv w:val="1"/>
      <w:marLeft w:val="0"/>
      <w:marRight w:val="0"/>
      <w:marTop w:val="0"/>
      <w:marBottom w:val="0"/>
      <w:divBdr>
        <w:top w:val="none" w:sz="0" w:space="0" w:color="auto"/>
        <w:left w:val="none" w:sz="0" w:space="0" w:color="auto"/>
        <w:bottom w:val="none" w:sz="0" w:space="0" w:color="auto"/>
        <w:right w:val="none" w:sz="0" w:space="0" w:color="auto"/>
      </w:divBdr>
    </w:div>
    <w:div w:id="771391229">
      <w:bodyDiv w:val="1"/>
      <w:marLeft w:val="0"/>
      <w:marRight w:val="0"/>
      <w:marTop w:val="0"/>
      <w:marBottom w:val="0"/>
      <w:divBdr>
        <w:top w:val="none" w:sz="0" w:space="0" w:color="auto"/>
        <w:left w:val="none" w:sz="0" w:space="0" w:color="auto"/>
        <w:bottom w:val="none" w:sz="0" w:space="0" w:color="auto"/>
        <w:right w:val="none" w:sz="0" w:space="0" w:color="auto"/>
      </w:divBdr>
    </w:div>
    <w:div w:id="774863065">
      <w:bodyDiv w:val="1"/>
      <w:marLeft w:val="0"/>
      <w:marRight w:val="0"/>
      <w:marTop w:val="0"/>
      <w:marBottom w:val="0"/>
      <w:divBdr>
        <w:top w:val="none" w:sz="0" w:space="0" w:color="auto"/>
        <w:left w:val="none" w:sz="0" w:space="0" w:color="auto"/>
        <w:bottom w:val="none" w:sz="0" w:space="0" w:color="auto"/>
        <w:right w:val="none" w:sz="0" w:space="0" w:color="auto"/>
      </w:divBdr>
    </w:div>
    <w:div w:id="779639823">
      <w:bodyDiv w:val="1"/>
      <w:marLeft w:val="0"/>
      <w:marRight w:val="0"/>
      <w:marTop w:val="0"/>
      <w:marBottom w:val="0"/>
      <w:divBdr>
        <w:top w:val="none" w:sz="0" w:space="0" w:color="auto"/>
        <w:left w:val="none" w:sz="0" w:space="0" w:color="auto"/>
        <w:bottom w:val="none" w:sz="0" w:space="0" w:color="auto"/>
        <w:right w:val="none" w:sz="0" w:space="0" w:color="auto"/>
      </w:divBdr>
    </w:div>
    <w:div w:id="791096520">
      <w:bodyDiv w:val="1"/>
      <w:marLeft w:val="0"/>
      <w:marRight w:val="0"/>
      <w:marTop w:val="0"/>
      <w:marBottom w:val="0"/>
      <w:divBdr>
        <w:top w:val="none" w:sz="0" w:space="0" w:color="auto"/>
        <w:left w:val="none" w:sz="0" w:space="0" w:color="auto"/>
        <w:bottom w:val="none" w:sz="0" w:space="0" w:color="auto"/>
        <w:right w:val="none" w:sz="0" w:space="0" w:color="auto"/>
      </w:divBdr>
    </w:div>
    <w:div w:id="796950254">
      <w:bodyDiv w:val="1"/>
      <w:marLeft w:val="0"/>
      <w:marRight w:val="0"/>
      <w:marTop w:val="0"/>
      <w:marBottom w:val="0"/>
      <w:divBdr>
        <w:top w:val="none" w:sz="0" w:space="0" w:color="auto"/>
        <w:left w:val="none" w:sz="0" w:space="0" w:color="auto"/>
        <w:bottom w:val="none" w:sz="0" w:space="0" w:color="auto"/>
        <w:right w:val="none" w:sz="0" w:space="0" w:color="auto"/>
      </w:divBdr>
    </w:div>
    <w:div w:id="821118096">
      <w:bodyDiv w:val="1"/>
      <w:marLeft w:val="0"/>
      <w:marRight w:val="0"/>
      <w:marTop w:val="0"/>
      <w:marBottom w:val="0"/>
      <w:divBdr>
        <w:top w:val="none" w:sz="0" w:space="0" w:color="auto"/>
        <w:left w:val="none" w:sz="0" w:space="0" w:color="auto"/>
        <w:bottom w:val="none" w:sz="0" w:space="0" w:color="auto"/>
        <w:right w:val="none" w:sz="0" w:space="0" w:color="auto"/>
      </w:divBdr>
    </w:div>
    <w:div w:id="822701536">
      <w:bodyDiv w:val="1"/>
      <w:marLeft w:val="0"/>
      <w:marRight w:val="0"/>
      <w:marTop w:val="0"/>
      <w:marBottom w:val="0"/>
      <w:divBdr>
        <w:top w:val="none" w:sz="0" w:space="0" w:color="auto"/>
        <w:left w:val="none" w:sz="0" w:space="0" w:color="auto"/>
        <w:bottom w:val="none" w:sz="0" w:space="0" w:color="auto"/>
        <w:right w:val="none" w:sz="0" w:space="0" w:color="auto"/>
      </w:divBdr>
    </w:div>
    <w:div w:id="834801208">
      <w:bodyDiv w:val="1"/>
      <w:marLeft w:val="0"/>
      <w:marRight w:val="0"/>
      <w:marTop w:val="0"/>
      <w:marBottom w:val="0"/>
      <w:divBdr>
        <w:top w:val="none" w:sz="0" w:space="0" w:color="auto"/>
        <w:left w:val="none" w:sz="0" w:space="0" w:color="auto"/>
        <w:bottom w:val="none" w:sz="0" w:space="0" w:color="auto"/>
        <w:right w:val="none" w:sz="0" w:space="0" w:color="auto"/>
      </w:divBdr>
    </w:div>
    <w:div w:id="840120600">
      <w:bodyDiv w:val="1"/>
      <w:marLeft w:val="0"/>
      <w:marRight w:val="0"/>
      <w:marTop w:val="0"/>
      <w:marBottom w:val="0"/>
      <w:divBdr>
        <w:top w:val="none" w:sz="0" w:space="0" w:color="auto"/>
        <w:left w:val="none" w:sz="0" w:space="0" w:color="auto"/>
        <w:bottom w:val="none" w:sz="0" w:space="0" w:color="auto"/>
        <w:right w:val="none" w:sz="0" w:space="0" w:color="auto"/>
      </w:divBdr>
    </w:div>
    <w:div w:id="842743715">
      <w:bodyDiv w:val="1"/>
      <w:marLeft w:val="0"/>
      <w:marRight w:val="0"/>
      <w:marTop w:val="0"/>
      <w:marBottom w:val="0"/>
      <w:divBdr>
        <w:top w:val="none" w:sz="0" w:space="0" w:color="auto"/>
        <w:left w:val="none" w:sz="0" w:space="0" w:color="auto"/>
        <w:bottom w:val="none" w:sz="0" w:space="0" w:color="auto"/>
        <w:right w:val="none" w:sz="0" w:space="0" w:color="auto"/>
      </w:divBdr>
    </w:div>
    <w:div w:id="857692389">
      <w:bodyDiv w:val="1"/>
      <w:marLeft w:val="0"/>
      <w:marRight w:val="0"/>
      <w:marTop w:val="0"/>
      <w:marBottom w:val="0"/>
      <w:divBdr>
        <w:top w:val="none" w:sz="0" w:space="0" w:color="auto"/>
        <w:left w:val="none" w:sz="0" w:space="0" w:color="auto"/>
        <w:bottom w:val="none" w:sz="0" w:space="0" w:color="auto"/>
        <w:right w:val="none" w:sz="0" w:space="0" w:color="auto"/>
      </w:divBdr>
    </w:div>
    <w:div w:id="859048055">
      <w:bodyDiv w:val="1"/>
      <w:marLeft w:val="0"/>
      <w:marRight w:val="0"/>
      <w:marTop w:val="0"/>
      <w:marBottom w:val="0"/>
      <w:divBdr>
        <w:top w:val="none" w:sz="0" w:space="0" w:color="auto"/>
        <w:left w:val="none" w:sz="0" w:space="0" w:color="auto"/>
        <w:bottom w:val="none" w:sz="0" w:space="0" w:color="auto"/>
        <w:right w:val="none" w:sz="0" w:space="0" w:color="auto"/>
      </w:divBdr>
    </w:div>
    <w:div w:id="877663624">
      <w:bodyDiv w:val="1"/>
      <w:marLeft w:val="0"/>
      <w:marRight w:val="0"/>
      <w:marTop w:val="0"/>
      <w:marBottom w:val="0"/>
      <w:divBdr>
        <w:top w:val="none" w:sz="0" w:space="0" w:color="auto"/>
        <w:left w:val="none" w:sz="0" w:space="0" w:color="auto"/>
        <w:bottom w:val="none" w:sz="0" w:space="0" w:color="auto"/>
        <w:right w:val="none" w:sz="0" w:space="0" w:color="auto"/>
      </w:divBdr>
    </w:div>
    <w:div w:id="879629687">
      <w:bodyDiv w:val="1"/>
      <w:marLeft w:val="0"/>
      <w:marRight w:val="0"/>
      <w:marTop w:val="0"/>
      <w:marBottom w:val="0"/>
      <w:divBdr>
        <w:top w:val="none" w:sz="0" w:space="0" w:color="auto"/>
        <w:left w:val="none" w:sz="0" w:space="0" w:color="auto"/>
        <w:bottom w:val="none" w:sz="0" w:space="0" w:color="auto"/>
        <w:right w:val="none" w:sz="0" w:space="0" w:color="auto"/>
      </w:divBdr>
    </w:div>
    <w:div w:id="881137041">
      <w:bodyDiv w:val="1"/>
      <w:marLeft w:val="0"/>
      <w:marRight w:val="0"/>
      <w:marTop w:val="0"/>
      <w:marBottom w:val="0"/>
      <w:divBdr>
        <w:top w:val="none" w:sz="0" w:space="0" w:color="auto"/>
        <w:left w:val="none" w:sz="0" w:space="0" w:color="auto"/>
        <w:bottom w:val="none" w:sz="0" w:space="0" w:color="auto"/>
        <w:right w:val="none" w:sz="0" w:space="0" w:color="auto"/>
      </w:divBdr>
    </w:div>
    <w:div w:id="881556262">
      <w:bodyDiv w:val="1"/>
      <w:marLeft w:val="0"/>
      <w:marRight w:val="0"/>
      <w:marTop w:val="0"/>
      <w:marBottom w:val="0"/>
      <w:divBdr>
        <w:top w:val="none" w:sz="0" w:space="0" w:color="auto"/>
        <w:left w:val="none" w:sz="0" w:space="0" w:color="auto"/>
        <w:bottom w:val="none" w:sz="0" w:space="0" w:color="auto"/>
        <w:right w:val="none" w:sz="0" w:space="0" w:color="auto"/>
      </w:divBdr>
    </w:div>
    <w:div w:id="892811528">
      <w:bodyDiv w:val="1"/>
      <w:marLeft w:val="0"/>
      <w:marRight w:val="0"/>
      <w:marTop w:val="0"/>
      <w:marBottom w:val="0"/>
      <w:divBdr>
        <w:top w:val="none" w:sz="0" w:space="0" w:color="auto"/>
        <w:left w:val="none" w:sz="0" w:space="0" w:color="auto"/>
        <w:bottom w:val="none" w:sz="0" w:space="0" w:color="auto"/>
        <w:right w:val="none" w:sz="0" w:space="0" w:color="auto"/>
      </w:divBdr>
    </w:div>
    <w:div w:id="920333975">
      <w:bodyDiv w:val="1"/>
      <w:marLeft w:val="0"/>
      <w:marRight w:val="0"/>
      <w:marTop w:val="0"/>
      <w:marBottom w:val="0"/>
      <w:divBdr>
        <w:top w:val="none" w:sz="0" w:space="0" w:color="auto"/>
        <w:left w:val="none" w:sz="0" w:space="0" w:color="auto"/>
        <w:bottom w:val="none" w:sz="0" w:space="0" w:color="auto"/>
        <w:right w:val="none" w:sz="0" w:space="0" w:color="auto"/>
      </w:divBdr>
    </w:div>
    <w:div w:id="923151383">
      <w:bodyDiv w:val="1"/>
      <w:marLeft w:val="0"/>
      <w:marRight w:val="0"/>
      <w:marTop w:val="0"/>
      <w:marBottom w:val="0"/>
      <w:divBdr>
        <w:top w:val="none" w:sz="0" w:space="0" w:color="auto"/>
        <w:left w:val="none" w:sz="0" w:space="0" w:color="auto"/>
        <w:bottom w:val="none" w:sz="0" w:space="0" w:color="auto"/>
        <w:right w:val="none" w:sz="0" w:space="0" w:color="auto"/>
      </w:divBdr>
    </w:div>
    <w:div w:id="971905595">
      <w:bodyDiv w:val="1"/>
      <w:marLeft w:val="0"/>
      <w:marRight w:val="0"/>
      <w:marTop w:val="0"/>
      <w:marBottom w:val="0"/>
      <w:divBdr>
        <w:top w:val="none" w:sz="0" w:space="0" w:color="auto"/>
        <w:left w:val="none" w:sz="0" w:space="0" w:color="auto"/>
        <w:bottom w:val="none" w:sz="0" w:space="0" w:color="auto"/>
        <w:right w:val="none" w:sz="0" w:space="0" w:color="auto"/>
      </w:divBdr>
    </w:div>
    <w:div w:id="977077457">
      <w:bodyDiv w:val="1"/>
      <w:marLeft w:val="0"/>
      <w:marRight w:val="0"/>
      <w:marTop w:val="0"/>
      <w:marBottom w:val="0"/>
      <w:divBdr>
        <w:top w:val="none" w:sz="0" w:space="0" w:color="auto"/>
        <w:left w:val="none" w:sz="0" w:space="0" w:color="auto"/>
        <w:bottom w:val="none" w:sz="0" w:space="0" w:color="auto"/>
        <w:right w:val="none" w:sz="0" w:space="0" w:color="auto"/>
      </w:divBdr>
    </w:div>
    <w:div w:id="980770055">
      <w:bodyDiv w:val="1"/>
      <w:marLeft w:val="0"/>
      <w:marRight w:val="0"/>
      <w:marTop w:val="0"/>
      <w:marBottom w:val="0"/>
      <w:divBdr>
        <w:top w:val="none" w:sz="0" w:space="0" w:color="auto"/>
        <w:left w:val="none" w:sz="0" w:space="0" w:color="auto"/>
        <w:bottom w:val="none" w:sz="0" w:space="0" w:color="auto"/>
        <w:right w:val="none" w:sz="0" w:space="0" w:color="auto"/>
      </w:divBdr>
    </w:div>
    <w:div w:id="982735399">
      <w:bodyDiv w:val="1"/>
      <w:marLeft w:val="0"/>
      <w:marRight w:val="0"/>
      <w:marTop w:val="0"/>
      <w:marBottom w:val="0"/>
      <w:divBdr>
        <w:top w:val="none" w:sz="0" w:space="0" w:color="auto"/>
        <w:left w:val="none" w:sz="0" w:space="0" w:color="auto"/>
        <w:bottom w:val="none" w:sz="0" w:space="0" w:color="auto"/>
        <w:right w:val="none" w:sz="0" w:space="0" w:color="auto"/>
      </w:divBdr>
    </w:div>
    <w:div w:id="985353926">
      <w:bodyDiv w:val="1"/>
      <w:marLeft w:val="0"/>
      <w:marRight w:val="0"/>
      <w:marTop w:val="0"/>
      <w:marBottom w:val="0"/>
      <w:divBdr>
        <w:top w:val="none" w:sz="0" w:space="0" w:color="auto"/>
        <w:left w:val="none" w:sz="0" w:space="0" w:color="auto"/>
        <w:bottom w:val="none" w:sz="0" w:space="0" w:color="auto"/>
        <w:right w:val="none" w:sz="0" w:space="0" w:color="auto"/>
      </w:divBdr>
    </w:div>
    <w:div w:id="985864357">
      <w:bodyDiv w:val="1"/>
      <w:marLeft w:val="0"/>
      <w:marRight w:val="0"/>
      <w:marTop w:val="0"/>
      <w:marBottom w:val="0"/>
      <w:divBdr>
        <w:top w:val="none" w:sz="0" w:space="0" w:color="auto"/>
        <w:left w:val="none" w:sz="0" w:space="0" w:color="auto"/>
        <w:bottom w:val="none" w:sz="0" w:space="0" w:color="auto"/>
        <w:right w:val="none" w:sz="0" w:space="0" w:color="auto"/>
      </w:divBdr>
    </w:div>
    <w:div w:id="997270906">
      <w:bodyDiv w:val="1"/>
      <w:marLeft w:val="0"/>
      <w:marRight w:val="0"/>
      <w:marTop w:val="0"/>
      <w:marBottom w:val="0"/>
      <w:divBdr>
        <w:top w:val="none" w:sz="0" w:space="0" w:color="auto"/>
        <w:left w:val="none" w:sz="0" w:space="0" w:color="auto"/>
        <w:bottom w:val="none" w:sz="0" w:space="0" w:color="auto"/>
        <w:right w:val="none" w:sz="0" w:space="0" w:color="auto"/>
      </w:divBdr>
    </w:div>
    <w:div w:id="998268248">
      <w:bodyDiv w:val="1"/>
      <w:marLeft w:val="0"/>
      <w:marRight w:val="0"/>
      <w:marTop w:val="0"/>
      <w:marBottom w:val="0"/>
      <w:divBdr>
        <w:top w:val="none" w:sz="0" w:space="0" w:color="auto"/>
        <w:left w:val="none" w:sz="0" w:space="0" w:color="auto"/>
        <w:bottom w:val="none" w:sz="0" w:space="0" w:color="auto"/>
        <w:right w:val="none" w:sz="0" w:space="0" w:color="auto"/>
      </w:divBdr>
    </w:div>
    <w:div w:id="998726044">
      <w:bodyDiv w:val="1"/>
      <w:marLeft w:val="0"/>
      <w:marRight w:val="0"/>
      <w:marTop w:val="0"/>
      <w:marBottom w:val="0"/>
      <w:divBdr>
        <w:top w:val="none" w:sz="0" w:space="0" w:color="auto"/>
        <w:left w:val="none" w:sz="0" w:space="0" w:color="auto"/>
        <w:bottom w:val="none" w:sz="0" w:space="0" w:color="auto"/>
        <w:right w:val="none" w:sz="0" w:space="0" w:color="auto"/>
      </w:divBdr>
    </w:div>
    <w:div w:id="1003095215">
      <w:bodyDiv w:val="1"/>
      <w:marLeft w:val="0"/>
      <w:marRight w:val="0"/>
      <w:marTop w:val="0"/>
      <w:marBottom w:val="0"/>
      <w:divBdr>
        <w:top w:val="none" w:sz="0" w:space="0" w:color="auto"/>
        <w:left w:val="none" w:sz="0" w:space="0" w:color="auto"/>
        <w:bottom w:val="none" w:sz="0" w:space="0" w:color="auto"/>
        <w:right w:val="none" w:sz="0" w:space="0" w:color="auto"/>
      </w:divBdr>
    </w:div>
    <w:div w:id="1003245976">
      <w:bodyDiv w:val="1"/>
      <w:marLeft w:val="0"/>
      <w:marRight w:val="0"/>
      <w:marTop w:val="0"/>
      <w:marBottom w:val="0"/>
      <w:divBdr>
        <w:top w:val="none" w:sz="0" w:space="0" w:color="auto"/>
        <w:left w:val="none" w:sz="0" w:space="0" w:color="auto"/>
        <w:bottom w:val="none" w:sz="0" w:space="0" w:color="auto"/>
        <w:right w:val="none" w:sz="0" w:space="0" w:color="auto"/>
      </w:divBdr>
    </w:div>
    <w:div w:id="1018778058">
      <w:bodyDiv w:val="1"/>
      <w:marLeft w:val="0"/>
      <w:marRight w:val="0"/>
      <w:marTop w:val="0"/>
      <w:marBottom w:val="0"/>
      <w:divBdr>
        <w:top w:val="none" w:sz="0" w:space="0" w:color="auto"/>
        <w:left w:val="none" w:sz="0" w:space="0" w:color="auto"/>
        <w:bottom w:val="none" w:sz="0" w:space="0" w:color="auto"/>
        <w:right w:val="none" w:sz="0" w:space="0" w:color="auto"/>
      </w:divBdr>
    </w:div>
    <w:div w:id="1025331304">
      <w:bodyDiv w:val="1"/>
      <w:marLeft w:val="0"/>
      <w:marRight w:val="0"/>
      <w:marTop w:val="0"/>
      <w:marBottom w:val="0"/>
      <w:divBdr>
        <w:top w:val="none" w:sz="0" w:space="0" w:color="auto"/>
        <w:left w:val="none" w:sz="0" w:space="0" w:color="auto"/>
        <w:bottom w:val="none" w:sz="0" w:space="0" w:color="auto"/>
        <w:right w:val="none" w:sz="0" w:space="0" w:color="auto"/>
      </w:divBdr>
    </w:div>
    <w:div w:id="1032926086">
      <w:bodyDiv w:val="1"/>
      <w:marLeft w:val="0"/>
      <w:marRight w:val="0"/>
      <w:marTop w:val="0"/>
      <w:marBottom w:val="0"/>
      <w:divBdr>
        <w:top w:val="none" w:sz="0" w:space="0" w:color="auto"/>
        <w:left w:val="none" w:sz="0" w:space="0" w:color="auto"/>
        <w:bottom w:val="none" w:sz="0" w:space="0" w:color="auto"/>
        <w:right w:val="none" w:sz="0" w:space="0" w:color="auto"/>
      </w:divBdr>
    </w:div>
    <w:div w:id="1034841278">
      <w:bodyDiv w:val="1"/>
      <w:marLeft w:val="0"/>
      <w:marRight w:val="0"/>
      <w:marTop w:val="0"/>
      <w:marBottom w:val="0"/>
      <w:divBdr>
        <w:top w:val="none" w:sz="0" w:space="0" w:color="auto"/>
        <w:left w:val="none" w:sz="0" w:space="0" w:color="auto"/>
        <w:bottom w:val="none" w:sz="0" w:space="0" w:color="auto"/>
        <w:right w:val="none" w:sz="0" w:space="0" w:color="auto"/>
      </w:divBdr>
    </w:div>
    <w:div w:id="1037197798">
      <w:bodyDiv w:val="1"/>
      <w:marLeft w:val="0"/>
      <w:marRight w:val="0"/>
      <w:marTop w:val="0"/>
      <w:marBottom w:val="0"/>
      <w:divBdr>
        <w:top w:val="none" w:sz="0" w:space="0" w:color="auto"/>
        <w:left w:val="none" w:sz="0" w:space="0" w:color="auto"/>
        <w:bottom w:val="none" w:sz="0" w:space="0" w:color="auto"/>
        <w:right w:val="none" w:sz="0" w:space="0" w:color="auto"/>
      </w:divBdr>
    </w:div>
    <w:div w:id="1054701481">
      <w:bodyDiv w:val="1"/>
      <w:marLeft w:val="0"/>
      <w:marRight w:val="0"/>
      <w:marTop w:val="0"/>
      <w:marBottom w:val="0"/>
      <w:divBdr>
        <w:top w:val="none" w:sz="0" w:space="0" w:color="auto"/>
        <w:left w:val="none" w:sz="0" w:space="0" w:color="auto"/>
        <w:bottom w:val="none" w:sz="0" w:space="0" w:color="auto"/>
        <w:right w:val="none" w:sz="0" w:space="0" w:color="auto"/>
      </w:divBdr>
    </w:div>
    <w:div w:id="1069183789">
      <w:bodyDiv w:val="1"/>
      <w:marLeft w:val="0"/>
      <w:marRight w:val="0"/>
      <w:marTop w:val="0"/>
      <w:marBottom w:val="0"/>
      <w:divBdr>
        <w:top w:val="none" w:sz="0" w:space="0" w:color="auto"/>
        <w:left w:val="none" w:sz="0" w:space="0" w:color="auto"/>
        <w:bottom w:val="none" w:sz="0" w:space="0" w:color="auto"/>
        <w:right w:val="none" w:sz="0" w:space="0" w:color="auto"/>
      </w:divBdr>
    </w:div>
    <w:div w:id="1072388334">
      <w:bodyDiv w:val="1"/>
      <w:marLeft w:val="0"/>
      <w:marRight w:val="0"/>
      <w:marTop w:val="0"/>
      <w:marBottom w:val="0"/>
      <w:divBdr>
        <w:top w:val="none" w:sz="0" w:space="0" w:color="auto"/>
        <w:left w:val="none" w:sz="0" w:space="0" w:color="auto"/>
        <w:bottom w:val="none" w:sz="0" w:space="0" w:color="auto"/>
        <w:right w:val="none" w:sz="0" w:space="0" w:color="auto"/>
      </w:divBdr>
    </w:div>
    <w:div w:id="1075472736">
      <w:bodyDiv w:val="1"/>
      <w:marLeft w:val="0"/>
      <w:marRight w:val="0"/>
      <w:marTop w:val="0"/>
      <w:marBottom w:val="0"/>
      <w:divBdr>
        <w:top w:val="none" w:sz="0" w:space="0" w:color="auto"/>
        <w:left w:val="none" w:sz="0" w:space="0" w:color="auto"/>
        <w:bottom w:val="none" w:sz="0" w:space="0" w:color="auto"/>
        <w:right w:val="none" w:sz="0" w:space="0" w:color="auto"/>
      </w:divBdr>
    </w:div>
    <w:div w:id="1081492092">
      <w:bodyDiv w:val="1"/>
      <w:marLeft w:val="0"/>
      <w:marRight w:val="0"/>
      <w:marTop w:val="0"/>
      <w:marBottom w:val="0"/>
      <w:divBdr>
        <w:top w:val="none" w:sz="0" w:space="0" w:color="auto"/>
        <w:left w:val="none" w:sz="0" w:space="0" w:color="auto"/>
        <w:bottom w:val="none" w:sz="0" w:space="0" w:color="auto"/>
        <w:right w:val="none" w:sz="0" w:space="0" w:color="auto"/>
      </w:divBdr>
    </w:div>
    <w:div w:id="1085493350">
      <w:bodyDiv w:val="1"/>
      <w:marLeft w:val="0"/>
      <w:marRight w:val="0"/>
      <w:marTop w:val="0"/>
      <w:marBottom w:val="0"/>
      <w:divBdr>
        <w:top w:val="none" w:sz="0" w:space="0" w:color="auto"/>
        <w:left w:val="none" w:sz="0" w:space="0" w:color="auto"/>
        <w:bottom w:val="none" w:sz="0" w:space="0" w:color="auto"/>
        <w:right w:val="none" w:sz="0" w:space="0" w:color="auto"/>
      </w:divBdr>
    </w:div>
    <w:div w:id="1092123739">
      <w:bodyDiv w:val="1"/>
      <w:marLeft w:val="0"/>
      <w:marRight w:val="0"/>
      <w:marTop w:val="0"/>
      <w:marBottom w:val="0"/>
      <w:divBdr>
        <w:top w:val="none" w:sz="0" w:space="0" w:color="auto"/>
        <w:left w:val="none" w:sz="0" w:space="0" w:color="auto"/>
        <w:bottom w:val="none" w:sz="0" w:space="0" w:color="auto"/>
        <w:right w:val="none" w:sz="0" w:space="0" w:color="auto"/>
      </w:divBdr>
    </w:div>
    <w:div w:id="1099981493">
      <w:bodyDiv w:val="1"/>
      <w:marLeft w:val="0"/>
      <w:marRight w:val="0"/>
      <w:marTop w:val="0"/>
      <w:marBottom w:val="0"/>
      <w:divBdr>
        <w:top w:val="none" w:sz="0" w:space="0" w:color="auto"/>
        <w:left w:val="none" w:sz="0" w:space="0" w:color="auto"/>
        <w:bottom w:val="none" w:sz="0" w:space="0" w:color="auto"/>
        <w:right w:val="none" w:sz="0" w:space="0" w:color="auto"/>
      </w:divBdr>
    </w:div>
    <w:div w:id="1101299198">
      <w:bodyDiv w:val="1"/>
      <w:marLeft w:val="0"/>
      <w:marRight w:val="0"/>
      <w:marTop w:val="0"/>
      <w:marBottom w:val="0"/>
      <w:divBdr>
        <w:top w:val="none" w:sz="0" w:space="0" w:color="auto"/>
        <w:left w:val="none" w:sz="0" w:space="0" w:color="auto"/>
        <w:bottom w:val="none" w:sz="0" w:space="0" w:color="auto"/>
        <w:right w:val="none" w:sz="0" w:space="0" w:color="auto"/>
      </w:divBdr>
    </w:div>
    <w:div w:id="1101687148">
      <w:bodyDiv w:val="1"/>
      <w:marLeft w:val="0"/>
      <w:marRight w:val="0"/>
      <w:marTop w:val="0"/>
      <w:marBottom w:val="0"/>
      <w:divBdr>
        <w:top w:val="none" w:sz="0" w:space="0" w:color="auto"/>
        <w:left w:val="none" w:sz="0" w:space="0" w:color="auto"/>
        <w:bottom w:val="none" w:sz="0" w:space="0" w:color="auto"/>
        <w:right w:val="none" w:sz="0" w:space="0" w:color="auto"/>
      </w:divBdr>
    </w:div>
    <w:div w:id="1113014414">
      <w:bodyDiv w:val="1"/>
      <w:marLeft w:val="0"/>
      <w:marRight w:val="0"/>
      <w:marTop w:val="0"/>
      <w:marBottom w:val="0"/>
      <w:divBdr>
        <w:top w:val="none" w:sz="0" w:space="0" w:color="auto"/>
        <w:left w:val="none" w:sz="0" w:space="0" w:color="auto"/>
        <w:bottom w:val="none" w:sz="0" w:space="0" w:color="auto"/>
        <w:right w:val="none" w:sz="0" w:space="0" w:color="auto"/>
      </w:divBdr>
    </w:div>
    <w:div w:id="1121072086">
      <w:bodyDiv w:val="1"/>
      <w:marLeft w:val="0"/>
      <w:marRight w:val="0"/>
      <w:marTop w:val="0"/>
      <w:marBottom w:val="0"/>
      <w:divBdr>
        <w:top w:val="none" w:sz="0" w:space="0" w:color="auto"/>
        <w:left w:val="none" w:sz="0" w:space="0" w:color="auto"/>
        <w:bottom w:val="none" w:sz="0" w:space="0" w:color="auto"/>
        <w:right w:val="none" w:sz="0" w:space="0" w:color="auto"/>
      </w:divBdr>
    </w:div>
    <w:div w:id="1127041995">
      <w:bodyDiv w:val="1"/>
      <w:marLeft w:val="0"/>
      <w:marRight w:val="0"/>
      <w:marTop w:val="0"/>
      <w:marBottom w:val="0"/>
      <w:divBdr>
        <w:top w:val="none" w:sz="0" w:space="0" w:color="auto"/>
        <w:left w:val="none" w:sz="0" w:space="0" w:color="auto"/>
        <w:bottom w:val="none" w:sz="0" w:space="0" w:color="auto"/>
        <w:right w:val="none" w:sz="0" w:space="0" w:color="auto"/>
      </w:divBdr>
    </w:div>
    <w:div w:id="1133526934">
      <w:bodyDiv w:val="1"/>
      <w:marLeft w:val="0"/>
      <w:marRight w:val="0"/>
      <w:marTop w:val="0"/>
      <w:marBottom w:val="0"/>
      <w:divBdr>
        <w:top w:val="none" w:sz="0" w:space="0" w:color="auto"/>
        <w:left w:val="none" w:sz="0" w:space="0" w:color="auto"/>
        <w:bottom w:val="none" w:sz="0" w:space="0" w:color="auto"/>
        <w:right w:val="none" w:sz="0" w:space="0" w:color="auto"/>
      </w:divBdr>
    </w:div>
    <w:div w:id="1174608963">
      <w:bodyDiv w:val="1"/>
      <w:marLeft w:val="0"/>
      <w:marRight w:val="0"/>
      <w:marTop w:val="0"/>
      <w:marBottom w:val="0"/>
      <w:divBdr>
        <w:top w:val="none" w:sz="0" w:space="0" w:color="auto"/>
        <w:left w:val="none" w:sz="0" w:space="0" w:color="auto"/>
        <w:bottom w:val="none" w:sz="0" w:space="0" w:color="auto"/>
        <w:right w:val="none" w:sz="0" w:space="0" w:color="auto"/>
      </w:divBdr>
    </w:div>
    <w:div w:id="1188830056">
      <w:bodyDiv w:val="1"/>
      <w:marLeft w:val="0"/>
      <w:marRight w:val="0"/>
      <w:marTop w:val="0"/>
      <w:marBottom w:val="0"/>
      <w:divBdr>
        <w:top w:val="none" w:sz="0" w:space="0" w:color="auto"/>
        <w:left w:val="none" w:sz="0" w:space="0" w:color="auto"/>
        <w:bottom w:val="none" w:sz="0" w:space="0" w:color="auto"/>
        <w:right w:val="none" w:sz="0" w:space="0" w:color="auto"/>
      </w:divBdr>
    </w:div>
    <w:div w:id="1196311818">
      <w:bodyDiv w:val="1"/>
      <w:marLeft w:val="0"/>
      <w:marRight w:val="0"/>
      <w:marTop w:val="0"/>
      <w:marBottom w:val="0"/>
      <w:divBdr>
        <w:top w:val="none" w:sz="0" w:space="0" w:color="auto"/>
        <w:left w:val="none" w:sz="0" w:space="0" w:color="auto"/>
        <w:bottom w:val="none" w:sz="0" w:space="0" w:color="auto"/>
        <w:right w:val="none" w:sz="0" w:space="0" w:color="auto"/>
      </w:divBdr>
    </w:div>
    <w:div w:id="1207184320">
      <w:bodyDiv w:val="1"/>
      <w:marLeft w:val="0"/>
      <w:marRight w:val="0"/>
      <w:marTop w:val="0"/>
      <w:marBottom w:val="0"/>
      <w:divBdr>
        <w:top w:val="none" w:sz="0" w:space="0" w:color="auto"/>
        <w:left w:val="none" w:sz="0" w:space="0" w:color="auto"/>
        <w:bottom w:val="none" w:sz="0" w:space="0" w:color="auto"/>
        <w:right w:val="none" w:sz="0" w:space="0" w:color="auto"/>
      </w:divBdr>
    </w:div>
    <w:div w:id="1209799119">
      <w:bodyDiv w:val="1"/>
      <w:marLeft w:val="0"/>
      <w:marRight w:val="0"/>
      <w:marTop w:val="0"/>
      <w:marBottom w:val="0"/>
      <w:divBdr>
        <w:top w:val="none" w:sz="0" w:space="0" w:color="auto"/>
        <w:left w:val="none" w:sz="0" w:space="0" w:color="auto"/>
        <w:bottom w:val="none" w:sz="0" w:space="0" w:color="auto"/>
        <w:right w:val="none" w:sz="0" w:space="0" w:color="auto"/>
      </w:divBdr>
    </w:div>
    <w:div w:id="1215115646">
      <w:bodyDiv w:val="1"/>
      <w:marLeft w:val="0"/>
      <w:marRight w:val="0"/>
      <w:marTop w:val="0"/>
      <w:marBottom w:val="0"/>
      <w:divBdr>
        <w:top w:val="none" w:sz="0" w:space="0" w:color="auto"/>
        <w:left w:val="none" w:sz="0" w:space="0" w:color="auto"/>
        <w:bottom w:val="none" w:sz="0" w:space="0" w:color="auto"/>
        <w:right w:val="none" w:sz="0" w:space="0" w:color="auto"/>
      </w:divBdr>
    </w:div>
    <w:div w:id="1220822121">
      <w:bodyDiv w:val="1"/>
      <w:marLeft w:val="0"/>
      <w:marRight w:val="0"/>
      <w:marTop w:val="0"/>
      <w:marBottom w:val="0"/>
      <w:divBdr>
        <w:top w:val="none" w:sz="0" w:space="0" w:color="auto"/>
        <w:left w:val="none" w:sz="0" w:space="0" w:color="auto"/>
        <w:bottom w:val="none" w:sz="0" w:space="0" w:color="auto"/>
        <w:right w:val="none" w:sz="0" w:space="0" w:color="auto"/>
      </w:divBdr>
    </w:div>
    <w:div w:id="1231844668">
      <w:bodyDiv w:val="1"/>
      <w:marLeft w:val="0"/>
      <w:marRight w:val="0"/>
      <w:marTop w:val="0"/>
      <w:marBottom w:val="0"/>
      <w:divBdr>
        <w:top w:val="none" w:sz="0" w:space="0" w:color="auto"/>
        <w:left w:val="none" w:sz="0" w:space="0" w:color="auto"/>
        <w:bottom w:val="none" w:sz="0" w:space="0" w:color="auto"/>
        <w:right w:val="none" w:sz="0" w:space="0" w:color="auto"/>
      </w:divBdr>
    </w:div>
    <w:div w:id="1250046686">
      <w:bodyDiv w:val="1"/>
      <w:marLeft w:val="0"/>
      <w:marRight w:val="0"/>
      <w:marTop w:val="0"/>
      <w:marBottom w:val="0"/>
      <w:divBdr>
        <w:top w:val="none" w:sz="0" w:space="0" w:color="auto"/>
        <w:left w:val="none" w:sz="0" w:space="0" w:color="auto"/>
        <w:bottom w:val="none" w:sz="0" w:space="0" w:color="auto"/>
        <w:right w:val="none" w:sz="0" w:space="0" w:color="auto"/>
      </w:divBdr>
    </w:div>
    <w:div w:id="1257127448">
      <w:bodyDiv w:val="1"/>
      <w:marLeft w:val="0"/>
      <w:marRight w:val="0"/>
      <w:marTop w:val="0"/>
      <w:marBottom w:val="0"/>
      <w:divBdr>
        <w:top w:val="none" w:sz="0" w:space="0" w:color="auto"/>
        <w:left w:val="none" w:sz="0" w:space="0" w:color="auto"/>
        <w:bottom w:val="none" w:sz="0" w:space="0" w:color="auto"/>
        <w:right w:val="none" w:sz="0" w:space="0" w:color="auto"/>
      </w:divBdr>
    </w:div>
    <w:div w:id="1272664692">
      <w:bodyDiv w:val="1"/>
      <w:marLeft w:val="0"/>
      <w:marRight w:val="0"/>
      <w:marTop w:val="0"/>
      <w:marBottom w:val="0"/>
      <w:divBdr>
        <w:top w:val="none" w:sz="0" w:space="0" w:color="auto"/>
        <w:left w:val="none" w:sz="0" w:space="0" w:color="auto"/>
        <w:bottom w:val="none" w:sz="0" w:space="0" w:color="auto"/>
        <w:right w:val="none" w:sz="0" w:space="0" w:color="auto"/>
      </w:divBdr>
    </w:div>
    <w:div w:id="1273131789">
      <w:bodyDiv w:val="1"/>
      <w:marLeft w:val="0"/>
      <w:marRight w:val="0"/>
      <w:marTop w:val="0"/>
      <w:marBottom w:val="0"/>
      <w:divBdr>
        <w:top w:val="none" w:sz="0" w:space="0" w:color="auto"/>
        <w:left w:val="none" w:sz="0" w:space="0" w:color="auto"/>
        <w:bottom w:val="none" w:sz="0" w:space="0" w:color="auto"/>
        <w:right w:val="none" w:sz="0" w:space="0" w:color="auto"/>
      </w:divBdr>
    </w:div>
    <w:div w:id="1276710146">
      <w:bodyDiv w:val="1"/>
      <w:marLeft w:val="0"/>
      <w:marRight w:val="0"/>
      <w:marTop w:val="0"/>
      <w:marBottom w:val="0"/>
      <w:divBdr>
        <w:top w:val="none" w:sz="0" w:space="0" w:color="auto"/>
        <w:left w:val="none" w:sz="0" w:space="0" w:color="auto"/>
        <w:bottom w:val="none" w:sz="0" w:space="0" w:color="auto"/>
        <w:right w:val="none" w:sz="0" w:space="0" w:color="auto"/>
      </w:divBdr>
    </w:div>
    <w:div w:id="1301960739">
      <w:bodyDiv w:val="1"/>
      <w:marLeft w:val="0"/>
      <w:marRight w:val="0"/>
      <w:marTop w:val="0"/>
      <w:marBottom w:val="0"/>
      <w:divBdr>
        <w:top w:val="none" w:sz="0" w:space="0" w:color="auto"/>
        <w:left w:val="none" w:sz="0" w:space="0" w:color="auto"/>
        <w:bottom w:val="none" w:sz="0" w:space="0" w:color="auto"/>
        <w:right w:val="none" w:sz="0" w:space="0" w:color="auto"/>
      </w:divBdr>
    </w:div>
    <w:div w:id="1311325458">
      <w:bodyDiv w:val="1"/>
      <w:marLeft w:val="0"/>
      <w:marRight w:val="0"/>
      <w:marTop w:val="0"/>
      <w:marBottom w:val="0"/>
      <w:divBdr>
        <w:top w:val="none" w:sz="0" w:space="0" w:color="auto"/>
        <w:left w:val="none" w:sz="0" w:space="0" w:color="auto"/>
        <w:bottom w:val="none" w:sz="0" w:space="0" w:color="auto"/>
        <w:right w:val="none" w:sz="0" w:space="0" w:color="auto"/>
      </w:divBdr>
    </w:div>
    <w:div w:id="1315447191">
      <w:bodyDiv w:val="1"/>
      <w:marLeft w:val="0"/>
      <w:marRight w:val="0"/>
      <w:marTop w:val="0"/>
      <w:marBottom w:val="0"/>
      <w:divBdr>
        <w:top w:val="none" w:sz="0" w:space="0" w:color="auto"/>
        <w:left w:val="none" w:sz="0" w:space="0" w:color="auto"/>
        <w:bottom w:val="none" w:sz="0" w:space="0" w:color="auto"/>
        <w:right w:val="none" w:sz="0" w:space="0" w:color="auto"/>
      </w:divBdr>
    </w:div>
    <w:div w:id="1331104320">
      <w:bodyDiv w:val="1"/>
      <w:marLeft w:val="0"/>
      <w:marRight w:val="0"/>
      <w:marTop w:val="0"/>
      <w:marBottom w:val="0"/>
      <w:divBdr>
        <w:top w:val="none" w:sz="0" w:space="0" w:color="auto"/>
        <w:left w:val="none" w:sz="0" w:space="0" w:color="auto"/>
        <w:bottom w:val="none" w:sz="0" w:space="0" w:color="auto"/>
        <w:right w:val="none" w:sz="0" w:space="0" w:color="auto"/>
      </w:divBdr>
    </w:div>
    <w:div w:id="1332677312">
      <w:bodyDiv w:val="1"/>
      <w:marLeft w:val="0"/>
      <w:marRight w:val="0"/>
      <w:marTop w:val="0"/>
      <w:marBottom w:val="0"/>
      <w:divBdr>
        <w:top w:val="none" w:sz="0" w:space="0" w:color="auto"/>
        <w:left w:val="none" w:sz="0" w:space="0" w:color="auto"/>
        <w:bottom w:val="none" w:sz="0" w:space="0" w:color="auto"/>
        <w:right w:val="none" w:sz="0" w:space="0" w:color="auto"/>
      </w:divBdr>
    </w:div>
    <w:div w:id="1334257674">
      <w:bodyDiv w:val="1"/>
      <w:marLeft w:val="0"/>
      <w:marRight w:val="0"/>
      <w:marTop w:val="0"/>
      <w:marBottom w:val="0"/>
      <w:divBdr>
        <w:top w:val="none" w:sz="0" w:space="0" w:color="auto"/>
        <w:left w:val="none" w:sz="0" w:space="0" w:color="auto"/>
        <w:bottom w:val="none" w:sz="0" w:space="0" w:color="auto"/>
        <w:right w:val="none" w:sz="0" w:space="0" w:color="auto"/>
      </w:divBdr>
    </w:div>
    <w:div w:id="1353991661">
      <w:bodyDiv w:val="1"/>
      <w:marLeft w:val="0"/>
      <w:marRight w:val="0"/>
      <w:marTop w:val="0"/>
      <w:marBottom w:val="0"/>
      <w:divBdr>
        <w:top w:val="none" w:sz="0" w:space="0" w:color="auto"/>
        <w:left w:val="none" w:sz="0" w:space="0" w:color="auto"/>
        <w:bottom w:val="none" w:sz="0" w:space="0" w:color="auto"/>
        <w:right w:val="none" w:sz="0" w:space="0" w:color="auto"/>
      </w:divBdr>
    </w:div>
    <w:div w:id="1358698902">
      <w:bodyDiv w:val="1"/>
      <w:marLeft w:val="0"/>
      <w:marRight w:val="0"/>
      <w:marTop w:val="0"/>
      <w:marBottom w:val="0"/>
      <w:divBdr>
        <w:top w:val="none" w:sz="0" w:space="0" w:color="auto"/>
        <w:left w:val="none" w:sz="0" w:space="0" w:color="auto"/>
        <w:bottom w:val="none" w:sz="0" w:space="0" w:color="auto"/>
        <w:right w:val="none" w:sz="0" w:space="0" w:color="auto"/>
      </w:divBdr>
    </w:div>
    <w:div w:id="1362248342">
      <w:bodyDiv w:val="1"/>
      <w:marLeft w:val="0"/>
      <w:marRight w:val="0"/>
      <w:marTop w:val="0"/>
      <w:marBottom w:val="0"/>
      <w:divBdr>
        <w:top w:val="none" w:sz="0" w:space="0" w:color="auto"/>
        <w:left w:val="none" w:sz="0" w:space="0" w:color="auto"/>
        <w:bottom w:val="none" w:sz="0" w:space="0" w:color="auto"/>
        <w:right w:val="none" w:sz="0" w:space="0" w:color="auto"/>
      </w:divBdr>
    </w:div>
    <w:div w:id="1365130690">
      <w:bodyDiv w:val="1"/>
      <w:marLeft w:val="0"/>
      <w:marRight w:val="0"/>
      <w:marTop w:val="0"/>
      <w:marBottom w:val="0"/>
      <w:divBdr>
        <w:top w:val="none" w:sz="0" w:space="0" w:color="auto"/>
        <w:left w:val="none" w:sz="0" w:space="0" w:color="auto"/>
        <w:bottom w:val="none" w:sz="0" w:space="0" w:color="auto"/>
        <w:right w:val="none" w:sz="0" w:space="0" w:color="auto"/>
      </w:divBdr>
    </w:div>
    <w:div w:id="1370102587">
      <w:bodyDiv w:val="1"/>
      <w:marLeft w:val="0"/>
      <w:marRight w:val="0"/>
      <w:marTop w:val="0"/>
      <w:marBottom w:val="0"/>
      <w:divBdr>
        <w:top w:val="none" w:sz="0" w:space="0" w:color="auto"/>
        <w:left w:val="none" w:sz="0" w:space="0" w:color="auto"/>
        <w:bottom w:val="none" w:sz="0" w:space="0" w:color="auto"/>
        <w:right w:val="none" w:sz="0" w:space="0" w:color="auto"/>
      </w:divBdr>
    </w:div>
    <w:div w:id="1374890319">
      <w:bodyDiv w:val="1"/>
      <w:marLeft w:val="0"/>
      <w:marRight w:val="0"/>
      <w:marTop w:val="0"/>
      <w:marBottom w:val="0"/>
      <w:divBdr>
        <w:top w:val="none" w:sz="0" w:space="0" w:color="auto"/>
        <w:left w:val="none" w:sz="0" w:space="0" w:color="auto"/>
        <w:bottom w:val="none" w:sz="0" w:space="0" w:color="auto"/>
        <w:right w:val="none" w:sz="0" w:space="0" w:color="auto"/>
      </w:divBdr>
    </w:div>
    <w:div w:id="1382555063">
      <w:bodyDiv w:val="1"/>
      <w:marLeft w:val="0"/>
      <w:marRight w:val="0"/>
      <w:marTop w:val="0"/>
      <w:marBottom w:val="0"/>
      <w:divBdr>
        <w:top w:val="none" w:sz="0" w:space="0" w:color="auto"/>
        <w:left w:val="none" w:sz="0" w:space="0" w:color="auto"/>
        <w:bottom w:val="none" w:sz="0" w:space="0" w:color="auto"/>
        <w:right w:val="none" w:sz="0" w:space="0" w:color="auto"/>
      </w:divBdr>
    </w:div>
    <w:div w:id="1393164432">
      <w:bodyDiv w:val="1"/>
      <w:marLeft w:val="0"/>
      <w:marRight w:val="0"/>
      <w:marTop w:val="0"/>
      <w:marBottom w:val="0"/>
      <w:divBdr>
        <w:top w:val="none" w:sz="0" w:space="0" w:color="auto"/>
        <w:left w:val="none" w:sz="0" w:space="0" w:color="auto"/>
        <w:bottom w:val="none" w:sz="0" w:space="0" w:color="auto"/>
        <w:right w:val="none" w:sz="0" w:space="0" w:color="auto"/>
      </w:divBdr>
    </w:div>
    <w:div w:id="1396775116">
      <w:bodyDiv w:val="1"/>
      <w:marLeft w:val="0"/>
      <w:marRight w:val="0"/>
      <w:marTop w:val="0"/>
      <w:marBottom w:val="0"/>
      <w:divBdr>
        <w:top w:val="none" w:sz="0" w:space="0" w:color="auto"/>
        <w:left w:val="none" w:sz="0" w:space="0" w:color="auto"/>
        <w:bottom w:val="none" w:sz="0" w:space="0" w:color="auto"/>
        <w:right w:val="none" w:sz="0" w:space="0" w:color="auto"/>
      </w:divBdr>
    </w:div>
    <w:div w:id="1400861743">
      <w:bodyDiv w:val="1"/>
      <w:marLeft w:val="0"/>
      <w:marRight w:val="0"/>
      <w:marTop w:val="0"/>
      <w:marBottom w:val="0"/>
      <w:divBdr>
        <w:top w:val="none" w:sz="0" w:space="0" w:color="auto"/>
        <w:left w:val="none" w:sz="0" w:space="0" w:color="auto"/>
        <w:bottom w:val="none" w:sz="0" w:space="0" w:color="auto"/>
        <w:right w:val="none" w:sz="0" w:space="0" w:color="auto"/>
      </w:divBdr>
    </w:div>
    <w:div w:id="1418478562">
      <w:bodyDiv w:val="1"/>
      <w:marLeft w:val="0"/>
      <w:marRight w:val="0"/>
      <w:marTop w:val="0"/>
      <w:marBottom w:val="0"/>
      <w:divBdr>
        <w:top w:val="none" w:sz="0" w:space="0" w:color="auto"/>
        <w:left w:val="none" w:sz="0" w:space="0" w:color="auto"/>
        <w:bottom w:val="none" w:sz="0" w:space="0" w:color="auto"/>
        <w:right w:val="none" w:sz="0" w:space="0" w:color="auto"/>
      </w:divBdr>
    </w:div>
    <w:div w:id="1422992608">
      <w:bodyDiv w:val="1"/>
      <w:marLeft w:val="0"/>
      <w:marRight w:val="0"/>
      <w:marTop w:val="0"/>
      <w:marBottom w:val="0"/>
      <w:divBdr>
        <w:top w:val="none" w:sz="0" w:space="0" w:color="auto"/>
        <w:left w:val="none" w:sz="0" w:space="0" w:color="auto"/>
        <w:bottom w:val="none" w:sz="0" w:space="0" w:color="auto"/>
        <w:right w:val="none" w:sz="0" w:space="0" w:color="auto"/>
      </w:divBdr>
    </w:div>
    <w:div w:id="1423838776">
      <w:bodyDiv w:val="1"/>
      <w:marLeft w:val="0"/>
      <w:marRight w:val="0"/>
      <w:marTop w:val="0"/>
      <w:marBottom w:val="0"/>
      <w:divBdr>
        <w:top w:val="none" w:sz="0" w:space="0" w:color="auto"/>
        <w:left w:val="none" w:sz="0" w:space="0" w:color="auto"/>
        <w:bottom w:val="none" w:sz="0" w:space="0" w:color="auto"/>
        <w:right w:val="none" w:sz="0" w:space="0" w:color="auto"/>
      </w:divBdr>
    </w:div>
    <w:div w:id="1431657402">
      <w:bodyDiv w:val="1"/>
      <w:marLeft w:val="0"/>
      <w:marRight w:val="0"/>
      <w:marTop w:val="0"/>
      <w:marBottom w:val="0"/>
      <w:divBdr>
        <w:top w:val="none" w:sz="0" w:space="0" w:color="auto"/>
        <w:left w:val="none" w:sz="0" w:space="0" w:color="auto"/>
        <w:bottom w:val="none" w:sz="0" w:space="0" w:color="auto"/>
        <w:right w:val="none" w:sz="0" w:space="0" w:color="auto"/>
      </w:divBdr>
    </w:div>
    <w:div w:id="1438216692">
      <w:bodyDiv w:val="1"/>
      <w:marLeft w:val="0"/>
      <w:marRight w:val="0"/>
      <w:marTop w:val="0"/>
      <w:marBottom w:val="0"/>
      <w:divBdr>
        <w:top w:val="none" w:sz="0" w:space="0" w:color="auto"/>
        <w:left w:val="none" w:sz="0" w:space="0" w:color="auto"/>
        <w:bottom w:val="none" w:sz="0" w:space="0" w:color="auto"/>
        <w:right w:val="none" w:sz="0" w:space="0" w:color="auto"/>
      </w:divBdr>
    </w:div>
    <w:div w:id="1441753622">
      <w:bodyDiv w:val="1"/>
      <w:marLeft w:val="0"/>
      <w:marRight w:val="0"/>
      <w:marTop w:val="0"/>
      <w:marBottom w:val="0"/>
      <w:divBdr>
        <w:top w:val="none" w:sz="0" w:space="0" w:color="auto"/>
        <w:left w:val="none" w:sz="0" w:space="0" w:color="auto"/>
        <w:bottom w:val="none" w:sz="0" w:space="0" w:color="auto"/>
        <w:right w:val="none" w:sz="0" w:space="0" w:color="auto"/>
      </w:divBdr>
    </w:div>
    <w:div w:id="1445415896">
      <w:bodyDiv w:val="1"/>
      <w:marLeft w:val="0"/>
      <w:marRight w:val="0"/>
      <w:marTop w:val="0"/>
      <w:marBottom w:val="0"/>
      <w:divBdr>
        <w:top w:val="none" w:sz="0" w:space="0" w:color="auto"/>
        <w:left w:val="none" w:sz="0" w:space="0" w:color="auto"/>
        <w:bottom w:val="none" w:sz="0" w:space="0" w:color="auto"/>
        <w:right w:val="none" w:sz="0" w:space="0" w:color="auto"/>
      </w:divBdr>
    </w:div>
    <w:div w:id="1449005478">
      <w:bodyDiv w:val="1"/>
      <w:marLeft w:val="0"/>
      <w:marRight w:val="0"/>
      <w:marTop w:val="0"/>
      <w:marBottom w:val="0"/>
      <w:divBdr>
        <w:top w:val="none" w:sz="0" w:space="0" w:color="auto"/>
        <w:left w:val="none" w:sz="0" w:space="0" w:color="auto"/>
        <w:bottom w:val="none" w:sz="0" w:space="0" w:color="auto"/>
        <w:right w:val="none" w:sz="0" w:space="0" w:color="auto"/>
      </w:divBdr>
    </w:div>
    <w:div w:id="1451972209">
      <w:bodyDiv w:val="1"/>
      <w:marLeft w:val="0"/>
      <w:marRight w:val="0"/>
      <w:marTop w:val="0"/>
      <w:marBottom w:val="0"/>
      <w:divBdr>
        <w:top w:val="none" w:sz="0" w:space="0" w:color="auto"/>
        <w:left w:val="none" w:sz="0" w:space="0" w:color="auto"/>
        <w:bottom w:val="none" w:sz="0" w:space="0" w:color="auto"/>
        <w:right w:val="none" w:sz="0" w:space="0" w:color="auto"/>
      </w:divBdr>
    </w:div>
    <w:div w:id="1452288033">
      <w:bodyDiv w:val="1"/>
      <w:marLeft w:val="0"/>
      <w:marRight w:val="0"/>
      <w:marTop w:val="0"/>
      <w:marBottom w:val="0"/>
      <w:divBdr>
        <w:top w:val="none" w:sz="0" w:space="0" w:color="auto"/>
        <w:left w:val="none" w:sz="0" w:space="0" w:color="auto"/>
        <w:bottom w:val="none" w:sz="0" w:space="0" w:color="auto"/>
        <w:right w:val="none" w:sz="0" w:space="0" w:color="auto"/>
      </w:divBdr>
    </w:div>
    <w:div w:id="1462186203">
      <w:bodyDiv w:val="1"/>
      <w:marLeft w:val="0"/>
      <w:marRight w:val="0"/>
      <w:marTop w:val="0"/>
      <w:marBottom w:val="0"/>
      <w:divBdr>
        <w:top w:val="none" w:sz="0" w:space="0" w:color="auto"/>
        <w:left w:val="none" w:sz="0" w:space="0" w:color="auto"/>
        <w:bottom w:val="none" w:sz="0" w:space="0" w:color="auto"/>
        <w:right w:val="none" w:sz="0" w:space="0" w:color="auto"/>
      </w:divBdr>
    </w:div>
    <w:div w:id="1469082967">
      <w:bodyDiv w:val="1"/>
      <w:marLeft w:val="0"/>
      <w:marRight w:val="0"/>
      <w:marTop w:val="0"/>
      <w:marBottom w:val="0"/>
      <w:divBdr>
        <w:top w:val="none" w:sz="0" w:space="0" w:color="auto"/>
        <w:left w:val="none" w:sz="0" w:space="0" w:color="auto"/>
        <w:bottom w:val="none" w:sz="0" w:space="0" w:color="auto"/>
        <w:right w:val="none" w:sz="0" w:space="0" w:color="auto"/>
      </w:divBdr>
    </w:div>
    <w:div w:id="1473055946">
      <w:bodyDiv w:val="1"/>
      <w:marLeft w:val="0"/>
      <w:marRight w:val="0"/>
      <w:marTop w:val="0"/>
      <w:marBottom w:val="0"/>
      <w:divBdr>
        <w:top w:val="none" w:sz="0" w:space="0" w:color="auto"/>
        <w:left w:val="none" w:sz="0" w:space="0" w:color="auto"/>
        <w:bottom w:val="none" w:sz="0" w:space="0" w:color="auto"/>
        <w:right w:val="none" w:sz="0" w:space="0" w:color="auto"/>
      </w:divBdr>
    </w:div>
    <w:div w:id="1474635248">
      <w:bodyDiv w:val="1"/>
      <w:marLeft w:val="0"/>
      <w:marRight w:val="0"/>
      <w:marTop w:val="0"/>
      <w:marBottom w:val="0"/>
      <w:divBdr>
        <w:top w:val="none" w:sz="0" w:space="0" w:color="auto"/>
        <w:left w:val="none" w:sz="0" w:space="0" w:color="auto"/>
        <w:bottom w:val="none" w:sz="0" w:space="0" w:color="auto"/>
        <w:right w:val="none" w:sz="0" w:space="0" w:color="auto"/>
      </w:divBdr>
    </w:div>
    <w:div w:id="1482384236">
      <w:bodyDiv w:val="1"/>
      <w:marLeft w:val="0"/>
      <w:marRight w:val="0"/>
      <w:marTop w:val="0"/>
      <w:marBottom w:val="0"/>
      <w:divBdr>
        <w:top w:val="none" w:sz="0" w:space="0" w:color="auto"/>
        <w:left w:val="none" w:sz="0" w:space="0" w:color="auto"/>
        <w:bottom w:val="none" w:sz="0" w:space="0" w:color="auto"/>
        <w:right w:val="none" w:sz="0" w:space="0" w:color="auto"/>
      </w:divBdr>
    </w:div>
    <w:div w:id="1503816183">
      <w:bodyDiv w:val="1"/>
      <w:marLeft w:val="0"/>
      <w:marRight w:val="0"/>
      <w:marTop w:val="0"/>
      <w:marBottom w:val="0"/>
      <w:divBdr>
        <w:top w:val="none" w:sz="0" w:space="0" w:color="auto"/>
        <w:left w:val="none" w:sz="0" w:space="0" w:color="auto"/>
        <w:bottom w:val="none" w:sz="0" w:space="0" w:color="auto"/>
        <w:right w:val="none" w:sz="0" w:space="0" w:color="auto"/>
      </w:divBdr>
    </w:div>
    <w:div w:id="1513452731">
      <w:bodyDiv w:val="1"/>
      <w:marLeft w:val="0"/>
      <w:marRight w:val="0"/>
      <w:marTop w:val="0"/>
      <w:marBottom w:val="0"/>
      <w:divBdr>
        <w:top w:val="none" w:sz="0" w:space="0" w:color="auto"/>
        <w:left w:val="none" w:sz="0" w:space="0" w:color="auto"/>
        <w:bottom w:val="none" w:sz="0" w:space="0" w:color="auto"/>
        <w:right w:val="none" w:sz="0" w:space="0" w:color="auto"/>
      </w:divBdr>
    </w:div>
    <w:div w:id="1513648631">
      <w:bodyDiv w:val="1"/>
      <w:marLeft w:val="0"/>
      <w:marRight w:val="0"/>
      <w:marTop w:val="0"/>
      <w:marBottom w:val="0"/>
      <w:divBdr>
        <w:top w:val="none" w:sz="0" w:space="0" w:color="auto"/>
        <w:left w:val="none" w:sz="0" w:space="0" w:color="auto"/>
        <w:bottom w:val="none" w:sz="0" w:space="0" w:color="auto"/>
        <w:right w:val="none" w:sz="0" w:space="0" w:color="auto"/>
      </w:divBdr>
    </w:div>
    <w:div w:id="1536695044">
      <w:bodyDiv w:val="1"/>
      <w:marLeft w:val="0"/>
      <w:marRight w:val="0"/>
      <w:marTop w:val="0"/>
      <w:marBottom w:val="0"/>
      <w:divBdr>
        <w:top w:val="none" w:sz="0" w:space="0" w:color="auto"/>
        <w:left w:val="none" w:sz="0" w:space="0" w:color="auto"/>
        <w:bottom w:val="none" w:sz="0" w:space="0" w:color="auto"/>
        <w:right w:val="none" w:sz="0" w:space="0" w:color="auto"/>
      </w:divBdr>
    </w:div>
    <w:div w:id="1545829837">
      <w:bodyDiv w:val="1"/>
      <w:marLeft w:val="0"/>
      <w:marRight w:val="0"/>
      <w:marTop w:val="0"/>
      <w:marBottom w:val="0"/>
      <w:divBdr>
        <w:top w:val="none" w:sz="0" w:space="0" w:color="auto"/>
        <w:left w:val="none" w:sz="0" w:space="0" w:color="auto"/>
        <w:bottom w:val="none" w:sz="0" w:space="0" w:color="auto"/>
        <w:right w:val="none" w:sz="0" w:space="0" w:color="auto"/>
      </w:divBdr>
    </w:div>
    <w:div w:id="1551380193">
      <w:bodyDiv w:val="1"/>
      <w:marLeft w:val="0"/>
      <w:marRight w:val="0"/>
      <w:marTop w:val="0"/>
      <w:marBottom w:val="0"/>
      <w:divBdr>
        <w:top w:val="none" w:sz="0" w:space="0" w:color="auto"/>
        <w:left w:val="none" w:sz="0" w:space="0" w:color="auto"/>
        <w:bottom w:val="none" w:sz="0" w:space="0" w:color="auto"/>
        <w:right w:val="none" w:sz="0" w:space="0" w:color="auto"/>
      </w:divBdr>
    </w:div>
    <w:div w:id="1552502012">
      <w:bodyDiv w:val="1"/>
      <w:marLeft w:val="0"/>
      <w:marRight w:val="0"/>
      <w:marTop w:val="0"/>
      <w:marBottom w:val="0"/>
      <w:divBdr>
        <w:top w:val="none" w:sz="0" w:space="0" w:color="auto"/>
        <w:left w:val="none" w:sz="0" w:space="0" w:color="auto"/>
        <w:bottom w:val="none" w:sz="0" w:space="0" w:color="auto"/>
        <w:right w:val="none" w:sz="0" w:space="0" w:color="auto"/>
      </w:divBdr>
    </w:div>
    <w:div w:id="1557424384">
      <w:bodyDiv w:val="1"/>
      <w:marLeft w:val="0"/>
      <w:marRight w:val="0"/>
      <w:marTop w:val="0"/>
      <w:marBottom w:val="0"/>
      <w:divBdr>
        <w:top w:val="none" w:sz="0" w:space="0" w:color="auto"/>
        <w:left w:val="none" w:sz="0" w:space="0" w:color="auto"/>
        <w:bottom w:val="none" w:sz="0" w:space="0" w:color="auto"/>
        <w:right w:val="none" w:sz="0" w:space="0" w:color="auto"/>
      </w:divBdr>
    </w:div>
    <w:div w:id="1567717903">
      <w:bodyDiv w:val="1"/>
      <w:marLeft w:val="0"/>
      <w:marRight w:val="0"/>
      <w:marTop w:val="0"/>
      <w:marBottom w:val="0"/>
      <w:divBdr>
        <w:top w:val="none" w:sz="0" w:space="0" w:color="auto"/>
        <w:left w:val="none" w:sz="0" w:space="0" w:color="auto"/>
        <w:bottom w:val="none" w:sz="0" w:space="0" w:color="auto"/>
        <w:right w:val="none" w:sz="0" w:space="0" w:color="auto"/>
      </w:divBdr>
    </w:div>
    <w:div w:id="1581939339">
      <w:bodyDiv w:val="1"/>
      <w:marLeft w:val="0"/>
      <w:marRight w:val="0"/>
      <w:marTop w:val="0"/>
      <w:marBottom w:val="0"/>
      <w:divBdr>
        <w:top w:val="none" w:sz="0" w:space="0" w:color="auto"/>
        <w:left w:val="none" w:sz="0" w:space="0" w:color="auto"/>
        <w:bottom w:val="none" w:sz="0" w:space="0" w:color="auto"/>
        <w:right w:val="none" w:sz="0" w:space="0" w:color="auto"/>
      </w:divBdr>
    </w:div>
    <w:div w:id="1602570808">
      <w:bodyDiv w:val="1"/>
      <w:marLeft w:val="0"/>
      <w:marRight w:val="0"/>
      <w:marTop w:val="0"/>
      <w:marBottom w:val="0"/>
      <w:divBdr>
        <w:top w:val="none" w:sz="0" w:space="0" w:color="auto"/>
        <w:left w:val="none" w:sz="0" w:space="0" w:color="auto"/>
        <w:bottom w:val="none" w:sz="0" w:space="0" w:color="auto"/>
        <w:right w:val="none" w:sz="0" w:space="0" w:color="auto"/>
      </w:divBdr>
    </w:div>
    <w:div w:id="1608586474">
      <w:bodyDiv w:val="1"/>
      <w:marLeft w:val="0"/>
      <w:marRight w:val="0"/>
      <w:marTop w:val="0"/>
      <w:marBottom w:val="0"/>
      <w:divBdr>
        <w:top w:val="none" w:sz="0" w:space="0" w:color="auto"/>
        <w:left w:val="none" w:sz="0" w:space="0" w:color="auto"/>
        <w:bottom w:val="none" w:sz="0" w:space="0" w:color="auto"/>
        <w:right w:val="none" w:sz="0" w:space="0" w:color="auto"/>
      </w:divBdr>
    </w:div>
    <w:div w:id="1611930242">
      <w:bodyDiv w:val="1"/>
      <w:marLeft w:val="0"/>
      <w:marRight w:val="0"/>
      <w:marTop w:val="0"/>
      <w:marBottom w:val="0"/>
      <w:divBdr>
        <w:top w:val="none" w:sz="0" w:space="0" w:color="auto"/>
        <w:left w:val="none" w:sz="0" w:space="0" w:color="auto"/>
        <w:bottom w:val="none" w:sz="0" w:space="0" w:color="auto"/>
        <w:right w:val="none" w:sz="0" w:space="0" w:color="auto"/>
      </w:divBdr>
    </w:div>
    <w:div w:id="1637560494">
      <w:bodyDiv w:val="1"/>
      <w:marLeft w:val="0"/>
      <w:marRight w:val="0"/>
      <w:marTop w:val="0"/>
      <w:marBottom w:val="0"/>
      <w:divBdr>
        <w:top w:val="none" w:sz="0" w:space="0" w:color="auto"/>
        <w:left w:val="none" w:sz="0" w:space="0" w:color="auto"/>
        <w:bottom w:val="none" w:sz="0" w:space="0" w:color="auto"/>
        <w:right w:val="none" w:sz="0" w:space="0" w:color="auto"/>
      </w:divBdr>
    </w:div>
    <w:div w:id="1642149088">
      <w:bodyDiv w:val="1"/>
      <w:marLeft w:val="0"/>
      <w:marRight w:val="0"/>
      <w:marTop w:val="0"/>
      <w:marBottom w:val="0"/>
      <w:divBdr>
        <w:top w:val="none" w:sz="0" w:space="0" w:color="auto"/>
        <w:left w:val="none" w:sz="0" w:space="0" w:color="auto"/>
        <w:bottom w:val="none" w:sz="0" w:space="0" w:color="auto"/>
        <w:right w:val="none" w:sz="0" w:space="0" w:color="auto"/>
      </w:divBdr>
    </w:div>
    <w:div w:id="1665084564">
      <w:bodyDiv w:val="1"/>
      <w:marLeft w:val="0"/>
      <w:marRight w:val="0"/>
      <w:marTop w:val="0"/>
      <w:marBottom w:val="0"/>
      <w:divBdr>
        <w:top w:val="none" w:sz="0" w:space="0" w:color="auto"/>
        <w:left w:val="none" w:sz="0" w:space="0" w:color="auto"/>
        <w:bottom w:val="none" w:sz="0" w:space="0" w:color="auto"/>
        <w:right w:val="none" w:sz="0" w:space="0" w:color="auto"/>
      </w:divBdr>
    </w:div>
    <w:div w:id="1672677749">
      <w:bodyDiv w:val="1"/>
      <w:marLeft w:val="0"/>
      <w:marRight w:val="0"/>
      <w:marTop w:val="0"/>
      <w:marBottom w:val="0"/>
      <w:divBdr>
        <w:top w:val="none" w:sz="0" w:space="0" w:color="auto"/>
        <w:left w:val="none" w:sz="0" w:space="0" w:color="auto"/>
        <w:bottom w:val="none" w:sz="0" w:space="0" w:color="auto"/>
        <w:right w:val="none" w:sz="0" w:space="0" w:color="auto"/>
      </w:divBdr>
    </w:div>
    <w:div w:id="1685933458">
      <w:bodyDiv w:val="1"/>
      <w:marLeft w:val="0"/>
      <w:marRight w:val="0"/>
      <w:marTop w:val="0"/>
      <w:marBottom w:val="0"/>
      <w:divBdr>
        <w:top w:val="none" w:sz="0" w:space="0" w:color="auto"/>
        <w:left w:val="none" w:sz="0" w:space="0" w:color="auto"/>
        <w:bottom w:val="none" w:sz="0" w:space="0" w:color="auto"/>
        <w:right w:val="none" w:sz="0" w:space="0" w:color="auto"/>
      </w:divBdr>
    </w:div>
    <w:div w:id="1695034518">
      <w:bodyDiv w:val="1"/>
      <w:marLeft w:val="0"/>
      <w:marRight w:val="0"/>
      <w:marTop w:val="0"/>
      <w:marBottom w:val="0"/>
      <w:divBdr>
        <w:top w:val="none" w:sz="0" w:space="0" w:color="auto"/>
        <w:left w:val="none" w:sz="0" w:space="0" w:color="auto"/>
        <w:bottom w:val="none" w:sz="0" w:space="0" w:color="auto"/>
        <w:right w:val="none" w:sz="0" w:space="0" w:color="auto"/>
      </w:divBdr>
    </w:div>
    <w:div w:id="1697341458">
      <w:bodyDiv w:val="1"/>
      <w:marLeft w:val="0"/>
      <w:marRight w:val="0"/>
      <w:marTop w:val="0"/>
      <w:marBottom w:val="0"/>
      <w:divBdr>
        <w:top w:val="none" w:sz="0" w:space="0" w:color="auto"/>
        <w:left w:val="none" w:sz="0" w:space="0" w:color="auto"/>
        <w:bottom w:val="none" w:sz="0" w:space="0" w:color="auto"/>
        <w:right w:val="none" w:sz="0" w:space="0" w:color="auto"/>
      </w:divBdr>
    </w:div>
    <w:div w:id="1700619707">
      <w:bodyDiv w:val="1"/>
      <w:marLeft w:val="0"/>
      <w:marRight w:val="0"/>
      <w:marTop w:val="0"/>
      <w:marBottom w:val="0"/>
      <w:divBdr>
        <w:top w:val="none" w:sz="0" w:space="0" w:color="auto"/>
        <w:left w:val="none" w:sz="0" w:space="0" w:color="auto"/>
        <w:bottom w:val="none" w:sz="0" w:space="0" w:color="auto"/>
        <w:right w:val="none" w:sz="0" w:space="0" w:color="auto"/>
      </w:divBdr>
    </w:div>
    <w:div w:id="1710691363">
      <w:bodyDiv w:val="1"/>
      <w:marLeft w:val="0"/>
      <w:marRight w:val="0"/>
      <w:marTop w:val="0"/>
      <w:marBottom w:val="0"/>
      <w:divBdr>
        <w:top w:val="none" w:sz="0" w:space="0" w:color="auto"/>
        <w:left w:val="none" w:sz="0" w:space="0" w:color="auto"/>
        <w:bottom w:val="none" w:sz="0" w:space="0" w:color="auto"/>
        <w:right w:val="none" w:sz="0" w:space="0" w:color="auto"/>
      </w:divBdr>
    </w:div>
    <w:div w:id="1737360663">
      <w:bodyDiv w:val="1"/>
      <w:marLeft w:val="0"/>
      <w:marRight w:val="0"/>
      <w:marTop w:val="0"/>
      <w:marBottom w:val="0"/>
      <w:divBdr>
        <w:top w:val="none" w:sz="0" w:space="0" w:color="auto"/>
        <w:left w:val="none" w:sz="0" w:space="0" w:color="auto"/>
        <w:bottom w:val="none" w:sz="0" w:space="0" w:color="auto"/>
        <w:right w:val="none" w:sz="0" w:space="0" w:color="auto"/>
      </w:divBdr>
    </w:div>
    <w:div w:id="1750036832">
      <w:bodyDiv w:val="1"/>
      <w:marLeft w:val="0"/>
      <w:marRight w:val="0"/>
      <w:marTop w:val="0"/>
      <w:marBottom w:val="0"/>
      <w:divBdr>
        <w:top w:val="none" w:sz="0" w:space="0" w:color="auto"/>
        <w:left w:val="none" w:sz="0" w:space="0" w:color="auto"/>
        <w:bottom w:val="none" w:sz="0" w:space="0" w:color="auto"/>
        <w:right w:val="none" w:sz="0" w:space="0" w:color="auto"/>
      </w:divBdr>
    </w:div>
    <w:div w:id="1752503158">
      <w:bodyDiv w:val="1"/>
      <w:marLeft w:val="0"/>
      <w:marRight w:val="0"/>
      <w:marTop w:val="0"/>
      <w:marBottom w:val="0"/>
      <w:divBdr>
        <w:top w:val="none" w:sz="0" w:space="0" w:color="auto"/>
        <w:left w:val="none" w:sz="0" w:space="0" w:color="auto"/>
        <w:bottom w:val="none" w:sz="0" w:space="0" w:color="auto"/>
        <w:right w:val="none" w:sz="0" w:space="0" w:color="auto"/>
      </w:divBdr>
    </w:div>
    <w:div w:id="1762025874">
      <w:bodyDiv w:val="1"/>
      <w:marLeft w:val="0"/>
      <w:marRight w:val="0"/>
      <w:marTop w:val="0"/>
      <w:marBottom w:val="0"/>
      <w:divBdr>
        <w:top w:val="none" w:sz="0" w:space="0" w:color="auto"/>
        <w:left w:val="none" w:sz="0" w:space="0" w:color="auto"/>
        <w:bottom w:val="none" w:sz="0" w:space="0" w:color="auto"/>
        <w:right w:val="none" w:sz="0" w:space="0" w:color="auto"/>
      </w:divBdr>
    </w:div>
    <w:div w:id="1763140361">
      <w:bodyDiv w:val="1"/>
      <w:marLeft w:val="0"/>
      <w:marRight w:val="0"/>
      <w:marTop w:val="0"/>
      <w:marBottom w:val="0"/>
      <w:divBdr>
        <w:top w:val="none" w:sz="0" w:space="0" w:color="auto"/>
        <w:left w:val="none" w:sz="0" w:space="0" w:color="auto"/>
        <w:bottom w:val="none" w:sz="0" w:space="0" w:color="auto"/>
        <w:right w:val="none" w:sz="0" w:space="0" w:color="auto"/>
      </w:divBdr>
    </w:div>
    <w:div w:id="1771194073">
      <w:bodyDiv w:val="1"/>
      <w:marLeft w:val="0"/>
      <w:marRight w:val="0"/>
      <w:marTop w:val="0"/>
      <w:marBottom w:val="0"/>
      <w:divBdr>
        <w:top w:val="none" w:sz="0" w:space="0" w:color="auto"/>
        <w:left w:val="none" w:sz="0" w:space="0" w:color="auto"/>
        <w:bottom w:val="none" w:sz="0" w:space="0" w:color="auto"/>
        <w:right w:val="none" w:sz="0" w:space="0" w:color="auto"/>
      </w:divBdr>
    </w:div>
    <w:div w:id="1779910947">
      <w:bodyDiv w:val="1"/>
      <w:marLeft w:val="0"/>
      <w:marRight w:val="0"/>
      <w:marTop w:val="0"/>
      <w:marBottom w:val="0"/>
      <w:divBdr>
        <w:top w:val="none" w:sz="0" w:space="0" w:color="auto"/>
        <w:left w:val="none" w:sz="0" w:space="0" w:color="auto"/>
        <w:bottom w:val="none" w:sz="0" w:space="0" w:color="auto"/>
        <w:right w:val="none" w:sz="0" w:space="0" w:color="auto"/>
      </w:divBdr>
    </w:div>
    <w:div w:id="1781294422">
      <w:bodyDiv w:val="1"/>
      <w:marLeft w:val="0"/>
      <w:marRight w:val="0"/>
      <w:marTop w:val="0"/>
      <w:marBottom w:val="0"/>
      <w:divBdr>
        <w:top w:val="none" w:sz="0" w:space="0" w:color="auto"/>
        <w:left w:val="none" w:sz="0" w:space="0" w:color="auto"/>
        <w:bottom w:val="none" w:sz="0" w:space="0" w:color="auto"/>
        <w:right w:val="none" w:sz="0" w:space="0" w:color="auto"/>
      </w:divBdr>
    </w:div>
    <w:div w:id="1783647679">
      <w:bodyDiv w:val="1"/>
      <w:marLeft w:val="0"/>
      <w:marRight w:val="0"/>
      <w:marTop w:val="0"/>
      <w:marBottom w:val="0"/>
      <w:divBdr>
        <w:top w:val="none" w:sz="0" w:space="0" w:color="auto"/>
        <w:left w:val="none" w:sz="0" w:space="0" w:color="auto"/>
        <w:bottom w:val="none" w:sz="0" w:space="0" w:color="auto"/>
        <w:right w:val="none" w:sz="0" w:space="0" w:color="auto"/>
      </w:divBdr>
    </w:div>
    <w:div w:id="1789353314">
      <w:bodyDiv w:val="1"/>
      <w:marLeft w:val="0"/>
      <w:marRight w:val="0"/>
      <w:marTop w:val="0"/>
      <w:marBottom w:val="0"/>
      <w:divBdr>
        <w:top w:val="none" w:sz="0" w:space="0" w:color="auto"/>
        <w:left w:val="none" w:sz="0" w:space="0" w:color="auto"/>
        <w:bottom w:val="none" w:sz="0" w:space="0" w:color="auto"/>
        <w:right w:val="none" w:sz="0" w:space="0" w:color="auto"/>
      </w:divBdr>
    </w:div>
    <w:div w:id="1793474584">
      <w:bodyDiv w:val="1"/>
      <w:marLeft w:val="0"/>
      <w:marRight w:val="0"/>
      <w:marTop w:val="0"/>
      <w:marBottom w:val="0"/>
      <w:divBdr>
        <w:top w:val="none" w:sz="0" w:space="0" w:color="auto"/>
        <w:left w:val="none" w:sz="0" w:space="0" w:color="auto"/>
        <w:bottom w:val="none" w:sz="0" w:space="0" w:color="auto"/>
        <w:right w:val="none" w:sz="0" w:space="0" w:color="auto"/>
      </w:divBdr>
    </w:div>
    <w:div w:id="1800342333">
      <w:bodyDiv w:val="1"/>
      <w:marLeft w:val="0"/>
      <w:marRight w:val="0"/>
      <w:marTop w:val="0"/>
      <w:marBottom w:val="0"/>
      <w:divBdr>
        <w:top w:val="none" w:sz="0" w:space="0" w:color="auto"/>
        <w:left w:val="none" w:sz="0" w:space="0" w:color="auto"/>
        <w:bottom w:val="none" w:sz="0" w:space="0" w:color="auto"/>
        <w:right w:val="none" w:sz="0" w:space="0" w:color="auto"/>
      </w:divBdr>
    </w:div>
    <w:div w:id="1810854642">
      <w:bodyDiv w:val="1"/>
      <w:marLeft w:val="0"/>
      <w:marRight w:val="0"/>
      <w:marTop w:val="0"/>
      <w:marBottom w:val="0"/>
      <w:divBdr>
        <w:top w:val="none" w:sz="0" w:space="0" w:color="auto"/>
        <w:left w:val="none" w:sz="0" w:space="0" w:color="auto"/>
        <w:bottom w:val="none" w:sz="0" w:space="0" w:color="auto"/>
        <w:right w:val="none" w:sz="0" w:space="0" w:color="auto"/>
      </w:divBdr>
    </w:div>
    <w:div w:id="1811550823">
      <w:bodyDiv w:val="1"/>
      <w:marLeft w:val="0"/>
      <w:marRight w:val="0"/>
      <w:marTop w:val="0"/>
      <w:marBottom w:val="0"/>
      <w:divBdr>
        <w:top w:val="none" w:sz="0" w:space="0" w:color="auto"/>
        <w:left w:val="none" w:sz="0" w:space="0" w:color="auto"/>
        <w:bottom w:val="none" w:sz="0" w:space="0" w:color="auto"/>
        <w:right w:val="none" w:sz="0" w:space="0" w:color="auto"/>
      </w:divBdr>
    </w:div>
    <w:div w:id="1815760243">
      <w:bodyDiv w:val="1"/>
      <w:marLeft w:val="0"/>
      <w:marRight w:val="0"/>
      <w:marTop w:val="0"/>
      <w:marBottom w:val="0"/>
      <w:divBdr>
        <w:top w:val="none" w:sz="0" w:space="0" w:color="auto"/>
        <w:left w:val="none" w:sz="0" w:space="0" w:color="auto"/>
        <w:bottom w:val="none" w:sz="0" w:space="0" w:color="auto"/>
        <w:right w:val="none" w:sz="0" w:space="0" w:color="auto"/>
      </w:divBdr>
    </w:div>
    <w:div w:id="1819491535">
      <w:bodyDiv w:val="1"/>
      <w:marLeft w:val="0"/>
      <w:marRight w:val="0"/>
      <w:marTop w:val="0"/>
      <w:marBottom w:val="0"/>
      <w:divBdr>
        <w:top w:val="none" w:sz="0" w:space="0" w:color="auto"/>
        <w:left w:val="none" w:sz="0" w:space="0" w:color="auto"/>
        <w:bottom w:val="none" w:sz="0" w:space="0" w:color="auto"/>
        <w:right w:val="none" w:sz="0" w:space="0" w:color="auto"/>
      </w:divBdr>
    </w:div>
    <w:div w:id="1828596780">
      <w:bodyDiv w:val="1"/>
      <w:marLeft w:val="0"/>
      <w:marRight w:val="0"/>
      <w:marTop w:val="0"/>
      <w:marBottom w:val="0"/>
      <w:divBdr>
        <w:top w:val="none" w:sz="0" w:space="0" w:color="auto"/>
        <w:left w:val="none" w:sz="0" w:space="0" w:color="auto"/>
        <w:bottom w:val="none" w:sz="0" w:space="0" w:color="auto"/>
        <w:right w:val="none" w:sz="0" w:space="0" w:color="auto"/>
      </w:divBdr>
    </w:div>
    <w:div w:id="1832714321">
      <w:bodyDiv w:val="1"/>
      <w:marLeft w:val="0"/>
      <w:marRight w:val="0"/>
      <w:marTop w:val="0"/>
      <w:marBottom w:val="0"/>
      <w:divBdr>
        <w:top w:val="none" w:sz="0" w:space="0" w:color="auto"/>
        <w:left w:val="none" w:sz="0" w:space="0" w:color="auto"/>
        <w:bottom w:val="none" w:sz="0" w:space="0" w:color="auto"/>
        <w:right w:val="none" w:sz="0" w:space="0" w:color="auto"/>
      </w:divBdr>
    </w:div>
    <w:div w:id="1853759453">
      <w:bodyDiv w:val="1"/>
      <w:marLeft w:val="0"/>
      <w:marRight w:val="0"/>
      <w:marTop w:val="0"/>
      <w:marBottom w:val="0"/>
      <w:divBdr>
        <w:top w:val="none" w:sz="0" w:space="0" w:color="auto"/>
        <w:left w:val="none" w:sz="0" w:space="0" w:color="auto"/>
        <w:bottom w:val="none" w:sz="0" w:space="0" w:color="auto"/>
        <w:right w:val="none" w:sz="0" w:space="0" w:color="auto"/>
      </w:divBdr>
    </w:div>
    <w:div w:id="1859729270">
      <w:bodyDiv w:val="1"/>
      <w:marLeft w:val="0"/>
      <w:marRight w:val="0"/>
      <w:marTop w:val="0"/>
      <w:marBottom w:val="0"/>
      <w:divBdr>
        <w:top w:val="none" w:sz="0" w:space="0" w:color="auto"/>
        <w:left w:val="none" w:sz="0" w:space="0" w:color="auto"/>
        <w:bottom w:val="none" w:sz="0" w:space="0" w:color="auto"/>
        <w:right w:val="none" w:sz="0" w:space="0" w:color="auto"/>
      </w:divBdr>
    </w:div>
    <w:div w:id="1863934514">
      <w:bodyDiv w:val="1"/>
      <w:marLeft w:val="0"/>
      <w:marRight w:val="0"/>
      <w:marTop w:val="0"/>
      <w:marBottom w:val="0"/>
      <w:divBdr>
        <w:top w:val="none" w:sz="0" w:space="0" w:color="auto"/>
        <w:left w:val="none" w:sz="0" w:space="0" w:color="auto"/>
        <w:bottom w:val="none" w:sz="0" w:space="0" w:color="auto"/>
        <w:right w:val="none" w:sz="0" w:space="0" w:color="auto"/>
      </w:divBdr>
    </w:div>
    <w:div w:id="1863980443">
      <w:bodyDiv w:val="1"/>
      <w:marLeft w:val="0"/>
      <w:marRight w:val="0"/>
      <w:marTop w:val="0"/>
      <w:marBottom w:val="0"/>
      <w:divBdr>
        <w:top w:val="none" w:sz="0" w:space="0" w:color="auto"/>
        <w:left w:val="none" w:sz="0" w:space="0" w:color="auto"/>
        <w:bottom w:val="none" w:sz="0" w:space="0" w:color="auto"/>
        <w:right w:val="none" w:sz="0" w:space="0" w:color="auto"/>
      </w:divBdr>
    </w:div>
    <w:div w:id="1867794845">
      <w:bodyDiv w:val="1"/>
      <w:marLeft w:val="0"/>
      <w:marRight w:val="0"/>
      <w:marTop w:val="0"/>
      <w:marBottom w:val="0"/>
      <w:divBdr>
        <w:top w:val="none" w:sz="0" w:space="0" w:color="auto"/>
        <w:left w:val="none" w:sz="0" w:space="0" w:color="auto"/>
        <w:bottom w:val="none" w:sz="0" w:space="0" w:color="auto"/>
        <w:right w:val="none" w:sz="0" w:space="0" w:color="auto"/>
      </w:divBdr>
    </w:div>
    <w:div w:id="1869442190">
      <w:bodyDiv w:val="1"/>
      <w:marLeft w:val="0"/>
      <w:marRight w:val="0"/>
      <w:marTop w:val="0"/>
      <w:marBottom w:val="0"/>
      <w:divBdr>
        <w:top w:val="none" w:sz="0" w:space="0" w:color="auto"/>
        <w:left w:val="none" w:sz="0" w:space="0" w:color="auto"/>
        <w:bottom w:val="none" w:sz="0" w:space="0" w:color="auto"/>
        <w:right w:val="none" w:sz="0" w:space="0" w:color="auto"/>
      </w:divBdr>
    </w:div>
    <w:div w:id="1873035366">
      <w:bodyDiv w:val="1"/>
      <w:marLeft w:val="0"/>
      <w:marRight w:val="0"/>
      <w:marTop w:val="0"/>
      <w:marBottom w:val="0"/>
      <w:divBdr>
        <w:top w:val="none" w:sz="0" w:space="0" w:color="auto"/>
        <w:left w:val="none" w:sz="0" w:space="0" w:color="auto"/>
        <w:bottom w:val="none" w:sz="0" w:space="0" w:color="auto"/>
        <w:right w:val="none" w:sz="0" w:space="0" w:color="auto"/>
      </w:divBdr>
    </w:div>
    <w:div w:id="1873104124">
      <w:bodyDiv w:val="1"/>
      <w:marLeft w:val="0"/>
      <w:marRight w:val="0"/>
      <w:marTop w:val="0"/>
      <w:marBottom w:val="0"/>
      <w:divBdr>
        <w:top w:val="none" w:sz="0" w:space="0" w:color="auto"/>
        <w:left w:val="none" w:sz="0" w:space="0" w:color="auto"/>
        <w:bottom w:val="none" w:sz="0" w:space="0" w:color="auto"/>
        <w:right w:val="none" w:sz="0" w:space="0" w:color="auto"/>
      </w:divBdr>
    </w:div>
    <w:div w:id="1876849431">
      <w:bodyDiv w:val="1"/>
      <w:marLeft w:val="0"/>
      <w:marRight w:val="0"/>
      <w:marTop w:val="0"/>
      <w:marBottom w:val="0"/>
      <w:divBdr>
        <w:top w:val="none" w:sz="0" w:space="0" w:color="auto"/>
        <w:left w:val="none" w:sz="0" w:space="0" w:color="auto"/>
        <w:bottom w:val="none" w:sz="0" w:space="0" w:color="auto"/>
        <w:right w:val="none" w:sz="0" w:space="0" w:color="auto"/>
      </w:divBdr>
    </w:div>
    <w:div w:id="1888488232">
      <w:bodyDiv w:val="1"/>
      <w:marLeft w:val="0"/>
      <w:marRight w:val="0"/>
      <w:marTop w:val="0"/>
      <w:marBottom w:val="0"/>
      <w:divBdr>
        <w:top w:val="none" w:sz="0" w:space="0" w:color="auto"/>
        <w:left w:val="none" w:sz="0" w:space="0" w:color="auto"/>
        <w:bottom w:val="none" w:sz="0" w:space="0" w:color="auto"/>
        <w:right w:val="none" w:sz="0" w:space="0" w:color="auto"/>
      </w:divBdr>
    </w:div>
    <w:div w:id="1909805985">
      <w:bodyDiv w:val="1"/>
      <w:marLeft w:val="0"/>
      <w:marRight w:val="0"/>
      <w:marTop w:val="0"/>
      <w:marBottom w:val="0"/>
      <w:divBdr>
        <w:top w:val="none" w:sz="0" w:space="0" w:color="auto"/>
        <w:left w:val="none" w:sz="0" w:space="0" w:color="auto"/>
        <w:bottom w:val="none" w:sz="0" w:space="0" w:color="auto"/>
        <w:right w:val="none" w:sz="0" w:space="0" w:color="auto"/>
      </w:divBdr>
    </w:div>
    <w:div w:id="1913198519">
      <w:bodyDiv w:val="1"/>
      <w:marLeft w:val="0"/>
      <w:marRight w:val="0"/>
      <w:marTop w:val="0"/>
      <w:marBottom w:val="0"/>
      <w:divBdr>
        <w:top w:val="none" w:sz="0" w:space="0" w:color="auto"/>
        <w:left w:val="none" w:sz="0" w:space="0" w:color="auto"/>
        <w:bottom w:val="none" w:sz="0" w:space="0" w:color="auto"/>
        <w:right w:val="none" w:sz="0" w:space="0" w:color="auto"/>
      </w:divBdr>
    </w:div>
    <w:div w:id="1925066650">
      <w:bodyDiv w:val="1"/>
      <w:marLeft w:val="0"/>
      <w:marRight w:val="0"/>
      <w:marTop w:val="0"/>
      <w:marBottom w:val="0"/>
      <w:divBdr>
        <w:top w:val="none" w:sz="0" w:space="0" w:color="auto"/>
        <w:left w:val="none" w:sz="0" w:space="0" w:color="auto"/>
        <w:bottom w:val="none" w:sz="0" w:space="0" w:color="auto"/>
        <w:right w:val="none" w:sz="0" w:space="0" w:color="auto"/>
      </w:divBdr>
    </w:div>
    <w:div w:id="1940332035">
      <w:bodyDiv w:val="1"/>
      <w:marLeft w:val="0"/>
      <w:marRight w:val="0"/>
      <w:marTop w:val="0"/>
      <w:marBottom w:val="0"/>
      <w:divBdr>
        <w:top w:val="none" w:sz="0" w:space="0" w:color="auto"/>
        <w:left w:val="none" w:sz="0" w:space="0" w:color="auto"/>
        <w:bottom w:val="none" w:sz="0" w:space="0" w:color="auto"/>
        <w:right w:val="none" w:sz="0" w:space="0" w:color="auto"/>
      </w:divBdr>
    </w:div>
    <w:div w:id="1940869951">
      <w:bodyDiv w:val="1"/>
      <w:marLeft w:val="0"/>
      <w:marRight w:val="0"/>
      <w:marTop w:val="0"/>
      <w:marBottom w:val="0"/>
      <w:divBdr>
        <w:top w:val="none" w:sz="0" w:space="0" w:color="auto"/>
        <w:left w:val="none" w:sz="0" w:space="0" w:color="auto"/>
        <w:bottom w:val="none" w:sz="0" w:space="0" w:color="auto"/>
        <w:right w:val="none" w:sz="0" w:space="0" w:color="auto"/>
      </w:divBdr>
    </w:div>
    <w:div w:id="1942179420">
      <w:bodyDiv w:val="1"/>
      <w:marLeft w:val="0"/>
      <w:marRight w:val="0"/>
      <w:marTop w:val="0"/>
      <w:marBottom w:val="0"/>
      <w:divBdr>
        <w:top w:val="none" w:sz="0" w:space="0" w:color="auto"/>
        <w:left w:val="none" w:sz="0" w:space="0" w:color="auto"/>
        <w:bottom w:val="none" w:sz="0" w:space="0" w:color="auto"/>
        <w:right w:val="none" w:sz="0" w:space="0" w:color="auto"/>
      </w:divBdr>
    </w:div>
    <w:div w:id="1961378418">
      <w:bodyDiv w:val="1"/>
      <w:marLeft w:val="0"/>
      <w:marRight w:val="0"/>
      <w:marTop w:val="0"/>
      <w:marBottom w:val="0"/>
      <w:divBdr>
        <w:top w:val="none" w:sz="0" w:space="0" w:color="auto"/>
        <w:left w:val="none" w:sz="0" w:space="0" w:color="auto"/>
        <w:bottom w:val="none" w:sz="0" w:space="0" w:color="auto"/>
        <w:right w:val="none" w:sz="0" w:space="0" w:color="auto"/>
      </w:divBdr>
    </w:div>
    <w:div w:id="1966423901">
      <w:bodyDiv w:val="1"/>
      <w:marLeft w:val="0"/>
      <w:marRight w:val="0"/>
      <w:marTop w:val="0"/>
      <w:marBottom w:val="0"/>
      <w:divBdr>
        <w:top w:val="none" w:sz="0" w:space="0" w:color="auto"/>
        <w:left w:val="none" w:sz="0" w:space="0" w:color="auto"/>
        <w:bottom w:val="none" w:sz="0" w:space="0" w:color="auto"/>
        <w:right w:val="none" w:sz="0" w:space="0" w:color="auto"/>
      </w:divBdr>
    </w:div>
    <w:div w:id="1973553155">
      <w:bodyDiv w:val="1"/>
      <w:marLeft w:val="0"/>
      <w:marRight w:val="0"/>
      <w:marTop w:val="0"/>
      <w:marBottom w:val="0"/>
      <w:divBdr>
        <w:top w:val="none" w:sz="0" w:space="0" w:color="auto"/>
        <w:left w:val="none" w:sz="0" w:space="0" w:color="auto"/>
        <w:bottom w:val="none" w:sz="0" w:space="0" w:color="auto"/>
        <w:right w:val="none" w:sz="0" w:space="0" w:color="auto"/>
      </w:divBdr>
    </w:div>
    <w:div w:id="1974210901">
      <w:bodyDiv w:val="1"/>
      <w:marLeft w:val="0"/>
      <w:marRight w:val="0"/>
      <w:marTop w:val="0"/>
      <w:marBottom w:val="0"/>
      <w:divBdr>
        <w:top w:val="none" w:sz="0" w:space="0" w:color="auto"/>
        <w:left w:val="none" w:sz="0" w:space="0" w:color="auto"/>
        <w:bottom w:val="none" w:sz="0" w:space="0" w:color="auto"/>
        <w:right w:val="none" w:sz="0" w:space="0" w:color="auto"/>
      </w:divBdr>
    </w:div>
    <w:div w:id="1991329954">
      <w:bodyDiv w:val="1"/>
      <w:marLeft w:val="0"/>
      <w:marRight w:val="0"/>
      <w:marTop w:val="0"/>
      <w:marBottom w:val="0"/>
      <w:divBdr>
        <w:top w:val="none" w:sz="0" w:space="0" w:color="auto"/>
        <w:left w:val="none" w:sz="0" w:space="0" w:color="auto"/>
        <w:bottom w:val="none" w:sz="0" w:space="0" w:color="auto"/>
        <w:right w:val="none" w:sz="0" w:space="0" w:color="auto"/>
      </w:divBdr>
    </w:div>
    <w:div w:id="1994333595">
      <w:bodyDiv w:val="1"/>
      <w:marLeft w:val="0"/>
      <w:marRight w:val="0"/>
      <w:marTop w:val="0"/>
      <w:marBottom w:val="0"/>
      <w:divBdr>
        <w:top w:val="none" w:sz="0" w:space="0" w:color="auto"/>
        <w:left w:val="none" w:sz="0" w:space="0" w:color="auto"/>
        <w:bottom w:val="none" w:sz="0" w:space="0" w:color="auto"/>
        <w:right w:val="none" w:sz="0" w:space="0" w:color="auto"/>
      </w:divBdr>
    </w:div>
    <w:div w:id="2009752761">
      <w:bodyDiv w:val="1"/>
      <w:marLeft w:val="0"/>
      <w:marRight w:val="0"/>
      <w:marTop w:val="0"/>
      <w:marBottom w:val="0"/>
      <w:divBdr>
        <w:top w:val="none" w:sz="0" w:space="0" w:color="auto"/>
        <w:left w:val="none" w:sz="0" w:space="0" w:color="auto"/>
        <w:bottom w:val="none" w:sz="0" w:space="0" w:color="auto"/>
        <w:right w:val="none" w:sz="0" w:space="0" w:color="auto"/>
      </w:divBdr>
    </w:div>
    <w:div w:id="2017151545">
      <w:bodyDiv w:val="1"/>
      <w:marLeft w:val="0"/>
      <w:marRight w:val="0"/>
      <w:marTop w:val="0"/>
      <w:marBottom w:val="0"/>
      <w:divBdr>
        <w:top w:val="none" w:sz="0" w:space="0" w:color="auto"/>
        <w:left w:val="none" w:sz="0" w:space="0" w:color="auto"/>
        <w:bottom w:val="none" w:sz="0" w:space="0" w:color="auto"/>
        <w:right w:val="none" w:sz="0" w:space="0" w:color="auto"/>
      </w:divBdr>
    </w:div>
    <w:div w:id="2029331041">
      <w:bodyDiv w:val="1"/>
      <w:marLeft w:val="0"/>
      <w:marRight w:val="0"/>
      <w:marTop w:val="0"/>
      <w:marBottom w:val="0"/>
      <w:divBdr>
        <w:top w:val="none" w:sz="0" w:space="0" w:color="auto"/>
        <w:left w:val="none" w:sz="0" w:space="0" w:color="auto"/>
        <w:bottom w:val="none" w:sz="0" w:space="0" w:color="auto"/>
        <w:right w:val="none" w:sz="0" w:space="0" w:color="auto"/>
      </w:divBdr>
    </w:div>
    <w:div w:id="2041323646">
      <w:bodyDiv w:val="1"/>
      <w:marLeft w:val="0"/>
      <w:marRight w:val="0"/>
      <w:marTop w:val="0"/>
      <w:marBottom w:val="0"/>
      <w:divBdr>
        <w:top w:val="none" w:sz="0" w:space="0" w:color="auto"/>
        <w:left w:val="none" w:sz="0" w:space="0" w:color="auto"/>
        <w:bottom w:val="none" w:sz="0" w:space="0" w:color="auto"/>
        <w:right w:val="none" w:sz="0" w:space="0" w:color="auto"/>
      </w:divBdr>
    </w:div>
    <w:div w:id="2041398253">
      <w:bodyDiv w:val="1"/>
      <w:marLeft w:val="0"/>
      <w:marRight w:val="0"/>
      <w:marTop w:val="0"/>
      <w:marBottom w:val="0"/>
      <w:divBdr>
        <w:top w:val="none" w:sz="0" w:space="0" w:color="auto"/>
        <w:left w:val="none" w:sz="0" w:space="0" w:color="auto"/>
        <w:bottom w:val="none" w:sz="0" w:space="0" w:color="auto"/>
        <w:right w:val="none" w:sz="0" w:space="0" w:color="auto"/>
      </w:divBdr>
    </w:div>
    <w:div w:id="2047217422">
      <w:bodyDiv w:val="1"/>
      <w:marLeft w:val="0"/>
      <w:marRight w:val="0"/>
      <w:marTop w:val="0"/>
      <w:marBottom w:val="0"/>
      <w:divBdr>
        <w:top w:val="none" w:sz="0" w:space="0" w:color="auto"/>
        <w:left w:val="none" w:sz="0" w:space="0" w:color="auto"/>
        <w:bottom w:val="none" w:sz="0" w:space="0" w:color="auto"/>
        <w:right w:val="none" w:sz="0" w:space="0" w:color="auto"/>
      </w:divBdr>
    </w:div>
    <w:div w:id="2048018162">
      <w:bodyDiv w:val="1"/>
      <w:marLeft w:val="0"/>
      <w:marRight w:val="0"/>
      <w:marTop w:val="0"/>
      <w:marBottom w:val="0"/>
      <w:divBdr>
        <w:top w:val="none" w:sz="0" w:space="0" w:color="auto"/>
        <w:left w:val="none" w:sz="0" w:space="0" w:color="auto"/>
        <w:bottom w:val="none" w:sz="0" w:space="0" w:color="auto"/>
        <w:right w:val="none" w:sz="0" w:space="0" w:color="auto"/>
      </w:divBdr>
    </w:div>
    <w:div w:id="2050950887">
      <w:bodyDiv w:val="1"/>
      <w:marLeft w:val="0"/>
      <w:marRight w:val="0"/>
      <w:marTop w:val="0"/>
      <w:marBottom w:val="0"/>
      <w:divBdr>
        <w:top w:val="none" w:sz="0" w:space="0" w:color="auto"/>
        <w:left w:val="none" w:sz="0" w:space="0" w:color="auto"/>
        <w:bottom w:val="none" w:sz="0" w:space="0" w:color="auto"/>
        <w:right w:val="none" w:sz="0" w:space="0" w:color="auto"/>
      </w:divBdr>
    </w:div>
    <w:div w:id="2051804077">
      <w:bodyDiv w:val="1"/>
      <w:marLeft w:val="0"/>
      <w:marRight w:val="0"/>
      <w:marTop w:val="0"/>
      <w:marBottom w:val="0"/>
      <w:divBdr>
        <w:top w:val="none" w:sz="0" w:space="0" w:color="auto"/>
        <w:left w:val="none" w:sz="0" w:space="0" w:color="auto"/>
        <w:bottom w:val="none" w:sz="0" w:space="0" w:color="auto"/>
        <w:right w:val="none" w:sz="0" w:space="0" w:color="auto"/>
      </w:divBdr>
    </w:div>
    <w:div w:id="2053725603">
      <w:bodyDiv w:val="1"/>
      <w:marLeft w:val="0"/>
      <w:marRight w:val="0"/>
      <w:marTop w:val="0"/>
      <w:marBottom w:val="0"/>
      <w:divBdr>
        <w:top w:val="none" w:sz="0" w:space="0" w:color="auto"/>
        <w:left w:val="none" w:sz="0" w:space="0" w:color="auto"/>
        <w:bottom w:val="none" w:sz="0" w:space="0" w:color="auto"/>
        <w:right w:val="none" w:sz="0" w:space="0" w:color="auto"/>
      </w:divBdr>
    </w:div>
    <w:div w:id="2067951735">
      <w:bodyDiv w:val="1"/>
      <w:marLeft w:val="0"/>
      <w:marRight w:val="0"/>
      <w:marTop w:val="0"/>
      <w:marBottom w:val="0"/>
      <w:divBdr>
        <w:top w:val="none" w:sz="0" w:space="0" w:color="auto"/>
        <w:left w:val="none" w:sz="0" w:space="0" w:color="auto"/>
        <w:bottom w:val="none" w:sz="0" w:space="0" w:color="auto"/>
        <w:right w:val="none" w:sz="0" w:space="0" w:color="auto"/>
      </w:divBdr>
    </w:div>
    <w:div w:id="2080715247">
      <w:bodyDiv w:val="1"/>
      <w:marLeft w:val="0"/>
      <w:marRight w:val="0"/>
      <w:marTop w:val="0"/>
      <w:marBottom w:val="0"/>
      <w:divBdr>
        <w:top w:val="none" w:sz="0" w:space="0" w:color="auto"/>
        <w:left w:val="none" w:sz="0" w:space="0" w:color="auto"/>
        <w:bottom w:val="none" w:sz="0" w:space="0" w:color="auto"/>
        <w:right w:val="none" w:sz="0" w:space="0" w:color="auto"/>
      </w:divBdr>
    </w:div>
    <w:div w:id="2086798979">
      <w:bodyDiv w:val="1"/>
      <w:marLeft w:val="0"/>
      <w:marRight w:val="0"/>
      <w:marTop w:val="0"/>
      <w:marBottom w:val="0"/>
      <w:divBdr>
        <w:top w:val="none" w:sz="0" w:space="0" w:color="auto"/>
        <w:left w:val="none" w:sz="0" w:space="0" w:color="auto"/>
        <w:bottom w:val="none" w:sz="0" w:space="0" w:color="auto"/>
        <w:right w:val="none" w:sz="0" w:space="0" w:color="auto"/>
      </w:divBdr>
    </w:div>
    <w:div w:id="2088913589">
      <w:bodyDiv w:val="1"/>
      <w:marLeft w:val="0"/>
      <w:marRight w:val="0"/>
      <w:marTop w:val="0"/>
      <w:marBottom w:val="0"/>
      <w:divBdr>
        <w:top w:val="none" w:sz="0" w:space="0" w:color="auto"/>
        <w:left w:val="none" w:sz="0" w:space="0" w:color="auto"/>
        <w:bottom w:val="none" w:sz="0" w:space="0" w:color="auto"/>
        <w:right w:val="none" w:sz="0" w:space="0" w:color="auto"/>
      </w:divBdr>
    </w:div>
    <w:div w:id="2093966305">
      <w:bodyDiv w:val="1"/>
      <w:marLeft w:val="0"/>
      <w:marRight w:val="0"/>
      <w:marTop w:val="0"/>
      <w:marBottom w:val="0"/>
      <w:divBdr>
        <w:top w:val="none" w:sz="0" w:space="0" w:color="auto"/>
        <w:left w:val="none" w:sz="0" w:space="0" w:color="auto"/>
        <w:bottom w:val="none" w:sz="0" w:space="0" w:color="auto"/>
        <w:right w:val="none" w:sz="0" w:space="0" w:color="auto"/>
      </w:divBdr>
    </w:div>
    <w:div w:id="2107385190">
      <w:bodyDiv w:val="1"/>
      <w:marLeft w:val="0"/>
      <w:marRight w:val="0"/>
      <w:marTop w:val="0"/>
      <w:marBottom w:val="0"/>
      <w:divBdr>
        <w:top w:val="none" w:sz="0" w:space="0" w:color="auto"/>
        <w:left w:val="none" w:sz="0" w:space="0" w:color="auto"/>
        <w:bottom w:val="none" w:sz="0" w:space="0" w:color="auto"/>
        <w:right w:val="none" w:sz="0" w:space="0" w:color="auto"/>
      </w:divBdr>
    </w:div>
    <w:div w:id="2108572902">
      <w:bodyDiv w:val="1"/>
      <w:marLeft w:val="0"/>
      <w:marRight w:val="0"/>
      <w:marTop w:val="0"/>
      <w:marBottom w:val="0"/>
      <w:divBdr>
        <w:top w:val="none" w:sz="0" w:space="0" w:color="auto"/>
        <w:left w:val="none" w:sz="0" w:space="0" w:color="auto"/>
        <w:bottom w:val="none" w:sz="0" w:space="0" w:color="auto"/>
        <w:right w:val="none" w:sz="0" w:space="0" w:color="auto"/>
      </w:divBdr>
    </w:div>
    <w:div w:id="2112973084">
      <w:bodyDiv w:val="1"/>
      <w:marLeft w:val="0"/>
      <w:marRight w:val="0"/>
      <w:marTop w:val="0"/>
      <w:marBottom w:val="0"/>
      <w:divBdr>
        <w:top w:val="none" w:sz="0" w:space="0" w:color="auto"/>
        <w:left w:val="none" w:sz="0" w:space="0" w:color="auto"/>
        <w:bottom w:val="none" w:sz="0" w:space="0" w:color="auto"/>
        <w:right w:val="none" w:sz="0" w:space="0" w:color="auto"/>
      </w:divBdr>
    </w:div>
    <w:div w:id="2118206752">
      <w:bodyDiv w:val="1"/>
      <w:marLeft w:val="0"/>
      <w:marRight w:val="0"/>
      <w:marTop w:val="0"/>
      <w:marBottom w:val="0"/>
      <w:divBdr>
        <w:top w:val="none" w:sz="0" w:space="0" w:color="auto"/>
        <w:left w:val="none" w:sz="0" w:space="0" w:color="auto"/>
        <w:bottom w:val="none" w:sz="0" w:space="0" w:color="auto"/>
        <w:right w:val="none" w:sz="0" w:space="0" w:color="auto"/>
      </w:divBdr>
    </w:div>
    <w:div w:id="2121948688">
      <w:bodyDiv w:val="1"/>
      <w:marLeft w:val="0"/>
      <w:marRight w:val="0"/>
      <w:marTop w:val="0"/>
      <w:marBottom w:val="0"/>
      <w:divBdr>
        <w:top w:val="none" w:sz="0" w:space="0" w:color="auto"/>
        <w:left w:val="none" w:sz="0" w:space="0" w:color="auto"/>
        <w:bottom w:val="none" w:sz="0" w:space="0" w:color="auto"/>
        <w:right w:val="none" w:sz="0" w:space="0" w:color="auto"/>
      </w:divBdr>
    </w:div>
    <w:div w:id="2130735019">
      <w:bodyDiv w:val="1"/>
      <w:marLeft w:val="0"/>
      <w:marRight w:val="0"/>
      <w:marTop w:val="0"/>
      <w:marBottom w:val="0"/>
      <w:divBdr>
        <w:top w:val="none" w:sz="0" w:space="0" w:color="auto"/>
        <w:left w:val="none" w:sz="0" w:space="0" w:color="auto"/>
        <w:bottom w:val="none" w:sz="0" w:space="0" w:color="auto"/>
        <w:right w:val="none" w:sz="0" w:space="0" w:color="auto"/>
      </w:divBdr>
    </w:div>
    <w:div w:id="2144351045">
      <w:bodyDiv w:val="1"/>
      <w:marLeft w:val="0"/>
      <w:marRight w:val="0"/>
      <w:marTop w:val="0"/>
      <w:marBottom w:val="0"/>
      <w:divBdr>
        <w:top w:val="none" w:sz="0" w:space="0" w:color="auto"/>
        <w:left w:val="none" w:sz="0" w:space="0" w:color="auto"/>
        <w:bottom w:val="none" w:sz="0" w:space="0" w:color="auto"/>
        <w:right w:val="none" w:sz="0" w:space="0" w:color="auto"/>
      </w:divBdr>
    </w:div>
    <w:div w:id="214619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microsoft.com/office/2007/relationships/diagramDrawing" Target="diagrams/drawing1.xml"/><Relationship Id="rId26" Type="http://schemas.openxmlformats.org/officeDocument/2006/relationships/diagramQuickStyle" Target="diagrams/quickStyle3.xml"/><Relationship Id="rId39" Type="http://schemas.openxmlformats.org/officeDocument/2006/relationships/image" Target="media/image3.png"/><Relationship Id="rId21" Type="http://schemas.openxmlformats.org/officeDocument/2006/relationships/diagramQuickStyle" Target="diagrams/quickStyle2.xml"/><Relationship Id="rId34" Type="http://schemas.openxmlformats.org/officeDocument/2006/relationships/diagramData" Target="diagrams/data5.xml"/><Relationship Id="rId42" Type="http://schemas.openxmlformats.org/officeDocument/2006/relationships/package" Target="embeddings/Microsoft_Visio_Drawing111111.vsdx"/><Relationship Id="rId47" Type="http://schemas.openxmlformats.org/officeDocument/2006/relationships/footer" Target="footer4.xml"/><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QuickStyle" Target="diagrams/quickStyle1.xml"/><Relationship Id="rId29" Type="http://schemas.openxmlformats.org/officeDocument/2006/relationships/diagramData" Target="diagrams/data4.xml"/><Relationship Id="rId11" Type="http://schemas.openxmlformats.org/officeDocument/2006/relationships/header" Target="header1.xml"/><Relationship Id="rId24" Type="http://schemas.openxmlformats.org/officeDocument/2006/relationships/diagramData" Target="diagrams/data3.xml"/><Relationship Id="rId32" Type="http://schemas.openxmlformats.org/officeDocument/2006/relationships/diagramColors" Target="diagrams/colors4.xml"/><Relationship Id="rId37" Type="http://schemas.openxmlformats.org/officeDocument/2006/relationships/diagramColors" Target="diagrams/colors5.xml"/><Relationship Id="rId40" Type="http://schemas.openxmlformats.org/officeDocument/2006/relationships/image" Target="media/image4.png"/><Relationship Id="rId45"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diagramQuickStyle" Target="diagrams/quickStyle5.xml"/><Relationship Id="rId49"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diagramData" Target="diagrams/data2.xml"/><Relationship Id="rId31" Type="http://schemas.openxmlformats.org/officeDocument/2006/relationships/diagramQuickStyle" Target="diagrams/quickStyle4.xml"/><Relationship Id="rId44"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diagramLayout" Target="diagrams/layout5.xml"/><Relationship Id="rId43" Type="http://schemas.openxmlformats.org/officeDocument/2006/relationships/image" Target="media/image6.jpg"/><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microsoft.com/office/2007/relationships/diagramDrawing" Target="diagrams/drawing4.xml"/><Relationship Id="rId38" Type="http://schemas.microsoft.com/office/2007/relationships/diagramDrawing" Target="diagrams/drawing5.xml"/><Relationship Id="rId46" Type="http://schemas.openxmlformats.org/officeDocument/2006/relationships/footer" Target="footer3.xml"/><Relationship Id="rId20" Type="http://schemas.openxmlformats.org/officeDocument/2006/relationships/diagramLayout" Target="diagrams/layout2.xml"/><Relationship Id="rId41"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HCMUT\Stuff\Latex%20Materials\HCMUTArticl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345D3E-0B41-40ED-8078-C7F6ED699EB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6B411A8C-8AB2-4DC8-98A8-0CCB86BB8AE7}">
      <dgm:prSet phldrT="[Text]"/>
      <dgm:spPr/>
      <dgm:t>
        <a:bodyPr/>
        <a:lstStyle/>
        <a:p>
          <a:r>
            <a:rPr lang="en-US"/>
            <a:t>Nhóm bài toán trong EMR</a:t>
          </a:r>
        </a:p>
      </dgm:t>
    </dgm:pt>
    <dgm:pt modelId="{32ED2FA1-B6D3-44C7-852B-887E9340C9D6}" type="parTrans" cxnId="{81F5EF30-0C64-47EF-9DB6-CBC7BD1B0A60}">
      <dgm:prSet/>
      <dgm:spPr/>
      <dgm:t>
        <a:bodyPr/>
        <a:lstStyle/>
        <a:p>
          <a:endParaRPr lang="en-US"/>
        </a:p>
      </dgm:t>
    </dgm:pt>
    <dgm:pt modelId="{39737F41-670D-4A1E-9D89-270039B335FC}" type="sibTrans" cxnId="{81F5EF30-0C64-47EF-9DB6-CBC7BD1B0A60}">
      <dgm:prSet/>
      <dgm:spPr/>
      <dgm:t>
        <a:bodyPr/>
        <a:lstStyle/>
        <a:p>
          <a:endParaRPr lang="en-US"/>
        </a:p>
      </dgm:t>
    </dgm:pt>
    <dgm:pt modelId="{1CC0C5BB-04B8-44E5-938D-FCE46AE3C529}">
      <dgm:prSet phldrT="[Text]"/>
      <dgm:spPr/>
      <dgm:t>
        <a:bodyPr/>
        <a:lstStyle/>
        <a:p>
          <a:r>
            <a:rPr lang="en-US"/>
            <a:t>Bài toán dự đoán</a:t>
          </a:r>
        </a:p>
      </dgm:t>
    </dgm:pt>
    <dgm:pt modelId="{A16AF306-0323-4AB2-B19D-77A9098F2421}" type="parTrans" cxnId="{D103F2A4-DE5A-4175-9126-06521973241A}">
      <dgm:prSet/>
      <dgm:spPr/>
      <dgm:t>
        <a:bodyPr/>
        <a:lstStyle/>
        <a:p>
          <a:endParaRPr lang="en-US"/>
        </a:p>
      </dgm:t>
    </dgm:pt>
    <dgm:pt modelId="{2D625A58-E63D-4E45-B8DA-31177961C18A}" type="sibTrans" cxnId="{D103F2A4-DE5A-4175-9126-06521973241A}">
      <dgm:prSet/>
      <dgm:spPr/>
      <dgm:t>
        <a:bodyPr/>
        <a:lstStyle/>
        <a:p>
          <a:endParaRPr lang="en-US"/>
        </a:p>
      </dgm:t>
    </dgm:pt>
    <dgm:pt modelId="{EC645A8D-4258-4A4A-BECE-EBA6FC628F0B}">
      <dgm:prSet phldrT="[Text]"/>
      <dgm:spPr/>
      <dgm:t>
        <a:bodyPr/>
        <a:lstStyle/>
        <a:p>
          <a:r>
            <a:rPr lang="en-US"/>
            <a:t>Bài toán phát hiện</a:t>
          </a:r>
        </a:p>
      </dgm:t>
    </dgm:pt>
    <dgm:pt modelId="{ABCD5654-6AFC-43E4-B89E-2B938BB6EEC2}" type="parTrans" cxnId="{597E3BE7-B127-4ECE-B1C9-875360D74A54}">
      <dgm:prSet/>
      <dgm:spPr/>
      <dgm:t>
        <a:bodyPr/>
        <a:lstStyle/>
        <a:p>
          <a:endParaRPr lang="en-US"/>
        </a:p>
      </dgm:t>
    </dgm:pt>
    <dgm:pt modelId="{846E43B9-F801-4982-9361-1F613BC1B87C}" type="sibTrans" cxnId="{597E3BE7-B127-4ECE-B1C9-875360D74A54}">
      <dgm:prSet/>
      <dgm:spPr/>
      <dgm:t>
        <a:bodyPr/>
        <a:lstStyle/>
        <a:p>
          <a:endParaRPr lang="en-US"/>
        </a:p>
      </dgm:t>
    </dgm:pt>
    <dgm:pt modelId="{C2BB8D5E-E4BF-4DA9-8618-8B4BBC4B0D77}">
      <dgm:prSet phldrT="[Text]"/>
      <dgm:spPr/>
      <dgm:t>
        <a:bodyPr/>
        <a:lstStyle/>
        <a:p>
          <a:r>
            <a:rPr lang="en-US"/>
            <a:t>Bài toán tìm hiểu sự kết hợp</a:t>
          </a:r>
        </a:p>
      </dgm:t>
    </dgm:pt>
    <dgm:pt modelId="{218B7655-C1E7-4C55-8A6B-57FF5E0286F8}" type="parTrans" cxnId="{061D593F-984A-4210-8099-ECF02821C64E}">
      <dgm:prSet/>
      <dgm:spPr/>
      <dgm:t>
        <a:bodyPr/>
        <a:lstStyle/>
        <a:p>
          <a:endParaRPr lang="en-US"/>
        </a:p>
      </dgm:t>
    </dgm:pt>
    <dgm:pt modelId="{67036AD8-10B4-4AF0-9F7B-FFC0DEDD9234}" type="sibTrans" cxnId="{061D593F-984A-4210-8099-ECF02821C64E}">
      <dgm:prSet/>
      <dgm:spPr/>
      <dgm:t>
        <a:bodyPr/>
        <a:lstStyle/>
        <a:p>
          <a:endParaRPr lang="en-US"/>
        </a:p>
      </dgm:t>
    </dgm:pt>
    <dgm:pt modelId="{84AA2CEB-5650-4B94-9692-91046205CCFB}">
      <dgm:prSet phldrT="[Text]"/>
      <dgm:spPr/>
      <dgm:t>
        <a:bodyPr/>
        <a:lstStyle/>
        <a:p>
          <a:r>
            <a:rPr lang="en-US"/>
            <a:t>Bài toán rút trích thông tin</a:t>
          </a:r>
        </a:p>
      </dgm:t>
    </dgm:pt>
    <dgm:pt modelId="{B0999B38-5F64-4FC6-8842-9C5679E6D990}" type="parTrans" cxnId="{DF3DA563-F68C-487B-90C7-85C5CCD0F5C9}">
      <dgm:prSet/>
      <dgm:spPr/>
      <dgm:t>
        <a:bodyPr/>
        <a:lstStyle/>
        <a:p>
          <a:endParaRPr lang="en-US"/>
        </a:p>
      </dgm:t>
    </dgm:pt>
    <dgm:pt modelId="{07DA9D19-14A5-4B0F-A106-84DB9F248226}" type="sibTrans" cxnId="{DF3DA563-F68C-487B-90C7-85C5CCD0F5C9}">
      <dgm:prSet/>
      <dgm:spPr/>
      <dgm:t>
        <a:bodyPr/>
        <a:lstStyle/>
        <a:p>
          <a:endParaRPr lang="en-US"/>
        </a:p>
      </dgm:t>
    </dgm:pt>
    <dgm:pt modelId="{214B3BF8-5855-47E5-BEEF-ED1D0C71E13F}" type="pres">
      <dgm:prSet presAssocID="{33345D3E-0B41-40ED-8078-C7F6ED699EBF}" presName="hierChild1" presStyleCnt="0">
        <dgm:presLayoutVars>
          <dgm:orgChart val="1"/>
          <dgm:chPref val="1"/>
          <dgm:dir/>
          <dgm:animOne val="branch"/>
          <dgm:animLvl val="lvl"/>
          <dgm:resizeHandles/>
        </dgm:presLayoutVars>
      </dgm:prSet>
      <dgm:spPr/>
      <dgm:t>
        <a:bodyPr/>
        <a:lstStyle/>
        <a:p>
          <a:endParaRPr lang="en-US"/>
        </a:p>
      </dgm:t>
    </dgm:pt>
    <dgm:pt modelId="{E9AFEDEB-6359-4654-8720-C7861026CCE2}" type="pres">
      <dgm:prSet presAssocID="{6B411A8C-8AB2-4DC8-98A8-0CCB86BB8AE7}" presName="hierRoot1" presStyleCnt="0">
        <dgm:presLayoutVars>
          <dgm:hierBranch val="init"/>
        </dgm:presLayoutVars>
      </dgm:prSet>
      <dgm:spPr/>
    </dgm:pt>
    <dgm:pt modelId="{66BDF6B5-3F52-40D4-BC2B-B0C1320E4AE8}" type="pres">
      <dgm:prSet presAssocID="{6B411A8C-8AB2-4DC8-98A8-0CCB86BB8AE7}" presName="rootComposite1" presStyleCnt="0"/>
      <dgm:spPr/>
    </dgm:pt>
    <dgm:pt modelId="{77A09002-37E7-4C58-804E-E73029D7F840}" type="pres">
      <dgm:prSet presAssocID="{6B411A8C-8AB2-4DC8-98A8-0CCB86BB8AE7}" presName="rootText1" presStyleLbl="node0" presStyleIdx="0" presStyleCnt="1">
        <dgm:presLayoutVars>
          <dgm:chPref val="3"/>
        </dgm:presLayoutVars>
      </dgm:prSet>
      <dgm:spPr/>
      <dgm:t>
        <a:bodyPr/>
        <a:lstStyle/>
        <a:p>
          <a:endParaRPr lang="en-US"/>
        </a:p>
      </dgm:t>
    </dgm:pt>
    <dgm:pt modelId="{1D4D4550-94B6-41C2-8B59-57947C724E32}" type="pres">
      <dgm:prSet presAssocID="{6B411A8C-8AB2-4DC8-98A8-0CCB86BB8AE7}" presName="rootConnector1" presStyleLbl="node1" presStyleIdx="0" presStyleCnt="0"/>
      <dgm:spPr/>
      <dgm:t>
        <a:bodyPr/>
        <a:lstStyle/>
        <a:p>
          <a:endParaRPr lang="en-US"/>
        </a:p>
      </dgm:t>
    </dgm:pt>
    <dgm:pt modelId="{5DF9F330-6C4E-4229-8269-0B9BF8222710}" type="pres">
      <dgm:prSet presAssocID="{6B411A8C-8AB2-4DC8-98A8-0CCB86BB8AE7}" presName="hierChild2" presStyleCnt="0"/>
      <dgm:spPr/>
    </dgm:pt>
    <dgm:pt modelId="{3408ED3D-7875-4B26-BF29-9F0063F12119}" type="pres">
      <dgm:prSet presAssocID="{A16AF306-0323-4AB2-B19D-77A9098F2421}" presName="Name37" presStyleLbl="parChTrans1D2" presStyleIdx="0" presStyleCnt="4"/>
      <dgm:spPr/>
      <dgm:t>
        <a:bodyPr/>
        <a:lstStyle/>
        <a:p>
          <a:endParaRPr lang="en-US"/>
        </a:p>
      </dgm:t>
    </dgm:pt>
    <dgm:pt modelId="{D61D5F04-9783-4429-A622-94B80531DF27}" type="pres">
      <dgm:prSet presAssocID="{1CC0C5BB-04B8-44E5-938D-FCE46AE3C529}" presName="hierRoot2" presStyleCnt="0">
        <dgm:presLayoutVars>
          <dgm:hierBranch val="init"/>
        </dgm:presLayoutVars>
      </dgm:prSet>
      <dgm:spPr/>
    </dgm:pt>
    <dgm:pt modelId="{7123C5D7-F3C3-44BB-BF6B-89F2ADBDF807}" type="pres">
      <dgm:prSet presAssocID="{1CC0C5BB-04B8-44E5-938D-FCE46AE3C529}" presName="rootComposite" presStyleCnt="0"/>
      <dgm:spPr/>
    </dgm:pt>
    <dgm:pt modelId="{24FE5404-A7F7-4C4C-8A22-94AE77EDADBA}" type="pres">
      <dgm:prSet presAssocID="{1CC0C5BB-04B8-44E5-938D-FCE46AE3C529}" presName="rootText" presStyleLbl="node2" presStyleIdx="0" presStyleCnt="4">
        <dgm:presLayoutVars>
          <dgm:chPref val="3"/>
        </dgm:presLayoutVars>
      </dgm:prSet>
      <dgm:spPr/>
      <dgm:t>
        <a:bodyPr/>
        <a:lstStyle/>
        <a:p>
          <a:endParaRPr lang="en-US"/>
        </a:p>
      </dgm:t>
    </dgm:pt>
    <dgm:pt modelId="{FE89A596-604F-4424-A763-C48182863A29}" type="pres">
      <dgm:prSet presAssocID="{1CC0C5BB-04B8-44E5-938D-FCE46AE3C529}" presName="rootConnector" presStyleLbl="node2" presStyleIdx="0" presStyleCnt="4"/>
      <dgm:spPr/>
      <dgm:t>
        <a:bodyPr/>
        <a:lstStyle/>
        <a:p>
          <a:endParaRPr lang="en-US"/>
        </a:p>
      </dgm:t>
    </dgm:pt>
    <dgm:pt modelId="{87C5126D-25D2-4EFF-931E-3A0B0A17DF57}" type="pres">
      <dgm:prSet presAssocID="{1CC0C5BB-04B8-44E5-938D-FCE46AE3C529}" presName="hierChild4" presStyleCnt="0"/>
      <dgm:spPr/>
    </dgm:pt>
    <dgm:pt modelId="{6EE38AFC-2207-42D1-A89A-C27EBA7433FE}" type="pres">
      <dgm:prSet presAssocID="{1CC0C5BB-04B8-44E5-938D-FCE46AE3C529}" presName="hierChild5" presStyleCnt="0"/>
      <dgm:spPr/>
    </dgm:pt>
    <dgm:pt modelId="{EC31D3A8-D892-450B-9B9F-67CEEBD53FA6}" type="pres">
      <dgm:prSet presAssocID="{ABCD5654-6AFC-43E4-B89E-2B938BB6EEC2}" presName="Name37" presStyleLbl="parChTrans1D2" presStyleIdx="1" presStyleCnt="4"/>
      <dgm:spPr/>
      <dgm:t>
        <a:bodyPr/>
        <a:lstStyle/>
        <a:p>
          <a:endParaRPr lang="en-US"/>
        </a:p>
      </dgm:t>
    </dgm:pt>
    <dgm:pt modelId="{9EFBA0A0-7585-4EF3-A9A7-F9C956BCC3EC}" type="pres">
      <dgm:prSet presAssocID="{EC645A8D-4258-4A4A-BECE-EBA6FC628F0B}" presName="hierRoot2" presStyleCnt="0">
        <dgm:presLayoutVars>
          <dgm:hierBranch val="init"/>
        </dgm:presLayoutVars>
      </dgm:prSet>
      <dgm:spPr/>
    </dgm:pt>
    <dgm:pt modelId="{3B35A8D7-503C-4A44-825D-BAF34C80948B}" type="pres">
      <dgm:prSet presAssocID="{EC645A8D-4258-4A4A-BECE-EBA6FC628F0B}" presName="rootComposite" presStyleCnt="0"/>
      <dgm:spPr/>
    </dgm:pt>
    <dgm:pt modelId="{E08044A0-33B1-4452-8C19-F2C9FAA00E45}" type="pres">
      <dgm:prSet presAssocID="{EC645A8D-4258-4A4A-BECE-EBA6FC628F0B}" presName="rootText" presStyleLbl="node2" presStyleIdx="1" presStyleCnt="4">
        <dgm:presLayoutVars>
          <dgm:chPref val="3"/>
        </dgm:presLayoutVars>
      </dgm:prSet>
      <dgm:spPr/>
      <dgm:t>
        <a:bodyPr/>
        <a:lstStyle/>
        <a:p>
          <a:endParaRPr lang="en-US"/>
        </a:p>
      </dgm:t>
    </dgm:pt>
    <dgm:pt modelId="{6FE38035-F466-4547-8F6C-993A05E42E56}" type="pres">
      <dgm:prSet presAssocID="{EC645A8D-4258-4A4A-BECE-EBA6FC628F0B}" presName="rootConnector" presStyleLbl="node2" presStyleIdx="1" presStyleCnt="4"/>
      <dgm:spPr/>
      <dgm:t>
        <a:bodyPr/>
        <a:lstStyle/>
        <a:p>
          <a:endParaRPr lang="en-US"/>
        </a:p>
      </dgm:t>
    </dgm:pt>
    <dgm:pt modelId="{BCB31228-0A52-41D3-8CA5-83524F6D7B8B}" type="pres">
      <dgm:prSet presAssocID="{EC645A8D-4258-4A4A-BECE-EBA6FC628F0B}" presName="hierChild4" presStyleCnt="0"/>
      <dgm:spPr/>
    </dgm:pt>
    <dgm:pt modelId="{7C074851-EE58-48B6-9C70-4B35E8F54F98}" type="pres">
      <dgm:prSet presAssocID="{EC645A8D-4258-4A4A-BECE-EBA6FC628F0B}" presName="hierChild5" presStyleCnt="0"/>
      <dgm:spPr/>
    </dgm:pt>
    <dgm:pt modelId="{2BA344A5-3D26-4074-82C1-9CF21FD1A2BC}" type="pres">
      <dgm:prSet presAssocID="{218B7655-C1E7-4C55-8A6B-57FF5E0286F8}" presName="Name37" presStyleLbl="parChTrans1D2" presStyleIdx="2" presStyleCnt="4"/>
      <dgm:spPr/>
      <dgm:t>
        <a:bodyPr/>
        <a:lstStyle/>
        <a:p>
          <a:endParaRPr lang="en-US"/>
        </a:p>
      </dgm:t>
    </dgm:pt>
    <dgm:pt modelId="{4428E7E4-4DD5-4F30-8DF3-2D2C7809FB35}" type="pres">
      <dgm:prSet presAssocID="{C2BB8D5E-E4BF-4DA9-8618-8B4BBC4B0D77}" presName="hierRoot2" presStyleCnt="0">
        <dgm:presLayoutVars>
          <dgm:hierBranch val="init"/>
        </dgm:presLayoutVars>
      </dgm:prSet>
      <dgm:spPr/>
    </dgm:pt>
    <dgm:pt modelId="{A83DCBF6-0084-40A5-B1EE-2A4841C8EBC7}" type="pres">
      <dgm:prSet presAssocID="{C2BB8D5E-E4BF-4DA9-8618-8B4BBC4B0D77}" presName="rootComposite" presStyleCnt="0"/>
      <dgm:spPr/>
    </dgm:pt>
    <dgm:pt modelId="{E433FCA2-8322-49AC-8EE5-2099793B0A0D}" type="pres">
      <dgm:prSet presAssocID="{C2BB8D5E-E4BF-4DA9-8618-8B4BBC4B0D77}" presName="rootText" presStyleLbl="node2" presStyleIdx="2" presStyleCnt="4">
        <dgm:presLayoutVars>
          <dgm:chPref val="3"/>
        </dgm:presLayoutVars>
      </dgm:prSet>
      <dgm:spPr/>
      <dgm:t>
        <a:bodyPr/>
        <a:lstStyle/>
        <a:p>
          <a:endParaRPr lang="en-US"/>
        </a:p>
      </dgm:t>
    </dgm:pt>
    <dgm:pt modelId="{322802BC-81DA-428E-B5E0-4358D9969419}" type="pres">
      <dgm:prSet presAssocID="{C2BB8D5E-E4BF-4DA9-8618-8B4BBC4B0D77}" presName="rootConnector" presStyleLbl="node2" presStyleIdx="2" presStyleCnt="4"/>
      <dgm:spPr/>
      <dgm:t>
        <a:bodyPr/>
        <a:lstStyle/>
        <a:p>
          <a:endParaRPr lang="en-US"/>
        </a:p>
      </dgm:t>
    </dgm:pt>
    <dgm:pt modelId="{709E6EBD-8F70-43AD-AAFD-F0C5CCDDD415}" type="pres">
      <dgm:prSet presAssocID="{C2BB8D5E-E4BF-4DA9-8618-8B4BBC4B0D77}" presName="hierChild4" presStyleCnt="0"/>
      <dgm:spPr/>
    </dgm:pt>
    <dgm:pt modelId="{9ADE9C44-25CB-4D8A-A470-8375AEC2338C}" type="pres">
      <dgm:prSet presAssocID="{C2BB8D5E-E4BF-4DA9-8618-8B4BBC4B0D77}" presName="hierChild5" presStyleCnt="0"/>
      <dgm:spPr/>
    </dgm:pt>
    <dgm:pt modelId="{1131E66D-AF26-468F-9644-3B961E4D491A}" type="pres">
      <dgm:prSet presAssocID="{B0999B38-5F64-4FC6-8842-9C5679E6D990}" presName="Name37" presStyleLbl="parChTrans1D2" presStyleIdx="3" presStyleCnt="4"/>
      <dgm:spPr/>
      <dgm:t>
        <a:bodyPr/>
        <a:lstStyle/>
        <a:p>
          <a:endParaRPr lang="en-US"/>
        </a:p>
      </dgm:t>
    </dgm:pt>
    <dgm:pt modelId="{763AC4D5-3F3C-4142-A7C3-0C65895E4CAF}" type="pres">
      <dgm:prSet presAssocID="{84AA2CEB-5650-4B94-9692-91046205CCFB}" presName="hierRoot2" presStyleCnt="0">
        <dgm:presLayoutVars>
          <dgm:hierBranch val="init"/>
        </dgm:presLayoutVars>
      </dgm:prSet>
      <dgm:spPr/>
    </dgm:pt>
    <dgm:pt modelId="{BB83DE97-CF92-45C6-8C95-13030C8F5626}" type="pres">
      <dgm:prSet presAssocID="{84AA2CEB-5650-4B94-9692-91046205CCFB}" presName="rootComposite" presStyleCnt="0"/>
      <dgm:spPr/>
    </dgm:pt>
    <dgm:pt modelId="{B3956DD9-759A-4C8E-8763-477C5B83E32F}" type="pres">
      <dgm:prSet presAssocID="{84AA2CEB-5650-4B94-9692-91046205CCFB}" presName="rootText" presStyleLbl="node2" presStyleIdx="3" presStyleCnt="4">
        <dgm:presLayoutVars>
          <dgm:chPref val="3"/>
        </dgm:presLayoutVars>
      </dgm:prSet>
      <dgm:spPr/>
      <dgm:t>
        <a:bodyPr/>
        <a:lstStyle/>
        <a:p>
          <a:endParaRPr lang="en-US"/>
        </a:p>
      </dgm:t>
    </dgm:pt>
    <dgm:pt modelId="{C1879E52-3B84-4A4F-BC51-917D2E4028BA}" type="pres">
      <dgm:prSet presAssocID="{84AA2CEB-5650-4B94-9692-91046205CCFB}" presName="rootConnector" presStyleLbl="node2" presStyleIdx="3" presStyleCnt="4"/>
      <dgm:spPr/>
      <dgm:t>
        <a:bodyPr/>
        <a:lstStyle/>
        <a:p>
          <a:endParaRPr lang="en-US"/>
        </a:p>
      </dgm:t>
    </dgm:pt>
    <dgm:pt modelId="{8B0C3A19-47BD-4DA3-BAA8-1D543F52B5B2}" type="pres">
      <dgm:prSet presAssocID="{84AA2CEB-5650-4B94-9692-91046205CCFB}" presName="hierChild4" presStyleCnt="0"/>
      <dgm:spPr/>
    </dgm:pt>
    <dgm:pt modelId="{83536366-6300-4B2C-9B56-395186462A9F}" type="pres">
      <dgm:prSet presAssocID="{84AA2CEB-5650-4B94-9692-91046205CCFB}" presName="hierChild5" presStyleCnt="0"/>
      <dgm:spPr/>
    </dgm:pt>
    <dgm:pt modelId="{92E6091B-2C21-4582-B5C5-017C3ECA6AE4}" type="pres">
      <dgm:prSet presAssocID="{6B411A8C-8AB2-4DC8-98A8-0CCB86BB8AE7}" presName="hierChild3" presStyleCnt="0"/>
      <dgm:spPr/>
    </dgm:pt>
  </dgm:ptLst>
  <dgm:cxnLst>
    <dgm:cxn modelId="{0B4EC73A-88B8-4596-8EF1-3DB1F8430E50}" type="presOf" srcId="{A16AF306-0323-4AB2-B19D-77A9098F2421}" destId="{3408ED3D-7875-4B26-BF29-9F0063F12119}" srcOrd="0" destOrd="0" presId="urn:microsoft.com/office/officeart/2005/8/layout/orgChart1"/>
    <dgm:cxn modelId="{7ED91ECE-F237-47EB-A919-41DE64FF2327}" type="presOf" srcId="{B0999B38-5F64-4FC6-8842-9C5679E6D990}" destId="{1131E66D-AF26-468F-9644-3B961E4D491A}" srcOrd="0" destOrd="0" presId="urn:microsoft.com/office/officeart/2005/8/layout/orgChart1"/>
    <dgm:cxn modelId="{966DE176-1704-44FD-A1A7-6F099C468BAE}" type="presOf" srcId="{6B411A8C-8AB2-4DC8-98A8-0CCB86BB8AE7}" destId="{77A09002-37E7-4C58-804E-E73029D7F840}" srcOrd="0" destOrd="0" presId="urn:microsoft.com/office/officeart/2005/8/layout/orgChart1"/>
    <dgm:cxn modelId="{597E3BE7-B127-4ECE-B1C9-875360D74A54}" srcId="{6B411A8C-8AB2-4DC8-98A8-0CCB86BB8AE7}" destId="{EC645A8D-4258-4A4A-BECE-EBA6FC628F0B}" srcOrd="1" destOrd="0" parTransId="{ABCD5654-6AFC-43E4-B89E-2B938BB6EEC2}" sibTransId="{846E43B9-F801-4982-9361-1F613BC1B87C}"/>
    <dgm:cxn modelId="{2AA0C1A0-998E-4B89-8FA2-E65A8878D9A3}" type="presOf" srcId="{C2BB8D5E-E4BF-4DA9-8618-8B4BBC4B0D77}" destId="{322802BC-81DA-428E-B5E0-4358D9969419}" srcOrd="1" destOrd="0" presId="urn:microsoft.com/office/officeart/2005/8/layout/orgChart1"/>
    <dgm:cxn modelId="{AA0301B8-EEDB-4A58-8D29-26DCC3C23910}" type="presOf" srcId="{84AA2CEB-5650-4B94-9692-91046205CCFB}" destId="{C1879E52-3B84-4A4F-BC51-917D2E4028BA}" srcOrd="1" destOrd="0" presId="urn:microsoft.com/office/officeart/2005/8/layout/orgChart1"/>
    <dgm:cxn modelId="{711FA2CB-5DD3-475E-92EC-428B148EF4F7}" type="presOf" srcId="{84AA2CEB-5650-4B94-9692-91046205CCFB}" destId="{B3956DD9-759A-4C8E-8763-477C5B83E32F}" srcOrd="0" destOrd="0" presId="urn:microsoft.com/office/officeart/2005/8/layout/orgChart1"/>
    <dgm:cxn modelId="{DF3DA563-F68C-487B-90C7-85C5CCD0F5C9}" srcId="{6B411A8C-8AB2-4DC8-98A8-0CCB86BB8AE7}" destId="{84AA2CEB-5650-4B94-9692-91046205CCFB}" srcOrd="3" destOrd="0" parTransId="{B0999B38-5F64-4FC6-8842-9C5679E6D990}" sibTransId="{07DA9D19-14A5-4B0F-A106-84DB9F248226}"/>
    <dgm:cxn modelId="{B890C25D-F8AD-4BBA-A929-1154855E1944}" type="presOf" srcId="{1CC0C5BB-04B8-44E5-938D-FCE46AE3C529}" destId="{24FE5404-A7F7-4C4C-8A22-94AE77EDADBA}" srcOrd="0" destOrd="0" presId="urn:microsoft.com/office/officeart/2005/8/layout/orgChart1"/>
    <dgm:cxn modelId="{7531172F-6D40-4CA7-8174-5729E1245C02}" type="presOf" srcId="{1CC0C5BB-04B8-44E5-938D-FCE46AE3C529}" destId="{FE89A596-604F-4424-A763-C48182863A29}" srcOrd="1" destOrd="0" presId="urn:microsoft.com/office/officeart/2005/8/layout/orgChart1"/>
    <dgm:cxn modelId="{F819BD2D-6D26-45B7-BA7F-59DC8F099BBF}" type="presOf" srcId="{EC645A8D-4258-4A4A-BECE-EBA6FC628F0B}" destId="{6FE38035-F466-4547-8F6C-993A05E42E56}" srcOrd="1" destOrd="0" presId="urn:microsoft.com/office/officeart/2005/8/layout/orgChart1"/>
    <dgm:cxn modelId="{F8319C92-F6F0-4DEE-8D30-8B793C302198}" type="presOf" srcId="{EC645A8D-4258-4A4A-BECE-EBA6FC628F0B}" destId="{E08044A0-33B1-4452-8C19-F2C9FAA00E45}" srcOrd="0" destOrd="0" presId="urn:microsoft.com/office/officeart/2005/8/layout/orgChart1"/>
    <dgm:cxn modelId="{7F0A7152-36CF-4042-91BF-B8D16B9E8097}" type="presOf" srcId="{C2BB8D5E-E4BF-4DA9-8618-8B4BBC4B0D77}" destId="{E433FCA2-8322-49AC-8EE5-2099793B0A0D}" srcOrd="0" destOrd="0" presId="urn:microsoft.com/office/officeart/2005/8/layout/orgChart1"/>
    <dgm:cxn modelId="{88542D99-8087-41FC-BA79-C5DD45B9E390}" type="presOf" srcId="{218B7655-C1E7-4C55-8A6B-57FF5E0286F8}" destId="{2BA344A5-3D26-4074-82C1-9CF21FD1A2BC}" srcOrd="0" destOrd="0" presId="urn:microsoft.com/office/officeart/2005/8/layout/orgChart1"/>
    <dgm:cxn modelId="{061D593F-984A-4210-8099-ECF02821C64E}" srcId="{6B411A8C-8AB2-4DC8-98A8-0CCB86BB8AE7}" destId="{C2BB8D5E-E4BF-4DA9-8618-8B4BBC4B0D77}" srcOrd="2" destOrd="0" parTransId="{218B7655-C1E7-4C55-8A6B-57FF5E0286F8}" sibTransId="{67036AD8-10B4-4AF0-9F7B-FFC0DEDD9234}"/>
    <dgm:cxn modelId="{81F5EF30-0C64-47EF-9DB6-CBC7BD1B0A60}" srcId="{33345D3E-0B41-40ED-8078-C7F6ED699EBF}" destId="{6B411A8C-8AB2-4DC8-98A8-0CCB86BB8AE7}" srcOrd="0" destOrd="0" parTransId="{32ED2FA1-B6D3-44C7-852B-887E9340C9D6}" sibTransId="{39737F41-670D-4A1E-9D89-270039B335FC}"/>
    <dgm:cxn modelId="{23E8F2D0-9EBD-4F6E-AA1F-B35F400A7ACD}" type="presOf" srcId="{33345D3E-0B41-40ED-8078-C7F6ED699EBF}" destId="{214B3BF8-5855-47E5-BEEF-ED1D0C71E13F}" srcOrd="0" destOrd="0" presId="urn:microsoft.com/office/officeart/2005/8/layout/orgChart1"/>
    <dgm:cxn modelId="{D103F2A4-DE5A-4175-9126-06521973241A}" srcId="{6B411A8C-8AB2-4DC8-98A8-0CCB86BB8AE7}" destId="{1CC0C5BB-04B8-44E5-938D-FCE46AE3C529}" srcOrd="0" destOrd="0" parTransId="{A16AF306-0323-4AB2-B19D-77A9098F2421}" sibTransId="{2D625A58-E63D-4E45-B8DA-31177961C18A}"/>
    <dgm:cxn modelId="{8F407F17-E283-40E2-8C35-FBBC913602FA}" type="presOf" srcId="{6B411A8C-8AB2-4DC8-98A8-0CCB86BB8AE7}" destId="{1D4D4550-94B6-41C2-8B59-57947C724E32}" srcOrd="1" destOrd="0" presId="urn:microsoft.com/office/officeart/2005/8/layout/orgChart1"/>
    <dgm:cxn modelId="{89CC7684-745C-4F8E-BF9E-FA3E0317F7DE}" type="presOf" srcId="{ABCD5654-6AFC-43E4-B89E-2B938BB6EEC2}" destId="{EC31D3A8-D892-450B-9B9F-67CEEBD53FA6}" srcOrd="0" destOrd="0" presId="urn:microsoft.com/office/officeart/2005/8/layout/orgChart1"/>
    <dgm:cxn modelId="{992269EF-F6AE-4B11-B239-591E71B663D5}" type="presParOf" srcId="{214B3BF8-5855-47E5-BEEF-ED1D0C71E13F}" destId="{E9AFEDEB-6359-4654-8720-C7861026CCE2}" srcOrd="0" destOrd="0" presId="urn:microsoft.com/office/officeart/2005/8/layout/orgChart1"/>
    <dgm:cxn modelId="{A5F60B21-8347-458D-9BB4-9D62CA73F45E}" type="presParOf" srcId="{E9AFEDEB-6359-4654-8720-C7861026CCE2}" destId="{66BDF6B5-3F52-40D4-BC2B-B0C1320E4AE8}" srcOrd="0" destOrd="0" presId="urn:microsoft.com/office/officeart/2005/8/layout/orgChart1"/>
    <dgm:cxn modelId="{4B5EA74D-42C1-4CFC-8DA5-0BD68A19C39E}" type="presParOf" srcId="{66BDF6B5-3F52-40D4-BC2B-B0C1320E4AE8}" destId="{77A09002-37E7-4C58-804E-E73029D7F840}" srcOrd="0" destOrd="0" presId="urn:microsoft.com/office/officeart/2005/8/layout/orgChart1"/>
    <dgm:cxn modelId="{80D484BD-B4BA-4F06-9D2A-EA843DC6ABC7}" type="presParOf" srcId="{66BDF6B5-3F52-40D4-BC2B-B0C1320E4AE8}" destId="{1D4D4550-94B6-41C2-8B59-57947C724E32}" srcOrd="1" destOrd="0" presId="urn:microsoft.com/office/officeart/2005/8/layout/orgChart1"/>
    <dgm:cxn modelId="{3295AD02-F2BF-4C67-A9C5-31F3713C063E}" type="presParOf" srcId="{E9AFEDEB-6359-4654-8720-C7861026CCE2}" destId="{5DF9F330-6C4E-4229-8269-0B9BF8222710}" srcOrd="1" destOrd="0" presId="urn:microsoft.com/office/officeart/2005/8/layout/orgChart1"/>
    <dgm:cxn modelId="{439FD621-6BFE-4EF9-8D1E-008E534A01DB}" type="presParOf" srcId="{5DF9F330-6C4E-4229-8269-0B9BF8222710}" destId="{3408ED3D-7875-4B26-BF29-9F0063F12119}" srcOrd="0" destOrd="0" presId="urn:microsoft.com/office/officeart/2005/8/layout/orgChart1"/>
    <dgm:cxn modelId="{D7184ECB-FDB9-4EC8-AD2E-E3B1EF7C8D19}" type="presParOf" srcId="{5DF9F330-6C4E-4229-8269-0B9BF8222710}" destId="{D61D5F04-9783-4429-A622-94B80531DF27}" srcOrd="1" destOrd="0" presId="urn:microsoft.com/office/officeart/2005/8/layout/orgChart1"/>
    <dgm:cxn modelId="{A57F0145-0CF7-407B-A9A8-53B35061EF78}" type="presParOf" srcId="{D61D5F04-9783-4429-A622-94B80531DF27}" destId="{7123C5D7-F3C3-44BB-BF6B-89F2ADBDF807}" srcOrd="0" destOrd="0" presId="urn:microsoft.com/office/officeart/2005/8/layout/orgChart1"/>
    <dgm:cxn modelId="{76B94CF6-46FB-4392-847E-4929D2A6BB60}" type="presParOf" srcId="{7123C5D7-F3C3-44BB-BF6B-89F2ADBDF807}" destId="{24FE5404-A7F7-4C4C-8A22-94AE77EDADBA}" srcOrd="0" destOrd="0" presId="urn:microsoft.com/office/officeart/2005/8/layout/orgChart1"/>
    <dgm:cxn modelId="{37EFEDA0-C63D-4C69-B120-AAEBF26C66F1}" type="presParOf" srcId="{7123C5D7-F3C3-44BB-BF6B-89F2ADBDF807}" destId="{FE89A596-604F-4424-A763-C48182863A29}" srcOrd="1" destOrd="0" presId="urn:microsoft.com/office/officeart/2005/8/layout/orgChart1"/>
    <dgm:cxn modelId="{FAE46774-C9E2-425F-B96A-BF599DC54DC7}" type="presParOf" srcId="{D61D5F04-9783-4429-A622-94B80531DF27}" destId="{87C5126D-25D2-4EFF-931E-3A0B0A17DF57}" srcOrd="1" destOrd="0" presId="urn:microsoft.com/office/officeart/2005/8/layout/orgChart1"/>
    <dgm:cxn modelId="{F2B30007-C0B5-425E-9658-E504B6A098DA}" type="presParOf" srcId="{D61D5F04-9783-4429-A622-94B80531DF27}" destId="{6EE38AFC-2207-42D1-A89A-C27EBA7433FE}" srcOrd="2" destOrd="0" presId="urn:microsoft.com/office/officeart/2005/8/layout/orgChart1"/>
    <dgm:cxn modelId="{600B5546-5361-40E3-B97B-B2FAC01AC8BE}" type="presParOf" srcId="{5DF9F330-6C4E-4229-8269-0B9BF8222710}" destId="{EC31D3A8-D892-450B-9B9F-67CEEBD53FA6}" srcOrd="2" destOrd="0" presId="urn:microsoft.com/office/officeart/2005/8/layout/orgChart1"/>
    <dgm:cxn modelId="{ADFD2B0C-E85D-4876-8BB1-967ED3784654}" type="presParOf" srcId="{5DF9F330-6C4E-4229-8269-0B9BF8222710}" destId="{9EFBA0A0-7585-4EF3-A9A7-F9C956BCC3EC}" srcOrd="3" destOrd="0" presId="urn:microsoft.com/office/officeart/2005/8/layout/orgChart1"/>
    <dgm:cxn modelId="{ACB02740-4D7B-4DB2-AD40-E722901296B0}" type="presParOf" srcId="{9EFBA0A0-7585-4EF3-A9A7-F9C956BCC3EC}" destId="{3B35A8D7-503C-4A44-825D-BAF34C80948B}" srcOrd="0" destOrd="0" presId="urn:microsoft.com/office/officeart/2005/8/layout/orgChart1"/>
    <dgm:cxn modelId="{863DC8A6-770A-4950-8F75-6632F3F57FE6}" type="presParOf" srcId="{3B35A8D7-503C-4A44-825D-BAF34C80948B}" destId="{E08044A0-33B1-4452-8C19-F2C9FAA00E45}" srcOrd="0" destOrd="0" presId="urn:microsoft.com/office/officeart/2005/8/layout/orgChart1"/>
    <dgm:cxn modelId="{313AF6FE-7A4B-4127-9F52-6A26011456CA}" type="presParOf" srcId="{3B35A8D7-503C-4A44-825D-BAF34C80948B}" destId="{6FE38035-F466-4547-8F6C-993A05E42E56}" srcOrd="1" destOrd="0" presId="urn:microsoft.com/office/officeart/2005/8/layout/orgChart1"/>
    <dgm:cxn modelId="{55B57572-38E4-4154-8944-C33DB7E9866C}" type="presParOf" srcId="{9EFBA0A0-7585-4EF3-A9A7-F9C956BCC3EC}" destId="{BCB31228-0A52-41D3-8CA5-83524F6D7B8B}" srcOrd="1" destOrd="0" presId="urn:microsoft.com/office/officeart/2005/8/layout/orgChart1"/>
    <dgm:cxn modelId="{019C577F-47EB-4574-9191-C23A4E2987E1}" type="presParOf" srcId="{9EFBA0A0-7585-4EF3-A9A7-F9C956BCC3EC}" destId="{7C074851-EE58-48B6-9C70-4B35E8F54F98}" srcOrd="2" destOrd="0" presId="urn:microsoft.com/office/officeart/2005/8/layout/orgChart1"/>
    <dgm:cxn modelId="{B27667F2-4EE7-4372-9A5E-365F58D83D58}" type="presParOf" srcId="{5DF9F330-6C4E-4229-8269-0B9BF8222710}" destId="{2BA344A5-3D26-4074-82C1-9CF21FD1A2BC}" srcOrd="4" destOrd="0" presId="urn:microsoft.com/office/officeart/2005/8/layout/orgChart1"/>
    <dgm:cxn modelId="{F84588BC-51C3-4C4D-A0D5-4B68F90CEE1C}" type="presParOf" srcId="{5DF9F330-6C4E-4229-8269-0B9BF8222710}" destId="{4428E7E4-4DD5-4F30-8DF3-2D2C7809FB35}" srcOrd="5" destOrd="0" presId="urn:microsoft.com/office/officeart/2005/8/layout/orgChart1"/>
    <dgm:cxn modelId="{47559624-9BFA-4A4C-8649-4DE78863D073}" type="presParOf" srcId="{4428E7E4-4DD5-4F30-8DF3-2D2C7809FB35}" destId="{A83DCBF6-0084-40A5-B1EE-2A4841C8EBC7}" srcOrd="0" destOrd="0" presId="urn:microsoft.com/office/officeart/2005/8/layout/orgChart1"/>
    <dgm:cxn modelId="{82FFB790-3B61-4B92-9AB7-52321F18876E}" type="presParOf" srcId="{A83DCBF6-0084-40A5-B1EE-2A4841C8EBC7}" destId="{E433FCA2-8322-49AC-8EE5-2099793B0A0D}" srcOrd="0" destOrd="0" presId="urn:microsoft.com/office/officeart/2005/8/layout/orgChart1"/>
    <dgm:cxn modelId="{B08EF89D-1378-4668-BF64-D3C44327E8D6}" type="presParOf" srcId="{A83DCBF6-0084-40A5-B1EE-2A4841C8EBC7}" destId="{322802BC-81DA-428E-B5E0-4358D9969419}" srcOrd="1" destOrd="0" presId="urn:microsoft.com/office/officeart/2005/8/layout/orgChart1"/>
    <dgm:cxn modelId="{10708199-9206-454A-9591-082FB5A6A7B6}" type="presParOf" srcId="{4428E7E4-4DD5-4F30-8DF3-2D2C7809FB35}" destId="{709E6EBD-8F70-43AD-AAFD-F0C5CCDDD415}" srcOrd="1" destOrd="0" presId="urn:microsoft.com/office/officeart/2005/8/layout/orgChart1"/>
    <dgm:cxn modelId="{E9644123-3DA1-4B4A-9E86-40653B0A444E}" type="presParOf" srcId="{4428E7E4-4DD5-4F30-8DF3-2D2C7809FB35}" destId="{9ADE9C44-25CB-4D8A-A470-8375AEC2338C}" srcOrd="2" destOrd="0" presId="urn:microsoft.com/office/officeart/2005/8/layout/orgChart1"/>
    <dgm:cxn modelId="{A8D72588-87BE-4EE4-8B15-17AC43CA535D}" type="presParOf" srcId="{5DF9F330-6C4E-4229-8269-0B9BF8222710}" destId="{1131E66D-AF26-468F-9644-3B961E4D491A}" srcOrd="6" destOrd="0" presId="urn:microsoft.com/office/officeart/2005/8/layout/orgChart1"/>
    <dgm:cxn modelId="{D83E3D8D-5323-410C-968F-CB62DB6FA895}" type="presParOf" srcId="{5DF9F330-6C4E-4229-8269-0B9BF8222710}" destId="{763AC4D5-3F3C-4142-A7C3-0C65895E4CAF}" srcOrd="7" destOrd="0" presId="urn:microsoft.com/office/officeart/2005/8/layout/orgChart1"/>
    <dgm:cxn modelId="{0532FE76-92FA-4AE2-A6AB-7294FE5F3C14}" type="presParOf" srcId="{763AC4D5-3F3C-4142-A7C3-0C65895E4CAF}" destId="{BB83DE97-CF92-45C6-8C95-13030C8F5626}" srcOrd="0" destOrd="0" presId="urn:microsoft.com/office/officeart/2005/8/layout/orgChart1"/>
    <dgm:cxn modelId="{44300368-2DB1-48B4-9BBA-DB8E73738AB7}" type="presParOf" srcId="{BB83DE97-CF92-45C6-8C95-13030C8F5626}" destId="{B3956DD9-759A-4C8E-8763-477C5B83E32F}" srcOrd="0" destOrd="0" presId="urn:microsoft.com/office/officeart/2005/8/layout/orgChart1"/>
    <dgm:cxn modelId="{CBD86240-B3C1-4FD8-A8F8-0556F999B7B1}" type="presParOf" srcId="{BB83DE97-CF92-45C6-8C95-13030C8F5626}" destId="{C1879E52-3B84-4A4F-BC51-917D2E4028BA}" srcOrd="1" destOrd="0" presId="urn:microsoft.com/office/officeart/2005/8/layout/orgChart1"/>
    <dgm:cxn modelId="{2F84A62F-2F16-4924-A047-3062A3404731}" type="presParOf" srcId="{763AC4D5-3F3C-4142-A7C3-0C65895E4CAF}" destId="{8B0C3A19-47BD-4DA3-BAA8-1D543F52B5B2}" srcOrd="1" destOrd="0" presId="urn:microsoft.com/office/officeart/2005/8/layout/orgChart1"/>
    <dgm:cxn modelId="{4DDF284B-854A-420B-A9F8-58428DEA69EC}" type="presParOf" srcId="{763AC4D5-3F3C-4142-A7C3-0C65895E4CAF}" destId="{83536366-6300-4B2C-9B56-395186462A9F}" srcOrd="2" destOrd="0" presId="urn:microsoft.com/office/officeart/2005/8/layout/orgChart1"/>
    <dgm:cxn modelId="{829A59E9-E904-4FE4-9A42-E5C269DD7236}" type="presParOf" srcId="{E9AFEDEB-6359-4654-8720-C7861026CCE2}" destId="{92E6091B-2C21-4582-B5C5-017C3ECA6AE4}"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44FA98B-768C-4735-B8D6-D1AE13122174}"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US"/>
        </a:p>
      </dgm:t>
    </dgm:pt>
    <dgm:pt modelId="{639DEDD2-C00C-4D90-A8B8-C1FDA690E12D}">
      <dgm:prSet phldrT="[Text]"/>
      <dgm:spPr/>
      <dgm:t>
        <a:bodyPr/>
        <a:lstStyle/>
        <a:p>
          <a:r>
            <a:rPr lang="en-US"/>
            <a:t>Bài toán dự đoán</a:t>
          </a:r>
        </a:p>
      </dgm:t>
    </dgm:pt>
    <dgm:pt modelId="{B1066A05-5ADE-4C6F-B2FD-09E2D582D324}" type="parTrans" cxnId="{183BF162-9CA0-4016-9A9A-96B5F3A81B5E}">
      <dgm:prSet/>
      <dgm:spPr/>
      <dgm:t>
        <a:bodyPr/>
        <a:lstStyle/>
        <a:p>
          <a:endParaRPr lang="en-US"/>
        </a:p>
      </dgm:t>
    </dgm:pt>
    <dgm:pt modelId="{A8936698-B9DD-4833-A84D-B8922B036636}" type="sibTrans" cxnId="{183BF162-9CA0-4016-9A9A-96B5F3A81B5E}">
      <dgm:prSet/>
      <dgm:spPr/>
      <dgm:t>
        <a:bodyPr/>
        <a:lstStyle/>
        <a:p>
          <a:endParaRPr lang="en-US"/>
        </a:p>
      </dgm:t>
    </dgm:pt>
    <dgm:pt modelId="{2A943410-9F88-41CF-9C03-4DE206C12CDD}">
      <dgm:prSet phldrT="[Text]"/>
      <dgm:spPr/>
      <dgm:t>
        <a:bodyPr/>
        <a:lstStyle/>
        <a:p>
          <a:r>
            <a:rPr lang="en-US"/>
            <a:t>Dự đoán bệnh</a:t>
          </a:r>
        </a:p>
      </dgm:t>
    </dgm:pt>
    <dgm:pt modelId="{536537D5-A8C6-4111-96A9-9F7319F94E4B}" type="parTrans" cxnId="{1AB0624E-0DBA-451E-9CC2-8F91FBBF3885}">
      <dgm:prSet/>
      <dgm:spPr/>
      <dgm:t>
        <a:bodyPr/>
        <a:lstStyle/>
        <a:p>
          <a:endParaRPr lang="en-US"/>
        </a:p>
      </dgm:t>
    </dgm:pt>
    <dgm:pt modelId="{16140D21-885D-452E-B15C-5AEFCBE3C72D}" type="sibTrans" cxnId="{1AB0624E-0DBA-451E-9CC2-8F91FBBF3885}">
      <dgm:prSet/>
      <dgm:spPr/>
      <dgm:t>
        <a:bodyPr/>
        <a:lstStyle/>
        <a:p>
          <a:endParaRPr lang="en-US"/>
        </a:p>
      </dgm:t>
    </dgm:pt>
    <dgm:pt modelId="{4B77A381-0FE9-4DE7-AE17-6F28B87D35C7}">
      <dgm:prSet phldrT="[Text]"/>
      <dgm:spPr/>
      <dgm:t>
        <a:bodyPr/>
        <a:lstStyle/>
        <a:p>
          <a:r>
            <a:rPr lang="en-US"/>
            <a:t>Dự đoán rủi ro</a:t>
          </a:r>
        </a:p>
      </dgm:t>
    </dgm:pt>
    <dgm:pt modelId="{0781BB0D-18B9-4618-94C3-3BC3BEEC4C73}" type="parTrans" cxnId="{62BBD1FF-6871-4552-9B99-F3A0C3C6297C}">
      <dgm:prSet/>
      <dgm:spPr/>
      <dgm:t>
        <a:bodyPr/>
        <a:lstStyle/>
        <a:p>
          <a:endParaRPr lang="en-US"/>
        </a:p>
      </dgm:t>
    </dgm:pt>
    <dgm:pt modelId="{58B9128B-6B3B-4521-A304-C5C786A099B3}" type="sibTrans" cxnId="{62BBD1FF-6871-4552-9B99-F3A0C3C6297C}">
      <dgm:prSet/>
      <dgm:spPr/>
      <dgm:t>
        <a:bodyPr/>
        <a:lstStyle/>
        <a:p>
          <a:endParaRPr lang="en-US"/>
        </a:p>
      </dgm:t>
    </dgm:pt>
    <dgm:pt modelId="{12F913D9-FB73-4E25-AB30-E0225958F1FC}">
      <dgm:prSet phldrT="[Text]"/>
      <dgm:spPr/>
      <dgm:t>
        <a:bodyPr/>
        <a:lstStyle/>
        <a:p>
          <a:r>
            <a:rPr lang="en-US"/>
            <a:t>Khả năng tái nhập viện</a:t>
          </a:r>
        </a:p>
      </dgm:t>
    </dgm:pt>
    <dgm:pt modelId="{15CFCC63-654C-4664-8374-C3479DA464B4}" type="parTrans" cxnId="{E0C0CFC8-6AB0-436D-9A42-183C9E5B3C4A}">
      <dgm:prSet/>
      <dgm:spPr/>
      <dgm:t>
        <a:bodyPr/>
        <a:lstStyle/>
        <a:p>
          <a:endParaRPr lang="en-US"/>
        </a:p>
      </dgm:t>
    </dgm:pt>
    <dgm:pt modelId="{65E04474-998B-44FC-A6FF-558E987C45FC}" type="sibTrans" cxnId="{E0C0CFC8-6AB0-436D-9A42-183C9E5B3C4A}">
      <dgm:prSet/>
      <dgm:spPr/>
      <dgm:t>
        <a:bodyPr/>
        <a:lstStyle/>
        <a:p>
          <a:endParaRPr lang="en-US"/>
        </a:p>
      </dgm:t>
    </dgm:pt>
    <dgm:pt modelId="{9FB4528E-07BF-49A0-9BAE-E1258E49C259}">
      <dgm:prSet phldrT="[Text]"/>
      <dgm:spPr/>
      <dgm:t>
        <a:bodyPr/>
        <a:lstStyle/>
        <a:p>
          <a:r>
            <a:rPr lang="en-US"/>
            <a:t>Bệnh suy tim</a:t>
          </a:r>
        </a:p>
      </dgm:t>
    </dgm:pt>
    <dgm:pt modelId="{70EF1E61-A7E2-4873-973A-1674C9E344AE}" type="parTrans" cxnId="{8D8CC0C1-B4CD-4905-B524-814E79DC6A15}">
      <dgm:prSet/>
      <dgm:spPr/>
      <dgm:t>
        <a:bodyPr/>
        <a:lstStyle/>
        <a:p>
          <a:endParaRPr lang="en-US"/>
        </a:p>
      </dgm:t>
    </dgm:pt>
    <dgm:pt modelId="{E7BAD1D1-7FDD-4CD1-B3F7-409D49E7A55B}" type="sibTrans" cxnId="{8D8CC0C1-B4CD-4905-B524-814E79DC6A15}">
      <dgm:prSet/>
      <dgm:spPr/>
      <dgm:t>
        <a:bodyPr/>
        <a:lstStyle/>
        <a:p>
          <a:endParaRPr lang="en-US"/>
        </a:p>
      </dgm:t>
    </dgm:pt>
    <dgm:pt modelId="{F2536003-3931-4E70-9206-641D94A76ED1}">
      <dgm:prSet phldrT="[Text]"/>
      <dgm:spPr/>
      <dgm:t>
        <a:bodyPr/>
        <a:lstStyle/>
        <a:p>
          <a:r>
            <a:rPr lang="en-US"/>
            <a:t>Phân tích rủi ro định kì</a:t>
          </a:r>
        </a:p>
      </dgm:t>
    </dgm:pt>
    <dgm:pt modelId="{3D4397BA-82F4-4B80-9810-9A319D792CBD}" type="parTrans" cxnId="{7B7DCFDF-5D30-4E5D-BAD8-6AB1B06D4B7C}">
      <dgm:prSet/>
      <dgm:spPr/>
      <dgm:t>
        <a:bodyPr/>
        <a:lstStyle/>
        <a:p>
          <a:endParaRPr lang="en-US"/>
        </a:p>
      </dgm:t>
    </dgm:pt>
    <dgm:pt modelId="{AE49B6F4-4F8E-4E4F-855D-397BDEF71346}" type="sibTrans" cxnId="{7B7DCFDF-5D30-4E5D-BAD8-6AB1B06D4B7C}">
      <dgm:prSet/>
      <dgm:spPr/>
      <dgm:t>
        <a:bodyPr/>
        <a:lstStyle/>
        <a:p>
          <a:endParaRPr lang="en-US"/>
        </a:p>
      </dgm:t>
    </dgm:pt>
    <dgm:pt modelId="{F019FBF7-1B28-4713-A37B-07911BFD3C61}">
      <dgm:prSet phldrT="[Text]"/>
      <dgm:spPr/>
      <dgm:t>
        <a:bodyPr/>
        <a:lstStyle/>
        <a:p>
          <a:r>
            <a:rPr lang="en-US"/>
            <a:t>Rủi ro trước khi phẫu thuật</a:t>
          </a:r>
        </a:p>
      </dgm:t>
    </dgm:pt>
    <dgm:pt modelId="{41B45B26-F0B5-4B23-8314-F55BCACFC59A}" type="parTrans" cxnId="{FF291A1E-086B-4FA4-A850-3A1F8E1A3176}">
      <dgm:prSet/>
      <dgm:spPr/>
      <dgm:t>
        <a:bodyPr/>
        <a:lstStyle/>
        <a:p>
          <a:endParaRPr lang="en-US"/>
        </a:p>
      </dgm:t>
    </dgm:pt>
    <dgm:pt modelId="{8B94D77D-8962-4297-A0D4-441A6C935E58}" type="sibTrans" cxnId="{FF291A1E-086B-4FA4-A850-3A1F8E1A3176}">
      <dgm:prSet/>
      <dgm:spPr/>
      <dgm:t>
        <a:bodyPr/>
        <a:lstStyle/>
        <a:p>
          <a:endParaRPr lang="en-US"/>
        </a:p>
      </dgm:t>
    </dgm:pt>
    <dgm:pt modelId="{4A0BEDA8-6459-4D0F-A8A0-823890D4C2F0}" type="pres">
      <dgm:prSet presAssocID="{544FA98B-768C-4735-B8D6-D1AE13122174}" presName="hierChild1" presStyleCnt="0">
        <dgm:presLayoutVars>
          <dgm:orgChart val="1"/>
          <dgm:chPref val="1"/>
          <dgm:dir/>
          <dgm:animOne val="branch"/>
          <dgm:animLvl val="lvl"/>
          <dgm:resizeHandles/>
        </dgm:presLayoutVars>
      </dgm:prSet>
      <dgm:spPr/>
      <dgm:t>
        <a:bodyPr/>
        <a:lstStyle/>
        <a:p>
          <a:endParaRPr lang="en-US"/>
        </a:p>
      </dgm:t>
    </dgm:pt>
    <dgm:pt modelId="{AA6605D3-8178-4FC0-9069-38B8BAB1C15D}" type="pres">
      <dgm:prSet presAssocID="{639DEDD2-C00C-4D90-A8B8-C1FDA690E12D}" presName="hierRoot1" presStyleCnt="0">
        <dgm:presLayoutVars>
          <dgm:hierBranch val="init"/>
        </dgm:presLayoutVars>
      </dgm:prSet>
      <dgm:spPr/>
    </dgm:pt>
    <dgm:pt modelId="{C9300A13-E066-45D0-A782-86E0802E1333}" type="pres">
      <dgm:prSet presAssocID="{639DEDD2-C00C-4D90-A8B8-C1FDA690E12D}" presName="rootComposite1" presStyleCnt="0"/>
      <dgm:spPr/>
    </dgm:pt>
    <dgm:pt modelId="{8E5E67D8-851C-447F-9673-B060E3A0AAE8}" type="pres">
      <dgm:prSet presAssocID="{639DEDD2-C00C-4D90-A8B8-C1FDA690E12D}" presName="rootText1" presStyleLbl="node0" presStyleIdx="0" presStyleCnt="1">
        <dgm:presLayoutVars>
          <dgm:chPref val="3"/>
        </dgm:presLayoutVars>
      </dgm:prSet>
      <dgm:spPr/>
      <dgm:t>
        <a:bodyPr/>
        <a:lstStyle/>
        <a:p>
          <a:endParaRPr lang="en-US"/>
        </a:p>
      </dgm:t>
    </dgm:pt>
    <dgm:pt modelId="{A996F592-8914-49A3-9AC2-8C2D455F17D7}" type="pres">
      <dgm:prSet presAssocID="{639DEDD2-C00C-4D90-A8B8-C1FDA690E12D}" presName="rootConnector1" presStyleLbl="node1" presStyleIdx="0" presStyleCnt="0"/>
      <dgm:spPr/>
      <dgm:t>
        <a:bodyPr/>
        <a:lstStyle/>
        <a:p>
          <a:endParaRPr lang="en-US"/>
        </a:p>
      </dgm:t>
    </dgm:pt>
    <dgm:pt modelId="{23FAC434-52D8-4D76-8AD0-3B16ED1CFFD3}" type="pres">
      <dgm:prSet presAssocID="{639DEDD2-C00C-4D90-A8B8-C1FDA690E12D}" presName="hierChild2" presStyleCnt="0"/>
      <dgm:spPr/>
    </dgm:pt>
    <dgm:pt modelId="{71C9A030-98C2-49AF-8262-8F0CB3A83CB7}" type="pres">
      <dgm:prSet presAssocID="{536537D5-A8C6-4111-96A9-9F7319F94E4B}" presName="Name64" presStyleLbl="parChTrans1D2" presStyleIdx="0" presStyleCnt="2"/>
      <dgm:spPr/>
      <dgm:t>
        <a:bodyPr/>
        <a:lstStyle/>
        <a:p>
          <a:endParaRPr lang="en-US"/>
        </a:p>
      </dgm:t>
    </dgm:pt>
    <dgm:pt modelId="{51D78842-4044-470C-A6AC-39DE1721A627}" type="pres">
      <dgm:prSet presAssocID="{2A943410-9F88-41CF-9C03-4DE206C12CDD}" presName="hierRoot2" presStyleCnt="0">
        <dgm:presLayoutVars>
          <dgm:hierBranch val="init"/>
        </dgm:presLayoutVars>
      </dgm:prSet>
      <dgm:spPr/>
    </dgm:pt>
    <dgm:pt modelId="{7B98C679-354E-4FC6-A911-8DDC2840388E}" type="pres">
      <dgm:prSet presAssocID="{2A943410-9F88-41CF-9C03-4DE206C12CDD}" presName="rootComposite" presStyleCnt="0"/>
      <dgm:spPr/>
    </dgm:pt>
    <dgm:pt modelId="{22A73DE8-06A3-4738-8DF1-1BB00FC3DF3D}" type="pres">
      <dgm:prSet presAssocID="{2A943410-9F88-41CF-9C03-4DE206C12CDD}" presName="rootText" presStyleLbl="node2" presStyleIdx="0" presStyleCnt="2">
        <dgm:presLayoutVars>
          <dgm:chPref val="3"/>
        </dgm:presLayoutVars>
      </dgm:prSet>
      <dgm:spPr/>
      <dgm:t>
        <a:bodyPr/>
        <a:lstStyle/>
        <a:p>
          <a:endParaRPr lang="en-US"/>
        </a:p>
      </dgm:t>
    </dgm:pt>
    <dgm:pt modelId="{0492F675-A193-4D84-86CD-F3F7FA2DCFDE}" type="pres">
      <dgm:prSet presAssocID="{2A943410-9F88-41CF-9C03-4DE206C12CDD}" presName="rootConnector" presStyleLbl="node2" presStyleIdx="0" presStyleCnt="2"/>
      <dgm:spPr/>
      <dgm:t>
        <a:bodyPr/>
        <a:lstStyle/>
        <a:p>
          <a:endParaRPr lang="en-US"/>
        </a:p>
      </dgm:t>
    </dgm:pt>
    <dgm:pt modelId="{BE2C9BFF-F14A-402F-A4E5-035AABB5EB84}" type="pres">
      <dgm:prSet presAssocID="{2A943410-9F88-41CF-9C03-4DE206C12CDD}" presName="hierChild4" presStyleCnt="0"/>
      <dgm:spPr/>
    </dgm:pt>
    <dgm:pt modelId="{20E79F55-B4A4-463C-8D86-769FB2C518B3}" type="pres">
      <dgm:prSet presAssocID="{70EF1E61-A7E2-4873-973A-1674C9E344AE}" presName="Name64" presStyleLbl="parChTrans1D3" presStyleIdx="0" presStyleCnt="4"/>
      <dgm:spPr/>
      <dgm:t>
        <a:bodyPr/>
        <a:lstStyle/>
        <a:p>
          <a:endParaRPr lang="en-US"/>
        </a:p>
      </dgm:t>
    </dgm:pt>
    <dgm:pt modelId="{51ECF3A8-B1D0-4393-9066-F53E524A395C}" type="pres">
      <dgm:prSet presAssocID="{9FB4528E-07BF-49A0-9BAE-E1258E49C259}" presName="hierRoot2" presStyleCnt="0">
        <dgm:presLayoutVars>
          <dgm:hierBranch val="init"/>
        </dgm:presLayoutVars>
      </dgm:prSet>
      <dgm:spPr/>
    </dgm:pt>
    <dgm:pt modelId="{0D3614FB-3021-4A65-ADC3-F1F1FDAB7586}" type="pres">
      <dgm:prSet presAssocID="{9FB4528E-07BF-49A0-9BAE-E1258E49C259}" presName="rootComposite" presStyleCnt="0"/>
      <dgm:spPr/>
    </dgm:pt>
    <dgm:pt modelId="{F24EE831-1235-47FA-9496-71A15D59EDF1}" type="pres">
      <dgm:prSet presAssocID="{9FB4528E-07BF-49A0-9BAE-E1258E49C259}" presName="rootText" presStyleLbl="node3" presStyleIdx="0" presStyleCnt="4">
        <dgm:presLayoutVars>
          <dgm:chPref val="3"/>
        </dgm:presLayoutVars>
      </dgm:prSet>
      <dgm:spPr/>
      <dgm:t>
        <a:bodyPr/>
        <a:lstStyle/>
        <a:p>
          <a:endParaRPr lang="en-US"/>
        </a:p>
      </dgm:t>
    </dgm:pt>
    <dgm:pt modelId="{F095DBB7-88E7-4C31-ACDA-04B3D009F70B}" type="pres">
      <dgm:prSet presAssocID="{9FB4528E-07BF-49A0-9BAE-E1258E49C259}" presName="rootConnector" presStyleLbl="node3" presStyleIdx="0" presStyleCnt="4"/>
      <dgm:spPr/>
      <dgm:t>
        <a:bodyPr/>
        <a:lstStyle/>
        <a:p>
          <a:endParaRPr lang="en-US"/>
        </a:p>
      </dgm:t>
    </dgm:pt>
    <dgm:pt modelId="{954E9C50-D2E6-4039-85EC-C31F4644B706}" type="pres">
      <dgm:prSet presAssocID="{9FB4528E-07BF-49A0-9BAE-E1258E49C259}" presName="hierChild4" presStyleCnt="0"/>
      <dgm:spPr/>
    </dgm:pt>
    <dgm:pt modelId="{7BD3E642-2F0A-4A2E-9B99-6AE57413E791}" type="pres">
      <dgm:prSet presAssocID="{9FB4528E-07BF-49A0-9BAE-E1258E49C259}" presName="hierChild5" presStyleCnt="0"/>
      <dgm:spPr/>
    </dgm:pt>
    <dgm:pt modelId="{EB16DAD4-65F1-4E32-A5BA-54C7E8B8F49C}" type="pres">
      <dgm:prSet presAssocID="{2A943410-9F88-41CF-9C03-4DE206C12CDD}" presName="hierChild5" presStyleCnt="0"/>
      <dgm:spPr/>
    </dgm:pt>
    <dgm:pt modelId="{62C46F37-B0A9-4F56-8C59-08355FCC9F6B}" type="pres">
      <dgm:prSet presAssocID="{0781BB0D-18B9-4618-94C3-3BC3BEEC4C73}" presName="Name64" presStyleLbl="parChTrans1D2" presStyleIdx="1" presStyleCnt="2"/>
      <dgm:spPr/>
      <dgm:t>
        <a:bodyPr/>
        <a:lstStyle/>
        <a:p>
          <a:endParaRPr lang="en-US"/>
        </a:p>
      </dgm:t>
    </dgm:pt>
    <dgm:pt modelId="{2AF8B750-0B00-4F39-9229-46944C0B7871}" type="pres">
      <dgm:prSet presAssocID="{4B77A381-0FE9-4DE7-AE17-6F28B87D35C7}" presName="hierRoot2" presStyleCnt="0">
        <dgm:presLayoutVars>
          <dgm:hierBranch val="init"/>
        </dgm:presLayoutVars>
      </dgm:prSet>
      <dgm:spPr/>
    </dgm:pt>
    <dgm:pt modelId="{8E5197D4-D762-46DF-B50C-1D625746B004}" type="pres">
      <dgm:prSet presAssocID="{4B77A381-0FE9-4DE7-AE17-6F28B87D35C7}" presName="rootComposite" presStyleCnt="0"/>
      <dgm:spPr/>
    </dgm:pt>
    <dgm:pt modelId="{8C0FB2CF-6962-4612-A99F-1523B036E972}" type="pres">
      <dgm:prSet presAssocID="{4B77A381-0FE9-4DE7-AE17-6F28B87D35C7}" presName="rootText" presStyleLbl="node2" presStyleIdx="1" presStyleCnt="2">
        <dgm:presLayoutVars>
          <dgm:chPref val="3"/>
        </dgm:presLayoutVars>
      </dgm:prSet>
      <dgm:spPr/>
      <dgm:t>
        <a:bodyPr/>
        <a:lstStyle/>
        <a:p>
          <a:endParaRPr lang="en-US"/>
        </a:p>
      </dgm:t>
    </dgm:pt>
    <dgm:pt modelId="{1635696E-0F08-4266-8F4A-BA4C5CCB131D}" type="pres">
      <dgm:prSet presAssocID="{4B77A381-0FE9-4DE7-AE17-6F28B87D35C7}" presName="rootConnector" presStyleLbl="node2" presStyleIdx="1" presStyleCnt="2"/>
      <dgm:spPr/>
      <dgm:t>
        <a:bodyPr/>
        <a:lstStyle/>
        <a:p>
          <a:endParaRPr lang="en-US"/>
        </a:p>
      </dgm:t>
    </dgm:pt>
    <dgm:pt modelId="{8D9F969A-966C-4A93-AEA6-B6E9D0A9FECF}" type="pres">
      <dgm:prSet presAssocID="{4B77A381-0FE9-4DE7-AE17-6F28B87D35C7}" presName="hierChild4" presStyleCnt="0"/>
      <dgm:spPr/>
    </dgm:pt>
    <dgm:pt modelId="{0E38AC11-30D6-46F1-9A9D-32B32C6C4104}" type="pres">
      <dgm:prSet presAssocID="{15CFCC63-654C-4664-8374-C3479DA464B4}" presName="Name64" presStyleLbl="parChTrans1D3" presStyleIdx="1" presStyleCnt="4"/>
      <dgm:spPr/>
      <dgm:t>
        <a:bodyPr/>
        <a:lstStyle/>
        <a:p>
          <a:endParaRPr lang="en-US"/>
        </a:p>
      </dgm:t>
    </dgm:pt>
    <dgm:pt modelId="{BABBB19D-550D-49F0-AFE1-C2402D64D1A5}" type="pres">
      <dgm:prSet presAssocID="{12F913D9-FB73-4E25-AB30-E0225958F1FC}" presName="hierRoot2" presStyleCnt="0">
        <dgm:presLayoutVars>
          <dgm:hierBranch val="init"/>
        </dgm:presLayoutVars>
      </dgm:prSet>
      <dgm:spPr/>
    </dgm:pt>
    <dgm:pt modelId="{78E1D6FB-9B20-4B4E-B6F4-3312366607C7}" type="pres">
      <dgm:prSet presAssocID="{12F913D9-FB73-4E25-AB30-E0225958F1FC}" presName="rootComposite" presStyleCnt="0"/>
      <dgm:spPr/>
    </dgm:pt>
    <dgm:pt modelId="{1EEEEAA0-BDBD-432A-85B2-452044BC2A8F}" type="pres">
      <dgm:prSet presAssocID="{12F913D9-FB73-4E25-AB30-E0225958F1FC}" presName="rootText" presStyleLbl="node3" presStyleIdx="1" presStyleCnt="4">
        <dgm:presLayoutVars>
          <dgm:chPref val="3"/>
        </dgm:presLayoutVars>
      </dgm:prSet>
      <dgm:spPr/>
      <dgm:t>
        <a:bodyPr/>
        <a:lstStyle/>
        <a:p>
          <a:endParaRPr lang="en-US"/>
        </a:p>
      </dgm:t>
    </dgm:pt>
    <dgm:pt modelId="{2D070600-3FFB-4384-A7EC-E99AC69D92D4}" type="pres">
      <dgm:prSet presAssocID="{12F913D9-FB73-4E25-AB30-E0225958F1FC}" presName="rootConnector" presStyleLbl="node3" presStyleIdx="1" presStyleCnt="4"/>
      <dgm:spPr/>
      <dgm:t>
        <a:bodyPr/>
        <a:lstStyle/>
        <a:p>
          <a:endParaRPr lang="en-US"/>
        </a:p>
      </dgm:t>
    </dgm:pt>
    <dgm:pt modelId="{60D2A064-D854-4637-B8BC-A598AE1508FF}" type="pres">
      <dgm:prSet presAssocID="{12F913D9-FB73-4E25-AB30-E0225958F1FC}" presName="hierChild4" presStyleCnt="0"/>
      <dgm:spPr/>
    </dgm:pt>
    <dgm:pt modelId="{4017FEAD-A05D-42BD-AC38-BD599D21DB17}" type="pres">
      <dgm:prSet presAssocID="{12F913D9-FB73-4E25-AB30-E0225958F1FC}" presName="hierChild5" presStyleCnt="0"/>
      <dgm:spPr/>
    </dgm:pt>
    <dgm:pt modelId="{E6E15EE1-9CFF-4BF6-89E6-B2078CF271DA}" type="pres">
      <dgm:prSet presAssocID="{3D4397BA-82F4-4B80-9810-9A319D792CBD}" presName="Name64" presStyleLbl="parChTrans1D3" presStyleIdx="2" presStyleCnt="4"/>
      <dgm:spPr/>
      <dgm:t>
        <a:bodyPr/>
        <a:lstStyle/>
        <a:p>
          <a:endParaRPr lang="en-US"/>
        </a:p>
      </dgm:t>
    </dgm:pt>
    <dgm:pt modelId="{757AC193-A7D0-4767-BFDA-129853A6B628}" type="pres">
      <dgm:prSet presAssocID="{F2536003-3931-4E70-9206-641D94A76ED1}" presName="hierRoot2" presStyleCnt="0">
        <dgm:presLayoutVars>
          <dgm:hierBranch val="init"/>
        </dgm:presLayoutVars>
      </dgm:prSet>
      <dgm:spPr/>
    </dgm:pt>
    <dgm:pt modelId="{F5C30B91-068E-43FC-9362-552813E4C632}" type="pres">
      <dgm:prSet presAssocID="{F2536003-3931-4E70-9206-641D94A76ED1}" presName="rootComposite" presStyleCnt="0"/>
      <dgm:spPr/>
    </dgm:pt>
    <dgm:pt modelId="{4E27151B-5235-41BD-8CD5-32F2D5D2E9FF}" type="pres">
      <dgm:prSet presAssocID="{F2536003-3931-4E70-9206-641D94A76ED1}" presName="rootText" presStyleLbl="node3" presStyleIdx="2" presStyleCnt="4">
        <dgm:presLayoutVars>
          <dgm:chPref val="3"/>
        </dgm:presLayoutVars>
      </dgm:prSet>
      <dgm:spPr/>
      <dgm:t>
        <a:bodyPr/>
        <a:lstStyle/>
        <a:p>
          <a:endParaRPr lang="en-US"/>
        </a:p>
      </dgm:t>
    </dgm:pt>
    <dgm:pt modelId="{3725AEFF-706B-4A7B-B9A0-238490510BF3}" type="pres">
      <dgm:prSet presAssocID="{F2536003-3931-4E70-9206-641D94A76ED1}" presName="rootConnector" presStyleLbl="node3" presStyleIdx="2" presStyleCnt="4"/>
      <dgm:spPr/>
      <dgm:t>
        <a:bodyPr/>
        <a:lstStyle/>
        <a:p>
          <a:endParaRPr lang="en-US"/>
        </a:p>
      </dgm:t>
    </dgm:pt>
    <dgm:pt modelId="{E932F3FF-473C-4207-8677-3CA614A4DB11}" type="pres">
      <dgm:prSet presAssocID="{F2536003-3931-4E70-9206-641D94A76ED1}" presName="hierChild4" presStyleCnt="0"/>
      <dgm:spPr/>
    </dgm:pt>
    <dgm:pt modelId="{FF092039-D371-4FF0-AEB8-A57C4D35CBDA}" type="pres">
      <dgm:prSet presAssocID="{F2536003-3931-4E70-9206-641D94A76ED1}" presName="hierChild5" presStyleCnt="0"/>
      <dgm:spPr/>
    </dgm:pt>
    <dgm:pt modelId="{45584576-267E-4072-AD81-F287BEEA5D83}" type="pres">
      <dgm:prSet presAssocID="{41B45B26-F0B5-4B23-8314-F55BCACFC59A}" presName="Name64" presStyleLbl="parChTrans1D3" presStyleIdx="3" presStyleCnt="4"/>
      <dgm:spPr/>
      <dgm:t>
        <a:bodyPr/>
        <a:lstStyle/>
        <a:p>
          <a:endParaRPr lang="en-US"/>
        </a:p>
      </dgm:t>
    </dgm:pt>
    <dgm:pt modelId="{5FE37109-4634-4A9F-946C-1C603A4F7AE9}" type="pres">
      <dgm:prSet presAssocID="{F019FBF7-1B28-4713-A37B-07911BFD3C61}" presName="hierRoot2" presStyleCnt="0">
        <dgm:presLayoutVars>
          <dgm:hierBranch val="init"/>
        </dgm:presLayoutVars>
      </dgm:prSet>
      <dgm:spPr/>
    </dgm:pt>
    <dgm:pt modelId="{724F5D0C-8BCD-482F-A857-B4968700E32A}" type="pres">
      <dgm:prSet presAssocID="{F019FBF7-1B28-4713-A37B-07911BFD3C61}" presName="rootComposite" presStyleCnt="0"/>
      <dgm:spPr/>
    </dgm:pt>
    <dgm:pt modelId="{9E9D683A-30E7-4C2C-B3BD-0BE9B9477DAD}" type="pres">
      <dgm:prSet presAssocID="{F019FBF7-1B28-4713-A37B-07911BFD3C61}" presName="rootText" presStyleLbl="node3" presStyleIdx="3" presStyleCnt="4">
        <dgm:presLayoutVars>
          <dgm:chPref val="3"/>
        </dgm:presLayoutVars>
      </dgm:prSet>
      <dgm:spPr/>
      <dgm:t>
        <a:bodyPr/>
        <a:lstStyle/>
        <a:p>
          <a:endParaRPr lang="en-US"/>
        </a:p>
      </dgm:t>
    </dgm:pt>
    <dgm:pt modelId="{F13851D0-3441-497F-B5F3-9332051DA3CE}" type="pres">
      <dgm:prSet presAssocID="{F019FBF7-1B28-4713-A37B-07911BFD3C61}" presName="rootConnector" presStyleLbl="node3" presStyleIdx="3" presStyleCnt="4"/>
      <dgm:spPr/>
      <dgm:t>
        <a:bodyPr/>
        <a:lstStyle/>
        <a:p>
          <a:endParaRPr lang="en-US"/>
        </a:p>
      </dgm:t>
    </dgm:pt>
    <dgm:pt modelId="{B52E8745-7BA4-47B1-812E-10ED45988999}" type="pres">
      <dgm:prSet presAssocID="{F019FBF7-1B28-4713-A37B-07911BFD3C61}" presName="hierChild4" presStyleCnt="0"/>
      <dgm:spPr/>
    </dgm:pt>
    <dgm:pt modelId="{4BEA1CC3-D8DB-477D-BA26-358C6164E32B}" type="pres">
      <dgm:prSet presAssocID="{F019FBF7-1B28-4713-A37B-07911BFD3C61}" presName="hierChild5" presStyleCnt="0"/>
      <dgm:spPr/>
    </dgm:pt>
    <dgm:pt modelId="{74219CB5-06FB-424E-8869-9D5F68EF2A58}" type="pres">
      <dgm:prSet presAssocID="{4B77A381-0FE9-4DE7-AE17-6F28B87D35C7}" presName="hierChild5" presStyleCnt="0"/>
      <dgm:spPr/>
    </dgm:pt>
    <dgm:pt modelId="{E6DA6692-5ADE-4C9F-A8D9-CB36C8EDDD7F}" type="pres">
      <dgm:prSet presAssocID="{639DEDD2-C00C-4D90-A8B8-C1FDA690E12D}" presName="hierChild3" presStyleCnt="0"/>
      <dgm:spPr/>
    </dgm:pt>
  </dgm:ptLst>
  <dgm:cxnLst>
    <dgm:cxn modelId="{181E04D9-A815-4561-A40B-8368AFF5FE8C}" type="presOf" srcId="{544FA98B-768C-4735-B8D6-D1AE13122174}" destId="{4A0BEDA8-6459-4D0F-A8A0-823890D4C2F0}" srcOrd="0" destOrd="0" presId="urn:microsoft.com/office/officeart/2009/3/layout/HorizontalOrganizationChart"/>
    <dgm:cxn modelId="{183BF162-9CA0-4016-9A9A-96B5F3A81B5E}" srcId="{544FA98B-768C-4735-B8D6-D1AE13122174}" destId="{639DEDD2-C00C-4D90-A8B8-C1FDA690E12D}" srcOrd="0" destOrd="0" parTransId="{B1066A05-5ADE-4C6F-B2FD-09E2D582D324}" sibTransId="{A8936698-B9DD-4833-A84D-B8922B036636}"/>
    <dgm:cxn modelId="{28C75326-3987-49AF-AB00-6A1A6621C625}" type="presOf" srcId="{41B45B26-F0B5-4B23-8314-F55BCACFC59A}" destId="{45584576-267E-4072-AD81-F287BEEA5D83}" srcOrd="0" destOrd="0" presId="urn:microsoft.com/office/officeart/2009/3/layout/HorizontalOrganizationChart"/>
    <dgm:cxn modelId="{A634AB9A-F841-4A0D-B106-4DE1BAAC434C}" type="presOf" srcId="{12F913D9-FB73-4E25-AB30-E0225958F1FC}" destId="{1EEEEAA0-BDBD-432A-85B2-452044BC2A8F}" srcOrd="0" destOrd="0" presId="urn:microsoft.com/office/officeart/2009/3/layout/HorizontalOrganizationChart"/>
    <dgm:cxn modelId="{8B991A2A-4E36-4764-9CD9-F5461CF2CF46}" type="presOf" srcId="{9FB4528E-07BF-49A0-9BAE-E1258E49C259}" destId="{F24EE831-1235-47FA-9496-71A15D59EDF1}" srcOrd="0" destOrd="0" presId="urn:microsoft.com/office/officeart/2009/3/layout/HorizontalOrganizationChart"/>
    <dgm:cxn modelId="{8D8CC0C1-B4CD-4905-B524-814E79DC6A15}" srcId="{2A943410-9F88-41CF-9C03-4DE206C12CDD}" destId="{9FB4528E-07BF-49A0-9BAE-E1258E49C259}" srcOrd="0" destOrd="0" parTransId="{70EF1E61-A7E2-4873-973A-1674C9E344AE}" sibTransId="{E7BAD1D1-7FDD-4CD1-B3F7-409D49E7A55B}"/>
    <dgm:cxn modelId="{FF291A1E-086B-4FA4-A850-3A1F8E1A3176}" srcId="{4B77A381-0FE9-4DE7-AE17-6F28B87D35C7}" destId="{F019FBF7-1B28-4713-A37B-07911BFD3C61}" srcOrd="2" destOrd="0" parTransId="{41B45B26-F0B5-4B23-8314-F55BCACFC59A}" sibTransId="{8B94D77D-8962-4297-A0D4-441A6C935E58}"/>
    <dgm:cxn modelId="{77F71AE1-1C56-42F9-A1D0-5031DF910CC2}" type="presOf" srcId="{F2536003-3931-4E70-9206-641D94A76ED1}" destId="{4E27151B-5235-41BD-8CD5-32F2D5D2E9FF}" srcOrd="0" destOrd="0" presId="urn:microsoft.com/office/officeart/2009/3/layout/HorizontalOrganizationChart"/>
    <dgm:cxn modelId="{811091A9-259D-4D74-9E20-C405F441C4E8}" type="presOf" srcId="{639DEDD2-C00C-4D90-A8B8-C1FDA690E12D}" destId="{8E5E67D8-851C-447F-9673-B060E3A0AAE8}" srcOrd="0" destOrd="0" presId="urn:microsoft.com/office/officeart/2009/3/layout/HorizontalOrganizationChart"/>
    <dgm:cxn modelId="{06FC66FE-D93D-4D98-A7C5-1739A425B462}" type="presOf" srcId="{0781BB0D-18B9-4618-94C3-3BC3BEEC4C73}" destId="{62C46F37-B0A9-4F56-8C59-08355FCC9F6B}" srcOrd="0" destOrd="0" presId="urn:microsoft.com/office/officeart/2009/3/layout/HorizontalOrganizationChart"/>
    <dgm:cxn modelId="{3C108764-885F-42D4-87EB-EB2650450FDC}" type="presOf" srcId="{536537D5-A8C6-4111-96A9-9F7319F94E4B}" destId="{71C9A030-98C2-49AF-8262-8F0CB3A83CB7}" srcOrd="0" destOrd="0" presId="urn:microsoft.com/office/officeart/2009/3/layout/HorizontalOrganizationChart"/>
    <dgm:cxn modelId="{0F303C25-4835-44D8-ACF2-74D27B6A446F}" type="presOf" srcId="{3D4397BA-82F4-4B80-9810-9A319D792CBD}" destId="{E6E15EE1-9CFF-4BF6-89E6-B2078CF271DA}" srcOrd="0" destOrd="0" presId="urn:microsoft.com/office/officeart/2009/3/layout/HorizontalOrganizationChart"/>
    <dgm:cxn modelId="{81DF0140-CA3A-47EC-9DF8-2D7179571236}" type="presOf" srcId="{639DEDD2-C00C-4D90-A8B8-C1FDA690E12D}" destId="{A996F592-8914-49A3-9AC2-8C2D455F17D7}" srcOrd="1" destOrd="0" presId="urn:microsoft.com/office/officeart/2009/3/layout/HorizontalOrganizationChart"/>
    <dgm:cxn modelId="{1AB0624E-0DBA-451E-9CC2-8F91FBBF3885}" srcId="{639DEDD2-C00C-4D90-A8B8-C1FDA690E12D}" destId="{2A943410-9F88-41CF-9C03-4DE206C12CDD}" srcOrd="0" destOrd="0" parTransId="{536537D5-A8C6-4111-96A9-9F7319F94E4B}" sibTransId="{16140D21-885D-452E-B15C-5AEFCBE3C72D}"/>
    <dgm:cxn modelId="{F5FF0273-F8B5-4989-83AD-048263676892}" type="presOf" srcId="{15CFCC63-654C-4664-8374-C3479DA464B4}" destId="{0E38AC11-30D6-46F1-9A9D-32B32C6C4104}" srcOrd="0" destOrd="0" presId="urn:microsoft.com/office/officeart/2009/3/layout/HorizontalOrganizationChart"/>
    <dgm:cxn modelId="{E0C0CFC8-6AB0-436D-9A42-183C9E5B3C4A}" srcId="{4B77A381-0FE9-4DE7-AE17-6F28B87D35C7}" destId="{12F913D9-FB73-4E25-AB30-E0225958F1FC}" srcOrd="0" destOrd="0" parTransId="{15CFCC63-654C-4664-8374-C3479DA464B4}" sibTransId="{65E04474-998B-44FC-A6FF-558E987C45FC}"/>
    <dgm:cxn modelId="{5F1DC21B-A6AA-48EA-A358-DA93055E5A4B}" type="presOf" srcId="{F2536003-3931-4E70-9206-641D94A76ED1}" destId="{3725AEFF-706B-4A7B-B9A0-238490510BF3}" srcOrd="1" destOrd="0" presId="urn:microsoft.com/office/officeart/2009/3/layout/HorizontalOrganizationChart"/>
    <dgm:cxn modelId="{7958C11E-4C2F-46F0-BBAF-39D1B3309A84}" type="presOf" srcId="{F019FBF7-1B28-4713-A37B-07911BFD3C61}" destId="{9E9D683A-30E7-4C2C-B3BD-0BE9B9477DAD}" srcOrd="0" destOrd="0" presId="urn:microsoft.com/office/officeart/2009/3/layout/HorizontalOrganizationChart"/>
    <dgm:cxn modelId="{62BBD1FF-6871-4552-9B99-F3A0C3C6297C}" srcId="{639DEDD2-C00C-4D90-A8B8-C1FDA690E12D}" destId="{4B77A381-0FE9-4DE7-AE17-6F28B87D35C7}" srcOrd="1" destOrd="0" parTransId="{0781BB0D-18B9-4618-94C3-3BC3BEEC4C73}" sibTransId="{58B9128B-6B3B-4521-A304-C5C786A099B3}"/>
    <dgm:cxn modelId="{7B7DCFDF-5D30-4E5D-BAD8-6AB1B06D4B7C}" srcId="{4B77A381-0FE9-4DE7-AE17-6F28B87D35C7}" destId="{F2536003-3931-4E70-9206-641D94A76ED1}" srcOrd="1" destOrd="0" parTransId="{3D4397BA-82F4-4B80-9810-9A319D792CBD}" sibTransId="{AE49B6F4-4F8E-4E4F-855D-397BDEF71346}"/>
    <dgm:cxn modelId="{E79D76DF-DA4D-455B-9A31-9B94066D4EDB}" type="presOf" srcId="{9FB4528E-07BF-49A0-9BAE-E1258E49C259}" destId="{F095DBB7-88E7-4C31-ACDA-04B3D009F70B}" srcOrd="1" destOrd="0" presId="urn:microsoft.com/office/officeart/2009/3/layout/HorizontalOrganizationChart"/>
    <dgm:cxn modelId="{F8C3DD83-C171-4F7E-B591-F322DD896463}" type="presOf" srcId="{4B77A381-0FE9-4DE7-AE17-6F28B87D35C7}" destId="{8C0FB2CF-6962-4612-A99F-1523B036E972}" srcOrd="0" destOrd="0" presId="urn:microsoft.com/office/officeart/2009/3/layout/HorizontalOrganizationChart"/>
    <dgm:cxn modelId="{B8BFDFBC-CBA6-4420-8FEC-ABD2FD511A08}" type="presOf" srcId="{F019FBF7-1B28-4713-A37B-07911BFD3C61}" destId="{F13851D0-3441-497F-B5F3-9332051DA3CE}" srcOrd="1" destOrd="0" presId="urn:microsoft.com/office/officeart/2009/3/layout/HorizontalOrganizationChart"/>
    <dgm:cxn modelId="{F268F1E8-CE6A-466D-8AEF-2E95E4F120CF}" type="presOf" srcId="{70EF1E61-A7E2-4873-973A-1674C9E344AE}" destId="{20E79F55-B4A4-463C-8D86-769FB2C518B3}" srcOrd="0" destOrd="0" presId="urn:microsoft.com/office/officeart/2009/3/layout/HorizontalOrganizationChart"/>
    <dgm:cxn modelId="{4791B1B9-3766-40AC-BA30-0673313B5B10}" type="presOf" srcId="{12F913D9-FB73-4E25-AB30-E0225958F1FC}" destId="{2D070600-3FFB-4384-A7EC-E99AC69D92D4}" srcOrd="1" destOrd="0" presId="urn:microsoft.com/office/officeart/2009/3/layout/HorizontalOrganizationChart"/>
    <dgm:cxn modelId="{29C92488-BD66-4286-9A29-BE53EEF85336}" type="presOf" srcId="{2A943410-9F88-41CF-9C03-4DE206C12CDD}" destId="{0492F675-A193-4D84-86CD-F3F7FA2DCFDE}" srcOrd="1" destOrd="0" presId="urn:microsoft.com/office/officeart/2009/3/layout/HorizontalOrganizationChart"/>
    <dgm:cxn modelId="{6F98D69B-57B5-4C2A-98AF-DAD01514DB28}" type="presOf" srcId="{4B77A381-0FE9-4DE7-AE17-6F28B87D35C7}" destId="{1635696E-0F08-4266-8F4A-BA4C5CCB131D}" srcOrd="1" destOrd="0" presId="urn:microsoft.com/office/officeart/2009/3/layout/HorizontalOrganizationChart"/>
    <dgm:cxn modelId="{533EDC28-6360-42CA-827F-17F80D11233D}" type="presOf" srcId="{2A943410-9F88-41CF-9C03-4DE206C12CDD}" destId="{22A73DE8-06A3-4738-8DF1-1BB00FC3DF3D}" srcOrd="0" destOrd="0" presId="urn:microsoft.com/office/officeart/2009/3/layout/HorizontalOrganizationChart"/>
    <dgm:cxn modelId="{EACCA11C-F25E-4F25-B2A0-19066777D4F1}" type="presParOf" srcId="{4A0BEDA8-6459-4D0F-A8A0-823890D4C2F0}" destId="{AA6605D3-8178-4FC0-9069-38B8BAB1C15D}" srcOrd="0" destOrd="0" presId="urn:microsoft.com/office/officeart/2009/3/layout/HorizontalOrganizationChart"/>
    <dgm:cxn modelId="{9E6AF01A-E2CD-4456-A0BA-ADE54B4A0E77}" type="presParOf" srcId="{AA6605D3-8178-4FC0-9069-38B8BAB1C15D}" destId="{C9300A13-E066-45D0-A782-86E0802E1333}" srcOrd="0" destOrd="0" presId="urn:microsoft.com/office/officeart/2009/3/layout/HorizontalOrganizationChart"/>
    <dgm:cxn modelId="{4AF6E489-24D7-4E81-A34B-A56600E2AD23}" type="presParOf" srcId="{C9300A13-E066-45D0-A782-86E0802E1333}" destId="{8E5E67D8-851C-447F-9673-B060E3A0AAE8}" srcOrd="0" destOrd="0" presId="urn:microsoft.com/office/officeart/2009/3/layout/HorizontalOrganizationChart"/>
    <dgm:cxn modelId="{D81F6F2F-94DC-4F54-ABA4-4381FB5FA202}" type="presParOf" srcId="{C9300A13-E066-45D0-A782-86E0802E1333}" destId="{A996F592-8914-49A3-9AC2-8C2D455F17D7}" srcOrd="1" destOrd="0" presId="urn:microsoft.com/office/officeart/2009/3/layout/HorizontalOrganizationChart"/>
    <dgm:cxn modelId="{01F21D25-565C-4D7C-978D-53074E9C1F86}" type="presParOf" srcId="{AA6605D3-8178-4FC0-9069-38B8BAB1C15D}" destId="{23FAC434-52D8-4D76-8AD0-3B16ED1CFFD3}" srcOrd="1" destOrd="0" presId="urn:microsoft.com/office/officeart/2009/3/layout/HorizontalOrganizationChart"/>
    <dgm:cxn modelId="{91F69664-322E-4338-857C-CC13FF533AB6}" type="presParOf" srcId="{23FAC434-52D8-4D76-8AD0-3B16ED1CFFD3}" destId="{71C9A030-98C2-49AF-8262-8F0CB3A83CB7}" srcOrd="0" destOrd="0" presId="urn:microsoft.com/office/officeart/2009/3/layout/HorizontalOrganizationChart"/>
    <dgm:cxn modelId="{66827AEA-2BB8-48C9-8E5F-59CF209FB58D}" type="presParOf" srcId="{23FAC434-52D8-4D76-8AD0-3B16ED1CFFD3}" destId="{51D78842-4044-470C-A6AC-39DE1721A627}" srcOrd="1" destOrd="0" presId="urn:microsoft.com/office/officeart/2009/3/layout/HorizontalOrganizationChart"/>
    <dgm:cxn modelId="{601956BE-DEAB-430F-806E-CB58F05A4498}" type="presParOf" srcId="{51D78842-4044-470C-A6AC-39DE1721A627}" destId="{7B98C679-354E-4FC6-A911-8DDC2840388E}" srcOrd="0" destOrd="0" presId="urn:microsoft.com/office/officeart/2009/3/layout/HorizontalOrganizationChart"/>
    <dgm:cxn modelId="{A28AFE80-A657-43C2-9341-157D70624FC2}" type="presParOf" srcId="{7B98C679-354E-4FC6-A911-8DDC2840388E}" destId="{22A73DE8-06A3-4738-8DF1-1BB00FC3DF3D}" srcOrd="0" destOrd="0" presId="urn:microsoft.com/office/officeart/2009/3/layout/HorizontalOrganizationChart"/>
    <dgm:cxn modelId="{865CE1A2-F7B4-4D22-B64E-D15C144EE4B1}" type="presParOf" srcId="{7B98C679-354E-4FC6-A911-8DDC2840388E}" destId="{0492F675-A193-4D84-86CD-F3F7FA2DCFDE}" srcOrd="1" destOrd="0" presId="urn:microsoft.com/office/officeart/2009/3/layout/HorizontalOrganizationChart"/>
    <dgm:cxn modelId="{C6EBCE09-8F5B-49AF-B593-ACF45DB311BD}" type="presParOf" srcId="{51D78842-4044-470C-A6AC-39DE1721A627}" destId="{BE2C9BFF-F14A-402F-A4E5-035AABB5EB84}" srcOrd="1" destOrd="0" presId="urn:microsoft.com/office/officeart/2009/3/layout/HorizontalOrganizationChart"/>
    <dgm:cxn modelId="{E0A7FB55-CB1E-4AC5-8C9B-DBB6344DEE93}" type="presParOf" srcId="{BE2C9BFF-F14A-402F-A4E5-035AABB5EB84}" destId="{20E79F55-B4A4-463C-8D86-769FB2C518B3}" srcOrd="0" destOrd="0" presId="urn:microsoft.com/office/officeart/2009/3/layout/HorizontalOrganizationChart"/>
    <dgm:cxn modelId="{291D23DD-AED2-4FF6-96FD-ECE0AEEC601A}" type="presParOf" srcId="{BE2C9BFF-F14A-402F-A4E5-035AABB5EB84}" destId="{51ECF3A8-B1D0-4393-9066-F53E524A395C}" srcOrd="1" destOrd="0" presId="urn:microsoft.com/office/officeart/2009/3/layout/HorizontalOrganizationChart"/>
    <dgm:cxn modelId="{16764037-F484-4CF3-A835-A36067B8F4E2}" type="presParOf" srcId="{51ECF3A8-B1D0-4393-9066-F53E524A395C}" destId="{0D3614FB-3021-4A65-ADC3-F1F1FDAB7586}" srcOrd="0" destOrd="0" presId="urn:microsoft.com/office/officeart/2009/3/layout/HorizontalOrganizationChart"/>
    <dgm:cxn modelId="{E463336D-0B87-4578-A152-52E1FEC3EB30}" type="presParOf" srcId="{0D3614FB-3021-4A65-ADC3-F1F1FDAB7586}" destId="{F24EE831-1235-47FA-9496-71A15D59EDF1}" srcOrd="0" destOrd="0" presId="urn:microsoft.com/office/officeart/2009/3/layout/HorizontalOrganizationChart"/>
    <dgm:cxn modelId="{745168EC-1CA2-411D-A928-11ED5537F5EB}" type="presParOf" srcId="{0D3614FB-3021-4A65-ADC3-F1F1FDAB7586}" destId="{F095DBB7-88E7-4C31-ACDA-04B3D009F70B}" srcOrd="1" destOrd="0" presId="urn:microsoft.com/office/officeart/2009/3/layout/HorizontalOrganizationChart"/>
    <dgm:cxn modelId="{3F628C7F-DF20-45EB-96D3-02A7204B8A32}" type="presParOf" srcId="{51ECF3A8-B1D0-4393-9066-F53E524A395C}" destId="{954E9C50-D2E6-4039-85EC-C31F4644B706}" srcOrd="1" destOrd="0" presId="urn:microsoft.com/office/officeart/2009/3/layout/HorizontalOrganizationChart"/>
    <dgm:cxn modelId="{5A6FA5D2-ABCF-47C6-80E1-282AFA7F4C8D}" type="presParOf" srcId="{51ECF3A8-B1D0-4393-9066-F53E524A395C}" destId="{7BD3E642-2F0A-4A2E-9B99-6AE57413E791}" srcOrd="2" destOrd="0" presId="urn:microsoft.com/office/officeart/2009/3/layout/HorizontalOrganizationChart"/>
    <dgm:cxn modelId="{8DFDB6D8-B1C3-4D8E-81C0-3D5D0AA31C45}" type="presParOf" srcId="{51D78842-4044-470C-A6AC-39DE1721A627}" destId="{EB16DAD4-65F1-4E32-A5BA-54C7E8B8F49C}" srcOrd="2" destOrd="0" presId="urn:microsoft.com/office/officeart/2009/3/layout/HorizontalOrganizationChart"/>
    <dgm:cxn modelId="{76A9EB01-2670-4012-90D5-54FF5DC66286}" type="presParOf" srcId="{23FAC434-52D8-4D76-8AD0-3B16ED1CFFD3}" destId="{62C46F37-B0A9-4F56-8C59-08355FCC9F6B}" srcOrd="2" destOrd="0" presId="urn:microsoft.com/office/officeart/2009/3/layout/HorizontalOrganizationChart"/>
    <dgm:cxn modelId="{82D1EE7C-61C2-450F-AD61-88A8381DF8B8}" type="presParOf" srcId="{23FAC434-52D8-4D76-8AD0-3B16ED1CFFD3}" destId="{2AF8B750-0B00-4F39-9229-46944C0B7871}" srcOrd="3" destOrd="0" presId="urn:microsoft.com/office/officeart/2009/3/layout/HorizontalOrganizationChart"/>
    <dgm:cxn modelId="{7FF9B15E-52E0-4A35-97EA-62D7BEEB2F56}" type="presParOf" srcId="{2AF8B750-0B00-4F39-9229-46944C0B7871}" destId="{8E5197D4-D762-46DF-B50C-1D625746B004}" srcOrd="0" destOrd="0" presId="urn:microsoft.com/office/officeart/2009/3/layout/HorizontalOrganizationChart"/>
    <dgm:cxn modelId="{D6F0753A-1BFA-4ABD-AD8A-013A3EEACE6E}" type="presParOf" srcId="{8E5197D4-D762-46DF-B50C-1D625746B004}" destId="{8C0FB2CF-6962-4612-A99F-1523B036E972}" srcOrd="0" destOrd="0" presId="urn:microsoft.com/office/officeart/2009/3/layout/HorizontalOrganizationChart"/>
    <dgm:cxn modelId="{85BBD009-D543-467E-8331-471D61AA8980}" type="presParOf" srcId="{8E5197D4-D762-46DF-B50C-1D625746B004}" destId="{1635696E-0F08-4266-8F4A-BA4C5CCB131D}" srcOrd="1" destOrd="0" presId="urn:microsoft.com/office/officeart/2009/3/layout/HorizontalOrganizationChart"/>
    <dgm:cxn modelId="{6608E49A-F04A-4CBA-8DEA-66F70CA088FE}" type="presParOf" srcId="{2AF8B750-0B00-4F39-9229-46944C0B7871}" destId="{8D9F969A-966C-4A93-AEA6-B6E9D0A9FECF}" srcOrd="1" destOrd="0" presId="urn:microsoft.com/office/officeart/2009/3/layout/HorizontalOrganizationChart"/>
    <dgm:cxn modelId="{41EA71F4-C384-4301-8FAB-B3A3025E6726}" type="presParOf" srcId="{8D9F969A-966C-4A93-AEA6-B6E9D0A9FECF}" destId="{0E38AC11-30D6-46F1-9A9D-32B32C6C4104}" srcOrd="0" destOrd="0" presId="urn:microsoft.com/office/officeart/2009/3/layout/HorizontalOrganizationChart"/>
    <dgm:cxn modelId="{B9015B9A-D792-47EA-9975-AFBA21E5B4CC}" type="presParOf" srcId="{8D9F969A-966C-4A93-AEA6-B6E9D0A9FECF}" destId="{BABBB19D-550D-49F0-AFE1-C2402D64D1A5}" srcOrd="1" destOrd="0" presId="urn:microsoft.com/office/officeart/2009/3/layout/HorizontalOrganizationChart"/>
    <dgm:cxn modelId="{1FE59C67-9B23-4C3A-9855-98949E37F411}" type="presParOf" srcId="{BABBB19D-550D-49F0-AFE1-C2402D64D1A5}" destId="{78E1D6FB-9B20-4B4E-B6F4-3312366607C7}" srcOrd="0" destOrd="0" presId="urn:microsoft.com/office/officeart/2009/3/layout/HorizontalOrganizationChart"/>
    <dgm:cxn modelId="{7EDE2806-B1C6-4C72-8BF0-E400E4CFEC6D}" type="presParOf" srcId="{78E1D6FB-9B20-4B4E-B6F4-3312366607C7}" destId="{1EEEEAA0-BDBD-432A-85B2-452044BC2A8F}" srcOrd="0" destOrd="0" presId="urn:microsoft.com/office/officeart/2009/3/layout/HorizontalOrganizationChart"/>
    <dgm:cxn modelId="{931288A3-09DA-4838-BE6C-92D3939AC0A0}" type="presParOf" srcId="{78E1D6FB-9B20-4B4E-B6F4-3312366607C7}" destId="{2D070600-3FFB-4384-A7EC-E99AC69D92D4}" srcOrd="1" destOrd="0" presId="urn:microsoft.com/office/officeart/2009/3/layout/HorizontalOrganizationChart"/>
    <dgm:cxn modelId="{AD06B338-9993-48D1-B98B-68EEEC45A74C}" type="presParOf" srcId="{BABBB19D-550D-49F0-AFE1-C2402D64D1A5}" destId="{60D2A064-D854-4637-B8BC-A598AE1508FF}" srcOrd="1" destOrd="0" presId="urn:microsoft.com/office/officeart/2009/3/layout/HorizontalOrganizationChart"/>
    <dgm:cxn modelId="{B14DD029-96DB-4F30-ADD5-2545C5E007C8}" type="presParOf" srcId="{BABBB19D-550D-49F0-AFE1-C2402D64D1A5}" destId="{4017FEAD-A05D-42BD-AC38-BD599D21DB17}" srcOrd="2" destOrd="0" presId="urn:microsoft.com/office/officeart/2009/3/layout/HorizontalOrganizationChart"/>
    <dgm:cxn modelId="{4216B339-18FF-4466-AB17-9A57B0A15D07}" type="presParOf" srcId="{8D9F969A-966C-4A93-AEA6-B6E9D0A9FECF}" destId="{E6E15EE1-9CFF-4BF6-89E6-B2078CF271DA}" srcOrd="2" destOrd="0" presId="urn:microsoft.com/office/officeart/2009/3/layout/HorizontalOrganizationChart"/>
    <dgm:cxn modelId="{593A290E-6A69-46E9-A037-2A16A4BACDA2}" type="presParOf" srcId="{8D9F969A-966C-4A93-AEA6-B6E9D0A9FECF}" destId="{757AC193-A7D0-4767-BFDA-129853A6B628}" srcOrd="3" destOrd="0" presId="urn:microsoft.com/office/officeart/2009/3/layout/HorizontalOrganizationChart"/>
    <dgm:cxn modelId="{CDB5BA50-3B58-448B-88E6-62CAA0BBA9D1}" type="presParOf" srcId="{757AC193-A7D0-4767-BFDA-129853A6B628}" destId="{F5C30B91-068E-43FC-9362-552813E4C632}" srcOrd="0" destOrd="0" presId="urn:microsoft.com/office/officeart/2009/3/layout/HorizontalOrganizationChart"/>
    <dgm:cxn modelId="{1607C412-656C-4E33-91BC-D6AA0D357809}" type="presParOf" srcId="{F5C30B91-068E-43FC-9362-552813E4C632}" destId="{4E27151B-5235-41BD-8CD5-32F2D5D2E9FF}" srcOrd="0" destOrd="0" presId="urn:microsoft.com/office/officeart/2009/3/layout/HorizontalOrganizationChart"/>
    <dgm:cxn modelId="{CB9B9578-B91B-4B00-854C-45A51D5AB799}" type="presParOf" srcId="{F5C30B91-068E-43FC-9362-552813E4C632}" destId="{3725AEFF-706B-4A7B-B9A0-238490510BF3}" srcOrd="1" destOrd="0" presId="urn:microsoft.com/office/officeart/2009/3/layout/HorizontalOrganizationChart"/>
    <dgm:cxn modelId="{E90DF467-5323-4321-99BF-DB22FA0E12AF}" type="presParOf" srcId="{757AC193-A7D0-4767-BFDA-129853A6B628}" destId="{E932F3FF-473C-4207-8677-3CA614A4DB11}" srcOrd="1" destOrd="0" presId="urn:microsoft.com/office/officeart/2009/3/layout/HorizontalOrganizationChart"/>
    <dgm:cxn modelId="{32B2075F-4F9C-4B74-B33C-D2A11179F897}" type="presParOf" srcId="{757AC193-A7D0-4767-BFDA-129853A6B628}" destId="{FF092039-D371-4FF0-AEB8-A57C4D35CBDA}" srcOrd="2" destOrd="0" presId="urn:microsoft.com/office/officeart/2009/3/layout/HorizontalOrganizationChart"/>
    <dgm:cxn modelId="{B75C1F84-4CBE-434D-9D09-95B61D0C87A7}" type="presParOf" srcId="{8D9F969A-966C-4A93-AEA6-B6E9D0A9FECF}" destId="{45584576-267E-4072-AD81-F287BEEA5D83}" srcOrd="4" destOrd="0" presId="urn:microsoft.com/office/officeart/2009/3/layout/HorizontalOrganizationChart"/>
    <dgm:cxn modelId="{FFD3CC03-C998-475F-83BC-5CB7249F6182}" type="presParOf" srcId="{8D9F969A-966C-4A93-AEA6-B6E9D0A9FECF}" destId="{5FE37109-4634-4A9F-946C-1C603A4F7AE9}" srcOrd="5" destOrd="0" presId="urn:microsoft.com/office/officeart/2009/3/layout/HorizontalOrganizationChart"/>
    <dgm:cxn modelId="{DD26B77C-29A6-47EB-B71F-5C45992A1B88}" type="presParOf" srcId="{5FE37109-4634-4A9F-946C-1C603A4F7AE9}" destId="{724F5D0C-8BCD-482F-A857-B4968700E32A}" srcOrd="0" destOrd="0" presId="urn:microsoft.com/office/officeart/2009/3/layout/HorizontalOrganizationChart"/>
    <dgm:cxn modelId="{1D340D9C-38F5-45AB-90F8-7503B5053753}" type="presParOf" srcId="{724F5D0C-8BCD-482F-A857-B4968700E32A}" destId="{9E9D683A-30E7-4C2C-B3BD-0BE9B9477DAD}" srcOrd="0" destOrd="0" presId="urn:microsoft.com/office/officeart/2009/3/layout/HorizontalOrganizationChart"/>
    <dgm:cxn modelId="{5B81DFB9-0426-46CB-B689-E43F308D8BBB}" type="presParOf" srcId="{724F5D0C-8BCD-482F-A857-B4968700E32A}" destId="{F13851D0-3441-497F-B5F3-9332051DA3CE}" srcOrd="1" destOrd="0" presId="urn:microsoft.com/office/officeart/2009/3/layout/HorizontalOrganizationChart"/>
    <dgm:cxn modelId="{EFCED19E-1725-4751-BD35-C1EE0286CB63}" type="presParOf" srcId="{5FE37109-4634-4A9F-946C-1C603A4F7AE9}" destId="{B52E8745-7BA4-47B1-812E-10ED45988999}" srcOrd="1" destOrd="0" presId="urn:microsoft.com/office/officeart/2009/3/layout/HorizontalOrganizationChart"/>
    <dgm:cxn modelId="{354C0B7B-700B-4B64-AC8B-C80FF92A1F58}" type="presParOf" srcId="{5FE37109-4634-4A9F-946C-1C603A4F7AE9}" destId="{4BEA1CC3-D8DB-477D-BA26-358C6164E32B}" srcOrd="2" destOrd="0" presId="urn:microsoft.com/office/officeart/2009/3/layout/HorizontalOrganizationChart"/>
    <dgm:cxn modelId="{EA5AEDA6-2563-4EBF-8A6F-B88A895E5F50}" type="presParOf" srcId="{2AF8B750-0B00-4F39-9229-46944C0B7871}" destId="{74219CB5-06FB-424E-8869-9D5F68EF2A58}" srcOrd="2" destOrd="0" presId="urn:microsoft.com/office/officeart/2009/3/layout/HorizontalOrganizationChart"/>
    <dgm:cxn modelId="{9E4733E8-6592-4640-B972-384D23BB9575}" type="presParOf" srcId="{AA6605D3-8178-4FC0-9069-38B8BAB1C15D}" destId="{E6DA6692-5ADE-4C9F-A8D9-CB36C8EDDD7F}" srcOrd="2" destOrd="0" presId="urn:microsoft.com/office/officeart/2009/3/layout/HorizontalOrganizationChar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87460C9-6159-48A0-AAD2-CC97524DF899}"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US"/>
        </a:p>
      </dgm:t>
    </dgm:pt>
    <dgm:pt modelId="{04A279BA-DEA9-488F-8D23-561CF58358E4}">
      <dgm:prSet phldrT="[Text]"/>
      <dgm:spPr/>
      <dgm:t>
        <a:bodyPr/>
        <a:lstStyle/>
        <a:p>
          <a:r>
            <a:rPr lang="en-US"/>
            <a:t>Bài toán phát hiện</a:t>
          </a:r>
        </a:p>
      </dgm:t>
    </dgm:pt>
    <dgm:pt modelId="{B6528697-9586-48A8-B64A-E8C4229F9AC8}" type="parTrans" cxnId="{18776A87-76E5-4BE3-B0C5-A7EA1B1F894D}">
      <dgm:prSet/>
      <dgm:spPr/>
      <dgm:t>
        <a:bodyPr/>
        <a:lstStyle/>
        <a:p>
          <a:endParaRPr lang="en-US"/>
        </a:p>
      </dgm:t>
    </dgm:pt>
    <dgm:pt modelId="{1E2D7010-A57C-42B2-A317-ED96AB7FAF02}" type="sibTrans" cxnId="{18776A87-76E5-4BE3-B0C5-A7EA1B1F894D}">
      <dgm:prSet/>
      <dgm:spPr/>
      <dgm:t>
        <a:bodyPr/>
        <a:lstStyle/>
        <a:p>
          <a:endParaRPr lang="en-US"/>
        </a:p>
      </dgm:t>
    </dgm:pt>
    <dgm:pt modelId="{48FFA782-9C01-4244-B34F-36E13BA4C5D0}">
      <dgm:prSet phldrT="[Text]"/>
      <dgm:spPr/>
      <dgm:t>
        <a:bodyPr/>
        <a:lstStyle/>
        <a:p>
          <a:r>
            <a:rPr lang="en-US"/>
            <a:t>Phát hiện bệnh</a:t>
          </a:r>
        </a:p>
      </dgm:t>
    </dgm:pt>
    <dgm:pt modelId="{1B56ECF6-EB23-499C-89B6-D2AF51F2D4D2}" type="parTrans" cxnId="{6ECC2F35-CB37-45A8-8F7E-0BD741BBC63A}">
      <dgm:prSet/>
      <dgm:spPr/>
      <dgm:t>
        <a:bodyPr/>
        <a:lstStyle/>
        <a:p>
          <a:endParaRPr lang="en-US"/>
        </a:p>
      </dgm:t>
    </dgm:pt>
    <dgm:pt modelId="{31CE8638-1D76-4C32-9F38-92BA868E8BC9}" type="sibTrans" cxnId="{6ECC2F35-CB37-45A8-8F7E-0BD741BBC63A}">
      <dgm:prSet/>
      <dgm:spPr/>
      <dgm:t>
        <a:bodyPr/>
        <a:lstStyle/>
        <a:p>
          <a:endParaRPr lang="en-US"/>
        </a:p>
      </dgm:t>
    </dgm:pt>
    <dgm:pt modelId="{0AAD89C0-4693-4159-B775-4F3421F1BF24}">
      <dgm:prSet phldrT="[Text]"/>
      <dgm:spPr/>
      <dgm:t>
        <a:bodyPr/>
        <a:lstStyle/>
        <a:p>
          <a:r>
            <a:rPr lang="en-US"/>
            <a:t>Phát hiện tính chất bệnh</a:t>
          </a:r>
        </a:p>
      </dgm:t>
    </dgm:pt>
    <dgm:pt modelId="{C869D866-B9E8-45F5-8B1D-AF3666146721}" type="parTrans" cxnId="{7EDCDF09-3610-4EFF-819E-DA0026419932}">
      <dgm:prSet/>
      <dgm:spPr/>
      <dgm:t>
        <a:bodyPr/>
        <a:lstStyle/>
        <a:p>
          <a:endParaRPr lang="en-US"/>
        </a:p>
      </dgm:t>
    </dgm:pt>
    <dgm:pt modelId="{09B8981C-E41B-4077-B16C-B7EFD1114643}" type="sibTrans" cxnId="{7EDCDF09-3610-4EFF-819E-DA0026419932}">
      <dgm:prSet/>
      <dgm:spPr/>
      <dgm:t>
        <a:bodyPr/>
        <a:lstStyle/>
        <a:p>
          <a:endParaRPr lang="en-US"/>
        </a:p>
      </dgm:t>
    </dgm:pt>
    <dgm:pt modelId="{00548C38-A3C0-437D-A5F6-E2BF1A5B0942}">
      <dgm:prSet phldrT="[Text]"/>
      <dgm:spPr/>
      <dgm:t>
        <a:bodyPr/>
        <a:lstStyle/>
        <a:p>
          <a:r>
            <a:rPr lang="en-US"/>
            <a:t>Bệnh tim</a:t>
          </a:r>
        </a:p>
      </dgm:t>
    </dgm:pt>
    <dgm:pt modelId="{DE163FCE-637D-4492-9EA5-FD9DBDF3F31E}" type="parTrans" cxnId="{96DDE97D-7E04-4D25-8687-53DFA0BEF88E}">
      <dgm:prSet/>
      <dgm:spPr/>
      <dgm:t>
        <a:bodyPr/>
        <a:lstStyle/>
        <a:p>
          <a:endParaRPr lang="en-US"/>
        </a:p>
      </dgm:t>
    </dgm:pt>
    <dgm:pt modelId="{0FAD9211-0F9A-48F5-8D83-BDCFDA79F9D1}" type="sibTrans" cxnId="{96DDE97D-7E04-4D25-8687-53DFA0BEF88E}">
      <dgm:prSet/>
      <dgm:spPr/>
      <dgm:t>
        <a:bodyPr/>
        <a:lstStyle/>
        <a:p>
          <a:endParaRPr lang="en-US"/>
        </a:p>
      </dgm:t>
    </dgm:pt>
    <dgm:pt modelId="{CC6B5867-39F6-4702-8FF3-D6BEA9D8F0BD}">
      <dgm:prSet phldrT="[Text]"/>
      <dgm:spPr/>
      <dgm:t>
        <a:bodyPr/>
        <a:lstStyle/>
        <a:p>
          <a:r>
            <a:rPr lang="en-US"/>
            <a:t>Bệnh ung thư</a:t>
          </a:r>
        </a:p>
      </dgm:t>
    </dgm:pt>
    <dgm:pt modelId="{734C8444-C0DC-44BD-901A-587D8E8CC45F}" type="parTrans" cxnId="{3B423CB3-D237-4642-8452-8C9D860490DA}">
      <dgm:prSet/>
      <dgm:spPr/>
      <dgm:t>
        <a:bodyPr/>
        <a:lstStyle/>
        <a:p>
          <a:endParaRPr lang="en-US"/>
        </a:p>
      </dgm:t>
    </dgm:pt>
    <dgm:pt modelId="{E382E052-A715-41E6-A83F-AD26A840B282}" type="sibTrans" cxnId="{3B423CB3-D237-4642-8452-8C9D860490DA}">
      <dgm:prSet/>
      <dgm:spPr/>
      <dgm:t>
        <a:bodyPr/>
        <a:lstStyle/>
        <a:p>
          <a:endParaRPr lang="en-US"/>
        </a:p>
      </dgm:t>
    </dgm:pt>
    <dgm:pt modelId="{0E7DFD96-D5FC-462C-AF38-F07EF41B0C1C}">
      <dgm:prSet phldrT="[Text]"/>
      <dgm:spPr/>
      <dgm:t>
        <a:bodyPr/>
        <a:lstStyle/>
        <a:p>
          <a:r>
            <a:rPr lang="en-US"/>
            <a:t>Xuất huyết đường tiêu hóa</a:t>
          </a:r>
        </a:p>
      </dgm:t>
    </dgm:pt>
    <dgm:pt modelId="{80D6803E-C61A-4948-AF37-97609A25FDFF}" type="parTrans" cxnId="{D9FB162D-8BDA-43DE-9C46-1D4DB4B5A3DB}">
      <dgm:prSet/>
      <dgm:spPr/>
      <dgm:t>
        <a:bodyPr/>
        <a:lstStyle/>
        <a:p>
          <a:endParaRPr lang="en-US"/>
        </a:p>
      </dgm:t>
    </dgm:pt>
    <dgm:pt modelId="{2ED33391-6DE2-488E-BE8E-4BBE705DCA5E}" type="sibTrans" cxnId="{D9FB162D-8BDA-43DE-9C46-1D4DB4B5A3DB}">
      <dgm:prSet/>
      <dgm:spPr/>
      <dgm:t>
        <a:bodyPr/>
        <a:lstStyle/>
        <a:p>
          <a:endParaRPr lang="en-US"/>
        </a:p>
      </dgm:t>
    </dgm:pt>
    <dgm:pt modelId="{E88C1C6A-1B01-4BD1-A8D0-B7EA7D1A74A6}" type="pres">
      <dgm:prSet presAssocID="{187460C9-6159-48A0-AAD2-CC97524DF899}" presName="hierChild1" presStyleCnt="0">
        <dgm:presLayoutVars>
          <dgm:orgChart val="1"/>
          <dgm:chPref val="1"/>
          <dgm:dir/>
          <dgm:animOne val="branch"/>
          <dgm:animLvl val="lvl"/>
          <dgm:resizeHandles/>
        </dgm:presLayoutVars>
      </dgm:prSet>
      <dgm:spPr/>
      <dgm:t>
        <a:bodyPr/>
        <a:lstStyle/>
        <a:p>
          <a:endParaRPr lang="en-US"/>
        </a:p>
      </dgm:t>
    </dgm:pt>
    <dgm:pt modelId="{830F58A8-C48A-4B1A-A446-EAC0CB317B96}" type="pres">
      <dgm:prSet presAssocID="{04A279BA-DEA9-488F-8D23-561CF58358E4}" presName="hierRoot1" presStyleCnt="0">
        <dgm:presLayoutVars>
          <dgm:hierBranch val="init"/>
        </dgm:presLayoutVars>
      </dgm:prSet>
      <dgm:spPr/>
    </dgm:pt>
    <dgm:pt modelId="{75884247-B412-41CC-86A3-4FFE7191C7DB}" type="pres">
      <dgm:prSet presAssocID="{04A279BA-DEA9-488F-8D23-561CF58358E4}" presName="rootComposite1" presStyleCnt="0"/>
      <dgm:spPr/>
    </dgm:pt>
    <dgm:pt modelId="{212FF554-8FF4-4D29-9BF6-B4BDAE545E33}" type="pres">
      <dgm:prSet presAssocID="{04A279BA-DEA9-488F-8D23-561CF58358E4}" presName="rootText1" presStyleLbl="node0" presStyleIdx="0" presStyleCnt="1">
        <dgm:presLayoutVars>
          <dgm:chPref val="3"/>
        </dgm:presLayoutVars>
      </dgm:prSet>
      <dgm:spPr/>
      <dgm:t>
        <a:bodyPr/>
        <a:lstStyle/>
        <a:p>
          <a:endParaRPr lang="en-US"/>
        </a:p>
      </dgm:t>
    </dgm:pt>
    <dgm:pt modelId="{434957ED-9990-4247-B687-842FBC063A26}" type="pres">
      <dgm:prSet presAssocID="{04A279BA-DEA9-488F-8D23-561CF58358E4}" presName="rootConnector1" presStyleLbl="node1" presStyleIdx="0" presStyleCnt="0"/>
      <dgm:spPr/>
      <dgm:t>
        <a:bodyPr/>
        <a:lstStyle/>
        <a:p>
          <a:endParaRPr lang="en-US"/>
        </a:p>
      </dgm:t>
    </dgm:pt>
    <dgm:pt modelId="{759B88C9-8D71-4F99-93CE-9FA8163D88C9}" type="pres">
      <dgm:prSet presAssocID="{04A279BA-DEA9-488F-8D23-561CF58358E4}" presName="hierChild2" presStyleCnt="0"/>
      <dgm:spPr/>
    </dgm:pt>
    <dgm:pt modelId="{EA0EB95D-BC0A-41E9-8FAE-4CE1A6272274}" type="pres">
      <dgm:prSet presAssocID="{1B56ECF6-EB23-499C-89B6-D2AF51F2D4D2}" presName="Name64" presStyleLbl="parChTrans1D2" presStyleIdx="0" presStyleCnt="2"/>
      <dgm:spPr/>
      <dgm:t>
        <a:bodyPr/>
        <a:lstStyle/>
        <a:p>
          <a:endParaRPr lang="en-US"/>
        </a:p>
      </dgm:t>
    </dgm:pt>
    <dgm:pt modelId="{2C79DF0A-629A-4041-8734-57047A8F003C}" type="pres">
      <dgm:prSet presAssocID="{48FFA782-9C01-4244-B34F-36E13BA4C5D0}" presName="hierRoot2" presStyleCnt="0">
        <dgm:presLayoutVars>
          <dgm:hierBranch val="init"/>
        </dgm:presLayoutVars>
      </dgm:prSet>
      <dgm:spPr/>
    </dgm:pt>
    <dgm:pt modelId="{A7F2B5B7-9CB3-4439-AB06-BA1CDCA595D6}" type="pres">
      <dgm:prSet presAssocID="{48FFA782-9C01-4244-B34F-36E13BA4C5D0}" presName="rootComposite" presStyleCnt="0"/>
      <dgm:spPr/>
    </dgm:pt>
    <dgm:pt modelId="{166C6100-9B69-44DB-A5F7-5181C57E6A24}" type="pres">
      <dgm:prSet presAssocID="{48FFA782-9C01-4244-B34F-36E13BA4C5D0}" presName="rootText" presStyleLbl="node2" presStyleIdx="0" presStyleCnt="2">
        <dgm:presLayoutVars>
          <dgm:chPref val="3"/>
        </dgm:presLayoutVars>
      </dgm:prSet>
      <dgm:spPr/>
      <dgm:t>
        <a:bodyPr/>
        <a:lstStyle/>
        <a:p>
          <a:endParaRPr lang="en-US"/>
        </a:p>
      </dgm:t>
    </dgm:pt>
    <dgm:pt modelId="{D467C962-9F07-4C0B-B87A-CF6A311C4579}" type="pres">
      <dgm:prSet presAssocID="{48FFA782-9C01-4244-B34F-36E13BA4C5D0}" presName="rootConnector" presStyleLbl="node2" presStyleIdx="0" presStyleCnt="2"/>
      <dgm:spPr/>
      <dgm:t>
        <a:bodyPr/>
        <a:lstStyle/>
        <a:p>
          <a:endParaRPr lang="en-US"/>
        </a:p>
      </dgm:t>
    </dgm:pt>
    <dgm:pt modelId="{B8879ED5-5CC4-4C70-B787-A464F21E5A82}" type="pres">
      <dgm:prSet presAssocID="{48FFA782-9C01-4244-B34F-36E13BA4C5D0}" presName="hierChild4" presStyleCnt="0"/>
      <dgm:spPr/>
    </dgm:pt>
    <dgm:pt modelId="{5D402E76-F8E4-4103-8624-1B11DCF1668C}" type="pres">
      <dgm:prSet presAssocID="{DE163FCE-637D-4492-9EA5-FD9DBDF3F31E}" presName="Name64" presStyleLbl="parChTrans1D3" presStyleIdx="0" presStyleCnt="3"/>
      <dgm:spPr/>
      <dgm:t>
        <a:bodyPr/>
        <a:lstStyle/>
        <a:p>
          <a:endParaRPr lang="en-US"/>
        </a:p>
      </dgm:t>
    </dgm:pt>
    <dgm:pt modelId="{116CA39D-3F1F-4063-8540-4364D7CE5607}" type="pres">
      <dgm:prSet presAssocID="{00548C38-A3C0-437D-A5F6-E2BF1A5B0942}" presName="hierRoot2" presStyleCnt="0">
        <dgm:presLayoutVars>
          <dgm:hierBranch val="init"/>
        </dgm:presLayoutVars>
      </dgm:prSet>
      <dgm:spPr/>
    </dgm:pt>
    <dgm:pt modelId="{3A27BB5B-79D9-40FD-B3E2-85F1AA510259}" type="pres">
      <dgm:prSet presAssocID="{00548C38-A3C0-437D-A5F6-E2BF1A5B0942}" presName="rootComposite" presStyleCnt="0"/>
      <dgm:spPr/>
    </dgm:pt>
    <dgm:pt modelId="{E896C590-8910-4DC9-9096-BDE16473033C}" type="pres">
      <dgm:prSet presAssocID="{00548C38-A3C0-437D-A5F6-E2BF1A5B0942}" presName="rootText" presStyleLbl="node3" presStyleIdx="0" presStyleCnt="3">
        <dgm:presLayoutVars>
          <dgm:chPref val="3"/>
        </dgm:presLayoutVars>
      </dgm:prSet>
      <dgm:spPr/>
      <dgm:t>
        <a:bodyPr/>
        <a:lstStyle/>
        <a:p>
          <a:endParaRPr lang="en-US"/>
        </a:p>
      </dgm:t>
    </dgm:pt>
    <dgm:pt modelId="{172D1648-CE9E-4E94-82FD-995361B5B7CA}" type="pres">
      <dgm:prSet presAssocID="{00548C38-A3C0-437D-A5F6-E2BF1A5B0942}" presName="rootConnector" presStyleLbl="node3" presStyleIdx="0" presStyleCnt="3"/>
      <dgm:spPr/>
      <dgm:t>
        <a:bodyPr/>
        <a:lstStyle/>
        <a:p>
          <a:endParaRPr lang="en-US"/>
        </a:p>
      </dgm:t>
    </dgm:pt>
    <dgm:pt modelId="{B4815157-319F-4173-ACBB-B78C4B688A6A}" type="pres">
      <dgm:prSet presAssocID="{00548C38-A3C0-437D-A5F6-E2BF1A5B0942}" presName="hierChild4" presStyleCnt="0"/>
      <dgm:spPr/>
    </dgm:pt>
    <dgm:pt modelId="{4B2D1FDB-A3C8-4C05-B9D8-483D7B63EB0A}" type="pres">
      <dgm:prSet presAssocID="{00548C38-A3C0-437D-A5F6-E2BF1A5B0942}" presName="hierChild5" presStyleCnt="0"/>
      <dgm:spPr/>
    </dgm:pt>
    <dgm:pt modelId="{51063709-6E8C-45C4-B359-DF5B821F0AE6}" type="pres">
      <dgm:prSet presAssocID="{734C8444-C0DC-44BD-901A-587D8E8CC45F}" presName="Name64" presStyleLbl="parChTrans1D3" presStyleIdx="1" presStyleCnt="3"/>
      <dgm:spPr/>
      <dgm:t>
        <a:bodyPr/>
        <a:lstStyle/>
        <a:p>
          <a:endParaRPr lang="en-US"/>
        </a:p>
      </dgm:t>
    </dgm:pt>
    <dgm:pt modelId="{20DE5D06-E441-4C4F-B044-72450EFD7B90}" type="pres">
      <dgm:prSet presAssocID="{CC6B5867-39F6-4702-8FF3-D6BEA9D8F0BD}" presName="hierRoot2" presStyleCnt="0">
        <dgm:presLayoutVars>
          <dgm:hierBranch val="init"/>
        </dgm:presLayoutVars>
      </dgm:prSet>
      <dgm:spPr/>
    </dgm:pt>
    <dgm:pt modelId="{C70F00C4-AD59-42CB-9323-4F613C3A5601}" type="pres">
      <dgm:prSet presAssocID="{CC6B5867-39F6-4702-8FF3-D6BEA9D8F0BD}" presName="rootComposite" presStyleCnt="0"/>
      <dgm:spPr/>
    </dgm:pt>
    <dgm:pt modelId="{FF31C2ED-8BB5-4097-8E24-1F260DDEC544}" type="pres">
      <dgm:prSet presAssocID="{CC6B5867-39F6-4702-8FF3-D6BEA9D8F0BD}" presName="rootText" presStyleLbl="node3" presStyleIdx="1" presStyleCnt="3">
        <dgm:presLayoutVars>
          <dgm:chPref val="3"/>
        </dgm:presLayoutVars>
      </dgm:prSet>
      <dgm:spPr/>
      <dgm:t>
        <a:bodyPr/>
        <a:lstStyle/>
        <a:p>
          <a:endParaRPr lang="en-US"/>
        </a:p>
      </dgm:t>
    </dgm:pt>
    <dgm:pt modelId="{92B6C502-8065-477C-8FA6-E24F50A8526B}" type="pres">
      <dgm:prSet presAssocID="{CC6B5867-39F6-4702-8FF3-D6BEA9D8F0BD}" presName="rootConnector" presStyleLbl="node3" presStyleIdx="1" presStyleCnt="3"/>
      <dgm:spPr/>
      <dgm:t>
        <a:bodyPr/>
        <a:lstStyle/>
        <a:p>
          <a:endParaRPr lang="en-US"/>
        </a:p>
      </dgm:t>
    </dgm:pt>
    <dgm:pt modelId="{A79A673B-5294-4668-98CD-89F8E4D1AA6D}" type="pres">
      <dgm:prSet presAssocID="{CC6B5867-39F6-4702-8FF3-D6BEA9D8F0BD}" presName="hierChild4" presStyleCnt="0"/>
      <dgm:spPr/>
    </dgm:pt>
    <dgm:pt modelId="{FFD44F2E-887C-4F8F-BBC7-46A569B7EEF8}" type="pres">
      <dgm:prSet presAssocID="{CC6B5867-39F6-4702-8FF3-D6BEA9D8F0BD}" presName="hierChild5" presStyleCnt="0"/>
      <dgm:spPr/>
    </dgm:pt>
    <dgm:pt modelId="{7D24D853-1C79-4ECE-ACD9-BDD13C988E2A}" type="pres">
      <dgm:prSet presAssocID="{48FFA782-9C01-4244-B34F-36E13BA4C5D0}" presName="hierChild5" presStyleCnt="0"/>
      <dgm:spPr/>
    </dgm:pt>
    <dgm:pt modelId="{754B912F-071C-4999-93B2-8E755A9DB2C1}" type="pres">
      <dgm:prSet presAssocID="{C869D866-B9E8-45F5-8B1D-AF3666146721}" presName="Name64" presStyleLbl="parChTrans1D2" presStyleIdx="1" presStyleCnt="2"/>
      <dgm:spPr/>
      <dgm:t>
        <a:bodyPr/>
        <a:lstStyle/>
        <a:p>
          <a:endParaRPr lang="en-US"/>
        </a:p>
      </dgm:t>
    </dgm:pt>
    <dgm:pt modelId="{5ECC1179-597B-446F-A26D-79224659AB29}" type="pres">
      <dgm:prSet presAssocID="{0AAD89C0-4693-4159-B775-4F3421F1BF24}" presName="hierRoot2" presStyleCnt="0">
        <dgm:presLayoutVars>
          <dgm:hierBranch val="init"/>
        </dgm:presLayoutVars>
      </dgm:prSet>
      <dgm:spPr/>
    </dgm:pt>
    <dgm:pt modelId="{0C32566D-C181-49F1-8CC4-1BFE4E6CD1BD}" type="pres">
      <dgm:prSet presAssocID="{0AAD89C0-4693-4159-B775-4F3421F1BF24}" presName="rootComposite" presStyleCnt="0"/>
      <dgm:spPr/>
    </dgm:pt>
    <dgm:pt modelId="{BEF2EECD-A7FA-45DC-93F8-439E37FDD97C}" type="pres">
      <dgm:prSet presAssocID="{0AAD89C0-4693-4159-B775-4F3421F1BF24}" presName="rootText" presStyleLbl="node2" presStyleIdx="1" presStyleCnt="2">
        <dgm:presLayoutVars>
          <dgm:chPref val="3"/>
        </dgm:presLayoutVars>
      </dgm:prSet>
      <dgm:spPr/>
      <dgm:t>
        <a:bodyPr/>
        <a:lstStyle/>
        <a:p>
          <a:endParaRPr lang="en-US"/>
        </a:p>
      </dgm:t>
    </dgm:pt>
    <dgm:pt modelId="{F6A03E81-61AC-4A66-873C-32B20212B602}" type="pres">
      <dgm:prSet presAssocID="{0AAD89C0-4693-4159-B775-4F3421F1BF24}" presName="rootConnector" presStyleLbl="node2" presStyleIdx="1" presStyleCnt="2"/>
      <dgm:spPr/>
      <dgm:t>
        <a:bodyPr/>
        <a:lstStyle/>
        <a:p>
          <a:endParaRPr lang="en-US"/>
        </a:p>
      </dgm:t>
    </dgm:pt>
    <dgm:pt modelId="{0F3F2FEB-A2CA-4EAD-8628-5D9ED1E2DBFE}" type="pres">
      <dgm:prSet presAssocID="{0AAD89C0-4693-4159-B775-4F3421F1BF24}" presName="hierChild4" presStyleCnt="0"/>
      <dgm:spPr/>
    </dgm:pt>
    <dgm:pt modelId="{71C44B77-2A5B-40C0-9D22-C3983F5CDD7B}" type="pres">
      <dgm:prSet presAssocID="{80D6803E-C61A-4948-AF37-97609A25FDFF}" presName="Name64" presStyleLbl="parChTrans1D3" presStyleIdx="2" presStyleCnt="3"/>
      <dgm:spPr/>
      <dgm:t>
        <a:bodyPr/>
        <a:lstStyle/>
        <a:p>
          <a:endParaRPr lang="en-US"/>
        </a:p>
      </dgm:t>
    </dgm:pt>
    <dgm:pt modelId="{FF550994-6A34-43AC-95CF-23D77337C6EB}" type="pres">
      <dgm:prSet presAssocID="{0E7DFD96-D5FC-462C-AF38-F07EF41B0C1C}" presName="hierRoot2" presStyleCnt="0">
        <dgm:presLayoutVars>
          <dgm:hierBranch val="init"/>
        </dgm:presLayoutVars>
      </dgm:prSet>
      <dgm:spPr/>
    </dgm:pt>
    <dgm:pt modelId="{59DB8727-EE37-4EAA-9FCD-3AB96B2E550A}" type="pres">
      <dgm:prSet presAssocID="{0E7DFD96-D5FC-462C-AF38-F07EF41B0C1C}" presName="rootComposite" presStyleCnt="0"/>
      <dgm:spPr/>
    </dgm:pt>
    <dgm:pt modelId="{3C41DD64-956A-4F05-BDF1-3224D732801C}" type="pres">
      <dgm:prSet presAssocID="{0E7DFD96-D5FC-462C-AF38-F07EF41B0C1C}" presName="rootText" presStyleLbl="node3" presStyleIdx="2" presStyleCnt="3">
        <dgm:presLayoutVars>
          <dgm:chPref val="3"/>
        </dgm:presLayoutVars>
      </dgm:prSet>
      <dgm:spPr/>
      <dgm:t>
        <a:bodyPr/>
        <a:lstStyle/>
        <a:p>
          <a:endParaRPr lang="en-US"/>
        </a:p>
      </dgm:t>
    </dgm:pt>
    <dgm:pt modelId="{EE699261-32FE-4F19-83FD-A9552156D212}" type="pres">
      <dgm:prSet presAssocID="{0E7DFD96-D5FC-462C-AF38-F07EF41B0C1C}" presName="rootConnector" presStyleLbl="node3" presStyleIdx="2" presStyleCnt="3"/>
      <dgm:spPr/>
      <dgm:t>
        <a:bodyPr/>
        <a:lstStyle/>
        <a:p>
          <a:endParaRPr lang="en-US"/>
        </a:p>
      </dgm:t>
    </dgm:pt>
    <dgm:pt modelId="{7A47FFAB-8E7A-44AD-8054-918F5E383F4E}" type="pres">
      <dgm:prSet presAssocID="{0E7DFD96-D5FC-462C-AF38-F07EF41B0C1C}" presName="hierChild4" presStyleCnt="0"/>
      <dgm:spPr/>
    </dgm:pt>
    <dgm:pt modelId="{CA0FF8F9-CDBF-4AF8-B199-C77E4E672679}" type="pres">
      <dgm:prSet presAssocID="{0E7DFD96-D5FC-462C-AF38-F07EF41B0C1C}" presName="hierChild5" presStyleCnt="0"/>
      <dgm:spPr/>
    </dgm:pt>
    <dgm:pt modelId="{8FA7E37E-5DBB-492E-A1BA-39E2CA6587A9}" type="pres">
      <dgm:prSet presAssocID="{0AAD89C0-4693-4159-B775-4F3421F1BF24}" presName="hierChild5" presStyleCnt="0"/>
      <dgm:spPr/>
    </dgm:pt>
    <dgm:pt modelId="{67B6D9F0-E82D-42D7-AD9F-9D3D1436297D}" type="pres">
      <dgm:prSet presAssocID="{04A279BA-DEA9-488F-8D23-561CF58358E4}" presName="hierChild3" presStyleCnt="0"/>
      <dgm:spPr/>
    </dgm:pt>
  </dgm:ptLst>
  <dgm:cxnLst>
    <dgm:cxn modelId="{3ECE48EA-2BAD-4BD0-80D5-9BA1A5A6FA5D}" type="presOf" srcId="{CC6B5867-39F6-4702-8FF3-D6BEA9D8F0BD}" destId="{FF31C2ED-8BB5-4097-8E24-1F260DDEC544}" srcOrd="0" destOrd="0" presId="urn:microsoft.com/office/officeart/2009/3/layout/HorizontalOrganizationChart"/>
    <dgm:cxn modelId="{D32B2130-09B3-4D24-B624-68B619746754}" type="presOf" srcId="{734C8444-C0DC-44BD-901A-587D8E8CC45F}" destId="{51063709-6E8C-45C4-B359-DF5B821F0AE6}" srcOrd="0" destOrd="0" presId="urn:microsoft.com/office/officeart/2009/3/layout/HorizontalOrganizationChart"/>
    <dgm:cxn modelId="{F9DBD976-93C4-4F93-9E1A-DD439CC24890}" type="presOf" srcId="{04A279BA-DEA9-488F-8D23-561CF58358E4}" destId="{434957ED-9990-4247-B687-842FBC063A26}" srcOrd="1" destOrd="0" presId="urn:microsoft.com/office/officeart/2009/3/layout/HorizontalOrganizationChart"/>
    <dgm:cxn modelId="{0B5C16F2-EFB9-4267-B519-854ADF80C0F2}" type="presOf" srcId="{48FFA782-9C01-4244-B34F-36E13BA4C5D0}" destId="{D467C962-9F07-4C0B-B87A-CF6A311C4579}" srcOrd="1" destOrd="0" presId="urn:microsoft.com/office/officeart/2009/3/layout/HorizontalOrganizationChart"/>
    <dgm:cxn modelId="{679444E7-51FE-47A2-B911-E9B02A8E2EDB}" type="presOf" srcId="{80D6803E-C61A-4948-AF37-97609A25FDFF}" destId="{71C44B77-2A5B-40C0-9D22-C3983F5CDD7B}" srcOrd="0" destOrd="0" presId="urn:microsoft.com/office/officeart/2009/3/layout/HorizontalOrganizationChart"/>
    <dgm:cxn modelId="{0E787656-24A2-4DF3-BA72-896480CD6E7A}" type="presOf" srcId="{C869D866-B9E8-45F5-8B1D-AF3666146721}" destId="{754B912F-071C-4999-93B2-8E755A9DB2C1}" srcOrd="0" destOrd="0" presId="urn:microsoft.com/office/officeart/2009/3/layout/HorizontalOrganizationChart"/>
    <dgm:cxn modelId="{A2528E00-4969-45C8-BFA4-0B3B73B8D3B6}" type="presOf" srcId="{0AAD89C0-4693-4159-B775-4F3421F1BF24}" destId="{F6A03E81-61AC-4A66-873C-32B20212B602}" srcOrd="1" destOrd="0" presId="urn:microsoft.com/office/officeart/2009/3/layout/HorizontalOrganizationChart"/>
    <dgm:cxn modelId="{D9FB162D-8BDA-43DE-9C46-1D4DB4B5A3DB}" srcId="{0AAD89C0-4693-4159-B775-4F3421F1BF24}" destId="{0E7DFD96-D5FC-462C-AF38-F07EF41B0C1C}" srcOrd="0" destOrd="0" parTransId="{80D6803E-C61A-4948-AF37-97609A25FDFF}" sibTransId="{2ED33391-6DE2-488E-BE8E-4BBE705DCA5E}"/>
    <dgm:cxn modelId="{81901CF3-BC1D-4148-8058-1853FB846EFC}" type="presOf" srcId="{CC6B5867-39F6-4702-8FF3-D6BEA9D8F0BD}" destId="{92B6C502-8065-477C-8FA6-E24F50A8526B}" srcOrd="1" destOrd="0" presId="urn:microsoft.com/office/officeart/2009/3/layout/HorizontalOrganizationChart"/>
    <dgm:cxn modelId="{6ECC2F35-CB37-45A8-8F7E-0BD741BBC63A}" srcId="{04A279BA-DEA9-488F-8D23-561CF58358E4}" destId="{48FFA782-9C01-4244-B34F-36E13BA4C5D0}" srcOrd="0" destOrd="0" parTransId="{1B56ECF6-EB23-499C-89B6-D2AF51F2D4D2}" sibTransId="{31CE8638-1D76-4C32-9F38-92BA868E8BC9}"/>
    <dgm:cxn modelId="{7EDCDF09-3610-4EFF-819E-DA0026419932}" srcId="{04A279BA-DEA9-488F-8D23-561CF58358E4}" destId="{0AAD89C0-4693-4159-B775-4F3421F1BF24}" srcOrd="1" destOrd="0" parTransId="{C869D866-B9E8-45F5-8B1D-AF3666146721}" sibTransId="{09B8981C-E41B-4077-B16C-B7EFD1114643}"/>
    <dgm:cxn modelId="{6A2841D1-1C18-4436-8196-23946099BE43}" type="presOf" srcId="{1B56ECF6-EB23-499C-89B6-D2AF51F2D4D2}" destId="{EA0EB95D-BC0A-41E9-8FAE-4CE1A6272274}" srcOrd="0" destOrd="0" presId="urn:microsoft.com/office/officeart/2009/3/layout/HorizontalOrganizationChart"/>
    <dgm:cxn modelId="{3B423CB3-D237-4642-8452-8C9D860490DA}" srcId="{48FFA782-9C01-4244-B34F-36E13BA4C5D0}" destId="{CC6B5867-39F6-4702-8FF3-D6BEA9D8F0BD}" srcOrd="1" destOrd="0" parTransId="{734C8444-C0DC-44BD-901A-587D8E8CC45F}" sibTransId="{E382E052-A715-41E6-A83F-AD26A840B282}"/>
    <dgm:cxn modelId="{FE9C1788-B59C-4C50-B0BD-4DAF6477BE12}" type="presOf" srcId="{DE163FCE-637D-4492-9EA5-FD9DBDF3F31E}" destId="{5D402E76-F8E4-4103-8624-1B11DCF1668C}" srcOrd="0" destOrd="0" presId="urn:microsoft.com/office/officeart/2009/3/layout/HorizontalOrganizationChart"/>
    <dgm:cxn modelId="{18776A87-76E5-4BE3-B0C5-A7EA1B1F894D}" srcId="{187460C9-6159-48A0-AAD2-CC97524DF899}" destId="{04A279BA-DEA9-488F-8D23-561CF58358E4}" srcOrd="0" destOrd="0" parTransId="{B6528697-9586-48A8-B64A-E8C4229F9AC8}" sibTransId="{1E2D7010-A57C-42B2-A317-ED96AB7FAF02}"/>
    <dgm:cxn modelId="{52A314CA-2674-47FF-9249-047EE97A65D6}" type="presOf" srcId="{00548C38-A3C0-437D-A5F6-E2BF1A5B0942}" destId="{172D1648-CE9E-4E94-82FD-995361B5B7CA}" srcOrd="1" destOrd="0" presId="urn:microsoft.com/office/officeart/2009/3/layout/HorizontalOrganizationChart"/>
    <dgm:cxn modelId="{1D43F931-0DBE-4A27-969D-F9FC5D153518}" type="presOf" srcId="{0E7DFD96-D5FC-462C-AF38-F07EF41B0C1C}" destId="{3C41DD64-956A-4F05-BDF1-3224D732801C}" srcOrd="0" destOrd="0" presId="urn:microsoft.com/office/officeart/2009/3/layout/HorizontalOrganizationChart"/>
    <dgm:cxn modelId="{96DDE97D-7E04-4D25-8687-53DFA0BEF88E}" srcId="{48FFA782-9C01-4244-B34F-36E13BA4C5D0}" destId="{00548C38-A3C0-437D-A5F6-E2BF1A5B0942}" srcOrd="0" destOrd="0" parTransId="{DE163FCE-637D-4492-9EA5-FD9DBDF3F31E}" sibTransId="{0FAD9211-0F9A-48F5-8D83-BDCFDA79F9D1}"/>
    <dgm:cxn modelId="{BD4B003B-2430-4FCD-B92F-18F9528DD75B}" type="presOf" srcId="{48FFA782-9C01-4244-B34F-36E13BA4C5D0}" destId="{166C6100-9B69-44DB-A5F7-5181C57E6A24}" srcOrd="0" destOrd="0" presId="urn:microsoft.com/office/officeart/2009/3/layout/HorizontalOrganizationChart"/>
    <dgm:cxn modelId="{779990CF-C8D8-4C4D-805B-8C1E53789505}" type="presOf" srcId="{0AAD89C0-4693-4159-B775-4F3421F1BF24}" destId="{BEF2EECD-A7FA-45DC-93F8-439E37FDD97C}" srcOrd="0" destOrd="0" presId="urn:microsoft.com/office/officeart/2009/3/layout/HorizontalOrganizationChart"/>
    <dgm:cxn modelId="{4D2841E5-75BC-4546-9C11-C2859CF37F22}" type="presOf" srcId="{0E7DFD96-D5FC-462C-AF38-F07EF41B0C1C}" destId="{EE699261-32FE-4F19-83FD-A9552156D212}" srcOrd="1" destOrd="0" presId="urn:microsoft.com/office/officeart/2009/3/layout/HorizontalOrganizationChart"/>
    <dgm:cxn modelId="{5E698C12-13A1-45A7-8ED5-F1324500AC7E}" type="presOf" srcId="{04A279BA-DEA9-488F-8D23-561CF58358E4}" destId="{212FF554-8FF4-4D29-9BF6-B4BDAE545E33}" srcOrd="0" destOrd="0" presId="urn:microsoft.com/office/officeart/2009/3/layout/HorizontalOrganizationChart"/>
    <dgm:cxn modelId="{1DA7A50A-BBC2-4D67-9A95-45A4C800F2D9}" type="presOf" srcId="{00548C38-A3C0-437D-A5F6-E2BF1A5B0942}" destId="{E896C590-8910-4DC9-9096-BDE16473033C}" srcOrd="0" destOrd="0" presId="urn:microsoft.com/office/officeart/2009/3/layout/HorizontalOrganizationChart"/>
    <dgm:cxn modelId="{4F1A3CF8-002E-4A36-94F3-754959CB3EC4}" type="presOf" srcId="{187460C9-6159-48A0-AAD2-CC97524DF899}" destId="{E88C1C6A-1B01-4BD1-A8D0-B7EA7D1A74A6}" srcOrd="0" destOrd="0" presId="urn:microsoft.com/office/officeart/2009/3/layout/HorizontalOrganizationChart"/>
    <dgm:cxn modelId="{F2EA41A6-E1FE-42E9-9CB3-0FFC88A06625}" type="presParOf" srcId="{E88C1C6A-1B01-4BD1-A8D0-B7EA7D1A74A6}" destId="{830F58A8-C48A-4B1A-A446-EAC0CB317B96}" srcOrd="0" destOrd="0" presId="urn:microsoft.com/office/officeart/2009/3/layout/HorizontalOrganizationChart"/>
    <dgm:cxn modelId="{AACFFB45-CE86-499B-9298-ABA4C7D374DC}" type="presParOf" srcId="{830F58A8-C48A-4B1A-A446-EAC0CB317B96}" destId="{75884247-B412-41CC-86A3-4FFE7191C7DB}" srcOrd="0" destOrd="0" presId="urn:microsoft.com/office/officeart/2009/3/layout/HorizontalOrganizationChart"/>
    <dgm:cxn modelId="{8500A1FD-D6D9-42F6-BEF1-FD26B15A8695}" type="presParOf" srcId="{75884247-B412-41CC-86A3-4FFE7191C7DB}" destId="{212FF554-8FF4-4D29-9BF6-B4BDAE545E33}" srcOrd="0" destOrd="0" presId="urn:microsoft.com/office/officeart/2009/3/layout/HorizontalOrganizationChart"/>
    <dgm:cxn modelId="{5C4C5C3D-A1E8-4CEE-AD05-6E0A5BD708C7}" type="presParOf" srcId="{75884247-B412-41CC-86A3-4FFE7191C7DB}" destId="{434957ED-9990-4247-B687-842FBC063A26}" srcOrd="1" destOrd="0" presId="urn:microsoft.com/office/officeart/2009/3/layout/HorizontalOrganizationChart"/>
    <dgm:cxn modelId="{515973D0-1D72-40B8-B5A0-8B356F89BAE7}" type="presParOf" srcId="{830F58A8-C48A-4B1A-A446-EAC0CB317B96}" destId="{759B88C9-8D71-4F99-93CE-9FA8163D88C9}" srcOrd="1" destOrd="0" presId="urn:microsoft.com/office/officeart/2009/3/layout/HorizontalOrganizationChart"/>
    <dgm:cxn modelId="{2D5B938A-44EA-4DE8-9377-21452298E19A}" type="presParOf" srcId="{759B88C9-8D71-4F99-93CE-9FA8163D88C9}" destId="{EA0EB95D-BC0A-41E9-8FAE-4CE1A6272274}" srcOrd="0" destOrd="0" presId="urn:microsoft.com/office/officeart/2009/3/layout/HorizontalOrganizationChart"/>
    <dgm:cxn modelId="{8BEC42B4-D86B-459E-AE06-7183F99AD99F}" type="presParOf" srcId="{759B88C9-8D71-4F99-93CE-9FA8163D88C9}" destId="{2C79DF0A-629A-4041-8734-57047A8F003C}" srcOrd="1" destOrd="0" presId="urn:microsoft.com/office/officeart/2009/3/layout/HorizontalOrganizationChart"/>
    <dgm:cxn modelId="{33E90DAD-F943-4ECE-A630-0B6CD008EED9}" type="presParOf" srcId="{2C79DF0A-629A-4041-8734-57047A8F003C}" destId="{A7F2B5B7-9CB3-4439-AB06-BA1CDCA595D6}" srcOrd="0" destOrd="0" presId="urn:microsoft.com/office/officeart/2009/3/layout/HorizontalOrganizationChart"/>
    <dgm:cxn modelId="{617DDFB2-3C29-4B61-994F-A3581DA99D16}" type="presParOf" srcId="{A7F2B5B7-9CB3-4439-AB06-BA1CDCA595D6}" destId="{166C6100-9B69-44DB-A5F7-5181C57E6A24}" srcOrd="0" destOrd="0" presId="urn:microsoft.com/office/officeart/2009/3/layout/HorizontalOrganizationChart"/>
    <dgm:cxn modelId="{25FD842E-6069-4BE3-BE40-30125319AC44}" type="presParOf" srcId="{A7F2B5B7-9CB3-4439-AB06-BA1CDCA595D6}" destId="{D467C962-9F07-4C0B-B87A-CF6A311C4579}" srcOrd="1" destOrd="0" presId="urn:microsoft.com/office/officeart/2009/3/layout/HorizontalOrganizationChart"/>
    <dgm:cxn modelId="{9FAA55B0-5D74-43EC-A0F4-F34599575B05}" type="presParOf" srcId="{2C79DF0A-629A-4041-8734-57047A8F003C}" destId="{B8879ED5-5CC4-4C70-B787-A464F21E5A82}" srcOrd="1" destOrd="0" presId="urn:microsoft.com/office/officeart/2009/3/layout/HorizontalOrganizationChart"/>
    <dgm:cxn modelId="{4A4041F4-16C0-4E65-8834-4D24609FDBEB}" type="presParOf" srcId="{B8879ED5-5CC4-4C70-B787-A464F21E5A82}" destId="{5D402E76-F8E4-4103-8624-1B11DCF1668C}" srcOrd="0" destOrd="0" presId="urn:microsoft.com/office/officeart/2009/3/layout/HorizontalOrganizationChart"/>
    <dgm:cxn modelId="{575A3004-9A3E-4E45-86D5-1F545886EC7A}" type="presParOf" srcId="{B8879ED5-5CC4-4C70-B787-A464F21E5A82}" destId="{116CA39D-3F1F-4063-8540-4364D7CE5607}" srcOrd="1" destOrd="0" presId="urn:microsoft.com/office/officeart/2009/3/layout/HorizontalOrganizationChart"/>
    <dgm:cxn modelId="{040004B0-A3D6-48C7-8344-57C304C44865}" type="presParOf" srcId="{116CA39D-3F1F-4063-8540-4364D7CE5607}" destId="{3A27BB5B-79D9-40FD-B3E2-85F1AA510259}" srcOrd="0" destOrd="0" presId="urn:microsoft.com/office/officeart/2009/3/layout/HorizontalOrganizationChart"/>
    <dgm:cxn modelId="{F86686AA-9DB5-42D8-9D01-2D27B652988A}" type="presParOf" srcId="{3A27BB5B-79D9-40FD-B3E2-85F1AA510259}" destId="{E896C590-8910-4DC9-9096-BDE16473033C}" srcOrd="0" destOrd="0" presId="urn:microsoft.com/office/officeart/2009/3/layout/HorizontalOrganizationChart"/>
    <dgm:cxn modelId="{4877244C-ED97-40C7-9F0A-57BB513907F5}" type="presParOf" srcId="{3A27BB5B-79D9-40FD-B3E2-85F1AA510259}" destId="{172D1648-CE9E-4E94-82FD-995361B5B7CA}" srcOrd="1" destOrd="0" presId="urn:microsoft.com/office/officeart/2009/3/layout/HorizontalOrganizationChart"/>
    <dgm:cxn modelId="{08CB6CC4-D86E-496F-8B35-AAC578AFD41D}" type="presParOf" srcId="{116CA39D-3F1F-4063-8540-4364D7CE5607}" destId="{B4815157-319F-4173-ACBB-B78C4B688A6A}" srcOrd="1" destOrd="0" presId="urn:microsoft.com/office/officeart/2009/3/layout/HorizontalOrganizationChart"/>
    <dgm:cxn modelId="{340DA80F-D259-4714-AF51-607D76D3676D}" type="presParOf" srcId="{116CA39D-3F1F-4063-8540-4364D7CE5607}" destId="{4B2D1FDB-A3C8-4C05-B9D8-483D7B63EB0A}" srcOrd="2" destOrd="0" presId="urn:microsoft.com/office/officeart/2009/3/layout/HorizontalOrganizationChart"/>
    <dgm:cxn modelId="{586911B4-5BFA-46DB-90FA-E78710F46021}" type="presParOf" srcId="{B8879ED5-5CC4-4C70-B787-A464F21E5A82}" destId="{51063709-6E8C-45C4-B359-DF5B821F0AE6}" srcOrd="2" destOrd="0" presId="urn:microsoft.com/office/officeart/2009/3/layout/HorizontalOrganizationChart"/>
    <dgm:cxn modelId="{D5DAB5EF-2DF7-4950-91AD-495D152016DD}" type="presParOf" srcId="{B8879ED5-5CC4-4C70-B787-A464F21E5A82}" destId="{20DE5D06-E441-4C4F-B044-72450EFD7B90}" srcOrd="3" destOrd="0" presId="urn:microsoft.com/office/officeart/2009/3/layout/HorizontalOrganizationChart"/>
    <dgm:cxn modelId="{4A21E399-4AC4-462E-B58F-972DD19B46FC}" type="presParOf" srcId="{20DE5D06-E441-4C4F-B044-72450EFD7B90}" destId="{C70F00C4-AD59-42CB-9323-4F613C3A5601}" srcOrd="0" destOrd="0" presId="urn:microsoft.com/office/officeart/2009/3/layout/HorizontalOrganizationChart"/>
    <dgm:cxn modelId="{965EAD0C-8AAD-4A60-BF5F-5E351B33683A}" type="presParOf" srcId="{C70F00C4-AD59-42CB-9323-4F613C3A5601}" destId="{FF31C2ED-8BB5-4097-8E24-1F260DDEC544}" srcOrd="0" destOrd="0" presId="urn:microsoft.com/office/officeart/2009/3/layout/HorizontalOrganizationChart"/>
    <dgm:cxn modelId="{E573B517-DDC0-46CA-A348-F47B2EB7965B}" type="presParOf" srcId="{C70F00C4-AD59-42CB-9323-4F613C3A5601}" destId="{92B6C502-8065-477C-8FA6-E24F50A8526B}" srcOrd="1" destOrd="0" presId="urn:microsoft.com/office/officeart/2009/3/layout/HorizontalOrganizationChart"/>
    <dgm:cxn modelId="{6C218F80-5EB5-4F28-B704-22381C6B2379}" type="presParOf" srcId="{20DE5D06-E441-4C4F-B044-72450EFD7B90}" destId="{A79A673B-5294-4668-98CD-89F8E4D1AA6D}" srcOrd="1" destOrd="0" presId="urn:microsoft.com/office/officeart/2009/3/layout/HorizontalOrganizationChart"/>
    <dgm:cxn modelId="{AA3A8E93-931A-4BFD-A054-1E36EE84AEEB}" type="presParOf" srcId="{20DE5D06-E441-4C4F-B044-72450EFD7B90}" destId="{FFD44F2E-887C-4F8F-BBC7-46A569B7EEF8}" srcOrd="2" destOrd="0" presId="urn:microsoft.com/office/officeart/2009/3/layout/HorizontalOrganizationChart"/>
    <dgm:cxn modelId="{2987D781-6A94-4446-A44A-D5B972DE28B2}" type="presParOf" srcId="{2C79DF0A-629A-4041-8734-57047A8F003C}" destId="{7D24D853-1C79-4ECE-ACD9-BDD13C988E2A}" srcOrd="2" destOrd="0" presId="urn:microsoft.com/office/officeart/2009/3/layout/HorizontalOrganizationChart"/>
    <dgm:cxn modelId="{4214B98D-AA6B-451F-B99A-90CFAB15FE3A}" type="presParOf" srcId="{759B88C9-8D71-4F99-93CE-9FA8163D88C9}" destId="{754B912F-071C-4999-93B2-8E755A9DB2C1}" srcOrd="2" destOrd="0" presId="urn:microsoft.com/office/officeart/2009/3/layout/HorizontalOrganizationChart"/>
    <dgm:cxn modelId="{53E5DCA0-05C0-4A73-AEB8-1CD56A11F347}" type="presParOf" srcId="{759B88C9-8D71-4F99-93CE-9FA8163D88C9}" destId="{5ECC1179-597B-446F-A26D-79224659AB29}" srcOrd="3" destOrd="0" presId="urn:microsoft.com/office/officeart/2009/3/layout/HorizontalOrganizationChart"/>
    <dgm:cxn modelId="{C1EFF89C-3E4C-45F8-8508-176F3921F504}" type="presParOf" srcId="{5ECC1179-597B-446F-A26D-79224659AB29}" destId="{0C32566D-C181-49F1-8CC4-1BFE4E6CD1BD}" srcOrd="0" destOrd="0" presId="urn:microsoft.com/office/officeart/2009/3/layout/HorizontalOrganizationChart"/>
    <dgm:cxn modelId="{627E8833-E799-4961-9BFC-A08A64AC90D8}" type="presParOf" srcId="{0C32566D-C181-49F1-8CC4-1BFE4E6CD1BD}" destId="{BEF2EECD-A7FA-45DC-93F8-439E37FDD97C}" srcOrd="0" destOrd="0" presId="urn:microsoft.com/office/officeart/2009/3/layout/HorizontalOrganizationChart"/>
    <dgm:cxn modelId="{25F4D2AA-E105-418E-8864-BF9B20FB2CF8}" type="presParOf" srcId="{0C32566D-C181-49F1-8CC4-1BFE4E6CD1BD}" destId="{F6A03E81-61AC-4A66-873C-32B20212B602}" srcOrd="1" destOrd="0" presId="urn:microsoft.com/office/officeart/2009/3/layout/HorizontalOrganizationChart"/>
    <dgm:cxn modelId="{08F50940-CD5D-4D33-975B-9ABF009880B5}" type="presParOf" srcId="{5ECC1179-597B-446F-A26D-79224659AB29}" destId="{0F3F2FEB-A2CA-4EAD-8628-5D9ED1E2DBFE}" srcOrd="1" destOrd="0" presId="urn:microsoft.com/office/officeart/2009/3/layout/HorizontalOrganizationChart"/>
    <dgm:cxn modelId="{EB8FBD2B-33D8-4669-9CDA-182103B3E0AF}" type="presParOf" srcId="{0F3F2FEB-A2CA-4EAD-8628-5D9ED1E2DBFE}" destId="{71C44B77-2A5B-40C0-9D22-C3983F5CDD7B}" srcOrd="0" destOrd="0" presId="urn:microsoft.com/office/officeart/2009/3/layout/HorizontalOrganizationChart"/>
    <dgm:cxn modelId="{5409AE79-5377-4D5C-8017-48A7E54FC844}" type="presParOf" srcId="{0F3F2FEB-A2CA-4EAD-8628-5D9ED1E2DBFE}" destId="{FF550994-6A34-43AC-95CF-23D77337C6EB}" srcOrd="1" destOrd="0" presId="urn:microsoft.com/office/officeart/2009/3/layout/HorizontalOrganizationChart"/>
    <dgm:cxn modelId="{236F133D-803F-42E8-B72A-693549F75D24}" type="presParOf" srcId="{FF550994-6A34-43AC-95CF-23D77337C6EB}" destId="{59DB8727-EE37-4EAA-9FCD-3AB96B2E550A}" srcOrd="0" destOrd="0" presId="urn:microsoft.com/office/officeart/2009/3/layout/HorizontalOrganizationChart"/>
    <dgm:cxn modelId="{A301F5B8-70C1-44CC-9B29-D31EDACB5927}" type="presParOf" srcId="{59DB8727-EE37-4EAA-9FCD-3AB96B2E550A}" destId="{3C41DD64-956A-4F05-BDF1-3224D732801C}" srcOrd="0" destOrd="0" presId="urn:microsoft.com/office/officeart/2009/3/layout/HorizontalOrganizationChart"/>
    <dgm:cxn modelId="{D041D2D6-E828-4C1C-A981-5BBCD36E2867}" type="presParOf" srcId="{59DB8727-EE37-4EAA-9FCD-3AB96B2E550A}" destId="{EE699261-32FE-4F19-83FD-A9552156D212}" srcOrd="1" destOrd="0" presId="urn:microsoft.com/office/officeart/2009/3/layout/HorizontalOrganizationChart"/>
    <dgm:cxn modelId="{EBC9B4E0-38BF-4B10-886A-F296E321A20A}" type="presParOf" srcId="{FF550994-6A34-43AC-95CF-23D77337C6EB}" destId="{7A47FFAB-8E7A-44AD-8054-918F5E383F4E}" srcOrd="1" destOrd="0" presId="urn:microsoft.com/office/officeart/2009/3/layout/HorizontalOrganizationChart"/>
    <dgm:cxn modelId="{656A0790-3B06-4698-A748-AE97CD4F5F72}" type="presParOf" srcId="{FF550994-6A34-43AC-95CF-23D77337C6EB}" destId="{CA0FF8F9-CDBF-4AF8-B199-C77E4E672679}" srcOrd="2" destOrd="0" presId="urn:microsoft.com/office/officeart/2009/3/layout/HorizontalOrganizationChart"/>
    <dgm:cxn modelId="{8776A8CA-2C71-4EC4-958F-81552692EB7B}" type="presParOf" srcId="{5ECC1179-597B-446F-A26D-79224659AB29}" destId="{8FA7E37E-5DBB-492E-A1BA-39E2CA6587A9}" srcOrd="2" destOrd="0" presId="urn:microsoft.com/office/officeart/2009/3/layout/HorizontalOrganizationChart"/>
    <dgm:cxn modelId="{6B1A807E-EBD2-457B-9841-D60B86C8D94C}" type="presParOf" srcId="{830F58A8-C48A-4B1A-A446-EAC0CB317B96}" destId="{67B6D9F0-E82D-42D7-AD9F-9D3D1436297D}" srcOrd="2" destOrd="0" presId="urn:microsoft.com/office/officeart/2009/3/layout/HorizontalOrganizationChart"/>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0C4AB12-31F3-4E09-8497-37FC6B327F75}"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US"/>
        </a:p>
      </dgm:t>
    </dgm:pt>
    <dgm:pt modelId="{D6384651-468D-493F-A29C-EB567ED6D094}">
      <dgm:prSet phldrT="[Text]"/>
      <dgm:spPr/>
      <dgm:t>
        <a:bodyPr/>
        <a:lstStyle/>
        <a:p>
          <a:r>
            <a:rPr lang="en-US"/>
            <a:t>Bài toán tìm hiểu sự kết hợp</a:t>
          </a:r>
        </a:p>
      </dgm:t>
    </dgm:pt>
    <dgm:pt modelId="{98BAC766-C29D-4C04-A2F1-2D7F1539C164}" type="parTrans" cxnId="{881473E8-FC86-4BF1-A704-A82D5E917946}">
      <dgm:prSet/>
      <dgm:spPr/>
      <dgm:t>
        <a:bodyPr/>
        <a:lstStyle/>
        <a:p>
          <a:endParaRPr lang="en-US"/>
        </a:p>
      </dgm:t>
    </dgm:pt>
    <dgm:pt modelId="{39659C30-5744-455A-810A-BA195BE36CDA}" type="sibTrans" cxnId="{881473E8-FC86-4BF1-A704-A82D5E917946}">
      <dgm:prSet/>
      <dgm:spPr/>
      <dgm:t>
        <a:bodyPr/>
        <a:lstStyle/>
        <a:p>
          <a:endParaRPr lang="en-US"/>
        </a:p>
      </dgm:t>
    </dgm:pt>
    <dgm:pt modelId="{4108394B-A18D-45C1-96CC-63BF1AB46822}">
      <dgm:prSet phldrT="[Text]"/>
      <dgm:spPr/>
      <dgm:t>
        <a:bodyPr/>
        <a:lstStyle/>
        <a:p>
          <a:r>
            <a:rPr lang="en-US"/>
            <a:t>Thuốc - phản ứng phụ</a:t>
          </a:r>
        </a:p>
      </dgm:t>
    </dgm:pt>
    <dgm:pt modelId="{B5BB412F-A11C-4A76-9685-B88B900774B2}" type="parTrans" cxnId="{0EC25F29-4E78-4547-A55B-80C55C997466}">
      <dgm:prSet/>
      <dgm:spPr/>
      <dgm:t>
        <a:bodyPr/>
        <a:lstStyle/>
        <a:p>
          <a:endParaRPr lang="en-US"/>
        </a:p>
      </dgm:t>
    </dgm:pt>
    <dgm:pt modelId="{489F44A9-EEBE-438E-92B3-FE6F0E90EF0E}" type="sibTrans" cxnId="{0EC25F29-4E78-4547-A55B-80C55C997466}">
      <dgm:prSet/>
      <dgm:spPr/>
      <dgm:t>
        <a:bodyPr/>
        <a:lstStyle/>
        <a:p>
          <a:endParaRPr lang="en-US"/>
        </a:p>
      </dgm:t>
    </dgm:pt>
    <dgm:pt modelId="{07619991-E6A4-44E4-A9CE-EA6C312868A3}">
      <dgm:prSet phldrT="[Text]"/>
      <dgm:spPr/>
      <dgm:t>
        <a:bodyPr/>
        <a:lstStyle/>
        <a:p>
          <a:r>
            <a:rPr lang="en-US"/>
            <a:t>Bệnh - triệu chứng</a:t>
          </a:r>
        </a:p>
      </dgm:t>
    </dgm:pt>
    <dgm:pt modelId="{80821AE1-3C43-4141-AFF9-F5E2D1746D85}" type="parTrans" cxnId="{41C82E08-9B54-4830-81B4-E5A3319F95E1}">
      <dgm:prSet/>
      <dgm:spPr/>
      <dgm:t>
        <a:bodyPr/>
        <a:lstStyle/>
        <a:p>
          <a:endParaRPr lang="en-US"/>
        </a:p>
      </dgm:t>
    </dgm:pt>
    <dgm:pt modelId="{44D195D1-2A53-4820-8EFF-A365D49166F0}" type="sibTrans" cxnId="{41C82E08-9B54-4830-81B4-E5A3319F95E1}">
      <dgm:prSet/>
      <dgm:spPr/>
      <dgm:t>
        <a:bodyPr/>
        <a:lstStyle/>
        <a:p>
          <a:endParaRPr lang="en-US"/>
        </a:p>
      </dgm:t>
    </dgm:pt>
    <dgm:pt modelId="{05245E91-33B7-4432-BD78-3FB0F4250473}">
      <dgm:prSet phldrT="[Text]"/>
      <dgm:spPr/>
      <dgm:t>
        <a:bodyPr/>
        <a:lstStyle/>
        <a:p>
          <a:r>
            <a:rPr lang="en-US"/>
            <a:t>Bệnh - bệnh</a:t>
          </a:r>
        </a:p>
      </dgm:t>
    </dgm:pt>
    <dgm:pt modelId="{38915929-0294-4967-9BA3-5F7EE0222E94}" type="parTrans" cxnId="{5E277DC8-B9D6-4EBD-A9CD-A85A56BD0AE1}">
      <dgm:prSet/>
      <dgm:spPr/>
      <dgm:t>
        <a:bodyPr/>
        <a:lstStyle/>
        <a:p>
          <a:endParaRPr lang="en-US"/>
        </a:p>
      </dgm:t>
    </dgm:pt>
    <dgm:pt modelId="{E466D829-E895-4E0F-BE9C-0047B926FD28}" type="sibTrans" cxnId="{5E277DC8-B9D6-4EBD-A9CD-A85A56BD0AE1}">
      <dgm:prSet/>
      <dgm:spPr/>
      <dgm:t>
        <a:bodyPr/>
        <a:lstStyle/>
        <a:p>
          <a:endParaRPr lang="en-US"/>
        </a:p>
      </dgm:t>
    </dgm:pt>
    <dgm:pt modelId="{FA925297-7B68-4815-ACB0-CE682B447A7C}" type="pres">
      <dgm:prSet presAssocID="{D0C4AB12-31F3-4E09-8497-37FC6B327F75}" presName="hierChild1" presStyleCnt="0">
        <dgm:presLayoutVars>
          <dgm:orgChart val="1"/>
          <dgm:chPref val="1"/>
          <dgm:dir/>
          <dgm:animOne val="branch"/>
          <dgm:animLvl val="lvl"/>
          <dgm:resizeHandles/>
        </dgm:presLayoutVars>
      </dgm:prSet>
      <dgm:spPr/>
      <dgm:t>
        <a:bodyPr/>
        <a:lstStyle/>
        <a:p>
          <a:endParaRPr lang="en-US"/>
        </a:p>
      </dgm:t>
    </dgm:pt>
    <dgm:pt modelId="{3DC1F7CA-794F-44DF-AA5B-D605C44AC971}" type="pres">
      <dgm:prSet presAssocID="{D6384651-468D-493F-A29C-EB567ED6D094}" presName="hierRoot1" presStyleCnt="0">
        <dgm:presLayoutVars>
          <dgm:hierBranch val="init"/>
        </dgm:presLayoutVars>
      </dgm:prSet>
      <dgm:spPr/>
    </dgm:pt>
    <dgm:pt modelId="{EBEE72E8-EAE2-4117-AC8D-18A40797693A}" type="pres">
      <dgm:prSet presAssocID="{D6384651-468D-493F-A29C-EB567ED6D094}" presName="rootComposite1" presStyleCnt="0"/>
      <dgm:spPr/>
    </dgm:pt>
    <dgm:pt modelId="{3B785E6C-EB16-439D-B24A-7D5F69BE688E}" type="pres">
      <dgm:prSet presAssocID="{D6384651-468D-493F-A29C-EB567ED6D094}" presName="rootText1" presStyleLbl="node0" presStyleIdx="0" presStyleCnt="1">
        <dgm:presLayoutVars>
          <dgm:chPref val="3"/>
        </dgm:presLayoutVars>
      </dgm:prSet>
      <dgm:spPr/>
      <dgm:t>
        <a:bodyPr/>
        <a:lstStyle/>
        <a:p>
          <a:endParaRPr lang="en-US"/>
        </a:p>
      </dgm:t>
    </dgm:pt>
    <dgm:pt modelId="{B6A03FCF-29FF-4E4C-9920-DB4986A25520}" type="pres">
      <dgm:prSet presAssocID="{D6384651-468D-493F-A29C-EB567ED6D094}" presName="rootConnector1" presStyleLbl="node1" presStyleIdx="0" presStyleCnt="0"/>
      <dgm:spPr/>
      <dgm:t>
        <a:bodyPr/>
        <a:lstStyle/>
        <a:p>
          <a:endParaRPr lang="en-US"/>
        </a:p>
      </dgm:t>
    </dgm:pt>
    <dgm:pt modelId="{0F0973D1-03BE-48D8-9EB3-36E3610A1F8A}" type="pres">
      <dgm:prSet presAssocID="{D6384651-468D-493F-A29C-EB567ED6D094}" presName="hierChild2" presStyleCnt="0"/>
      <dgm:spPr/>
    </dgm:pt>
    <dgm:pt modelId="{723C32D7-81D8-4B7F-B978-6A9E149D7F8B}" type="pres">
      <dgm:prSet presAssocID="{B5BB412F-A11C-4A76-9685-B88B900774B2}" presName="Name64" presStyleLbl="parChTrans1D2" presStyleIdx="0" presStyleCnt="3"/>
      <dgm:spPr/>
      <dgm:t>
        <a:bodyPr/>
        <a:lstStyle/>
        <a:p>
          <a:endParaRPr lang="en-US"/>
        </a:p>
      </dgm:t>
    </dgm:pt>
    <dgm:pt modelId="{D9E59D26-31EE-4B5B-AC54-3C7B93FE3EE1}" type="pres">
      <dgm:prSet presAssocID="{4108394B-A18D-45C1-96CC-63BF1AB46822}" presName="hierRoot2" presStyleCnt="0">
        <dgm:presLayoutVars>
          <dgm:hierBranch val="init"/>
        </dgm:presLayoutVars>
      </dgm:prSet>
      <dgm:spPr/>
    </dgm:pt>
    <dgm:pt modelId="{9597C3A5-78C8-4FDF-A266-52190ACA7C2B}" type="pres">
      <dgm:prSet presAssocID="{4108394B-A18D-45C1-96CC-63BF1AB46822}" presName="rootComposite" presStyleCnt="0"/>
      <dgm:spPr/>
    </dgm:pt>
    <dgm:pt modelId="{349C87C9-2024-43F7-A9DE-4F4876C0F11B}" type="pres">
      <dgm:prSet presAssocID="{4108394B-A18D-45C1-96CC-63BF1AB46822}" presName="rootText" presStyleLbl="node2" presStyleIdx="0" presStyleCnt="3">
        <dgm:presLayoutVars>
          <dgm:chPref val="3"/>
        </dgm:presLayoutVars>
      </dgm:prSet>
      <dgm:spPr/>
      <dgm:t>
        <a:bodyPr/>
        <a:lstStyle/>
        <a:p>
          <a:endParaRPr lang="en-US"/>
        </a:p>
      </dgm:t>
    </dgm:pt>
    <dgm:pt modelId="{6AE4F243-EA26-4050-AFAC-5921C8BBCB3E}" type="pres">
      <dgm:prSet presAssocID="{4108394B-A18D-45C1-96CC-63BF1AB46822}" presName="rootConnector" presStyleLbl="node2" presStyleIdx="0" presStyleCnt="3"/>
      <dgm:spPr/>
      <dgm:t>
        <a:bodyPr/>
        <a:lstStyle/>
        <a:p>
          <a:endParaRPr lang="en-US"/>
        </a:p>
      </dgm:t>
    </dgm:pt>
    <dgm:pt modelId="{5A0F1636-4629-4708-A44B-AE6F982D9077}" type="pres">
      <dgm:prSet presAssocID="{4108394B-A18D-45C1-96CC-63BF1AB46822}" presName="hierChild4" presStyleCnt="0"/>
      <dgm:spPr/>
    </dgm:pt>
    <dgm:pt modelId="{E46DFA87-F914-4CE7-903C-AEB054F4935A}" type="pres">
      <dgm:prSet presAssocID="{4108394B-A18D-45C1-96CC-63BF1AB46822}" presName="hierChild5" presStyleCnt="0"/>
      <dgm:spPr/>
    </dgm:pt>
    <dgm:pt modelId="{E6B3CA8E-6F77-4301-8DCF-64F13BB3324E}" type="pres">
      <dgm:prSet presAssocID="{80821AE1-3C43-4141-AFF9-F5E2D1746D85}" presName="Name64" presStyleLbl="parChTrans1D2" presStyleIdx="1" presStyleCnt="3"/>
      <dgm:spPr/>
      <dgm:t>
        <a:bodyPr/>
        <a:lstStyle/>
        <a:p>
          <a:endParaRPr lang="en-US"/>
        </a:p>
      </dgm:t>
    </dgm:pt>
    <dgm:pt modelId="{65FBA2BA-84AF-4C57-BC0A-1B22393EAAD1}" type="pres">
      <dgm:prSet presAssocID="{07619991-E6A4-44E4-A9CE-EA6C312868A3}" presName="hierRoot2" presStyleCnt="0">
        <dgm:presLayoutVars>
          <dgm:hierBranch val="init"/>
        </dgm:presLayoutVars>
      </dgm:prSet>
      <dgm:spPr/>
    </dgm:pt>
    <dgm:pt modelId="{7F8D3AFE-01E1-4BF8-B8E6-72848EE4669A}" type="pres">
      <dgm:prSet presAssocID="{07619991-E6A4-44E4-A9CE-EA6C312868A3}" presName="rootComposite" presStyleCnt="0"/>
      <dgm:spPr/>
    </dgm:pt>
    <dgm:pt modelId="{E1F04995-A1B1-4DE9-823E-47A3EF3588D8}" type="pres">
      <dgm:prSet presAssocID="{07619991-E6A4-44E4-A9CE-EA6C312868A3}" presName="rootText" presStyleLbl="node2" presStyleIdx="1" presStyleCnt="3">
        <dgm:presLayoutVars>
          <dgm:chPref val="3"/>
        </dgm:presLayoutVars>
      </dgm:prSet>
      <dgm:spPr/>
      <dgm:t>
        <a:bodyPr/>
        <a:lstStyle/>
        <a:p>
          <a:endParaRPr lang="en-US"/>
        </a:p>
      </dgm:t>
    </dgm:pt>
    <dgm:pt modelId="{D0E607EB-99BA-4805-82A5-A9317ECE3A40}" type="pres">
      <dgm:prSet presAssocID="{07619991-E6A4-44E4-A9CE-EA6C312868A3}" presName="rootConnector" presStyleLbl="node2" presStyleIdx="1" presStyleCnt="3"/>
      <dgm:spPr/>
      <dgm:t>
        <a:bodyPr/>
        <a:lstStyle/>
        <a:p>
          <a:endParaRPr lang="en-US"/>
        </a:p>
      </dgm:t>
    </dgm:pt>
    <dgm:pt modelId="{3512A25D-B247-4C2C-BF9E-D96AC6D11668}" type="pres">
      <dgm:prSet presAssocID="{07619991-E6A4-44E4-A9CE-EA6C312868A3}" presName="hierChild4" presStyleCnt="0"/>
      <dgm:spPr/>
    </dgm:pt>
    <dgm:pt modelId="{83240463-955D-4B35-9648-EADB68829961}" type="pres">
      <dgm:prSet presAssocID="{07619991-E6A4-44E4-A9CE-EA6C312868A3}" presName="hierChild5" presStyleCnt="0"/>
      <dgm:spPr/>
    </dgm:pt>
    <dgm:pt modelId="{EE19FDE9-D720-4D10-A7C7-4B54B076048F}" type="pres">
      <dgm:prSet presAssocID="{38915929-0294-4967-9BA3-5F7EE0222E94}" presName="Name64" presStyleLbl="parChTrans1D2" presStyleIdx="2" presStyleCnt="3"/>
      <dgm:spPr/>
      <dgm:t>
        <a:bodyPr/>
        <a:lstStyle/>
        <a:p>
          <a:endParaRPr lang="en-US"/>
        </a:p>
      </dgm:t>
    </dgm:pt>
    <dgm:pt modelId="{8C60D0A4-FDD4-423A-85BE-F935956A1FA0}" type="pres">
      <dgm:prSet presAssocID="{05245E91-33B7-4432-BD78-3FB0F4250473}" presName="hierRoot2" presStyleCnt="0">
        <dgm:presLayoutVars>
          <dgm:hierBranch val="init"/>
        </dgm:presLayoutVars>
      </dgm:prSet>
      <dgm:spPr/>
    </dgm:pt>
    <dgm:pt modelId="{F60D6BAC-6768-4661-BCEA-2FA666CDC952}" type="pres">
      <dgm:prSet presAssocID="{05245E91-33B7-4432-BD78-3FB0F4250473}" presName="rootComposite" presStyleCnt="0"/>
      <dgm:spPr/>
    </dgm:pt>
    <dgm:pt modelId="{A655C535-F6CE-47AF-8D54-1ACA963CE0ED}" type="pres">
      <dgm:prSet presAssocID="{05245E91-33B7-4432-BD78-3FB0F4250473}" presName="rootText" presStyleLbl="node2" presStyleIdx="2" presStyleCnt="3">
        <dgm:presLayoutVars>
          <dgm:chPref val="3"/>
        </dgm:presLayoutVars>
      </dgm:prSet>
      <dgm:spPr/>
      <dgm:t>
        <a:bodyPr/>
        <a:lstStyle/>
        <a:p>
          <a:endParaRPr lang="en-US"/>
        </a:p>
      </dgm:t>
    </dgm:pt>
    <dgm:pt modelId="{BA69A0C4-D8CF-4F68-A7A0-4967E941E60C}" type="pres">
      <dgm:prSet presAssocID="{05245E91-33B7-4432-BD78-3FB0F4250473}" presName="rootConnector" presStyleLbl="node2" presStyleIdx="2" presStyleCnt="3"/>
      <dgm:spPr/>
      <dgm:t>
        <a:bodyPr/>
        <a:lstStyle/>
        <a:p>
          <a:endParaRPr lang="en-US"/>
        </a:p>
      </dgm:t>
    </dgm:pt>
    <dgm:pt modelId="{7BE95E7F-DCC3-4C98-8D32-53002AA5377A}" type="pres">
      <dgm:prSet presAssocID="{05245E91-33B7-4432-BD78-3FB0F4250473}" presName="hierChild4" presStyleCnt="0"/>
      <dgm:spPr/>
    </dgm:pt>
    <dgm:pt modelId="{CB319F10-85DA-4B07-8F3D-1CC8B2845F9B}" type="pres">
      <dgm:prSet presAssocID="{05245E91-33B7-4432-BD78-3FB0F4250473}" presName="hierChild5" presStyleCnt="0"/>
      <dgm:spPr/>
    </dgm:pt>
    <dgm:pt modelId="{5D2BBDB1-4648-4594-B0EB-DC3115E2B4FA}" type="pres">
      <dgm:prSet presAssocID="{D6384651-468D-493F-A29C-EB567ED6D094}" presName="hierChild3" presStyleCnt="0"/>
      <dgm:spPr/>
    </dgm:pt>
  </dgm:ptLst>
  <dgm:cxnLst>
    <dgm:cxn modelId="{4447A77D-1873-4757-B2DE-D8A497CFAF57}" type="presOf" srcId="{05245E91-33B7-4432-BD78-3FB0F4250473}" destId="{A655C535-F6CE-47AF-8D54-1ACA963CE0ED}" srcOrd="0" destOrd="0" presId="urn:microsoft.com/office/officeart/2009/3/layout/HorizontalOrganizationChart"/>
    <dgm:cxn modelId="{08E28DE0-6EB7-4E64-B74D-6EC1CBB0D5F9}" type="presOf" srcId="{D0C4AB12-31F3-4E09-8497-37FC6B327F75}" destId="{FA925297-7B68-4815-ACB0-CE682B447A7C}" srcOrd="0" destOrd="0" presId="urn:microsoft.com/office/officeart/2009/3/layout/HorizontalOrganizationChart"/>
    <dgm:cxn modelId="{11239788-1345-4B7D-92D2-107CE3C300F3}" type="presOf" srcId="{D6384651-468D-493F-A29C-EB567ED6D094}" destId="{3B785E6C-EB16-439D-B24A-7D5F69BE688E}" srcOrd="0" destOrd="0" presId="urn:microsoft.com/office/officeart/2009/3/layout/HorizontalOrganizationChart"/>
    <dgm:cxn modelId="{8D70DA3A-9FB2-4805-AD33-4F78D5D4D307}" type="presOf" srcId="{80821AE1-3C43-4141-AFF9-F5E2D1746D85}" destId="{E6B3CA8E-6F77-4301-8DCF-64F13BB3324E}" srcOrd="0" destOrd="0" presId="urn:microsoft.com/office/officeart/2009/3/layout/HorizontalOrganizationChart"/>
    <dgm:cxn modelId="{A99A2FA5-CCD4-4676-8C91-30A09CF48E7D}" type="presOf" srcId="{07619991-E6A4-44E4-A9CE-EA6C312868A3}" destId="{E1F04995-A1B1-4DE9-823E-47A3EF3588D8}" srcOrd="0" destOrd="0" presId="urn:microsoft.com/office/officeart/2009/3/layout/HorizontalOrganizationChart"/>
    <dgm:cxn modelId="{41C82E08-9B54-4830-81B4-E5A3319F95E1}" srcId="{D6384651-468D-493F-A29C-EB567ED6D094}" destId="{07619991-E6A4-44E4-A9CE-EA6C312868A3}" srcOrd="1" destOrd="0" parTransId="{80821AE1-3C43-4141-AFF9-F5E2D1746D85}" sibTransId="{44D195D1-2A53-4820-8EFF-A365D49166F0}"/>
    <dgm:cxn modelId="{881473E8-FC86-4BF1-A704-A82D5E917946}" srcId="{D0C4AB12-31F3-4E09-8497-37FC6B327F75}" destId="{D6384651-468D-493F-A29C-EB567ED6D094}" srcOrd="0" destOrd="0" parTransId="{98BAC766-C29D-4C04-A2F1-2D7F1539C164}" sibTransId="{39659C30-5744-455A-810A-BA195BE36CDA}"/>
    <dgm:cxn modelId="{02521D4E-D4B1-4F75-83E8-82F29C13B24E}" type="presOf" srcId="{38915929-0294-4967-9BA3-5F7EE0222E94}" destId="{EE19FDE9-D720-4D10-A7C7-4B54B076048F}" srcOrd="0" destOrd="0" presId="urn:microsoft.com/office/officeart/2009/3/layout/HorizontalOrganizationChart"/>
    <dgm:cxn modelId="{5CC83472-D200-40AD-8C4A-01889C088923}" type="presOf" srcId="{05245E91-33B7-4432-BD78-3FB0F4250473}" destId="{BA69A0C4-D8CF-4F68-A7A0-4967E941E60C}" srcOrd="1" destOrd="0" presId="urn:microsoft.com/office/officeart/2009/3/layout/HorizontalOrganizationChart"/>
    <dgm:cxn modelId="{D358D928-9536-404C-B78B-CE0AE904DAB4}" type="presOf" srcId="{D6384651-468D-493F-A29C-EB567ED6D094}" destId="{B6A03FCF-29FF-4E4C-9920-DB4986A25520}" srcOrd="1" destOrd="0" presId="urn:microsoft.com/office/officeart/2009/3/layout/HorizontalOrganizationChart"/>
    <dgm:cxn modelId="{438C7370-002C-49CD-97E1-088906187D00}" type="presOf" srcId="{07619991-E6A4-44E4-A9CE-EA6C312868A3}" destId="{D0E607EB-99BA-4805-82A5-A9317ECE3A40}" srcOrd="1" destOrd="0" presId="urn:microsoft.com/office/officeart/2009/3/layout/HorizontalOrganizationChart"/>
    <dgm:cxn modelId="{94B62331-6191-4511-B299-A08571F0B287}" type="presOf" srcId="{4108394B-A18D-45C1-96CC-63BF1AB46822}" destId="{349C87C9-2024-43F7-A9DE-4F4876C0F11B}" srcOrd="0" destOrd="0" presId="urn:microsoft.com/office/officeart/2009/3/layout/HorizontalOrganizationChart"/>
    <dgm:cxn modelId="{D5E9FD46-5C1A-49C9-A74E-A72C7773C88B}" type="presOf" srcId="{4108394B-A18D-45C1-96CC-63BF1AB46822}" destId="{6AE4F243-EA26-4050-AFAC-5921C8BBCB3E}" srcOrd="1" destOrd="0" presId="urn:microsoft.com/office/officeart/2009/3/layout/HorizontalOrganizationChart"/>
    <dgm:cxn modelId="{11C8543B-9DEF-4EE0-B98D-CB3D673FD75F}" type="presOf" srcId="{B5BB412F-A11C-4A76-9685-B88B900774B2}" destId="{723C32D7-81D8-4B7F-B978-6A9E149D7F8B}" srcOrd="0" destOrd="0" presId="urn:microsoft.com/office/officeart/2009/3/layout/HorizontalOrganizationChart"/>
    <dgm:cxn modelId="{0EC25F29-4E78-4547-A55B-80C55C997466}" srcId="{D6384651-468D-493F-A29C-EB567ED6D094}" destId="{4108394B-A18D-45C1-96CC-63BF1AB46822}" srcOrd="0" destOrd="0" parTransId="{B5BB412F-A11C-4A76-9685-B88B900774B2}" sibTransId="{489F44A9-EEBE-438E-92B3-FE6F0E90EF0E}"/>
    <dgm:cxn modelId="{5E277DC8-B9D6-4EBD-A9CD-A85A56BD0AE1}" srcId="{D6384651-468D-493F-A29C-EB567ED6D094}" destId="{05245E91-33B7-4432-BD78-3FB0F4250473}" srcOrd="2" destOrd="0" parTransId="{38915929-0294-4967-9BA3-5F7EE0222E94}" sibTransId="{E466D829-E895-4E0F-BE9C-0047B926FD28}"/>
    <dgm:cxn modelId="{386BEC60-3A98-446B-BB3F-1CCBE98BD195}" type="presParOf" srcId="{FA925297-7B68-4815-ACB0-CE682B447A7C}" destId="{3DC1F7CA-794F-44DF-AA5B-D605C44AC971}" srcOrd="0" destOrd="0" presId="urn:microsoft.com/office/officeart/2009/3/layout/HorizontalOrganizationChart"/>
    <dgm:cxn modelId="{A0CA8035-B35B-4C4A-AD14-0D1A1B6F7888}" type="presParOf" srcId="{3DC1F7CA-794F-44DF-AA5B-D605C44AC971}" destId="{EBEE72E8-EAE2-4117-AC8D-18A40797693A}" srcOrd="0" destOrd="0" presId="urn:microsoft.com/office/officeart/2009/3/layout/HorizontalOrganizationChart"/>
    <dgm:cxn modelId="{99E55BCF-C0EC-4109-8315-59BA26BC1FAC}" type="presParOf" srcId="{EBEE72E8-EAE2-4117-AC8D-18A40797693A}" destId="{3B785E6C-EB16-439D-B24A-7D5F69BE688E}" srcOrd="0" destOrd="0" presId="urn:microsoft.com/office/officeart/2009/3/layout/HorizontalOrganizationChart"/>
    <dgm:cxn modelId="{1F493513-FAB9-43B5-8829-32C1D76563A1}" type="presParOf" srcId="{EBEE72E8-EAE2-4117-AC8D-18A40797693A}" destId="{B6A03FCF-29FF-4E4C-9920-DB4986A25520}" srcOrd="1" destOrd="0" presId="urn:microsoft.com/office/officeart/2009/3/layout/HorizontalOrganizationChart"/>
    <dgm:cxn modelId="{CED2C0BB-0BD7-448C-9935-EF1CE8B4D43E}" type="presParOf" srcId="{3DC1F7CA-794F-44DF-AA5B-D605C44AC971}" destId="{0F0973D1-03BE-48D8-9EB3-36E3610A1F8A}" srcOrd="1" destOrd="0" presId="urn:microsoft.com/office/officeart/2009/3/layout/HorizontalOrganizationChart"/>
    <dgm:cxn modelId="{7E847302-4E8A-4128-ACF8-D7ED3632FB9C}" type="presParOf" srcId="{0F0973D1-03BE-48D8-9EB3-36E3610A1F8A}" destId="{723C32D7-81D8-4B7F-B978-6A9E149D7F8B}" srcOrd="0" destOrd="0" presId="urn:microsoft.com/office/officeart/2009/3/layout/HorizontalOrganizationChart"/>
    <dgm:cxn modelId="{19F8CA95-A7EA-4740-B486-C475F8E96660}" type="presParOf" srcId="{0F0973D1-03BE-48D8-9EB3-36E3610A1F8A}" destId="{D9E59D26-31EE-4B5B-AC54-3C7B93FE3EE1}" srcOrd="1" destOrd="0" presId="urn:microsoft.com/office/officeart/2009/3/layout/HorizontalOrganizationChart"/>
    <dgm:cxn modelId="{379E3736-38B9-43C7-BAB0-AA124F84C8C5}" type="presParOf" srcId="{D9E59D26-31EE-4B5B-AC54-3C7B93FE3EE1}" destId="{9597C3A5-78C8-4FDF-A266-52190ACA7C2B}" srcOrd="0" destOrd="0" presId="urn:microsoft.com/office/officeart/2009/3/layout/HorizontalOrganizationChart"/>
    <dgm:cxn modelId="{A630242E-1839-4449-84D8-937FD48501DB}" type="presParOf" srcId="{9597C3A5-78C8-4FDF-A266-52190ACA7C2B}" destId="{349C87C9-2024-43F7-A9DE-4F4876C0F11B}" srcOrd="0" destOrd="0" presId="urn:microsoft.com/office/officeart/2009/3/layout/HorizontalOrganizationChart"/>
    <dgm:cxn modelId="{5A68FAC7-6E3D-48B5-9047-0CB25CF8DFB6}" type="presParOf" srcId="{9597C3A5-78C8-4FDF-A266-52190ACA7C2B}" destId="{6AE4F243-EA26-4050-AFAC-5921C8BBCB3E}" srcOrd="1" destOrd="0" presId="urn:microsoft.com/office/officeart/2009/3/layout/HorizontalOrganizationChart"/>
    <dgm:cxn modelId="{CDCDE32F-7EB3-4073-BBB4-C8E6C7A6CF8A}" type="presParOf" srcId="{D9E59D26-31EE-4B5B-AC54-3C7B93FE3EE1}" destId="{5A0F1636-4629-4708-A44B-AE6F982D9077}" srcOrd="1" destOrd="0" presId="urn:microsoft.com/office/officeart/2009/3/layout/HorizontalOrganizationChart"/>
    <dgm:cxn modelId="{9ACAEA8F-CCF4-4933-8D4B-D2059E96C269}" type="presParOf" srcId="{D9E59D26-31EE-4B5B-AC54-3C7B93FE3EE1}" destId="{E46DFA87-F914-4CE7-903C-AEB054F4935A}" srcOrd="2" destOrd="0" presId="urn:microsoft.com/office/officeart/2009/3/layout/HorizontalOrganizationChart"/>
    <dgm:cxn modelId="{C9A799BF-84F9-4CCA-ADD7-F80B55645619}" type="presParOf" srcId="{0F0973D1-03BE-48D8-9EB3-36E3610A1F8A}" destId="{E6B3CA8E-6F77-4301-8DCF-64F13BB3324E}" srcOrd="2" destOrd="0" presId="urn:microsoft.com/office/officeart/2009/3/layout/HorizontalOrganizationChart"/>
    <dgm:cxn modelId="{BCD79197-F238-419E-9643-79437F57C352}" type="presParOf" srcId="{0F0973D1-03BE-48D8-9EB3-36E3610A1F8A}" destId="{65FBA2BA-84AF-4C57-BC0A-1B22393EAAD1}" srcOrd="3" destOrd="0" presId="urn:microsoft.com/office/officeart/2009/3/layout/HorizontalOrganizationChart"/>
    <dgm:cxn modelId="{0FD01B48-2732-4AFF-9A89-068EF309EEA8}" type="presParOf" srcId="{65FBA2BA-84AF-4C57-BC0A-1B22393EAAD1}" destId="{7F8D3AFE-01E1-4BF8-B8E6-72848EE4669A}" srcOrd="0" destOrd="0" presId="urn:microsoft.com/office/officeart/2009/3/layout/HorizontalOrganizationChart"/>
    <dgm:cxn modelId="{54D93701-2AAE-4C9A-B8BE-A6B1456DFD1F}" type="presParOf" srcId="{7F8D3AFE-01E1-4BF8-B8E6-72848EE4669A}" destId="{E1F04995-A1B1-4DE9-823E-47A3EF3588D8}" srcOrd="0" destOrd="0" presId="urn:microsoft.com/office/officeart/2009/3/layout/HorizontalOrganizationChart"/>
    <dgm:cxn modelId="{C6AFF77C-D45D-44A3-9F69-FE845285144F}" type="presParOf" srcId="{7F8D3AFE-01E1-4BF8-B8E6-72848EE4669A}" destId="{D0E607EB-99BA-4805-82A5-A9317ECE3A40}" srcOrd="1" destOrd="0" presId="urn:microsoft.com/office/officeart/2009/3/layout/HorizontalOrganizationChart"/>
    <dgm:cxn modelId="{F8171FBD-489F-4D0D-A068-1B7F573DE726}" type="presParOf" srcId="{65FBA2BA-84AF-4C57-BC0A-1B22393EAAD1}" destId="{3512A25D-B247-4C2C-BF9E-D96AC6D11668}" srcOrd="1" destOrd="0" presId="urn:microsoft.com/office/officeart/2009/3/layout/HorizontalOrganizationChart"/>
    <dgm:cxn modelId="{21C6031A-9A39-47A4-98C0-47D42381E64F}" type="presParOf" srcId="{65FBA2BA-84AF-4C57-BC0A-1B22393EAAD1}" destId="{83240463-955D-4B35-9648-EADB68829961}" srcOrd="2" destOrd="0" presId="urn:microsoft.com/office/officeart/2009/3/layout/HorizontalOrganizationChart"/>
    <dgm:cxn modelId="{5FB46A98-9C28-4CB1-8D8E-15360E090CB0}" type="presParOf" srcId="{0F0973D1-03BE-48D8-9EB3-36E3610A1F8A}" destId="{EE19FDE9-D720-4D10-A7C7-4B54B076048F}" srcOrd="4" destOrd="0" presId="urn:microsoft.com/office/officeart/2009/3/layout/HorizontalOrganizationChart"/>
    <dgm:cxn modelId="{340C18D9-8E70-4934-8902-0E2DE8207304}" type="presParOf" srcId="{0F0973D1-03BE-48D8-9EB3-36E3610A1F8A}" destId="{8C60D0A4-FDD4-423A-85BE-F935956A1FA0}" srcOrd="5" destOrd="0" presId="urn:microsoft.com/office/officeart/2009/3/layout/HorizontalOrganizationChart"/>
    <dgm:cxn modelId="{EA7850B2-4894-4C6E-8374-22C94EFEB294}" type="presParOf" srcId="{8C60D0A4-FDD4-423A-85BE-F935956A1FA0}" destId="{F60D6BAC-6768-4661-BCEA-2FA666CDC952}" srcOrd="0" destOrd="0" presId="urn:microsoft.com/office/officeart/2009/3/layout/HorizontalOrganizationChart"/>
    <dgm:cxn modelId="{76969644-92B3-4723-931E-54A504520E70}" type="presParOf" srcId="{F60D6BAC-6768-4661-BCEA-2FA666CDC952}" destId="{A655C535-F6CE-47AF-8D54-1ACA963CE0ED}" srcOrd="0" destOrd="0" presId="urn:microsoft.com/office/officeart/2009/3/layout/HorizontalOrganizationChart"/>
    <dgm:cxn modelId="{37CDFF35-7D99-4FDD-BB0E-FCE9ADA5EA77}" type="presParOf" srcId="{F60D6BAC-6768-4661-BCEA-2FA666CDC952}" destId="{BA69A0C4-D8CF-4F68-A7A0-4967E941E60C}" srcOrd="1" destOrd="0" presId="urn:microsoft.com/office/officeart/2009/3/layout/HorizontalOrganizationChart"/>
    <dgm:cxn modelId="{C32986DF-5490-4B4E-9149-ED33778C2041}" type="presParOf" srcId="{8C60D0A4-FDD4-423A-85BE-F935956A1FA0}" destId="{7BE95E7F-DCC3-4C98-8D32-53002AA5377A}" srcOrd="1" destOrd="0" presId="urn:microsoft.com/office/officeart/2009/3/layout/HorizontalOrganizationChart"/>
    <dgm:cxn modelId="{425B1B7B-E1A0-4B97-B086-480E5ADD0F66}" type="presParOf" srcId="{8C60D0A4-FDD4-423A-85BE-F935956A1FA0}" destId="{CB319F10-85DA-4B07-8F3D-1CC8B2845F9B}" srcOrd="2" destOrd="0" presId="urn:microsoft.com/office/officeart/2009/3/layout/HorizontalOrganizationChart"/>
    <dgm:cxn modelId="{9FD5E50B-AA6B-48F9-A626-F12AE780E100}" type="presParOf" srcId="{3DC1F7CA-794F-44DF-AA5B-D605C44AC971}" destId="{5D2BBDB1-4648-4594-B0EB-DC3115E2B4FA}" srcOrd="2" destOrd="0" presId="urn:microsoft.com/office/officeart/2009/3/layout/HorizontalOrganizationChart"/>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025CFEF-B519-4475-BAE8-4A44755C30B3}"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US"/>
        </a:p>
      </dgm:t>
    </dgm:pt>
    <dgm:pt modelId="{D95570DD-6DA6-48C5-B73B-7E6D70560C5D}">
      <dgm:prSet phldrT="[Text]"/>
      <dgm:spPr/>
      <dgm:t>
        <a:bodyPr/>
        <a:lstStyle/>
        <a:p>
          <a:r>
            <a:rPr lang="en-US"/>
            <a:t>Bài toán rút trích thông tin</a:t>
          </a:r>
        </a:p>
      </dgm:t>
    </dgm:pt>
    <dgm:pt modelId="{28BDDFB1-116A-4D27-A1EA-2874C87F9435}" type="parTrans" cxnId="{615642B8-A059-4142-A3F0-6EBA2C41B46B}">
      <dgm:prSet/>
      <dgm:spPr/>
      <dgm:t>
        <a:bodyPr/>
        <a:lstStyle/>
        <a:p>
          <a:endParaRPr lang="en-US"/>
        </a:p>
      </dgm:t>
    </dgm:pt>
    <dgm:pt modelId="{8DF2C50E-9E76-4EA0-AE70-DEB000306BC4}" type="sibTrans" cxnId="{615642B8-A059-4142-A3F0-6EBA2C41B46B}">
      <dgm:prSet/>
      <dgm:spPr/>
      <dgm:t>
        <a:bodyPr/>
        <a:lstStyle/>
        <a:p>
          <a:endParaRPr lang="en-US"/>
        </a:p>
      </dgm:t>
    </dgm:pt>
    <dgm:pt modelId="{3F5BDD9E-4094-4A32-A64C-1ED6C1911304}">
      <dgm:prSet phldrT="[Text]"/>
      <dgm:spPr/>
      <dgm:t>
        <a:bodyPr/>
        <a:lstStyle/>
        <a:p>
          <a:r>
            <a:rPr lang="en-US"/>
            <a:t>Nhận dạng thực thể</a:t>
          </a:r>
        </a:p>
      </dgm:t>
    </dgm:pt>
    <dgm:pt modelId="{BB3FE0C2-F391-43A5-9DAF-D69CF6D33D94}" type="parTrans" cxnId="{3412903B-9253-4BE4-BE63-95FC704F60A8}">
      <dgm:prSet/>
      <dgm:spPr/>
      <dgm:t>
        <a:bodyPr/>
        <a:lstStyle/>
        <a:p>
          <a:endParaRPr lang="en-US"/>
        </a:p>
      </dgm:t>
    </dgm:pt>
    <dgm:pt modelId="{B26B4B74-1A80-41EA-BE84-E95E525DDD24}" type="sibTrans" cxnId="{3412903B-9253-4BE4-BE63-95FC704F60A8}">
      <dgm:prSet/>
      <dgm:spPr/>
      <dgm:t>
        <a:bodyPr/>
        <a:lstStyle/>
        <a:p>
          <a:endParaRPr lang="en-US"/>
        </a:p>
      </dgm:t>
    </dgm:pt>
    <dgm:pt modelId="{B9000A67-CC3D-4835-B442-1A93A91CC425}">
      <dgm:prSet phldrT="[Text]"/>
      <dgm:spPr/>
      <dgm:t>
        <a:bodyPr/>
        <a:lstStyle/>
        <a:p>
          <a:r>
            <a:rPr lang="en-US"/>
            <a:t>Rút trích quan hệ</a:t>
          </a:r>
        </a:p>
      </dgm:t>
    </dgm:pt>
    <dgm:pt modelId="{9954BA6E-6A6F-4C09-B8C5-2AFBA191A4E5}" type="parTrans" cxnId="{E3F21D79-2D3B-4292-B7AA-1EB572E55674}">
      <dgm:prSet/>
      <dgm:spPr/>
      <dgm:t>
        <a:bodyPr/>
        <a:lstStyle/>
        <a:p>
          <a:endParaRPr lang="en-US"/>
        </a:p>
      </dgm:t>
    </dgm:pt>
    <dgm:pt modelId="{DC2738E5-E42F-4A6C-B6EC-F98B2D73CB80}" type="sibTrans" cxnId="{E3F21D79-2D3B-4292-B7AA-1EB572E55674}">
      <dgm:prSet/>
      <dgm:spPr/>
      <dgm:t>
        <a:bodyPr/>
        <a:lstStyle/>
        <a:p>
          <a:endParaRPr lang="en-US"/>
        </a:p>
      </dgm:t>
    </dgm:pt>
    <dgm:pt modelId="{3CC1B065-9A48-4B38-8EB3-594A33E849B4}" type="pres">
      <dgm:prSet presAssocID="{4025CFEF-B519-4475-BAE8-4A44755C30B3}" presName="hierChild1" presStyleCnt="0">
        <dgm:presLayoutVars>
          <dgm:orgChart val="1"/>
          <dgm:chPref val="1"/>
          <dgm:dir/>
          <dgm:animOne val="branch"/>
          <dgm:animLvl val="lvl"/>
          <dgm:resizeHandles/>
        </dgm:presLayoutVars>
      </dgm:prSet>
      <dgm:spPr/>
      <dgm:t>
        <a:bodyPr/>
        <a:lstStyle/>
        <a:p>
          <a:endParaRPr lang="en-US"/>
        </a:p>
      </dgm:t>
    </dgm:pt>
    <dgm:pt modelId="{7B2F11E8-CF5E-488B-864D-2D86C065C544}" type="pres">
      <dgm:prSet presAssocID="{D95570DD-6DA6-48C5-B73B-7E6D70560C5D}" presName="hierRoot1" presStyleCnt="0">
        <dgm:presLayoutVars>
          <dgm:hierBranch val="init"/>
        </dgm:presLayoutVars>
      </dgm:prSet>
      <dgm:spPr/>
    </dgm:pt>
    <dgm:pt modelId="{4A788A00-E558-400E-96CA-C12E960C3AF8}" type="pres">
      <dgm:prSet presAssocID="{D95570DD-6DA6-48C5-B73B-7E6D70560C5D}" presName="rootComposite1" presStyleCnt="0"/>
      <dgm:spPr/>
    </dgm:pt>
    <dgm:pt modelId="{8FB763BF-07E2-48C8-A041-29EA3AF9626C}" type="pres">
      <dgm:prSet presAssocID="{D95570DD-6DA6-48C5-B73B-7E6D70560C5D}" presName="rootText1" presStyleLbl="node0" presStyleIdx="0" presStyleCnt="1">
        <dgm:presLayoutVars>
          <dgm:chPref val="3"/>
        </dgm:presLayoutVars>
      </dgm:prSet>
      <dgm:spPr/>
      <dgm:t>
        <a:bodyPr/>
        <a:lstStyle/>
        <a:p>
          <a:endParaRPr lang="en-US"/>
        </a:p>
      </dgm:t>
    </dgm:pt>
    <dgm:pt modelId="{4A4CC775-5E12-4B56-A060-888E6A3C1E50}" type="pres">
      <dgm:prSet presAssocID="{D95570DD-6DA6-48C5-B73B-7E6D70560C5D}" presName="rootConnector1" presStyleLbl="node1" presStyleIdx="0" presStyleCnt="0"/>
      <dgm:spPr/>
      <dgm:t>
        <a:bodyPr/>
        <a:lstStyle/>
        <a:p>
          <a:endParaRPr lang="en-US"/>
        </a:p>
      </dgm:t>
    </dgm:pt>
    <dgm:pt modelId="{93FAA5E6-B3D2-4BD2-AAE2-076ADB735AA9}" type="pres">
      <dgm:prSet presAssocID="{D95570DD-6DA6-48C5-B73B-7E6D70560C5D}" presName="hierChild2" presStyleCnt="0"/>
      <dgm:spPr/>
    </dgm:pt>
    <dgm:pt modelId="{7027AAEA-BD8B-49CB-83F2-DD4FC0AF3F95}" type="pres">
      <dgm:prSet presAssocID="{BB3FE0C2-F391-43A5-9DAF-D69CF6D33D94}" presName="Name64" presStyleLbl="parChTrans1D2" presStyleIdx="0" presStyleCnt="2"/>
      <dgm:spPr/>
      <dgm:t>
        <a:bodyPr/>
        <a:lstStyle/>
        <a:p>
          <a:endParaRPr lang="en-US"/>
        </a:p>
      </dgm:t>
    </dgm:pt>
    <dgm:pt modelId="{EB1CF362-E060-4550-B8A5-CDF1160A04DF}" type="pres">
      <dgm:prSet presAssocID="{3F5BDD9E-4094-4A32-A64C-1ED6C1911304}" presName="hierRoot2" presStyleCnt="0">
        <dgm:presLayoutVars>
          <dgm:hierBranch val="init"/>
        </dgm:presLayoutVars>
      </dgm:prSet>
      <dgm:spPr/>
    </dgm:pt>
    <dgm:pt modelId="{DE2D3F9A-4FD0-41EC-8798-8388A4E6464A}" type="pres">
      <dgm:prSet presAssocID="{3F5BDD9E-4094-4A32-A64C-1ED6C1911304}" presName="rootComposite" presStyleCnt="0"/>
      <dgm:spPr/>
    </dgm:pt>
    <dgm:pt modelId="{DA1E63F0-0E94-4D52-A544-43F31CED7266}" type="pres">
      <dgm:prSet presAssocID="{3F5BDD9E-4094-4A32-A64C-1ED6C1911304}" presName="rootText" presStyleLbl="node2" presStyleIdx="0" presStyleCnt="2">
        <dgm:presLayoutVars>
          <dgm:chPref val="3"/>
        </dgm:presLayoutVars>
      </dgm:prSet>
      <dgm:spPr/>
      <dgm:t>
        <a:bodyPr/>
        <a:lstStyle/>
        <a:p>
          <a:endParaRPr lang="en-US"/>
        </a:p>
      </dgm:t>
    </dgm:pt>
    <dgm:pt modelId="{EC1A5E50-E0C4-418F-AC48-2877D27CD885}" type="pres">
      <dgm:prSet presAssocID="{3F5BDD9E-4094-4A32-A64C-1ED6C1911304}" presName="rootConnector" presStyleLbl="node2" presStyleIdx="0" presStyleCnt="2"/>
      <dgm:spPr/>
      <dgm:t>
        <a:bodyPr/>
        <a:lstStyle/>
        <a:p>
          <a:endParaRPr lang="en-US"/>
        </a:p>
      </dgm:t>
    </dgm:pt>
    <dgm:pt modelId="{DDDE7E88-34FC-4DF7-885D-8D68FCD89AE1}" type="pres">
      <dgm:prSet presAssocID="{3F5BDD9E-4094-4A32-A64C-1ED6C1911304}" presName="hierChild4" presStyleCnt="0"/>
      <dgm:spPr/>
    </dgm:pt>
    <dgm:pt modelId="{3E484AFB-398F-4CBE-84F1-55B3FB90FFD5}" type="pres">
      <dgm:prSet presAssocID="{3F5BDD9E-4094-4A32-A64C-1ED6C1911304}" presName="hierChild5" presStyleCnt="0"/>
      <dgm:spPr/>
    </dgm:pt>
    <dgm:pt modelId="{A619D504-7967-4BA8-A4D4-012EDF08EF56}" type="pres">
      <dgm:prSet presAssocID="{9954BA6E-6A6F-4C09-B8C5-2AFBA191A4E5}" presName="Name64" presStyleLbl="parChTrans1D2" presStyleIdx="1" presStyleCnt="2"/>
      <dgm:spPr/>
      <dgm:t>
        <a:bodyPr/>
        <a:lstStyle/>
        <a:p>
          <a:endParaRPr lang="en-US"/>
        </a:p>
      </dgm:t>
    </dgm:pt>
    <dgm:pt modelId="{79ACB37A-D84E-474C-A126-11F0ADC05871}" type="pres">
      <dgm:prSet presAssocID="{B9000A67-CC3D-4835-B442-1A93A91CC425}" presName="hierRoot2" presStyleCnt="0">
        <dgm:presLayoutVars>
          <dgm:hierBranch val="init"/>
        </dgm:presLayoutVars>
      </dgm:prSet>
      <dgm:spPr/>
    </dgm:pt>
    <dgm:pt modelId="{4E038B4B-2570-403A-83A5-A0460350F9C4}" type="pres">
      <dgm:prSet presAssocID="{B9000A67-CC3D-4835-B442-1A93A91CC425}" presName="rootComposite" presStyleCnt="0"/>
      <dgm:spPr/>
    </dgm:pt>
    <dgm:pt modelId="{82FE3206-7868-4794-866E-49D06E1ECE76}" type="pres">
      <dgm:prSet presAssocID="{B9000A67-CC3D-4835-B442-1A93A91CC425}" presName="rootText" presStyleLbl="node2" presStyleIdx="1" presStyleCnt="2">
        <dgm:presLayoutVars>
          <dgm:chPref val="3"/>
        </dgm:presLayoutVars>
      </dgm:prSet>
      <dgm:spPr/>
      <dgm:t>
        <a:bodyPr/>
        <a:lstStyle/>
        <a:p>
          <a:endParaRPr lang="en-US"/>
        </a:p>
      </dgm:t>
    </dgm:pt>
    <dgm:pt modelId="{6E048EC3-648D-47D7-B86F-A4736579AC3E}" type="pres">
      <dgm:prSet presAssocID="{B9000A67-CC3D-4835-B442-1A93A91CC425}" presName="rootConnector" presStyleLbl="node2" presStyleIdx="1" presStyleCnt="2"/>
      <dgm:spPr/>
      <dgm:t>
        <a:bodyPr/>
        <a:lstStyle/>
        <a:p>
          <a:endParaRPr lang="en-US"/>
        </a:p>
      </dgm:t>
    </dgm:pt>
    <dgm:pt modelId="{57665CAB-30BF-4BE5-B5D4-02FAA03AC329}" type="pres">
      <dgm:prSet presAssocID="{B9000A67-CC3D-4835-B442-1A93A91CC425}" presName="hierChild4" presStyleCnt="0"/>
      <dgm:spPr/>
    </dgm:pt>
    <dgm:pt modelId="{56F08588-CD7B-4BB5-92AF-FB2032DA2C53}" type="pres">
      <dgm:prSet presAssocID="{B9000A67-CC3D-4835-B442-1A93A91CC425}" presName="hierChild5" presStyleCnt="0"/>
      <dgm:spPr/>
    </dgm:pt>
    <dgm:pt modelId="{1C4E50B4-0E34-4EB9-A9D1-9A2EB41D4CBA}" type="pres">
      <dgm:prSet presAssocID="{D95570DD-6DA6-48C5-B73B-7E6D70560C5D}" presName="hierChild3" presStyleCnt="0"/>
      <dgm:spPr/>
    </dgm:pt>
  </dgm:ptLst>
  <dgm:cxnLst>
    <dgm:cxn modelId="{FC165D35-5C8E-45FE-BA9F-3BA0EE7175CC}" type="presOf" srcId="{B9000A67-CC3D-4835-B442-1A93A91CC425}" destId="{82FE3206-7868-4794-866E-49D06E1ECE76}" srcOrd="0" destOrd="0" presId="urn:microsoft.com/office/officeart/2009/3/layout/HorizontalOrganizationChart"/>
    <dgm:cxn modelId="{71C969BA-8E5A-46DF-A417-237D8C17258A}" type="presOf" srcId="{D95570DD-6DA6-48C5-B73B-7E6D70560C5D}" destId="{8FB763BF-07E2-48C8-A041-29EA3AF9626C}" srcOrd="0" destOrd="0" presId="urn:microsoft.com/office/officeart/2009/3/layout/HorizontalOrganizationChart"/>
    <dgm:cxn modelId="{7D31AD25-4F50-49B5-A4E9-B66DE43C5BE9}" type="presOf" srcId="{9954BA6E-6A6F-4C09-B8C5-2AFBA191A4E5}" destId="{A619D504-7967-4BA8-A4D4-012EDF08EF56}" srcOrd="0" destOrd="0" presId="urn:microsoft.com/office/officeart/2009/3/layout/HorizontalOrganizationChart"/>
    <dgm:cxn modelId="{52412F17-7852-4AC4-B352-FFBAE3A147E7}" type="presOf" srcId="{3F5BDD9E-4094-4A32-A64C-1ED6C1911304}" destId="{EC1A5E50-E0C4-418F-AC48-2877D27CD885}" srcOrd="1" destOrd="0" presId="urn:microsoft.com/office/officeart/2009/3/layout/HorizontalOrganizationChart"/>
    <dgm:cxn modelId="{615642B8-A059-4142-A3F0-6EBA2C41B46B}" srcId="{4025CFEF-B519-4475-BAE8-4A44755C30B3}" destId="{D95570DD-6DA6-48C5-B73B-7E6D70560C5D}" srcOrd="0" destOrd="0" parTransId="{28BDDFB1-116A-4D27-A1EA-2874C87F9435}" sibTransId="{8DF2C50E-9E76-4EA0-AE70-DEB000306BC4}"/>
    <dgm:cxn modelId="{FE9167FA-C6EC-4B25-80A3-F7E741854B21}" type="presOf" srcId="{4025CFEF-B519-4475-BAE8-4A44755C30B3}" destId="{3CC1B065-9A48-4B38-8EB3-594A33E849B4}" srcOrd="0" destOrd="0" presId="urn:microsoft.com/office/officeart/2009/3/layout/HorizontalOrganizationChart"/>
    <dgm:cxn modelId="{3C318BEB-7B9B-48F7-B5CD-95583FA5EBB0}" type="presOf" srcId="{BB3FE0C2-F391-43A5-9DAF-D69CF6D33D94}" destId="{7027AAEA-BD8B-49CB-83F2-DD4FC0AF3F95}" srcOrd="0" destOrd="0" presId="urn:microsoft.com/office/officeart/2009/3/layout/HorizontalOrganizationChart"/>
    <dgm:cxn modelId="{3412903B-9253-4BE4-BE63-95FC704F60A8}" srcId="{D95570DD-6DA6-48C5-B73B-7E6D70560C5D}" destId="{3F5BDD9E-4094-4A32-A64C-1ED6C1911304}" srcOrd="0" destOrd="0" parTransId="{BB3FE0C2-F391-43A5-9DAF-D69CF6D33D94}" sibTransId="{B26B4B74-1A80-41EA-BE84-E95E525DDD24}"/>
    <dgm:cxn modelId="{E3F21D79-2D3B-4292-B7AA-1EB572E55674}" srcId="{D95570DD-6DA6-48C5-B73B-7E6D70560C5D}" destId="{B9000A67-CC3D-4835-B442-1A93A91CC425}" srcOrd="1" destOrd="0" parTransId="{9954BA6E-6A6F-4C09-B8C5-2AFBA191A4E5}" sibTransId="{DC2738E5-E42F-4A6C-B6EC-F98B2D73CB80}"/>
    <dgm:cxn modelId="{C520B14D-E4B9-4C18-BA6E-BA644498D45D}" type="presOf" srcId="{D95570DD-6DA6-48C5-B73B-7E6D70560C5D}" destId="{4A4CC775-5E12-4B56-A060-888E6A3C1E50}" srcOrd="1" destOrd="0" presId="urn:microsoft.com/office/officeart/2009/3/layout/HorizontalOrganizationChart"/>
    <dgm:cxn modelId="{044E7752-08D2-4F3D-A1C0-C9B7BE2667EF}" type="presOf" srcId="{B9000A67-CC3D-4835-B442-1A93A91CC425}" destId="{6E048EC3-648D-47D7-B86F-A4736579AC3E}" srcOrd="1" destOrd="0" presId="urn:microsoft.com/office/officeart/2009/3/layout/HorizontalOrganizationChart"/>
    <dgm:cxn modelId="{56BD7B82-8F39-40DE-A33E-83A9098D3E28}" type="presOf" srcId="{3F5BDD9E-4094-4A32-A64C-1ED6C1911304}" destId="{DA1E63F0-0E94-4D52-A544-43F31CED7266}" srcOrd="0" destOrd="0" presId="urn:microsoft.com/office/officeart/2009/3/layout/HorizontalOrganizationChart"/>
    <dgm:cxn modelId="{46147A27-5755-4848-BE01-A8504A618993}" type="presParOf" srcId="{3CC1B065-9A48-4B38-8EB3-594A33E849B4}" destId="{7B2F11E8-CF5E-488B-864D-2D86C065C544}" srcOrd="0" destOrd="0" presId="urn:microsoft.com/office/officeart/2009/3/layout/HorizontalOrganizationChart"/>
    <dgm:cxn modelId="{AFC7D35E-EBA3-4A8B-868E-2C0AEC51D880}" type="presParOf" srcId="{7B2F11E8-CF5E-488B-864D-2D86C065C544}" destId="{4A788A00-E558-400E-96CA-C12E960C3AF8}" srcOrd="0" destOrd="0" presId="urn:microsoft.com/office/officeart/2009/3/layout/HorizontalOrganizationChart"/>
    <dgm:cxn modelId="{6FA1B6DA-5B6F-430D-B077-9103F5B9F54D}" type="presParOf" srcId="{4A788A00-E558-400E-96CA-C12E960C3AF8}" destId="{8FB763BF-07E2-48C8-A041-29EA3AF9626C}" srcOrd="0" destOrd="0" presId="urn:microsoft.com/office/officeart/2009/3/layout/HorizontalOrganizationChart"/>
    <dgm:cxn modelId="{0DBE306D-407A-452A-8915-5761581C506A}" type="presParOf" srcId="{4A788A00-E558-400E-96CA-C12E960C3AF8}" destId="{4A4CC775-5E12-4B56-A060-888E6A3C1E50}" srcOrd="1" destOrd="0" presId="urn:microsoft.com/office/officeart/2009/3/layout/HorizontalOrganizationChart"/>
    <dgm:cxn modelId="{DC1BA699-CE71-43C7-B8B9-D994983E3D65}" type="presParOf" srcId="{7B2F11E8-CF5E-488B-864D-2D86C065C544}" destId="{93FAA5E6-B3D2-4BD2-AAE2-076ADB735AA9}" srcOrd="1" destOrd="0" presId="urn:microsoft.com/office/officeart/2009/3/layout/HorizontalOrganizationChart"/>
    <dgm:cxn modelId="{3AED2CAF-B926-476E-9E7D-D902989328A9}" type="presParOf" srcId="{93FAA5E6-B3D2-4BD2-AAE2-076ADB735AA9}" destId="{7027AAEA-BD8B-49CB-83F2-DD4FC0AF3F95}" srcOrd="0" destOrd="0" presId="urn:microsoft.com/office/officeart/2009/3/layout/HorizontalOrganizationChart"/>
    <dgm:cxn modelId="{8651C87E-D626-4B85-9ACB-E5A89A3EF804}" type="presParOf" srcId="{93FAA5E6-B3D2-4BD2-AAE2-076ADB735AA9}" destId="{EB1CF362-E060-4550-B8A5-CDF1160A04DF}" srcOrd="1" destOrd="0" presId="urn:microsoft.com/office/officeart/2009/3/layout/HorizontalOrganizationChart"/>
    <dgm:cxn modelId="{A6933BE4-B2D3-45F5-B241-8D5D8CD472B3}" type="presParOf" srcId="{EB1CF362-E060-4550-B8A5-CDF1160A04DF}" destId="{DE2D3F9A-4FD0-41EC-8798-8388A4E6464A}" srcOrd="0" destOrd="0" presId="urn:microsoft.com/office/officeart/2009/3/layout/HorizontalOrganizationChart"/>
    <dgm:cxn modelId="{84EDB8C7-FC52-4B0D-8029-FF4ED8F547C3}" type="presParOf" srcId="{DE2D3F9A-4FD0-41EC-8798-8388A4E6464A}" destId="{DA1E63F0-0E94-4D52-A544-43F31CED7266}" srcOrd="0" destOrd="0" presId="urn:microsoft.com/office/officeart/2009/3/layout/HorizontalOrganizationChart"/>
    <dgm:cxn modelId="{FC196B6F-0EE2-4B62-B69B-1234A50EC0AB}" type="presParOf" srcId="{DE2D3F9A-4FD0-41EC-8798-8388A4E6464A}" destId="{EC1A5E50-E0C4-418F-AC48-2877D27CD885}" srcOrd="1" destOrd="0" presId="urn:microsoft.com/office/officeart/2009/3/layout/HorizontalOrganizationChart"/>
    <dgm:cxn modelId="{C678CF4E-32C7-4B90-AB32-4A608811ECB7}" type="presParOf" srcId="{EB1CF362-E060-4550-B8A5-CDF1160A04DF}" destId="{DDDE7E88-34FC-4DF7-885D-8D68FCD89AE1}" srcOrd="1" destOrd="0" presId="urn:microsoft.com/office/officeart/2009/3/layout/HorizontalOrganizationChart"/>
    <dgm:cxn modelId="{F7806EC1-74A4-4587-BBFB-C53C77130257}" type="presParOf" srcId="{EB1CF362-E060-4550-B8A5-CDF1160A04DF}" destId="{3E484AFB-398F-4CBE-84F1-55B3FB90FFD5}" srcOrd="2" destOrd="0" presId="urn:microsoft.com/office/officeart/2009/3/layout/HorizontalOrganizationChart"/>
    <dgm:cxn modelId="{B8A3F4E2-F82D-421F-8F37-FAD6B5F79625}" type="presParOf" srcId="{93FAA5E6-B3D2-4BD2-AAE2-076ADB735AA9}" destId="{A619D504-7967-4BA8-A4D4-012EDF08EF56}" srcOrd="2" destOrd="0" presId="urn:microsoft.com/office/officeart/2009/3/layout/HorizontalOrganizationChart"/>
    <dgm:cxn modelId="{BA02532A-02E8-4FD5-A4AB-DAB61F37C802}" type="presParOf" srcId="{93FAA5E6-B3D2-4BD2-AAE2-076ADB735AA9}" destId="{79ACB37A-D84E-474C-A126-11F0ADC05871}" srcOrd="3" destOrd="0" presId="urn:microsoft.com/office/officeart/2009/3/layout/HorizontalOrganizationChart"/>
    <dgm:cxn modelId="{B954B5E1-CB9F-4923-A8B0-5D24DC273513}" type="presParOf" srcId="{79ACB37A-D84E-474C-A126-11F0ADC05871}" destId="{4E038B4B-2570-403A-83A5-A0460350F9C4}" srcOrd="0" destOrd="0" presId="urn:microsoft.com/office/officeart/2009/3/layout/HorizontalOrganizationChart"/>
    <dgm:cxn modelId="{C21D6578-09F0-4CCB-A561-5436D076B794}" type="presParOf" srcId="{4E038B4B-2570-403A-83A5-A0460350F9C4}" destId="{82FE3206-7868-4794-866E-49D06E1ECE76}" srcOrd="0" destOrd="0" presId="urn:microsoft.com/office/officeart/2009/3/layout/HorizontalOrganizationChart"/>
    <dgm:cxn modelId="{9BAB05F9-F229-499E-B4B6-BE0C99FE0A4E}" type="presParOf" srcId="{4E038B4B-2570-403A-83A5-A0460350F9C4}" destId="{6E048EC3-648D-47D7-B86F-A4736579AC3E}" srcOrd="1" destOrd="0" presId="urn:microsoft.com/office/officeart/2009/3/layout/HorizontalOrganizationChart"/>
    <dgm:cxn modelId="{840A9925-7C5A-427E-9EE7-8FE91FB7BA78}" type="presParOf" srcId="{79ACB37A-D84E-474C-A126-11F0ADC05871}" destId="{57665CAB-30BF-4BE5-B5D4-02FAA03AC329}" srcOrd="1" destOrd="0" presId="urn:microsoft.com/office/officeart/2009/3/layout/HorizontalOrganizationChart"/>
    <dgm:cxn modelId="{721503CC-723A-4AAF-AC47-E9BF687FA192}" type="presParOf" srcId="{79ACB37A-D84E-474C-A126-11F0ADC05871}" destId="{56F08588-CD7B-4BB5-92AF-FB2032DA2C53}" srcOrd="2" destOrd="0" presId="urn:microsoft.com/office/officeart/2009/3/layout/HorizontalOrganizationChart"/>
    <dgm:cxn modelId="{5FD9D37F-D65C-4F54-8891-8D47C29C9D74}" type="presParOf" srcId="{7B2F11E8-CF5E-488B-864D-2D86C065C544}" destId="{1C4E50B4-0E34-4EB9-A9D1-9A2EB41D4CBA}" srcOrd="2" destOrd="0" presId="urn:microsoft.com/office/officeart/2009/3/layout/HorizontalOrganizationChart"/>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31E66D-AF26-468F-9644-3B961E4D491A}">
      <dsp:nvSpPr>
        <dsp:cNvPr id="0" name=""/>
        <dsp:cNvSpPr/>
      </dsp:nvSpPr>
      <dsp:spPr>
        <a:xfrm>
          <a:off x="2743200" y="1475907"/>
          <a:ext cx="2148491" cy="248585"/>
        </a:xfrm>
        <a:custGeom>
          <a:avLst/>
          <a:gdLst/>
          <a:ahLst/>
          <a:cxnLst/>
          <a:rect l="0" t="0" r="0" b="0"/>
          <a:pathLst>
            <a:path>
              <a:moveTo>
                <a:pt x="0" y="0"/>
              </a:moveTo>
              <a:lnTo>
                <a:pt x="0" y="124292"/>
              </a:lnTo>
              <a:lnTo>
                <a:pt x="2148491" y="124292"/>
              </a:lnTo>
              <a:lnTo>
                <a:pt x="2148491"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A344A5-3D26-4074-82C1-9CF21FD1A2BC}">
      <dsp:nvSpPr>
        <dsp:cNvPr id="0" name=""/>
        <dsp:cNvSpPr/>
      </dsp:nvSpPr>
      <dsp:spPr>
        <a:xfrm>
          <a:off x="2743200" y="1475907"/>
          <a:ext cx="716163" cy="248585"/>
        </a:xfrm>
        <a:custGeom>
          <a:avLst/>
          <a:gdLst/>
          <a:ahLst/>
          <a:cxnLst/>
          <a:rect l="0" t="0" r="0" b="0"/>
          <a:pathLst>
            <a:path>
              <a:moveTo>
                <a:pt x="0" y="0"/>
              </a:moveTo>
              <a:lnTo>
                <a:pt x="0" y="124292"/>
              </a:lnTo>
              <a:lnTo>
                <a:pt x="716163" y="124292"/>
              </a:lnTo>
              <a:lnTo>
                <a:pt x="716163"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31D3A8-D892-450B-9B9F-67CEEBD53FA6}">
      <dsp:nvSpPr>
        <dsp:cNvPr id="0" name=""/>
        <dsp:cNvSpPr/>
      </dsp:nvSpPr>
      <dsp:spPr>
        <a:xfrm>
          <a:off x="2027036" y="1475907"/>
          <a:ext cx="716163" cy="248585"/>
        </a:xfrm>
        <a:custGeom>
          <a:avLst/>
          <a:gdLst/>
          <a:ahLst/>
          <a:cxnLst/>
          <a:rect l="0" t="0" r="0" b="0"/>
          <a:pathLst>
            <a:path>
              <a:moveTo>
                <a:pt x="716163" y="0"/>
              </a:moveTo>
              <a:lnTo>
                <a:pt x="716163" y="124292"/>
              </a:lnTo>
              <a:lnTo>
                <a:pt x="0" y="124292"/>
              </a:lnTo>
              <a:lnTo>
                <a:pt x="0"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08ED3D-7875-4B26-BF29-9F0063F12119}">
      <dsp:nvSpPr>
        <dsp:cNvPr id="0" name=""/>
        <dsp:cNvSpPr/>
      </dsp:nvSpPr>
      <dsp:spPr>
        <a:xfrm>
          <a:off x="594708" y="1475907"/>
          <a:ext cx="2148491" cy="248585"/>
        </a:xfrm>
        <a:custGeom>
          <a:avLst/>
          <a:gdLst/>
          <a:ahLst/>
          <a:cxnLst/>
          <a:rect l="0" t="0" r="0" b="0"/>
          <a:pathLst>
            <a:path>
              <a:moveTo>
                <a:pt x="2148491" y="0"/>
              </a:moveTo>
              <a:lnTo>
                <a:pt x="2148491" y="124292"/>
              </a:lnTo>
              <a:lnTo>
                <a:pt x="0" y="124292"/>
              </a:lnTo>
              <a:lnTo>
                <a:pt x="0"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A09002-37E7-4C58-804E-E73029D7F840}">
      <dsp:nvSpPr>
        <dsp:cNvPr id="0" name=""/>
        <dsp:cNvSpPr/>
      </dsp:nvSpPr>
      <dsp:spPr>
        <a:xfrm>
          <a:off x="2151329" y="884036"/>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Nhóm bài toán trong EMR</a:t>
          </a:r>
        </a:p>
      </dsp:txBody>
      <dsp:txXfrm>
        <a:off x="2151329" y="884036"/>
        <a:ext cx="1183741" cy="591870"/>
      </dsp:txXfrm>
    </dsp:sp>
    <dsp:sp modelId="{24FE5404-A7F7-4C4C-8A22-94AE77EDADBA}">
      <dsp:nvSpPr>
        <dsp:cNvPr id="0" name=""/>
        <dsp:cNvSpPr/>
      </dsp:nvSpPr>
      <dsp:spPr>
        <a:xfrm>
          <a:off x="2837" y="1724492"/>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Bài toán dự đoán</a:t>
          </a:r>
        </a:p>
      </dsp:txBody>
      <dsp:txXfrm>
        <a:off x="2837" y="1724492"/>
        <a:ext cx="1183741" cy="591870"/>
      </dsp:txXfrm>
    </dsp:sp>
    <dsp:sp modelId="{E08044A0-33B1-4452-8C19-F2C9FAA00E45}">
      <dsp:nvSpPr>
        <dsp:cNvPr id="0" name=""/>
        <dsp:cNvSpPr/>
      </dsp:nvSpPr>
      <dsp:spPr>
        <a:xfrm>
          <a:off x="1435165" y="1724492"/>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Bài toán phát hiện</a:t>
          </a:r>
        </a:p>
      </dsp:txBody>
      <dsp:txXfrm>
        <a:off x="1435165" y="1724492"/>
        <a:ext cx="1183741" cy="591870"/>
      </dsp:txXfrm>
    </dsp:sp>
    <dsp:sp modelId="{E433FCA2-8322-49AC-8EE5-2099793B0A0D}">
      <dsp:nvSpPr>
        <dsp:cNvPr id="0" name=""/>
        <dsp:cNvSpPr/>
      </dsp:nvSpPr>
      <dsp:spPr>
        <a:xfrm>
          <a:off x="2867492" y="1724492"/>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Bài toán tìm hiểu sự kết hợp</a:t>
          </a:r>
        </a:p>
      </dsp:txBody>
      <dsp:txXfrm>
        <a:off x="2867492" y="1724492"/>
        <a:ext cx="1183741" cy="591870"/>
      </dsp:txXfrm>
    </dsp:sp>
    <dsp:sp modelId="{B3956DD9-759A-4C8E-8763-477C5B83E32F}">
      <dsp:nvSpPr>
        <dsp:cNvPr id="0" name=""/>
        <dsp:cNvSpPr/>
      </dsp:nvSpPr>
      <dsp:spPr>
        <a:xfrm>
          <a:off x="4299820" y="1724492"/>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Bài toán rút trích thông tin</a:t>
          </a:r>
        </a:p>
      </dsp:txBody>
      <dsp:txXfrm>
        <a:off x="4299820" y="1724492"/>
        <a:ext cx="1183741" cy="59187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584576-267E-4072-AD81-F287BEEA5D83}">
      <dsp:nvSpPr>
        <dsp:cNvPr id="0" name=""/>
        <dsp:cNvSpPr/>
      </dsp:nvSpPr>
      <dsp:spPr>
        <a:xfrm>
          <a:off x="3549383" y="1946858"/>
          <a:ext cx="322473" cy="693317"/>
        </a:xfrm>
        <a:custGeom>
          <a:avLst/>
          <a:gdLst/>
          <a:ahLst/>
          <a:cxnLst/>
          <a:rect l="0" t="0" r="0" b="0"/>
          <a:pathLst>
            <a:path>
              <a:moveTo>
                <a:pt x="0" y="0"/>
              </a:moveTo>
              <a:lnTo>
                <a:pt x="161236" y="0"/>
              </a:lnTo>
              <a:lnTo>
                <a:pt x="161236" y="693317"/>
              </a:lnTo>
              <a:lnTo>
                <a:pt x="322473" y="693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E15EE1-9CFF-4BF6-89E6-B2078CF271DA}">
      <dsp:nvSpPr>
        <dsp:cNvPr id="0" name=""/>
        <dsp:cNvSpPr/>
      </dsp:nvSpPr>
      <dsp:spPr>
        <a:xfrm>
          <a:off x="3549383" y="1901138"/>
          <a:ext cx="322473" cy="91440"/>
        </a:xfrm>
        <a:custGeom>
          <a:avLst/>
          <a:gdLst/>
          <a:ahLst/>
          <a:cxnLst/>
          <a:rect l="0" t="0" r="0" b="0"/>
          <a:pathLst>
            <a:path>
              <a:moveTo>
                <a:pt x="0" y="45720"/>
              </a:moveTo>
              <a:lnTo>
                <a:pt x="322473"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38AC11-30D6-46F1-9A9D-32B32C6C4104}">
      <dsp:nvSpPr>
        <dsp:cNvPr id="0" name=""/>
        <dsp:cNvSpPr/>
      </dsp:nvSpPr>
      <dsp:spPr>
        <a:xfrm>
          <a:off x="3549383" y="1253541"/>
          <a:ext cx="322473" cy="693317"/>
        </a:xfrm>
        <a:custGeom>
          <a:avLst/>
          <a:gdLst/>
          <a:ahLst/>
          <a:cxnLst/>
          <a:rect l="0" t="0" r="0" b="0"/>
          <a:pathLst>
            <a:path>
              <a:moveTo>
                <a:pt x="0" y="693317"/>
              </a:moveTo>
              <a:lnTo>
                <a:pt x="161236" y="693317"/>
              </a:lnTo>
              <a:lnTo>
                <a:pt x="161236" y="0"/>
              </a:lnTo>
              <a:lnTo>
                <a:pt x="32247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C46F37-B0A9-4F56-8C59-08355FCC9F6B}">
      <dsp:nvSpPr>
        <dsp:cNvPr id="0" name=""/>
        <dsp:cNvSpPr/>
      </dsp:nvSpPr>
      <dsp:spPr>
        <a:xfrm>
          <a:off x="1614543" y="1253541"/>
          <a:ext cx="322473" cy="693317"/>
        </a:xfrm>
        <a:custGeom>
          <a:avLst/>
          <a:gdLst/>
          <a:ahLst/>
          <a:cxnLst/>
          <a:rect l="0" t="0" r="0" b="0"/>
          <a:pathLst>
            <a:path>
              <a:moveTo>
                <a:pt x="0" y="0"/>
              </a:moveTo>
              <a:lnTo>
                <a:pt x="161236" y="0"/>
              </a:lnTo>
              <a:lnTo>
                <a:pt x="161236" y="693317"/>
              </a:lnTo>
              <a:lnTo>
                <a:pt x="322473" y="6933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E79F55-B4A4-463C-8D86-769FB2C518B3}">
      <dsp:nvSpPr>
        <dsp:cNvPr id="0" name=""/>
        <dsp:cNvSpPr/>
      </dsp:nvSpPr>
      <dsp:spPr>
        <a:xfrm>
          <a:off x="3549383" y="514503"/>
          <a:ext cx="322473" cy="91440"/>
        </a:xfrm>
        <a:custGeom>
          <a:avLst/>
          <a:gdLst/>
          <a:ahLst/>
          <a:cxnLst/>
          <a:rect l="0" t="0" r="0" b="0"/>
          <a:pathLst>
            <a:path>
              <a:moveTo>
                <a:pt x="0" y="45720"/>
              </a:moveTo>
              <a:lnTo>
                <a:pt x="322473"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C9A030-98C2-49AF-8262-8F0CB3A83CB7}">
      <dsp:nvSpPr>
        <dsp:cNvPr id="0" name=""/>
        <dsp:cNvSpPr/>
      </dsp:nvSpPr>
      <dsp:spPr>
        <a:xfrm>
          <a:off x="1614543" y="560223"/>
          <a:ext cx="322473" cy="693317"/>
        </a:xfrm>
        <a:custGeom>
          <a:avLst/>
          <a:gdLst/>
          <a:ahLst/>
          <a:cxnLst/>
          <a:rect l="0" t="0" r="0" b="0"/>
          <a:pathLst>
            <a:path>
              <a:moveTo>
                <a:pt x="0" y="693317"/>
              </a:moveTo>
              <a:lnTo>
                <a:pt x="161236" y="693317"/>
              </a:lnTo>
              <a:lnTo>
                <a:pt x="161236" y="0"/>
              </a:lnTo>
              <a:lnTo>
                <a:pt x="32247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5E67D8-851C-447F-9673-B060E3A0AAE8}">
      <dsp:nvSpPr>
        <dsp:cNvPr id="0" name=""/>
        <dsp:cNvSpPr/>
      </dsp:nvSpPr>
      <dsp:spPr>
        <a:xfrm>
          <a:off x="2176" y="1007655"/>
          <a:ext cx="1612366" cy="4917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Bài toán dự đoán</a:t>
          </a:r>
        </a:p>
      </dsp:txBody>
      <dsp:txXfrm>
        <a:off x="2176" y="1007655"/>
        <a:ext cx="1612366" cy="491771"/>
      </dsp:txXfrm>
    </dsp:sp>
    <dsp:sp modelId="{22A73DE8-06A3-4738-8DF1-1BB00FC3DF3D}">
      <dsp:nvSpPr>
        <dsp:cNvPr id="0" name=""/>
        <dsp:cNvSpPr/>
      </dsp:nvSpPr>
      <dsp:spPr>
        <a:xfrm>
          <a:off x="1937016" y="314337"/>
          <a:ext cx="1612366" cy="4917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Dự đoán bệnh</a:t>
          </a:r>
        </a:p>
      </dsp:txBody>
      <dsp:txXfrm>
        <a:off x="1937016" y="314337"/>
        <a:ext cx="1612366" cy="491771"/>
      </dsp:txXfrm>
    </dsp:sp>
    <dsp:sp modelId="{F24EE831-1235-47FA-9496-71A15D59EDF1}">
      <dsp:nvSpPr>
        <dsp:cNvPr id="0" name=""/>
        <dsp:cNvSpPr/>
      </dsp:nvSpPr>
      <dsp:spPr>
        <a:xfrm>
          <a:off x="3871856" y="314337"/>
          <a:ext cx="1612366" cy="4917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Bệnh suy tim</a:t>
          </a:r>
        </a:p>
      </dsp:txBody>
      <dsp:txXfrm>
        <a:off x="3871856" y="314337"/>
        <a:ext cx="1612366" cy="491771"/>
      </dsp:txXfrm>
    </dsp:sp>
    <dsp:sp modelId="{8C0FB2CF-6962-4612-A99F-1523B036E972}">
      <dsp:nvSpPr>
        <dsp:cNvPr id="0" name=""/>
        <dsp:cNvSpPr/>
      </dsp:nvSpPr>
      <dsp:spPr>
        <a:xfrm>
          <a:off x="1937016" y="1700972"/>
          <a:ext cx="1612366" cy="4917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Dự đoán rủi ro</a:t>
          </a:r>
        </a:p>
      </dsp:txBody>
      <dsp:txXfrm>
        <a:off x="1937016" y="1700972"/>
        <a:ext cx="1612366" cy="491771"/>
      </dsp:txXfrm>
    </dsp:sp>
    <dsp:sp modelId="{1EEEEAA0-BDBD-432A-85B2-452044BC2A8F}">
      <dsp:nvSpPr>
        <dsp:cNvPr id="0" name=""/>
        <dsp:cNvSpPr/>
      </dsp:nvSpPr>
      <dsp:spPr>
        <a:xfrm>
          <a:off x="3871856" y="1007655"/>
          <a:ext cx="1612366" cy="4917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Khả năng tái nhập viện</a:t>
          </a:r>
        </a:p>
      </dsp:txBody>
      <dsp:txXfrm>
        <a:off x="3871856" y="1007655"/>
        <a:ext cx="1612366" cy="491771"/>
      </dsp:txXfrm>
    </dsp:sp>
    <dsp:sp modelId="{4E27151B-5235-41BD-8CD5-32F2D5D2E9FF}">
      <dsp:nvSpPr>
        <dsp:cNvPr id="0" name=""/>
        <dsp:cNvSpPr/>
      </dsp:nvSpPr>
      <dsp:spPr>
        <a:xfrm>
          <a:off x="3871856" y="1700972"/>
          <a:ext cx="1612366" cy="4917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Phân tích rủi ro định kì</a:t>
          </a:r>
        </a:p>
      </dsp:txBody>
      <dsp:txXfrm>
        <a:off x="3871856" y="1700972"/>
        <a:ext cx="1612366" cy="491771"/>
      </dsp:txXfrm>
    </dsp:sp>
    <dsp:sp modelId="{9E9D683A-30E7-4C2C-B3BD-0BE9B9477DAD}">
      <dsp:nvSpPr>
        <dsp:cNvPr id="0" name=""/>
        <dsp:cNvSpPr/>
      </dsp:nvSpPr>
      <dsp:spPr>
        <a:xfrm>
          <a:off x="3871856" y="2394290"/>
          <a:ext cx="1612366" cy="4917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Rủi ro trước khi phẫu thuật</a:t>
          </a:r>
        </a:p>
      </dsp:txBody>
      <dsp:txXfrm>
        <a:off x="3871856" y="2394290"/>
        <a:ext cx="1612366" cy="49177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44B77-2A5B-40C0-9D22-C3983F5CDD7B}">
      <dsp:nvSpPr>
        <dsp:cNvPr id="0" name=""/>
        <dsp:cNvSpPr/>
      </dsp:nvSpPr>
      <dsp:spPr>
        <a:xfrm>
          <a:off x="3549383" y="2247797"/>
          <a:ext cx="322473" cy="91440"/>
        </a:xfrm>
        <a:custGeom>
          <a:avLst/>
          <a:gdLst/>
          <a:ahLst/>
          <a:cxnLst/>
          <a:rect l="0" t="0" r="0" b="0"/>
          <a:pathLst>
            <a:path>
              <a:moveTo>
                <a:pt x="0" y="45720"/>
              </a:moveTo>
              <a:lnTo>
                <a:pt x="322473"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4B912F-071C-4999-93B2-8E755A9DB2C1}">
      <dsp:nvSpPr>
        <dsp:cNvPr id="0" name=""/>
        <dsp:cNvSpPr/>
      </dsp:nvSpPr>
      <dsp:spPr>
        <a:xfrm>
          <a:off x="1614543" y="1773529"/>
          <a:ext cx="322473" cy="519988"/>
        </a:xfrm>
        <a:custGeom>
          <a:avLst/>
          <a:gdLst/>
          <a:ahLst/>
          <a:cxnLst/>
          <a:rect l="0" t="0" r="0" b="0"/>
          <a:pathLst>
            <a:path>
              <a:moveTo>
                <a:pt x="0" y="0"/>
              </a:moveTo>
              <a:lnTo>
                <a:pt x="161236" y="0"/>
              </a:lnTo>
              <a:lnTo>
                <a:pt x="161236" y="519988"/>
              </a:lnTo>
              <a:lnTo>
                <a:pt x="322473" y="5199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063709-6E8C-45C4-B359-DF5B821F0AE6}">
      <dsp:nvSpPr>
        <dsp:cNvPr id="0" name=""/>
        <dsp:cNvSpPr/>
      </dsp:nvSpPr>
      <dsp:spPr>
        <a:xfrm>
          <a:off x="3549383" y="1253541"/>
          <a:ext cx="322473" cy="346658"/>
        </a:xfrm>
        <a:custGeom>
          <a:avLst/>
          <a:gdLst/>
          <a:ahLst/>
          <a:cxnLst/>
          <a:rect l="0" t="0" r="0" b="0"/>
          <a:pathLst>
            <a:path>
              <a:moveTo>
                <a:pt x="0" y="0"/>
              </a:moveTo>
              <a:lnTo>
                <a:pt x="161236" y="0"/>
              </a:lnTo>
              <a:lnTo>
                <a:pt x="161236" y="346658"/>
              </a:lnTo>
              <a:lnTo>
                <a:pt x="322473" y="3466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402E76-F8E4-4103-8624-1B11DCF1668C}">
      <dsp:nvSpPr>
        <dsp:cNvPr id="0" name=""/>
        <dsp:cNvSpPr/>
      </dsp:nvSpPr>
      <dsp:spPr>
        <a:xfrm>
          <a:off x="3549383" y="906882"/>
          <a:ext cx="322473" cy="346658"/>
        </a:xfrm>
        <a:custGeom>
          <a:avLst/>
          <a:gdLst/>
          <a:ahLst/>
          <a:cxnLst/>
          <a:rect l="0" t="0" r="0" b="0"/>
          <a:pathLst>
            <a:path>
              <a:moveTo>
                <a:pt x="0" y="346658"/>
              </a:moveTo>
              <a:lnTo>
                <a:pt x="161236" y="346658"/>
              </a:lnTo>
              <a:lnTo>
                <a:pt x="161236" y="0"/>
              </a:lnTo>
              <a:lnTo>
                <a:pt x="32247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0EB95D-BC0A-41E9-8FAE-4CE1A6272274}">
      <dsp:nvSpPr>
        <dsp:cNvPr id="0" name=""/>
        <dsp:cNvSpPr/>
      </dsp:nvSpPr>
      <dsp:spPr>
        <a:xfrm>
          <a:off x="1614543" y="1253541"/>
          <a:ext cx="322473" cy="519988"/>
        </a:xfrm>
        <a:custGeom>
          <a:avLst/>
          <a:gdLst/>
          <a:ahLst/>
          <a:cxnLst/>
          <a:rect l="0" t="0" r="0" b="0"/>
          <a:pathLst>
            <a:path>
              <a:moveTo>
                <a:pt x="0" y="519988"/>
              </a:moveTo>
              <a:lnTo>
                <a:pt x="161236" y="519988"/>
              </a:lnTo>
              <a:lnTo>
                <a:pt x="161236" y="0"/>
              </a:lnTo>
              <a:lnTo>
                <a:pt x="32247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2FF554-8FF4-4D29-9BF6-B4BDAE545E33}">
      <dsp:nvSpPr>
        <dsp:cNvPr id="0" name=""/>
        <dsp:cNvSpPr/>
      </dsp:nvSpPr>
      <dsp:spPr>
        <a:xfrm>
          <a:off x="2176" y="1527643"/>
          <a:ext cx="1612366" cy="4917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Bài toán phát hiện</a:t>
          </a:r>
        </a:p>
      </dsp:txBody>
      <dsp:txXfrm>
        <a:off x="2176" y="1527643"/>
        <a:ext cx="1612366" cy="491771"/>
      </dsp:txXfrm>
    </dsp:sp>
    <dsp:sp modelId="{166C6100-9B69-44DB-A5F7-5181C57E6A24}">
      <dsp:nvSpPr>
        <dsp:cNvPr id="0" name=""/>
        <dsp:cNvSpPr/>
      </dsp:nvSpPr>
      <dsp:spPr>
        <a:xfrm>
          <a:off x="1937016" y="1007655"/>
          <a:ext cx="1612366" cy="4917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Phát hiện bệnh</a:t>
          </a:r>
        </a:p>
      </dsp:txBody>
      <dsp:txXfrm>
        <a:off x="1937016" y="1007655"/>
        <a:ext cx="1612366" cy="491771"/>
      </dsp:txXfrm>
    </dsp:sp>
    <dsp:sp modelId="{E896C590-8910-4DC9-9096-BDE16473033C}">
      <dsp:nvSpPr>
        <dsp:cNvPr id="0" name=""/>
        <dsp:cNvSpPr/>
      </dsp:nvSpPr>
      <dsp:spPr>
        <a:xfrm>
          <a:off x="3871856" y="660996"/>
          <a:ext cx="1612366" cy="4917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Bệnh tim</a:t>
          </a:r>
        </a:p>
      </dsp:txBody>
      <dsp:txXfrm>
        <a:off x="3871856" y="660996"/>
        <a:ext cx="1612366" cy="491771"/>
      </dsp:txXfrm>
    </dsp:sp>
    <dsp:sp modelId="{FF31C2ED-8BB5-4097-8E24-1F260DDEC544}">
      <dsp:nvSpPr>
        <dsp:cNvPr id="0" name=""/>
        <dsp:cNvSpPr/>
      </dsp:nvSpPr>
      <dsp:spPr>
        <a:xfrm>
          <a:off x="3871856" y="1354314"/>
          <a:ext cx="1612366" cy="4917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Bệnh ung thư</a:t>
          </a:r>
        </a:p>
      </dsp:txBody>
      <dsp:txXfrm>
        <a:off x="3871856" y="1354314"/>
        <a:ext cx="1612366" cy="491771"/>
      </dsp:txXfrm>
    </dsp:sp>
    <dsp:sp modelId="{BEF2EECD-A7FA-45DC-93F8-439E37FDD97C}">
      <dsp:nvSpPr>
        <dsp:cNvPr id="0" name=""/>
        <dsp:cNvSpPr/>
      </dsp:nvSpPr>
      <dsp:spPr>
        <a:xfrm>
          <a:off x="1937016" y="2047631"/>
          <a:ext cx="1612366" cy="4917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Phát hiện tính chất bệnh</a:t>
          </a:r>
        </a:p>
      </dsp:txBody>
      <dsp:txXfrm>
        <a:off x="1937016" y="2047631"/>
        <a:ext cx="1612366" cy="491771"/>
      </dsp:txXfrm>
    </dsp:sp>
    <dsp:sp modelId="{3C41DD64-956A-4F05-BDF1-3224D732801C}">
      <dsp:nvSpPr>
        <dsp:cNvPr id="0" name=""/>
        <dsp:cNvSpPr/>
      </dsp:nvSpPr>
      <dsp:spPr>
        <a:xfrm>
          <a:off x="3871856" y="2047631"/>
          <a:ext cx="1612366" cy="4917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Xuất huyết đường tiêu hóa</a:t>
          </a:r>
        </a:p>
      </dsp:txBody>
      <dsp:txXfrm>
        <a:off x="3871856" y="2047631"/>
        <a:ext cx="1612366" cy="49177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19FDE9-D720-4D10-A7C7-4B54B076048F}">
      <dsp:nvSpPr>
        <dsp:cNvPr id="0" name=""/>
        <dsp:cNvSpPr/>
      </dsp:nvSpPr>
      <dsp:spPr>
        <a:xfrm>
          <a:off x="1870546" y="1200150"/>
          <a:ext cx="373707" cy="803470"/>
        </a:xfrm>
        <a:custGeom>
          <a:avLst/>
          <a:gdLst/>
          <a:ahLst/>
          <a:cxnLst/>
          <a:rect l="0" t="0" r="0" b="0"/>
          <a:pathLst>
            <a:path>
              <a:moveTo>
                <a:pt x="0" y="0"/>
              </a:moveTo>
              <a:lnTo>
                <a:pt x="186853" y="0"/>
              </a:lnTo>
              <a:lnTo>
                <a:pt x="186853" y="803470"/>
              </a:lnTo>
              <a:lnTo>
                <a:pt x="373707" y="8034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B3CA8E-6F77-4301-8DCF-64F13BB3324E}">
      <dsp:nvSpPr>
        <dsp:cNvPr id="0" name=""/>
        <dsp:cNvSpPr/>
      </dsp:nvSpPr>
      <dsp:spPr>
        <a:xfrm>
          <a:off x="1870546" y="1154429"/>
          <a:ext cx="373707" cy="91440"/>
        </a:xfrm>
        <a:custGeom>
          <a:avLst/>
          <a:gdLst/>
          <a:ahLst/>
          <a:cxnLst/>
          <a:rect l="0" t="0" r="0" b="0"/>
          <a:pathLst>
            <a:path>
              <a:moveTo>
                <a:pt x="0" y="45720"/>
              </a:moveTo>
              <a:lnTo>
                <a:pt x="373707"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3C32D7-81D8-4B7F-B978-6A9E149D7F8B}">
      <dsp:nvSpPr>
        <dsp:cNvPr id="0" name=""/>
        <dsp:cNvSpPr/>
      </dsp:nvSpPr>
      <dsp:spPr>
        <a:xfrm>
          <a:off x="1870546" y="396679"/>
          <a:ext cx="373707" cy="803470"/>
        </a:xfrm>
        <a:custGeom>
          <a:avLst/>
          <a:gdLst/>
          <a:ahLst/>
          <a:cxnLst/>
          <a:rect l="0" t="0" r="0" b="0"/>
          <a:pathLst>
            <a:path>
              <a:moveTo>
                <a:pt x="0" y="803470"/>
              </a:moveTo>
              <a:lnTo>
                <a:pt x="186853" y="803470"/>
              </a:lnTo>
              <a:lnTo>
                <a:pt x="186853" y="0"/>
              </a:lnTo>
              <a:lnTo>
                <a:pt x="3737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785E6C-EB16-439D-B24A-7D5F69BE688E}">
      <dsp:nvSpPr>
        <dsp:cNvPr id="0" name=""/>
        <dsp:cNvSpPr/>
      </dsp:nvSpPr>
      <dsp:spPr>
        <a:xfrm>
          <a:off x="2009" y="915198"/>
          <a:ext cx="1868537" cy="5699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Bài toán tìm hiểu sự kết hợp</a:t>
          </a:r>
        </a:p>
      </dsp:txBody>
      <dsp:txXfrm>
        <a:off x="2009" y="915198"/>
        <a:ext cx="1868537" cy="569903"/>
      </dsp:txXfrm>
    </dsp:sp>
    <dsp:sp modelId="{349C87C9-2024-43F7-A9DE-4F4876C0F11B}">
      <dsp:nvSpPr>
        <dsp:cNvPr id="0" name=""/>
        <dsp:cNvSpPr/>
      </dsp:nvSpPr>
      <dsp:spPr>
        <a:xfrm>
          <a:off x="2244253" y="111727"/>
          <a:ext cx="1868537" cy="5699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Thuốc - phản ứng phụ</a:t>
          </a:r>
        </a:p>
      </dsp:txBody>
      <dsp:txXfrm>
        <a:off x="2244253" y="111727"/>
        <a:ext cx="1868537" cy="569903"/>
      </dsp:txXfrm>
    </dsp:sp>
    <dsp:sp modelId="{E1F04995-A1B1-4DE9-823E-47A3EF3588D8}">
      <dsp:nvSpPr>
        <dsp:cNvPr id="0" name=""/>
        <dsp:cNvSpPr/>
      </dsp:nvSpPr>
      <dsp:spPr>
        <a:xfrm>
          <a:off x="2244253" y="915198"/>
          <a:ext cx="1868537" cy="5699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Bệnh - triệu chứng</a:t>
          </a:r>
        </a:p>
      </dsp:txBody>
      <dsp:txXfrm>
        <a:off x="2244253" y="915198"/>
        <a:ext cx="1868537" cy="569903"/>
      </dsp:txXfrm>
    </dsp:sp>
    <dsp:sp modelId="{A655C535-F6CE-47AF-8D54-1ACA963CE0ED}">
      <dsp:nvSpPr>
        <dsp:cNvPr id="0" name=""/>
        <dsp:cNvSpPr/>
      </dsp:nvSpPr>
      <dsp:spPr>
        <a:xfrm>
          <a:off x="2244253" y="1718669"/>
          <a:ext cx="1868537" cy="5699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Bệnh - bệnh</a:t>
          </a:r>
        </a:p>
      </dsp:txBody>
      <dsp:txXfrm>
        <a:off x="2244253" y="1718669"/>
        <a:ext cx="1868537" cy="569903"/>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19D504-7967-4BA8-A4D4-012EDF08EF56}">
      <dsp:nvSpPr>
        <dsp:cNvPr id="0" name=""/>
        <dsp:cNvSpPr/>
      </dsp:nvSpPr>
      <dsp:spPr>
        <a:xfrm>
          <a:off x="1978795" y="1269603"/>
          <a:ext cx="395334" cy="424984"/>
        </a:xfrm>
        <a:custGeom>
          <a:avLst/>
          <a:gdLst/>
          <a:ahLst/>
          <a:cxnLst/>
          <a:rect l="0" t="0" r="0" b="0"/>
          <a:pathLst>
            <a:path>
              <a:moveTo>
                <a:pt x="0" y="0"/>
              </a:moveTo>
              <a:lnTo>
                <a:pt x="197667" y="0"/>
              </a:lnTo>
              <a:lnTo>
                <a:pt x="197667" y="424984"/>
              </a:lnTo>
              <a:lnTo>
                <a:pt x="395334" y="42498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27AAEA-BD8B-49CB-83F2-DD4FC0AF3F95}">
      <dsp:nvSpPr>
        <dsp:cNvPr id="0" name=""/>
        <dsp:cNvSpPr/>
      </dsp:nvSpPr>
      <dsp:spPr>
        <a:xfrm>
          <a:off x="1978795" y="844618"/>
          <a:ext cx="395334" cy="424984"/>
        </a:xfrm>
        <a:custGeom>
          <a:avLst/>
          <a:gdLst/>
          <a:ahLst/>
          <a:cxnLst/>
          <a:rect l="0" t="0" r="0" b="0"/>
          <a:pathLst>
            <a:path>
              <a:moveTo>
                <a:pt x="0" y="424984"/>
              </a:moveTo>
              <a:lnTo>
                <a:pt x="197667" y="424984"/>
              </a:lnTo>
              <a:lnTo>
                <a:pt x="197667" y="0"/>
              </a:lnTo>
              <a:lnTo>
                <a:pt x="39533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763BF-07E2-48C8-A041-29EA3AF9626C}">
      <dsp:nvSpPr>
        <dsp:cNvPr id="0" name=""/>
        <dsp:cNvSpPr/>
      </dsp:nvSpPr>
      <dsp:spPr>
        <a:xfrm>
          <a:off x="2125" y="968160"/>
          <a:ext cx="1976670" cy="60288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Bài toán rút trích thông tin</a:t>
          </a:r>
        </a:p>
      </dsp:txBody>
      <dsp:txXfrm>
        <a:off x="2125" y="968160"/>
        <a:ext cx="1976670" cy="602884"/>
      </dsp:txXfrm>
    </dsp:sp>
    <dsp:sp modelId="{DA1E63F0-0E94-4D52-A544-43F31CED7266}">
      <dsp:nvSpPr>
        <dsp:cNvPr id="0" name=""/>
        <dsp:cNvSpPr/>
      </dsp:nvSpPr>
      <dsp:spPr>
        <a:xfrm>
          <a:off x="2374129" y="543176"/>
          <a:ext cx="1976670" cy="60288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Nhận dạng thực thể</a:t>
          </a:r>
        </a:p>
      </dsp:txBody>
      <dsp:txXfrm>
        <a:off x="2374129" y="543176"/>
        <a:ext cx="1976670" cy="602884"/>
      </dsp:txXfrm>
    </dsp:sp>
    <dsp:sp modelId="{82FE3206-7868-4794-866E-49D06E1ECE76}">
      <dsp:nvSpPr>
        <dsp:cNvPr id="0" name=""/>
        <dsp:cNvSpPr/>
      </dsp:nvSpPr>
      <dsp:spPr>
        <a:xfrm>
          <a:off x="2374129" y="1393144"/>
          <a:ext cx="1976670" cy="60288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Rút trích quan hệ</a:t>
          </a:r>
        </a:p>
      </dsp:txBody>
      <dsp:txXfrm>
        <a:off x="2374129" y="1393144"/>
        <a:ext cx="1976670" cy="60288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38C3AFAA5943F59EE4AC31F45F60B1"/>
        <w:category>
          <w:name w:val="General"/>
          <w:gallery w:val="placeholder"/>
        </w:category>
        <w:types>
          <w:type w:val="bbPlcHdr"/>
        </w:types>
        <w:behaviors>
          <w:behavior w:val="content"/>
        </w:behaviors>
        <w:guid w:val="{CA9692F7-1FEA-42F3-898D-E987445371EF}"/>
      </w:docPartPr>
      <w:docPartBody>
        <w:p w:rsidR="00BA4C5F" w:rsidRDefault="0079255E">
          <w:pPr>
            <w:pStyle w:val="2B38C3AFAA5943F59EE4AC31F45F60B1"/>
          </w:pPr>
          <w:r w:rsidRPr="003F2050">
            <w:rPr>
              <w:rStyle w:val="PlaceholderText"/>
            </w:rPr>
            <w:t>[Subject]</w:t>
          </w:r>
        </w:p>
      </w:docPartBody>
    </w:docPart>
    <w:docPart>
      <w:docPartPr>
        <w:name w:val="6BA32821C1F14B06AE5B9C1399DF942D"/>
        <w:category>
          <w:name w:val="General"/>
          <w:gallery w:val="placeholder"/>
        </w:category>
        <w:types>
          <w:type w:val="bbPlcHdr"/>
        </w:types>
        <w:behaviors>
          <w:behavior w:val="content"/>
        </w:behaviors>
        <w:guid w:val="{717C78C2-D2E4-42EF-A9EF-785E15FDCC26}"/>
      </w:docPartPr>
      <w:docPartBody>
        <w:p w:rsidR="00BA4C5F" w:rsidRDefault="0079255E">
          <w:pPr>
            <w:pStyle w:val="6BA32821C1F14B06AE5B9C1399DF942D"/>
          </w:pPr>
          <w:r w:rsidRPr="003F205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notTrueType/>
    <w:pitch w:val="variable"/>
    <w:sig w:usb0="00000003" w:usb1="00000000" w:usb2="00000000" w:usb3="00000000" w:csb0="00000001"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55E"/>
    <w:rsid w:val="000363C5"/>
    <w:rsid w:val="00174FCE"/>
    <w:rsid w:val="001A0C53"/>
    <w:rsid w:val="001E2F65"/>
    <w:rsid w:val="002764FA"/>
    <w:rsid w:val="00284672"/>
    <w:rsid w:val="002A5052"/>
    <w:rsid w:val="002B1A7A"/>
    <w:rsid w:val="003224B5"/>
    <w:rsid w:val="00337A18"/>
    <w:rsid w:val="00456C99"/>
    <w:rsid w:val="00675E9A"/>
    <w:rsid w:val="006C0217"/>
    <w:rsid w:val="00717246"/>
    <w:rsid w:val="0079255E"/>
    <w:rsid w:val="008974A5"/>
    <w:rsid w:val="00946605"/>
    <w:rsid w:val="009B63D3"/>
    <w:rsid w:val="009E27E8"/>
    <w:rsid w:val="00A70686"/>
    <w:rsid w:val="00BA4C5F"/>
    <w:rsid w:val="00C24C76"/>
    <w:rsid w:val="00D4302B"/>
    <w:rsid w:val="00DD0AC9"/>
    <w:rsid w:val="00E11E0F"/>
    <w:rsid w:val="00E14D71"/>
    <w:rsid w:val="00E5187F"/>
    <w:rsid w:val="00E945C6"/>
    <w:rsid w:val="00F02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5052"/>
    <w:rPr>
      <w:color w:val="808080"/>
    </w:rPr>
  </w:style>
  <w:style w:type="paragraph" w:customStyle="1" w:styleId="2B38C3AFAA5943F59EE4AC31F45F60B1">
    <w:name w:val="2B38C3AFAA5943F59EE4AC31F45F60B1"/>
  </w:style>
  <w:style w:type="paragraph" w:customStyle="1" w:styleId="6BA32821C1F14B06AE5B9C1399DF942D">
    <w:name w:val="6BA32821C1F14B06AE5B9C1399DF942D"/>
  </w:style>
  <w:style w:type="paragraph" w:customStyle="1" w:styleId="8D8272A312C341C5B0467D71938C0272">
    <w:name w:val="8D8272A312C341C5B0467D71938C0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EEE2006OfficeOnline.xsl" StyleName="IEEE" Version="2006">
  <b:Source>
    <b:Tag>XuY12</b:Tag>
    <b:SourceType>JournalArticle</b:SourceType>
    <b:Guid>{FBF387D8-FF29-46F8-AFFE-2E81F91F972F}</b:Guid>
    <b:Author>
      <b:Author>
        <b:NameList>
          <b:Person>
            <b:Last>Xu</b:Last>
            <b:First>Yan</b:First>
          </b:Person>
          <b:Person>
            <b:Last>Liu</b:Last>
            <b:First>Jiahua</b:First>
          </b:Person>
          <b:Person>
            <b:Last>Wu</b:Last>
            <b:First>Jiajun</b:First>
          </b:Person>
          <b:Person>
            <b:Last>Wang</b:Last>
            <b:First>Yue</b:First>
          </b:Person>
          <b:Person>
            <b:Last>Tu</b:Last>
            <b:First>Zhuowen</b:First>
          </b:Person>
          <b:Person>
            <b:Last>Sun</b:Last>
            <b:First>Jian-Tao</b:First>
          </b:Person>
          <b:Person>
            <b:Last>Tsujii</b:Last>
            <b:First>Junichi</b:First>
          </b:Person>
          <b:Person>
            <b:Last>I-Chao</b:Last>
            <b:First>Eric</b:First>
          </b:Person>
        </b:NameList>
      </b:Author>
    </b:Author>
    <b:Title>A classification approach to coreference in discharge summaries: 2011 i2b2 challenge</b:Title>
    <b:JournalName>Journal of the American Medical Informatics Association : JAMIA</b:JournalName>
    <b:Year>2012</b:Year>
    <b:Pages>897-905</b:Pages>
    <b:Volume>19</b:Volume>
    <b:Issue>5</b:Issue>
    <b:Publisher>BMJ Group</b:Publisher>
    <b:DOI>10.1136/amiajnl-2011-000734</b:DOI>
    <b:RefOrder>5</b:RefOrder>
  </b:Source>
  <b:Source>
    <b:Tag>Wik</b:Tag>
    <b:SourceType>Book</b:SourceType>
    <b:Guid>{CCEC0051-CF69-4FA2-85B9-44721C10675C}</b:Guid>
    <b:Title>Electronic Health Record</b:Title>
    <b:Author>
      <b:Author>
        <b:NameList>
          <b:Person>
            <b:Last>Wikipedia</b:Last>
          </b:Person>
        </b:NameList>
      </b:Author>
    </b:Author>
    <b:RefOrder>6</b:RefOrder>
  </b:Source>
  <b:Source>
    <b:Tag>Ozl12</b:Tag>
    <b:SourceType>Report</b:SourceType>
    <b:Guid>{43354508-2BE2-49AD-A467-3D80C87F65DA}</b:Guid>
    <b:Title>Evaluating the state of the art in coreference resolution for electronic medical records</b:Title>
    <b:Year>2012</b:Year>
    <b:Publisher>JAMIA Journal of  the American Medical Informatics Association</b:Publisher>
    <b:Author>
      <b:Author>
        <b:NameList>
          <b:Person>
            <b:Last>Ozlem Uzuner</b:Last>
            <b:First>Andreea</b:First>
            <b:Middle>Bodnari, Shuying Shen, Tyler Forbush, John Pestian, Brett R South</b:Middle>
          </b:Person>
        </b:NameList>
      </b:Author>
    </b:Author>
    <b:RefOrder>7</b:RefOrder>
  </b:Source>
  <b:Source>
    <b:Tag>Wik1</b:Tag>
    <b:SourceType>Report</b:SourceType>
    <b:Guid>{B42CBD02-3FF0-4775-BA72-78171616D176}</b:Guid>
    <b:Title>Coreference</b:Title>
    <b:Author>
      <b:Author>
        <b:NameList>
          <b:Person>
            <b:Last>Wikipedia</b:Last>
          </b:Person>
        </b:NameList>
      </b:Author>
    </b:Author>
    <b:RefOrder>8</b:RefOrder>
  </b:Source>
  <b:Source>
    <b:Tag>HồT15</b:Tag>
    <b:SourceType>JournalArticle</b:SourceType>
    <b:Guid>{E366FBE3-3DBA-42A3-8341-94D96B046BA7}</b:Guid>
    <b:Author>
      <b:Author>
        <b:NameList>
          <b:Person>
            <b:Last>Bảo</b:Last>
            <b:First>Hồ</b:First>
            <b:Middle>Tú</b:Middle>
          </b:Person>
        </b:NameList>
      </b:Author>
    </b:Author>
    <b:Title>Xây dụng và khai thác BAĐT: con đường mới trong khám chữa bệnh và nghiên cứu y học</b:Title>
    <b:JournalName>Khoa học &amp; Công nghệ Việt Nam</b:JournalName>
    <b:Year>2015</b:Year>
    <b:Pages>16-20</b:Pages>
    <b:Volume>56</b:Volume>
    <b:Issue>3</b:Issue>
    <b:RefOrder>1</b:RefOrder>
  </b:Source>
  <b:Source>
    <b:Tag>NgV10</b:Tag>
    <b:SourceType>BookSection</b:SourceType>
    <b:Guid>{31812584-E479-4524-A49D-2352D008E3BA}</b:Guid>
    <b:Author>
      <b:Author>
        <b:NameList>
          <b:Person>
            <b:Last>Ng.</b:Last>
            <b:First>Vincent</b:First>
          </b:Person>
        </b:NameList>
      </b:Author>
    </b:Author>
    <b:Title>Supervised noun phrase coreference research: the first fifteen years</b:Title>
    <b:Year>2010</b:Year>
    <b:Pages>1396-1441</b:Pages>
    <b:City>Uppsala, Sweden</b:City>
    <b:BookTitle>Proceedings of the 48th Annual Meeting of the Association for Computational Linguistics</b:BookTitle>
    <b:Publisher>Association for Computational Linguistics</b:Publisher>
    <b:RefOrder>2</b:RefOrder>
  </b:Source>
  <b:Source>
    <b:Tag>NgV02</b:Tag>
    <b:SourceType>BookSection</b:SourceType>
    <b:Guid>{2B92EDF4-EF09-4C96-8CD3-51CB5C03F912}</b:Guid>
    <b:Title>Improving machine learning approaches to coreference resolution</b:Title>
    <b:Year>2002</b:Year>
    <b:City>Philadelphia, Pennsylvania</b:City>
    <b:Publisher>Association for Computational Linguistics</b:Publisher>
    <b:Author>
      <b:Author>
        <b:NameList>
          <b:Person>
            <b:Last>Ng.</b:Last>
            <b:First>Vicent</b:First>
          </b:Person>
          <b:Person>
            <b:Last>Cardie</b:Last>
            <b:First>Clair</b:First>
          </b:Person>
        </b:NameList>
      </b:Author>
    </b:Author>
    <b:BookTitle>Proceedings of 40th Annual Meeting on Association for Computational Linguistics</b:BookTitle>
    <b:Pages>104-111</b:Pages>
    <b:RefOrder>4</b:RefOrder>
  </b:Source>
  <b:Source>
    <b:Tag>Soo01</b:Tag>
    <b:SourceType>JournalArticle</b:SourceType>
    <b:Guid>{26D8DF65-3D6B-44AD-A93A-6DF8BDB1D965}</b:Guid>
    <b:Title>A machine learning approach to coreference resolution of noun phrases</b:Title>
    <b:Year>2001</b:Year>
    <b:Pages>521-544</b:Pages>
    <b:Author>
      <b:Author>
        <b:NameList>
          <b:Person>
            <b:Last>Soon</b:Last>
            <b:First>Wee</b:First>
            <b:Middle>Meng</b:Middle>
          </b:Person>
          <b:Person>
            <b:Last>Ng</b:Last>
            <b:First>Hwee</b:First>
            <b:Middle>Tou</b:Middle>
          </b:Person>
          <b:Person>
            <b:Last>Lim</b:Last>
            <b:First>Daniel</b:First>
            <b:Middle>Chung Yong</b:Middle>
          </b:Person>
        </b:NameList>
      </b:Author>
    </b:Author>
    <b:JournalName>Computational Linguistics</b:JournalName>
    <b:Volume>27</b:Volume>
    <b:Issue>4</b:Issue>
    <b:Month>December</b:Month>
    <b:RefOrder>3</b:RefOrder>
  </b:Source>
</b:Sources>
</file>

<file path=customXml/itemProps1.xml><?xml version="1.0" encoding="utf-8"?>
<ds:datastoreItem xmlns:ds="http://schemas.openxmlformats.org/officeDocument/2006/customXml" ds:itemID="{63F4F34F-E785-4A53-A834-38B7C5796065}">
  <ds:schemaRefs>
    <ds:schemaRef ds:uri="http://schemas.microsoft.com/office/2006/customDocumentInformationPanel"/>
  </ds:schemaRefs>
</ds:datastoreItem>
</file>

<file path=customXml/itemProps2.xml><?xml version="1.0" encoding="utf-8"?>
<ds:datastoreItem xmlns:ds="http://schemas.openxmlformats.org/officeDocument/2006/customXml" ds:itemID="{D99D1F92-8F37-4388-98AD-795B2BE8B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HCMUTArticle.dotx</Template>
  <TotalTime>2137</TotalTime>
  <Pages>24</Pages>
  <Words>6353</Words>
  <Characters>36215</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Phân giải đồng tham chiếu cho bệnh án điện tử</vt:lpstr>
    </vt:vector>
  </TitlesOfParts>
  <Company/>
  <LinksUpToDate>false</LinksUpToDate>
  <CharactersWithSpaces>42484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giải đồng tham chiếu cho bệnh án điện tử</dc:title>
  <dc:subject>BÁO CÁO THỰC TẬP TỐT NGHIỆP</dc:subject>
  <dc:creator>Nguyễn Duy Hưng;Vương Anh Tuấn</dc:creator>
  <cp:keywords/>
  <dc:description/>
  <cp:lastModifiedBy>51104040@stu.hcmut.edu.vn</cp:lastModifiedBy>
  <cp:revision>131</cp:revision>
  <dcterms:created xsi:type="dcterms:W3CDTF">2015-05-14T10:37:00Z</dcterms:created>
  <dcterms:modified xsi:type="dcterms:W3CDTF">2015-06-04T08:20:00Z</dcterms:modified>
</cp:coreProperties>
</file>