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91B8" w14:textId="77777777" w:rsidR="00D84B24" w:rsidRDefault="00D84B24" w:rsidP="00D84B24">
      <w:pPr>
        <w:ind w:left="480" w:hanging="480"/>
        <w:jc w:val="center"/>
        <w:rPr>
          <w:rFonts w:ascii="標楷體" w:eastAsia="標楷體" w:hAnsi="標楷體"/>
          <w:b/>
          <w:bCs/>
          <w:sz w:val="72"/>
          <w:szCs w:val="72"/>
        </w:rPr>
      </w:pPr>
    </w:p>
    <w:p w14:paraId="2A8029A5" w14:textId="77777777" w:rsidR="00D84B24" w:rsidRDefault="00D84B24" w:rsidP="00D84B24">
      <w:pPr>
        <w:ind w:left="480" w:hanging="480"/>
        <w:jc w:val="center"/>
        <w:rPr>
          <w:rFonts w:ascii="標楷體" w:eastAsia="標楷體" w:hAnsi="標楷體"/>
          <w:b/>
          <w:bCs/>
          <w:sz w:val="72"/>
          <w:szCs w:val="72"/>
        </w:rPr>
      </w:pPr>
    </w:p>
    <w:p w14:paraId="11CA64B4" w14:textId="77777777" w:rsidR="00D84B24" w:rsidRDefault="00D84B24" w:rsidP="00D84B24">
      <w:pPr>
        <w:ind w:left="480" w:hanging="480"/>
        <w:jc w:val="center"/>
        <w:rPr>
          <w:rFonts w:ascii="標楷體" w:eastAsia="標楷體" w:hAnsi="標楷體"/>
          <w:b/>
          <w:bCs/>
          <w:sz w:val="72"/>
          <w:szCs w:val="72"/>
        </w:rPr>
      </w:pPr>
    </w:p>
    <w:p w14:paraId="1C8604FD" w14:textId="77777777" w:rsidR="00D84B24" w:rsidRDefault="00D84B24" w:rsidP="00D84B24">
      <w:pPr>
        <w:ind w:left="480" w:hanging="480"/>
        <w:jc w:val="center"/>
        <w:rPr>
          <w:rFonts w:ascii="標楷體" w:eastAsia="標楷體" w:hAnsi="標楷體"/>
          <w:b/>
          <w:bCs/>
          <w:sz w:val="72"/>
          <w:szCs w:val="72"/>
        </w:rPr>
      </w:pPr>
    </w:p>
    <w:p w14:paraId="5C7A2F35" w14:textId="77777777" w:rsidR="00ED4356" w:rsidRPr="00D84B24" w:rsidRDefault="00ED4356" w:rsidP="00D84B24">
      <w:pPr>
        <w:ind w:left="480" w:hanging="480"/>
        <w:jc w:val="center"/>
        <w:rPr>
          <w:rFonts w:ascii="標楷體" w:eastAsia="標楷體" w:hAnsi="標楷體"/>
          <w:b/>
          <w:bCs/>
          <w:sz w:val="72"/>
          <w:szCs w:val="72"/>
        </w:rPr>
      </w:pPr>
      <w:r w:rsidRPr="00D84B24">
        <w:rPr>
          <w:rFonts w:ascii="標楷體" w:eastAsia="標楷體" w:hAnsi="標楷體" w:hint="eastAsia"/>
          <w:b/>
          <w:bCs/>
          <w:sz w:val="72"/>
          <w:szCs w:val="72"/>
        </w:rPr>
        <w:t>期末專題報告</w:t>
      </w:r>
    </w:p>
    <w:p w14:paraId="5671E12A" w14:textId="77777777" w:rsidR="00ED4356" w:rsidRPr="00D84B24" w:rsidRDefault="00ED4356" w:rsidP="00D84B24">
      <w:pPr>
        <w:ind w:left="480" w:hanging="480"/>
        <w:jc w:val="center"/>
        <w:rPr>
          <w:rFonts w:ascii="標楷體" w:eastAsia="標楷體" w:hAnsi="標楷體"/>
          <w:sz w:val="28"/>
          <w:szCs w:val="28"/>
        </w:rPr>
      </w:pPr>
      <w:r w:rsidRPr="00D84B24">
        <w:rPr>
          <w:rFonts w:ascii="標楷體" w:eastAsia="標楷體" w:hAnsi="標楷體"/>
          <w:sz w:val="28"/>
          <w:szCs w:val="28"/>
        </w:rPr>
        <w:t>主題名稱 : 經濟發展與藝文活動的關係</w:t>
      </w:r>
    </w:p>
    <w:p w14:paraId="69D7EB16" w14:textId="77777777" w:rsidR="00D84B24" w:rsidRDefault="00D84B24" w:rsidP="00D84B24">
      <w:pPr>
        <w:ind w:left="480" w:hanging="480"/>
        <w:jc w:val="center"/>
        <w:rPr>
          <w:rFonts w:ascii="標楷體" w:eastAsia="標楷體" w:hAnsi="標楷體"/>
        </w:rPr>
      </w:pPr>
    </w:p>
    <w:p w14:paraId="1B629B3D" w14:textId="77777777" w:rsidR="00D84B24" w:rsidRDefault="00D84B24" w:rsidP="00D84B24">
      <w:pPr>
        <w:ind w:left="480" w:hanging="480"/>
        <w:jc w:val="center"/>
        <w:rPr>
          <w:rFonts w:ascii="標楷體" w:eastAsia="標楷體" w:hAnsi="標楷體"/>
        </w:rPr>
      </w:pPr>
    </w:p>
    <w:p w14:paraId="30EA2A62" w14:textId="77777777" w:rsidR="00D84B24" w:rsidRDefault="00D84B24" w:rsidP="00D84B24">
      <w:pPr>
        <w:ind w:left="480" w:hanging="480"/>
        <w:jc w:val="center"/>
        <w:rPr>
          <w:rFonts w:ascii="標楷體" w:eastAsia="標楷體" w:hAnsi="標楷體"/>
        </w:rPr>
      </w:pPr>
    </w:p>
    <w:p w14:paraId="2268C66C" w14:textId="77777777" w:rsidR="00D84B24" w:rsidRDefault="00D84B24" w:rsidP="00D84B24">
      <w:pPr>
        <w:ind w:left="480" w:hanging="480"/>
        <w:jc w:val="center"/>
        <w:rPr>
          <w:rFonts w:ascii="標楷體" w:eastAsia="標楷體" w:hAnsi="標楷體"/>
        </w:rPr>
      </w:pPr>
    </w:p>
    <w:p w14:paraId="2890E864" w14:textId="77777777" w:rsidR="00D84B24" w:rsidRDefault="00D84B24" w:rsidP="00D84B24">
      <w:pPr>
        <w:ind w:left="480" w:hanging="480"/>
        <w:jc w:val="center"/>
        <w:rPr>
          <w:rFonts w:ascii="標楷體" w:eastAsia="標楷體" w:hAnsi="標楷體"/>
        </w:rPr>
      </w:pPr>
    </w:p>
    <w:p w14:paraId="5A2FFEEC" w14:textId="77777777" w:rsidR="00D84B24" w:rsidRDefault="00D84B24" w:rsidP="00D84B24">
      <w:pPr>
        <w:ind w:left="480" w:hanging="480"/>
        <w:jc w:val="center"/>
        <w:rPr>
          <w:rFonts w:ascii="標楷體" w:eastAsia="標楷體" w:hAnsi="標楷體"/>
        </w:rPr>
      </w:pPr>
    </w:p>
    <w:p w14:paraId="7E537F38" w14:textId="77777777" w:rsidR="00D84B24" w:rsidRDefault="00D84B24" w:rsidP="00D84B24">
      <w:pPr>
        <w:ind w:left="480" w:hanging="480"/>
        <w:jc w:val="center"/>
        <w:rPr>
          <w:rFonts w:ascii="標楷體" w:eastAsia="標楷體" w:hAnsi="標楷體"/>
        </w:rPr>
      </w:pPr>
    </w:p>
    <w:p w14:paraId="64447F3A" w14:textId="77777777" w:rsidR="00D84B24" w:rsidRDefault="00D84B24" w:rsidP="00D84B24">
      <w:pPr>
        <w:ind w:left="480" w:hanging="480"/>
        <w:jc w:val="center"/>
        <w:rPr>
          <w:rFonts w:ascii="標楷體" w:eastAsia="標楷體" w:hAnsi="標楷體"/>
        </w:rPr>
      </w:pPr>
    </w:p>
    <w:p w14:paraId="32D1C5E3" w14:textId="77777777" w:rsidR="00D84B24" w:rsidRDefault="00D84B24" w:rsidP="00D84B24">
      <w:pPr>
        <w:ind w:left="480" w:hanging="480"/>
        <w:jc w:val="center"/>
        <w:rPr>
          <w:rFonts w:ascii="標楷體" w:eastAsia="標楷體" w:hAnsi="標楷體"/>
        </w:rPr>
      </w:pPr>
    </w:p>
    <w:p w14:paraId="34A16BEF" w14:textId="77777777" w:rsidR="00D84B24" w:rsidRDefault="00D84B24" w:rsidP="00D84B24">
      <w:pPr>
        <w:ind w:left="480" w:hanging="480"/>
        <w:jc w:val="center"/>
        <w:rPr>
          <w:rFonts w:ascii="標楷體" w:eastAsia="標楷體" w:hAnsi="標楷體"/>
        </w:rPr>
      </w:pPr>
    </w:p>
    <w:p w14:paraId="2FB67AD4" w14:textId="77777777" w:rsidR="00D84B24" w:rsidRDefault="00D84B24" w:rsidP="00D84B24">
      <w:pPr>
        <w:ind w:left="480" w:hanging="480"/>
        <w:jc w:val="center"/>
        <w:rPr>
          <w:rFonts w:ascii="標楷體" w:eastAsia="標楷體" w:hAnsi="標楷體"/>
        </w:rPr>
      </w:pPr>
    </w:p>
    <w:p w14:paraId="0692EA0A" w14:textId="77777777" w:rsidR="00B164CE" w:rsidRDefault="00B164CE" w:rsidP="00D84B24">
      <w:pPr>
        <w:ind w:left="480" w:hanging="480"/>
        <w:jc w:val="center"/>
        <w:rPr>
          <w:rFonts w:ascii="標楷體" w:eastAsia="標楷體" w:hAnsi="標楷體"/>
        </w:rPr>
      </w:pPr>
    </w:p>
    <w:p w14:paraId="4D293F00" w14:textId="77777777" w:rsidR="00B164CE" w:rsidRPr="00D84B24" w:rsidRDefault="00B164CE" w:rsidP="00D84B24">
      <w:pPr>
        <w:ind w:left="480" w:hanging="480"/>
        <w:jc w:val="center"/>
        <w:rPr>
          <w:rFonts w:ascii="標楷體" w:eastAsia="標楷體" w:hAnsi="標楷體"/>
        </w:rPr>
      </w:pPr>
    </w:p>
    <w:p w14:paraId="4262B3C6" w14:textId="77777777" w:rsidR="00D84B24" w:rsidRPr="00D84B24" w:rsidRDefault="00D84B24" w:rsidP="00D84B24">
      <w:pPr>
        <w:ind w:left="480" w:hanging="480"/>
        <w:jc w:val="center"/>
        <w:rPr>
          <w:rFonts w:ascii="標楷體" w:eastAsia="標楷體" w:hAnsi="標楷體"/>
          <w:sz w:val="28"/>
          <w:szCs w:val="28"/>
        </w:rPr>
      </w:pPr>
      <w:r w:rsidRPr="00D84B24">
        <w:rPr>
          <w:rFonts w:ascii="標楷體" w:eastAsia="標楷體" w:hAnsi="標楷體"/>
          <w:sz w:val="28"/>
          <w:szCs w:val="28"/>
        </w:rPr>
        <w:t>組別 : 23</w:t>
      </w:r>
    </w:p>
    <w:p w14:paraId="5F97856D" w14:textId="77777777" w:rsidR="00D84B24" w:rsidRPr="00D84B24" w:rsidRDefault="00D84B24" w:rsidP="00D84B24">
      <w:pPr>
        <w:ind w:left="480" w:hanging="480"/>
        <w:jc w:val="center"/>
        <w:rPr>
          <w:rFonts w:ascii="標楷體" w:eastAsia="標楷體" w:hAnsi="標楷體"/>
          <w:sz w:val="28"/>
          <w:szCs w:val="28"/>
        </w:rPr>
      </w:pPr>
      <w:r w:rsidRPr="00D84B24">
        <w:rPr>
          <w:rFonts w:ascii="標楷體" w:eastAsia="標楷體" w:hAnsi="標楷體"/>
          <w:sz w:val="28"/>
          <w:szCs w:val="28"/>
        </w:rPr>
        <w:t xml:space="preserve">D0550278 </w:t>
      </w:r>
      <w:r w:rsidR="00D33AB7" w:rsidRPr="00D84B24">
        <w:rPr>
          <w:rFonts w:ascii="標楷體" w:eastAsia="標楷體" w:hAnsi="標楷體"/>
          <w:sz w:val="28"/>
          <w:szCs w:val="28"/>
        </w:rPr>
        <w:t>王景霈</w:t>
      </w:r>
    </w:p>
    <w:p w14:paraId="52E67FE9" w14:textId="77777777" w:rsidR="00D84B24" w:rsidRPr="00D84B24" w:rsidRDefault="00D84B24" w:rsidP="00D84B24">
      <w:pPr>
        <w:ind w:left="480" w:hanging="480"/>
        <w:jc w:val="center"/>
        <w:rPr>
          <w:rFonts w:ascii="標楷體" w:eastAsia="標楷體" w:hAnsi="標楷體"/>
          <w:sz w:val="28"/>
          <w:szCs w:val="28"/>
        </w:rPr>
      </w:pPr>
      <w:r w:rsidRPr="00D84B24">
        <w:rPr>
          <w:rFonts w:ascii="標楷體" w:eastAsia="標楷體" w:hAnsi="標楷體"/>
          <w:sz w:val="28"/>
          <w:szCs w:val="28"/>
        </w:rPr>
        <w:t>D0782838 孫苡菱</w:t>
      </w:r>
    </w:p>
    <w:p w14:paraId="6FC5FB43" w14:textId="77777777" w:rsidR="00D84B24" w:rsidRPr="00D84B24" w:rsidRDefault="00D84B24" w:rsidP="00D84B24">
      <w:pPr>
        <w:ind w:left="480" w:hanging="480"/>
        <w:jc w:val="center"/>
        <w:rPr>
          <w:rFonts w:ascii="標楷體" w:eastAsia="標楷體" w:hAnsi="標楷體"/>
          <w:sz w:val="28"/>
          <w:szCs w:val="28"/>
        </w:rPr>
      </w:pPr>
      <w:r w:rsidRPr="00D84B24">
        <w:rPr>
          <w:rFonts w:ascii="標楷體" w:eastAsia="標楷體" w:hAnsi="標楷體"/>
          <w:sz w:val="28"/>
          <w:szCs w:val="28"/>
        </w:rPr>
        <w:t>D0783087 廖玟雯</w:t>
      </w:r>
    </w:p>
    <w:p w14:paraId="19452F94" w14:textId="77777777" w:rsidR="00ED4356" w:rsidRPr="00D84B24" w:rsidRDefault="00D84B24" w:rsidP="00D84B24">
      <w:pPr>
        <w:pStyle w:val="a3"/>
        <w:numPr>
          <w:ilvl w:val="0"/>
          <w:numId w:val="6"/>
        </w:numPr>
        <w:ind w:leftChars="0"/>
        <w:rPr>
          <w:rFonts w:ascii="標楷體" w:eastAsia="標楷體" w:hAnsi="標楷體"/>
          <w:sz w:val="28"/>
          <w:szCs w:val="28"/>
        </w:rPr>
      </w:pPr>
      <w:r w:rsidRPr="00D84B24">
        <w:rPr>
          <w:rFonts w:ascii="標楷體" w:eastAsia="標楷體" w:hAnsi="標楷體" w:hint="eastAsia"/>
          <w:sz w:val="28"/>
          <w:szCs w:val="28"/>
        </w:rPr>
        <w:lastRenderedPageBreak/>
        <w:t>專題簡介</w:t>
      </w:r>
    </w:p>
    <w:p w14:paraId="0E3F0C86" w14:textId="77777777" w:rsidR="00BA5843" w:rsidRPr="00D84B24" w:rsidRDefault="00BA5843" w:rsidP="00BA5843">
      <w:pPr>
        <w:pStyle w:val="a3"/>
        <w:numPr>
          <w:ilvl w:val="0"/>
          <w:numId w:val="2"/>
        </w:numPr>
        <w:ind w:leftChars="0"/>
        <w:rPr>
          <w:rFonts w:ascii="標楷體" w:eastAsia="標楷體" w:hAnsi="標楷體"/>
          <w:sz w:val="28"/>
          <w:szCs w:val="28"/>
        </w:rPr>
      </w:pPr>
      <w:r w:rsidRPr="00D84B24">
        <w:rPr>
          <w:rFonts w:ascii="標楷體" w:eastAsia="標楷體" w:hAnsi="標楷體" w:hint="eastAsia"/>
          <w:sz w:val="28"/>
          <w:szCs w:val="28"/>
        </w:rPr>
        <w:t>動機與背景</w:t>
      </w:r>
    </w:p>
    <w:p w14:paraId="23D0164C" w14:textId="77777777" w:rsidR="00ED4356" w:rsidRPr="00D84B24" w:rsidRDefault="00BA5843" w:rsidP="00D84B24">
      <w:pPr>
        <w:pStyle w:val="a3"/>
        <w:ind w:leftChars="0" w:left="840"/>
        <w:rPr>
          <w:rFonts w:ascii="標楷體" w:eastAsia="標楷體" w:hAnsi="標楷體"/>
          <w:sz w:val="28"/>
          <w:szCs w:val="28"/>
        </w:rPr>
      </w:pPr>
      <w:r w:rsidRPr="00D84B24">
        <w:rPr>
          <w:rFonts w:ascii="標楷體" w:eastAsia="標楷體" w:hAnsi="標楷體" w:hint="eastAsia"/>
          <w:sz w:val="28"/>
          <w:szCs w:val="28"/>
        </w:rPr>
        <w:t>最近越來越多藝文活動出現，在背後的原因有很多，我們想要了解到底是什麼讓此現象出現，所以我們挑了一個最有可能的</w:t>
      </w:r>
      <w:r w:rsidR="00ED4356" w:rsidRPr="00D84B24">
        <w:rPr>
          <w:rFonts w:ascii="標楷體" w:eastAsia="標楷體" w:hAnsi="標楷體" w:hint="eastAsia"/>
          <w:sz w:val="28"/>
          <w:szCs w:val="28"/>
        </w:rPr>
        <w:t>原因進行分析，希望能從這些資料中找到和藝文活動逐漸提升的最相關原因。</w:t>
      </w:r>
    </w:p>
    <w:p w14:paraId="00F41C22" w14:textId="77777777" w:rsidR="00ED4356" w:rsidRPr="00D84B24" w:rsidRDefault="00ED4356" w:rsidP="00ED4356">
      <w:pPr>
        <w:pStyle w:val="a3"/>
        <w:numPr>
          <w:ilvl w:val="0"/>
          <w:numId w:val="2"/>
        </w:numPr>
        <w:ind w:leftChars="0"/>
        <w:rPr>
          <w:rFonts w:ascii="標楷體" w:eastAsia="標楷體" w:hAnsi="標楷體"/>
          <w:sz w:val="28"/>
          <w:szCs w:val="28"/>
        </w:rPr>
      </w:pPr>
      <w:r w:rsidRPr="00D84B24">
        <w:rPr>
          <w:rFonts w:ascii="標楷體" w:eastAsia="標楷體" w:hAnsi="標楷體" w:hint="eastAsia"/>
          <w:sz w:val="28"/>
          <w:szCs w:val="28"/>
        </w:rPr>
        <w:t>採用的開放資料與介紹</w:t>
      </w:r>
    </w:p>
    <w:p w14:paraId="2FE7F282" w14:textId="77777777" w:rsidR="00ED4356" w:rsidRPr="00D84B24" w:rsidRDefault="00ED4356" w:rsidP="00ED4356">
      <w:pPr>
        <w:pStyle w:val="a3"/>
        <w:numPr>
          <w:ilvl w:val="0"/>
          <w:numId w:val="3"/>
        </w:numPr>
        <w:ind w:leftChars="0"/>
        <w:rPr>
          <w:rFonts w:ascii="標楷體" w:eastAsia="標楷體" w:hAnsi="標楷體"/>
          <w:sz w:val="28"/>
          <w:szCs w:val="28"/>
        </w:rPr>
      </w:pPr>
      <w:r w:rsidRPr="00D84B24">
        <w:rPr>
          <w:rFonts w:ascii="標楷體" w:eastAsia="標楷體" w:hAnsi="標楷體" w:hint="eastAsia"/>
          <w:sz w:val="28"/>
          <w:szCs w:val="28"/>
        </w:rPr>
        <w:t xml:space="preserve">國內主要經濟指標 </w:t>
      </w:r>
      <w:hyperlink r:id="rId6" w:history="1">
        <w:r w:rsidRPr="00D84B24">
          <w:rPr>
            <w:rStyle w:val="a4"/>
            <w:rFonts w:ascii="標楷體" w:eastAsia="標楷體" w:hAnsi="標楷體"/>
            <w:sz w:val="28"/>
            <w:szCs w:val="28"/>
          </w:rPr>
          <w:t>https://data.gov.tw/dataset/13228</w:t>
        </w:r>
      </w:hyperlink>
    </w:p>
    <w:p w14:paraId="704F3ADE" w14:textId="77777777" w:rsidR="00ED4356" w:rsidRPr="00D84B24" w:rsidRDefault="00ED4356" w:rsidP="00ED4356">
      <w:pPr>
        <w:pStyle w:val="a3"/>
        <w:ind w:leftChars="0" w:left="1200"/>
        <w:rPr>
          <w:rFonts w:ascii="標楷體" w:eastAsia="標楷體" w:hAnsi="標楷體"/>
          <w:sz w:val="28"/>
          <w:szCs w:val="28"/>
        </w:rPr>
      </w:pPr>
      <w:r w:rsidRPr="00D84B24">
        <w:rPr>
          <w:rFonts w:ascii="標楷體" w:eastAsia="標楷體" w:hAnsi="標楷體" w:hint="eastAsia"/>
          <w:sz w:val="28"/>
          <w:szCs w:val="28"/>
        </w:rPr>
        <w:t>介紹：</w:t>
      </w:r>
      <w:r w:rsidRPr="00D84B24">
        <w:rPr>
          <w:rFonts w:ascii="標楷體" w:eastAsia="標楷體" w:hAnsi="標楷體"/>
          <w:sz w:val="28"/>
          <w:szCs w:val="28"/>
        </w:rPr>
        <w:br/>
      </w:r>
      <w:r w:rsidRPr="00D84B24">
        <w:rPr>
          <w:rFonts w:ascii="標楷體" w:eastAsia="標楷體" w:hAnsi="標楷體" w:hint="eastAsia"/>
          <w:sz w:val="28"/>
          <w:szCs w:val="28"/>
        </w:rPr>
        <w:t>提供每月底國內主要經濟指標</w:t>
      </w:r>
    </w:p>
    <w:p w14:paraId="2A925398" w14:textId="77777777" w:rsidR="00ED4356" w:rsidRPr="00D84B24" w:rsidRDefault="00ED4356" w:rsidP="00D84B24">
      <w:pPr>
        <w:ind w:left="1200"/>
        <w:rPr>
          <w:rFonts w:ascii="標楷體" w:eastAsia="標楷體" w:hAnsi="標楷體"/>
          <w:sz w:val="28"/>
          <w:szCs w:val="28"/>
        </w:rPr>
      </w:pPr>
      <w:r w:rsidRPr="00D84B24">
        <w:rPr>
          <w:rFonts w:ascii="標楷體" w:eastAsia="標楷體" w:hAnsi="標楷體" w:hint="eastAsia"/>
          <w:sz w:val="28"/>
          <w:szCs w:val="28"/>
        </w:rPr>
        <w:t>裡面資料包含：</w:t>
      </w:r>
      <w:r w:rsidRPr="00D84B24">
        <w:rPr>
          <w:rFonts w:ascii="標楷體" w:eastAsia="標楷體" w:hAnsi="標楷體"/>
          <w:sz w:val="28"/>
          <w:szCs w:val="28"/>
        </w:rPr>
        <w:br/>
      </w:r>
      <w:r w:rsidRPr="00D84B24">
        <w:rPr>
          <w:rFonts w:ascii="標楷體" w:eastAsia="標楷體" w:hAnsi="標楷體" w:hint="eastAsia"/>
          <w:sz w:val="28"/>
          <w:szCs w:val="28"/>
        </w:rPr>
        <w:t>經濟成長率、平均每人國民所得毛額、儲蓄率、失業率、產業結構、躉售物價、消費者物價、基本工資、工業及服務業平均月薪資、製造業平均月薪資、工業及服務業平均月工時</w:t>
      </w:r>
    </w:p>
    <w:p w14:paraId="4A9DB088" w14:textId="77777777" w:rsidR="008630EB" w:rsidRPr="008630EB" w:rsidRDefault="008630EB" w:rsidP="008630EB">
      <w:pPr>
        <w:pStyle w:val="a3"/>
        <w:numPr>
          <w:ilvl w:val="0"/>
          <w:numId w:val="3"/>
        </w:numPr>
        <w:ind w:leftChars="0"/>
        <w:rPr>
          <w:rFonts w:ascii="標楷體" w:eastAsia="標楷體" w:hAnsi="標楷體"/>
          <w:sz w:val="28"/>
          <w:szCs w:val="28"/>
        </w:rPr>
      </w:pPr>
      <w:r>
        <w:rPr>
          <w:rFonts w:ascii="標楷體" w:eastAsia="標楷體" w:hAnsi="標楷體" w:hint="eastAsia"/>
          <w:sz w:val="28"/>
          <w:szCs w:val="28"/>
        </w:rPr>
        <w:t>國土資訊網</w:t>
      </w:r>
      <w:r w:rsidR="00ED4356" w:rsidRPr="008630EB">
        <w:rPr>
          <w:rFonts w:ascii="標楷體" w:eastAsia="標楷體" w:hAnsi="標楷體" w:hint="eastAsia"/>
          <w:sz w:val="28"/>
          <w:szCs w:val="28"/>
        </w:rPr>
        <w:t xml:space="preserve"> </w:t>
      </w:r>
      <w:hyperlink r:id="rId7" w:history="1">
        <w:r w:rsidRPr="008630EB">
          <w:rPr>
            <w:rStyle w:val="a4"/>
          </w:rPr>
          <w:t>https://ngis.nat.gov.tw/statistic/download.htm</w:t>
        </w:r>
      </w:hyperlink>
    </w:p>
    <w:p w14:paraId="76E09FD0" w14:textId="77777777" w:rsidR="00EB0DF1" w:rsidRDefault="00ED4356" w:rsidP="008630EB">
      <w:pPr>
        <w:pStyle w:val="a3"/>
        <w:ind w:leftChars="0" w:left="1200"/>
        <w:rPr>
          <w:rFonts w:ascii="標楷體" w:eastAsia="標楷體" w:hAnsi="標楷體"/>
          <w:sz w:val="28"/>
          <w:szCs w:val="28"/>
        </w:rPr>
      </w:pPr>
      <w:r w:rsidRPr="008630EB">
        <w:rPr>
          <w:rFonts w:ascii="標楷體" w:eastAsia="標楷體" w:hAnsi="標楷體" w:hint="eastAsia"/>
          <w:sz w:val="28"/>
          <w:szCs w:val="28"/>
        </w:rPr>
        <w:t>介紹：</w:t>
      </w:r>
    </w:p>
    <w:p w14:paraId="1E8A21BB" w14:textId="7E9A0C8E" w:rsidR="00726EAF" w:rsidRDefault="00726EAF" w:rsidP="008630EB">
      <w:pPr>
        <w:pStyle w:val="a3"/>
        <w:ind w:leftChars="0" w:left="1200"/>
        <w:rPr>
          <w:rFonts w:ascii="標楷體" w:eastAsia="標楷體" w:hAnsi="標楷體"/>
          <w:sz w:val="28"/>
          <w:szCs w:val="28"/>
        </w:rPr>
      </w:pPr>
      <w:r w:rsidRPr="00726EAF">
        <w:rPr>
          <w:rFonts w:ascii="標楷體" w:eastAsia="標楷體" w:hAnsi="標楷體" w:hint="eastAsia"/>
          <w:sz w:val="28"/>
          <w:szCs w:val="28"/>
        </w:rPr>
        <w:t>國家發展委員會國土區域離島發展處為提供研究都市及區域發展之參考資料，特將與都市及區域發展有關之資料，</w:t>
      </w:r>
      <w:r w:rsidRPr="00726EAF">
        <w:rPr>
          <w:rFonts w:ascii="標楷體" w:eastAsia="標楷體" w:hAnsi="標楷體" w:hint="eastAsia"/>
          <w:sz w:val="28"/>
          <w:szCs w:val="28"/>
        </w:rPr>
        <w:lastRenderedPageBreak/>
        <w:t>分別按臺灣地區及福建省、區域、縣市及主要都市予以統計。本項資料共 選擇八項目，即人口、教育、就業、土地、保育及觀光發展、生活品質與建設、家庭收支與政 府財政等。</w:t>
      </w:r>
    </w:p>
    <w:p w14:paraId="56BA8214" w14:textId="77777777" w:rsidR="00BA5843" w:rsidRPr="00D84B24" w:rsidRDefault="00D84B24" w:rsidP="00D84B24">
      <w:pPr>
        <w:rPr>
          <w:rFonts w:ascii="標楷體" w:eastAsia="標楷體" w:hAnsi="標楷體"/>
          <w:sz w:val="28"/>
          <w:szCs w:val="28"/>
        </w:rPr>
      </w:pPr>
      <w:r w:rsidRPr="00D84B24">
        <w:rPr>
          <w:rFonts w:ascii="標楷體" w:eastAsia="標楷體" w:hAnsi="標楷體" w:hint="eastAsia"/>
          <w:sz w:val="28"/>
          <w:szCs w:val="28"/>
        </w:rPr>
        <w:t>二、</w:t>
      </w:r>
      <w:r>
        <w:rPr>
          <w:rFonts w:ascii="標楷體" w:eastAsia="標楷體" w:hAnsi="標楷體" w:hint="eastAsia"/>
          <w:sz w:val="28"/>
          <w:szCs w:val="28"/>
        </w:rPr>
        <w:t xml:space="preserve"> </w:t>
      </w:r>
      <w:r w:rsidR="00BA5843" w:rsidRPr="00D84B24">
        <w:rPr>
          <w:rFonts w:ascii="標楷體" w:eastAsia="標楷體" w:hAnsi="標楷體" w:hint="eastAsia"/>
          <w:sz w:val="28"/>
          <w:szCs w:val="28"/>
        </w:rPr>
        <w:t>成果</w:t>
      </w:r>
    </w:p>
    <w:p w14:paraId="4C1D1E45" w14:textId="77777777" w:rsidR="00ED4356" w:rsidRDefault="00ED4356" w:rsidP="00ED4356">
      <w:pPr>
        <w:pStyle w:val="a3"/>
        <w:numPr>
          <w:ilvl w:val="0"/>
          <w:numId w:val="4"/>
        </w:numPr>
        <w:ind w:leftChars="0"/>
        <w:rPr>
          <w:rFonts w:ascii="標楷體" w:eastAsia="標楷體" w:hAnsi="標楷體"/>
          <w:sz w:val="28"/>
          <w:szCs w:val="28"/>
        </w:rPr>
      </w:pPr>
      <w:r w:rsidRPr="00D84B24">
        <w:rPr>
          <w:rFonts w:ascii="標楷體" w:eastAsia="標楷體" w:hAnsi="標楷體" w:hint="eastAsia"/>
          <w:sz w:val="28"/>
          <w:szCs w:val="28"/>
        </w:rPr>
        <w:t>功能與成果展示</w:t>
      </w:r>
    </w:p>
    <w:p w14:paraId="141F1137" w14:textId="7AAE05E3" w:rsidR="00D84B24" w:rsidRDefault="003741C4" w:rsidP="00D84B24">
      <w:pPr>
        <w:pStyle w:val="a3"/>
        <w:ind w:leftChars="0" w:left="840"/>
        <w:rPr>
          <w:rFonts w:ascii="標楷體" w:eastAsia="標楷體" w:hAnsi="標楷體"/>
          <w:sz w:val="28"/>
          <w:szCs w:val="28"/>
        </w:rPr>
      </w:pPr>
      <w:r w:rsidRPr="00E71F71">
        <w:rPr>
          <w:rFonts w:ascii="標楷體" w:eastAsia="標楷體" w:hAnsi="標楷體"/>
          <w:noProof/>
          <w:sz w:val="28"/>
          <w:szCs w:val="28"/>
        </w:rPr>
        <w:drawing>
          <wp:inline distT="0" distB="0" distL="0" distR="0" wp14:anchorId="0124CD34" wp14:editId="7BE1018E">
            <wp:extent cx="4430275" cy="2394354"/>
            <wp:effectExtent l="0" t="0" r="8890" b="6350"/>
            <wp:docPr id="3" name="內容版面配置區 4">
              <a:extLst xmlns:a="http://schemas.openxmlformats.org/drawingml/2006/main">
                <a:ext uri="{FF2B5EF4-FFF2-40B4-BE49-F238E27FC236}">
                  <a16:creationId xmlns:a16="http://schemas.microsoft.com/office/drawing/2014/main" id="{1B9C080D-8FDC-4CE0-BDF8-651FA58A97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1B9C080D-8FDC-4CE0-BDF8-651FA58A97C4}"/>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l="5822" t="5950" r="7294"/>
                    <a:stretch/>
                  </pic:blipFill>
                  <pic:spPr>
                    <a:xfrm>
                      <a:off x="0" y="0"/>
                      <a:ext cx="4464980" cy="2413110"/>
                    </a:xfrm>
                    <a:prstGeom prst="rect">
                      <a:avLst/>
                    </a:prstGeom>
                  </pic:spPr>
                </pic:pic>
              </a:graphicData>
            </a:graphic>
          </wp:inline>
        </w:drawing>
      </w:r>
      <w:r w:rsidR="00E71F71" w:rsidRPr="00E71F71">
        <w:rPr>
          <w:rFonts w:ascii="標楷體" w:eastAsia="標楷體" w:hAnsi="標楷體"/>
          <w:noProof/>
          <w:sz w:val="28"/>
          <w:szCs w:val="28"/>
        </w:rPr>
        <w:drawing>
          <wp:inline distT="0" distB="0" distL="0" distR="0" wp14:anchorId="27E35091" wp14:editId="27B79949">
            <wp:extent cx="4261899" cy="2278212"/>
            <wp:effectExtent l="0" t="0" r="5715" b="8255"/>
            <wp:docPr id="5" name="內容版面配置區 4">
              <a:extLst xmlns:a="http://schemas.openxmlformats.org/drawingml/2006/main">
                <a:ext uri="{FF2B5EF4-FFF2-40B4-BE49-F238E27FC236}">
                  <a16:creationId xmlns:a16="http://schemas.microsoft.com/office/drawing/2014/main" id="{1B9C080D-8FDC-4CE0-BDF8-651FA58A97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1B9C080D-8FDC-4CE0-BDF8-651FA58A97C4}"/>
                        </a:ext>
                      </a:extLst>
                    </pic:cNvPr>
                    <pic:cNvPicPr>
                      <a:picLocks noGrp="1" noChangeAspect="1"/>
                    </pic:cNvPicPr>
                  </pic:nvPicPr>
                  <pic:blipFill rotWithShape="1">
                    <a:blip r:embed="rId9" cstate="print">
                      <a:extLst>
                        <a:ext uri="{28A0092B-C50C-407E-A947-70E740481C1C}">
                          <a14:useLocalDpi xmlns:a14="http://schemas.microsoft.com/office/drawing/2010/main" val="0"/>
                        </a:ext>
                      </a:extLst>
                    </a:blip>
                    <a:srcRect l="5322" t="6076" r="6944"/>
                    <a:stretch/>
                  </pic:blipFill>
                  <pic:spPr>
                    <a:xfrm>
                      <a:off x="0" y="0"/>
                      <a:ext cx="4293120" cy="2294901"/>
                    </a:xfrm>
                    <a:prstGeom prst="rect">
                      <a:avLst/>
                    </a:prstGeom>
                  </pic:spPr>
                </pic:pic>
              </a:graphicData>
            </a:graphic>
          </wp:inline>
        </w:drawing>
      </w:r>
    </w:p>
    <w:p w14:paraId="5CC5DEDE" w14:textId="08DA08CD" w:rsidR="00E71F71" w:rsidRDefault="00E71F71" w:rsidP="00D84B24">
      <w:pPr>
        <w:pStyle w:val="a3"/>
        <w:ind w:leftChars="0" w:left="840"/>
        <w:rPr>
          <w:rFonts w:ascii="標楷體" w:eastAsia="標楷體" w:hAnsi="標楷體"/>
          <w:sz w:val="28"/>
          <w:szCs w:val="28"/>
        </w:rPr>
      </w:pPr>
      <w:r w:rsidRPr="00E71F71">
        <w:rPr>
          <w:rFonts w:ascii="標楷體" w:eastAsia="標楷體" w:hAnsi="標楷體"/>
          <w:noProof/>
          <w:sz w:val="28"/>
          <w:szCs w:val="28"/>
        </w:rPr>
        <w:lastRenderedPageBreak/>
        <w:drawing>
          <wp:inline distT="0" distB="0" distL="0" distR="0" wp14:anchorId="26A99B37" wp14:editId="5D6CF819">
            <wp:extent cx="4350007" cy="2462001"/>
            <wp:effectExtent l="0" t="0" r="0" b="0"/>
            <wp:docPr id="1" name="內容版面配置區 4">
              <a:extLst xmlns:a="http://schemas.openxmlformats.org/drawingml/2006/main">
                <a:ext uri="{FF2B5EF4-FFF2-40B4-BE49-F238E27FC236}">
                  <a16:creationId xmlns:a16="http://schemas.microsoft.com/office/drawing/2014/main" id="{1B9C080D-8FDC-4CE0-BDF8-651FA58A97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1B9C080D-8FDC-4CE0-BDF8-651FA58A97C4}"/>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5434" r="6339"/>
                    <a:stretch/>
                  </pic:blipFill>
                  <pic:spPr>
                    <a:xfrm>
                      <a:off x="0" y="0"/>
                      <a:ext cx="4367635" cy="2471978"/>
                    </a:xfrm>
                    <a:prstGeom prst="rect">
                      <a:avLst/>
                    </a:prstGeom>
                  </pic:spPr>
                </pic:pic>
              </a:graphicData>
            </a:graphic>
          </wp:inline>
        </w:drawing>
      </w:r>
    </w:p>
    <w:p w14:paraId="40DD8C53" w14:textId="16ABA355" w:rsidR="00E71F71" w:rsidRDefault="00E71F71" w:rsidP="00D84B24">
      <w:pPr>
        <w:pStyle w:val="a3"/>
        <w:ind w:leftChars="0" w:left="840"/>
        <w:rPr>
          <w:rFonts w:ascii="標楷體" w:eastAsia="標楷體" w:hAnsi="標楷體"/>
          <w:sz w:val="28"/>
          <w:szCs w:val="28"/>
        </w:rPr>
      </w:pPr>
      <w:r w:rsidRPr="00E71F71">
        <w:rPr>
          <w:rFonts w:ascii="標楷體" w:eastAsia="標楷體" w:hAnsi="標楷體"/>
          <w:noProof/>
          <w:sz w:val="28"/>
          <w:szCs w:val="28"/>
        </w:rPr>
        <w:drawing>
          <wp:inline distT="0" distB="0" distL="0" distR="0" wp14:anchorId="46113388" wp14:editId="70F2336C">
            <wp:extent cx="4392291" cy="2348971"/>
            <wp:effectExtent l="0" t="0" r="8890" b="0"/>
            <wp:docPr id="2" name="內容版面配置區 4">
              <a:extLst xmlns:a="http://schemas.openxmlformats.org/drawingml/2006/main">
                <a:ext uri="{FF2B5EF4-FFF2-40B4-BE49-F238E27FC236}">
                  <a16:creationId xmlns:a16="http://schemas.microsoft.com/office/drawing/2014/main" id="{1B9C080D-8FDC-4CE0-BDF8-651FA58A97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1B9C080D-8FDC-4CE0-BDF8-651FA58A97C4}"/>
                        </a:ext>
                      </a:extLst>
                    </pic:cNvPr>
                    <pic:cNvPicPr>
                      <a:picLocks noGrp="1" noChangeAspect="1"/>
                    </pic:cNvPicPr>
                  </pic:nvPicPr>
                  <pic:blipFill rotWithShape="1">
                    <a:blip r:embed="rId11" cstate="print">
                      <a:extLst>
                        <a:ext uri="{28A0092B-C50C-407E-A947-70E740481C1C}">
                          <a14:useLocalDpi xmlns:a14="http://schemas.microsoft.com/office/drawing/2010/main" val="0"/>
                        </a:ext>
                      </a:extLst>
                    </a:blip>
                    <a:srcRect l="6211" t="4384" r="7681"/>
                    <a:stretch/>
                  </pic:blipFill>
                  <pic:spPr>
                    <a:xfrm>
                      <a:off x="0" y="0"/>
                      <a:ext cx="4447954" cy="2378739"/>
                    </a:xfrm>
                    <a:prstGeom prst="rect">
                      <a:avLst/>
                    </a:prstGeom>
                  </pic:spPr>
                </pic:pic>
              </a:graphicData>
            </a:graphic>
          </wp:inline>
        </w:drawing>
      </w:r>
    </w:p>
    <w:p w14:paraId="51A5B956" w14:textId="5F380BE7" w:rsidR="00E71F71" w:rsidRPr="00D84B24" w:rsidRDefault="00E71F71" w:rsidP="00D84B24">
      <w:pPr>
        <w:pStyle w:val="a3"/>
        <w:ind w:leftChars="0" w:left="840"/>
        <w:rPr>
          <w:rFonts w:ascii="標楷體" w:eastAsia="標楷體" w:hAnsi="標楷體"/>
          <w:sz w:val="28"/>
          <w:szCs w:val="28"/>
        </w:rPr>
      </w:pPr>
    </w:p>
    <w:p w14:paraId="06E41DC9" w14:textId="77777777" w:rsidR="00ED4356" w:rsidRPr="00D84B24" w:rsidRDefault="00ED4356" w:rsidP="00ED4356">
      <w:pPr>
        <w:pStyle w:val="a3"/>
        <w:numPr>
          <w:ilvl w:val="0"/>
          <w:numId w:val="4"/>
        </w:numPr>
        <w:ind w:leftChars="0"/>
        <w:rPr>
          <w:rFonts w:ascii="標楷體" w:eastAsia="標楷體" w:hAnsi="標楷體"/>
          <w:sz w:val="28"/>
          <w:szCs w:val="28"/>
        </w:rPr>
      </w:pPr>
      <w:r w:rsidRPr="00D84B24">
        <w:rPr>
          <w:rFonts w:ascii="標楷體" w:eastAsia="標楷體" w:hAnsi="標楷體" w:hint="eastAsia"/>
          <w:sz w:val="28"/>
          <w:szCs w:val="28"/>
        </w:rPr>
        <w:t>設計說明</w:t>
      </w:r>
    </w:p>
    <w:p w14:paraId="78576156" w14:textId="77777777" w:rsidR="00D84B24" w:rsidRDefault="00ED4356" w:rsidP="00B80509">
      <w:pPr>
        <w:pStyle w:val="a3"/>
        <w:numPr>
          <w:ilvl w:val="0"/>
          <w:numId w:val="5"/>
        </w:numPr>
        <w:ind w:leftChars="0"/>
        <w:rPr>
          <w:rFonts w:ascii="標楷體" w:eastAsia="標楷體" w:hAnsi="標楷體"/>
          <w:sz w:val="28"/>
          <w:szCs w:val="28"/>
        </w:rPr>
      </w:pPr>
      <w:r w:rsidRPr="00D84B24">
        <w:rPr>
          <w:rFonts w:ascii="標楷體" w:eastAsia="標楷體" w:hAnsi="標楷體" w:hint="eastAsia"/>
          <w:sz w:val="28"/>
          <w:szCs w:val="28"/>
        </w:rPr>
        <w:t>設計理念</w:t>
      </w:r>
    </w:p>
    <w:p w14:paraId="4B3E1EB9" w14:textId="0D1348CB" w:rsidR="00B80509" w:rsidRPr="008630EB" w:rsidRDefault="008630EB" w:rsidP="00B80509">
      <w:pPr>
        <w:ind w:left="1200"/>
        <w:rPr>
          <w:rFonts w:ascii="標楷體" w:eastAsia="標楷體" w:hAnsi="標楷體"/>
          <w:sz w:val="28"/>
          <w:szCs w:val="28"/>
        </w:rPr>
      </w:pPr>
      <w:r>
        <w:rPr>
          <w:rFonts w:ascii="標楷體" w:eastAsia="標楷體" w:hAnsi="標楷體" w:hint="eastAsia"/>
          <w:sz w:val="28"/>
          <w:szCs w:val="28"/>
        </w:rPr>
        <w:t>由於國土資訊網的檔案格式不統一且數量不多，所以沒有採取爬蟲自動下載並整理資料，而是手動將檔案彙整入一個資料夾並利用os套件建立迭代器來為讀入資料做準備。</w:t>
      </w:r>
      <w:r w:rsidR="003741C4">
        <w:rPr>
          <w:rFonts w:ascii="標楷體" w:eastAsia="標楷體" w:hAnsi="標楷體"/>
          <w:sz w:val="28"/>
          <w:szCs w:val="28"/>
        </w:rPr>
        <w:br/>
      </w:r>
      <w:r w:rsidR="003741C4" w:rsidRPr="003741C4">
        <w:rPr>
          <w:rFonts w:ascii="標楷體" w:eastAsia="標楷體" w:hAnsi="標楷體" w:hint="eastAsia"/>
          <w:sz w:val="28"/>
          <w:szCs w:val="28"/>
        </w:rPr>
        <w:t>第一張曲線圖可以看出每年全台展覽數跟平均國民所得並</w:t>
      </w:r>
      <w:r w:rsidR="003741C4" w:rsidRPr="003741C4">
        <w:rPr>
          <w:rFonts w:ascii="標楷體" w:eastAsia="標楷體" w:hAnsi="標楷體" w:hint="eastAsia"/>
          <w:sz w:val="28"/>
          <w:szCs w:val="28"/>
        </w:rPr>
        <w:lastRenderedPageBreak/>
        <w:t>沒有太大的相關性，因此我們分析了出各地區展覽數的次數(第二張折線圖)，發現北部地區藝文活動次數的曲線跟平均所得的曲線起伏相似，接著我們轉換另一種圖表呈現可以更明顯看出此結果(第三張圖)</w:t>
      </w:r>
      <w:r w:rsidR="003741C4">
        <w:rPr>
          <w:rFonts w:ascii="標楷體" w:eastAsia="標楷體" w:hAnsi="標楷體" w:hint="eastAsia"/>
          <w:sz w:val="28"/>
          <w:szCs w:val="28"/>
        </w:rPr>
        <w:t>，</w:t>
      </w:r>
      <w:r w:rsidR="003741C4" w:rsidRPr="003741C4">
        <w:rPr>
          <w:rFonts w:ascii="標楷體" w:eastAsia="標楷體" w:hAnsi="標楷體" w:hint="eastAsia"/>
          <w:sz w:val="28"/>
          <w:szCs w:val="28"/>
        </w:rPr>
        <w:t>而後我們又想知道哪一種藝文活動分類和所得的相關關係最高，由第</w:t>
      </w:r>
      <w:r w:rsidR="003741C4">
        <w:rPr>
          <w:rFonts w:ascii="標楷體" w:eastAsia="標楷體" w:hAnsi="標楷體" w:hint="eastAsia"/>
          <w:sz w:val="28"/>
          <w:szCs w:val="28"/>
        </w:rPr>
        <w:t>四</w:t>
      </w:r>
      <w:r w:rsidR="003741C4" w:rsidRPr="003741C4">
        <w:rPr>
          <w:rFonts w:ascii="標楷體" w:eastAsia="標楷體" w:hAnsi="標楷體" w:hint="eastAsia"/>
          <w:sz w:val="28"/>
          <w:szCs w:val="28"/>
        </w:rPr>
        <w:t>張圖可以得到民俗藝文活動的相關係數最高，發現在不斷提升所得的背後，人們越來越重視從前流傳下來的民俗活動。</w:t>
      </w:r>
    </w:p>
    <w:p w14:paraId="292D6A10" w14:textId="77777777" w:rsidR="00B80509" w:rsidRPr="00B80509" w:rsidRDefault="00ED4356" w:rsidP="00B80509">
      <w:pPr>
        <w:pStyle w:val="a3"/>
        <w:numPr>
          <w:ilvl w:val="0"/>
          <w:numId w:val="5"/>
        </w:numPr>
        <w:ind w:leftChars="0"/>
        <w:rPr>
          <w:rFonts w:ascii="標楷體" w:eastAsia="標楷體" w:hAnsi="標楷體"/>
          <w:sz w:val="28"/>
          <w:szCs w:val="28"/>
        </w:rPr>
      </w:pPr>
      <w:r w:rsidRPr="00D84B24">
        <w:rPr>
          <w:rFonts w:ascii="標楷體" w:eastAsia="標楷體" w:hAnsi="標楷體" w:hint="eastAsia"/>
          <w:sz w:val="28"/>
          <w:szCs w:val="28"/>
        </w:rPr>
        <w:t>使用套件（介紹其功能</w:t>
      </w:r>
      <w:r w:rsidR="00B80509">
        <w:rPr>
          <w:rFonts w:ascii="標楷體" w:eastAsia="標楷體" w:hAnsi="標楷體"/>
          <w:sz w:val="28"/>
          <w:szCs w:val="28"/>
        </w:rPr>
        <w:t>）</w:t>
      </w:r>
    </w:p>
    <w:p w14:paraId="4E4AACE5" w14:textId="77777777" w:rsidR="00B80509" w:rsidRDefault="00B80509" w:rsidP="00B80509">
      <w:pPr>
        <w:pStyle w:val="a3"/>
        <w:numPr>
          <w:ilvl w:val="0"/>
          <w:numId w:val="11"/>
        </w:numPr>
        <w:ind w:leftChars="0"/>
        <w:rPr>
          <w:rFonts w:ascii="標楷體" w:eastAsia="標楷體" w:hAnsi="標楷體"/>
          <w:sz w:val="28"/>
          <w:szCs w:val="28"/>
        </w:rPr>
      </w:pPr>
      <w:r>
        <w:rPr>
          <w:rFonts w:ascii="標楷體" w:eastAsia="標楷體" w:hAnsi="標楷體"/>
          <w:sz w:val="28"/>
          <w:szCs w:val="28"/>
        </w:rPr>
        <w:t>pandas</w:t>
      </w:r>
      <w:r>
        <w:rPr>
          <w:rFonts w:ascii="標楷體" w:eastAsia="標楷體" w:hAnsi="標楷體" w:hint="eastAsia"/>
          <w:sz w:val="28"/>
          <w:szCs w:val="28"/>
        </w:rPr>
        <w:t>：</w:t>
      </w:r>
      <w:r w:rsidR="00B164CE">
        <w:rPr>
          <w:rFonts w:ascii="標楷體" w:eastAsia="標楷體" w:hAnsi="標楷體" w:hint="eastAsia"/>
          <w:sz w:val="28"/>
          <w:szCs w:val="28"/>
        </w:rPr>
        <w:t>讀取資料、提供資料結構</w:t>
      </w:r>
    </w:p>
    <w:p w14:paraId="21D7B92A" w14:textId="77777777" w:rsidR="00B80509" w:rsidRDefault="00B80509" w:rsidP="00B80509">
      <w:pPr>
        <w:pStyle w:val="a3"/>
        <w:numPr>
          <w:ilvl w:val="0"/>
          <w:numId w:val="11"/>
        </w:numPr>
        <w:ind w:leftChars="0"/>
        <w:rPr>
          <w:rFonts w:ascii="標楷體" w:eastAsia="標楷體" w:hAnsi="標楷體"/>
          <w:sz w:val="28"/>
          <w:szCs w:val="28"/>
        </w:rPr>
      </w:pPr>
      <w:r>
        <w:rPr>
          <w:rFonts w:ascii="標楷體" w:eastAsia="標楷體" w:hAnsi="標楷體"/>
          <w:sz w:val="28"/>
          <w:szCs w:val="28"/>
        </w:rPr>
        <w:t>os</w:t>
      </w:r>
      <w:r>
        <w:rPr>
          <w:rFonts w:ascii="標楷體" w:eastAsia="標楷體" w:hAnsi="標楷體" w:hint="eastAsia"/>
          <w:sz w:val="28"/>
          <w:szCs w:val="28"/>
        </w:rPr>
        <w:t>：</w:t>
      </w:r>
      <w:r w:rsidR="00B164CE" w:rsidRPr="00B164CE">
        <w:rPr>
          <w:rFonts w:ascii="標楷體" w:eastAsia="標楷體" w:hAnsi="標楷體"/>
          <w:sz w:val="28"/>
          <w:szCs w:val="28"/>
        </w:rPr>
        <w:t>建立或刪除目錄</w:t>
      </w:r>
      <w:r w:rsidR="00B164CE">
        <w:rPr>
          <w:rFonts w:ascii="標楷體" w:eastAsia="標楷體" w:hAnsi="標楷體" w:hint="eastAsia"/>
          <w:sz w:val="28"/>
          <w:szCs w:val="28"/>
        </w:rPr>
        <w:t>，</w:t>
      </w:r>
      <w:r w:rsidR="00B164CE" w:rsidRPr="00B164CE">
        <w:rPr>
          <w:rFonts w:ascii="標楷體" w:eastAsia="標楷體" w:hAnsi="標楷體"/>
          <w:sz w:val="28"/>
          <w:szCs w:val="28"/>
        </w:rPr>
        <w:t>刪除檔案</w:t>
      </w:r>
      <w:r w:rsidR="00B164CE">
        <w:rPr>
          <w:rFonts w:ascii="標楷體" w:eastAsia="標楷體" w:hAnsi="標楷體" w:hint="eastAsia"/>
          <w:sz w:val="28"/>
          <w:szCs w:val="28"/>
        </w:rPr>
        <w:t>，</w:t>
      </w:r>
      <w:r w:rsidR="00B164CE" w:rsidRPr="00B164CE">
        <w:rPr>
          <w:rFonts w:ascii="標楷體" w:eastAsia="標楷體" w:hAnsi="標楷體"/>
          <w:sz w:val="28"/>
          <w:szCs w:val="28"/>
        </w:rPr>
        <w:t>執行作業系統命令</w:t>
      </w:r>
    </w:p>
    <w:p w14:paraId="6BE75047" w14:textId="77777777" w:rsidR="00B80509" w:rsidRDefault="00B80509" w:rsidP="00B80509">
      <w:pPr>
        <w:pStyle w:val="a3"/>
        <w:numPr>
          <w:ilvl w:val="0"/>
          <w:numId w:val="11"/>
        </w:numPr>
        <w:ind w:leftChars="0"/>
        <w:rPr>
          <w:rFonts w:ascii="標楷體" w:eastAsia="標楷體" w:hAnsi="標楷體"/>
          <w:sz w:val="28"/>
          <w:szCs w:val="28"/>
        </w:rPr>
      </w:pPr>
      <w:r w:rsidRPr="00B80509">
        <w:rPr>
          <w:rFonts w:ascii="標楷體" w:eastAsia="標楷體" w:hAnsi="標楷體"/>
          <w:sz w:val="28"/>
          <w:szCs w:val="28"/>
        </w:rPr>
        <w:t>matplotlib.pyplot</w:t>
      </w:r>
      <w:r>
        <w:rPr>
          <w:rFonts w:ascii="標楷體" w:eastAsia="標楷體" w:hAnsi="標楷體" w:hint="eastAsia"/>
          <w:sz w:val="28"/>
          <w:szCs w:val="28"/>
        </w:rPr>
        <w:t>：</w:t>
      </w:r>
      <w:r w:rsidR="00972714" w:rsidRPr="00972714">
        <w:rPr>
          <w:rFonts w:ascii="標楷體" w:eastAsia="標楷體" w:hAnsi="標楷體"/>
          <w:sz w:val="28"/>
          <w:szCs w:val="28"/>
        </w:rPr>
        <w:t>繪圖套件</w:t>
      </w:r>
    </w:p>
    <w:p w14:paraId="23FFB3B3" w14:textId="77777777" w:rsidR="00B80509" w:rsidRPr="00B80509" w:rsidRDefault="00B80509" w:rsidP="00B80509">
      <w:pPr>
        <w:pStyle w:val="a3"/>
        <w:numPr>
          <w:ilvl w:val="0"/>
          <w:numId w:val="11"/>
        </w:numPr>
        <w:ind w:leftChars="0"/>
        <w:rPr>
          <w:rFonts w:ascii="標楷體" w:eastAsia="標楷體" w:hAnsi="標楷體"/>
          <w:sz w:val="28"/>
          <w:szCs w:val="28"/>
        </w:rPr>
      </w:pPr>
      <w:r w:rsidRPr="00B80509">
        <w:rPr>
          <w:rFonts w:ascii="標楷體" w:eastAsia="標楷體" w:hAnsi="標楷體"/>
          <w:sz w:val="28"/>
          <w:szCs w:val="28"/>
        </w:rPr>
        <w:t>math</w:t>
      </w:r>
      <w:r>
        <w:rPr>
          <w:rFonts w:ascii="標楷體" w:eastAsia="標楷體" w:hAnsi="標楷體" w:hint="eastAsia"/>
          <w:sz w:val="28"/>
          <w:szCs w:val="28"/>
        </w:rPr>
        <w:t>：</w:t>
      </w:r>
      <w:r w:rsidR="00972714">
        <w:rPr>
          <w:rFonts w:ascii="標楷體" w:eastAsia="標楷體" w:hAnsi="標楷體" w:hint="eastAsia"/>
          <w:sz w:val="28"/>
          <w:szCs w:val="28"/>
        </w:rPr>
        <w:t>常用數學函式</w:t>
      </w:r>
    </w:p>
    <w:p w14:paraId="239D8FE7" w14:textId="77777777" w:rsidR="00D84B24" w:rsidRPr="00D84B24" w:rsidRDefault="00ED4356" w:rsidP="00D84B24">
      <w:pPr>
        <w:pStyle w:val="a3"/>
        <w:numPr>
          <w:ilvl w:val="0"/>
          <w:numId w:val="5"/>
        </w:numPr>
        <w:ind w:leftChars="0"/>
        <w:rPr>
          <w:rFonts w:ascii="標楷體" w:eastAsia="標楷體" w:hAnsi="標楷體"/>
          <w:sz w:val="28"/>
          <w:szCs w:val="28"/>
        </w:rPr>
      </w:pPr>
      <w:r w:rsidRPr="00D84B24">
        <w:rPr>
          <w:rFonts w:ascii="標楷體" w:eastAsia="標楷體" w:hAnsi="標楷體" w:hint="eastAsia"/>
          <w:sz w:val="28"/>
          <w:szCs w:val="28"/>
        </w:rPr>
        <w:t>寫了多少程式碼</w:t>
      </w:r>
    </w:p>
    <w:p w14:paraId="6EA65B65" w14:textId="3D91D42C" w:rsidR="00D84B24" w:rsidRPr="00D84B24" w:rsidRDefault="00D84B24" w:rsidP="00D84B24">
      <w:pPr>
        <w:pStyle w:val="a3"/>
        <w:ind w:leftChars="0" w:left="1200"/>
        <w:rPr>
          <w:rFonts w:ascii="標楷體" w:eastAsia="標楷體" w:hAnsi="標楷體"/>
          <w:sz w:val="28"/>
          <w:szCs w:val="28"/>
        </w:rPr>
      </w:pPr>
      <w:r>
        <w:rPr>
          <w:rFonts w:ascii="標楷體" w:eastAsia="標楷體" w:hAnsi="標楷體" w:hint="eastAsia"/>
          <w:sz w:val="28"/>
          <w:szCs w:val="28"/>
        </w:rPr>
        <w:t>總共寫了</w:t>
      </w:r>
      <w:r w:rsidR="00E71F71">
        <w:rPr>
          <w:rFonts w:ascii="標楷體" w:eastAsia="標楷體" w:hAnsi="標楷體" w:hint="eastAsia"/>
          <w:sz w:val="28"/>
          <w:szCs w:val="28"/>
        </w:rPr>
        <w:t>1</w:t>
      </w:r>
      <w:r w:rsidR="00296471">
        <w:rPr>
          <w:rFonts w:ascii="標楷體" w:eastAsia="標楷體" w:hAnsi="標楷體" w:hint="eastAsia"/>
          <w:sz w:val="28"/>
          <w:szCs w:val="28"/>
        </w:rPr>
        <w:t>5</w:t>
      </w:r>
      <w:bookmarkStart w:id="0" w:name="_GoBack"/>
      <w:bookmarkEnd w:id="0"/>
      <w:r>
        <w:rPr>
          <w:rFonts w:ascii="標楷體" w:eastAsia="標楷體" w:hAnsi="標楷體" w:hint="eastAsia"/>
          <w:sz w:val="28"/>
          <w:szCs w:val="28"/>
        </w:rPr>
        <w:t>0行左右。</w:t>
      </w:r>
    </w:p>
    <w:p w14:paraId="7F0D20A8" w14:textId="0803F8A0" w:rsidR="00ED4356" w:rsidRPr="00D84B24" w:rsidRDefault="00ED4356" w:rsidP="00ED4356">
      <w:pPr>
        <w:pStyle w:val="a3"/>
        <w:numPr>
          <w:ilvl w:val="0"/>
          <w:numId w:val="4"/>
        </w:numPr>
        <w:ind w:leftChars="0"/>
        <w:rPr>
          <w:rFonts w:ascii="標楷體" w:eastAsia="標楷體" w:hAnsi="標楷體"/>
          <w:sz w:val="28"/>
          <w:szCs w:val="28"/>
        </w:rPr>
      </w:pPr>
      <w:r w:rsidRPr="00D84B24">
        <w:rPr>
          <w:rFonts w:ascii="標楷體" w:eastAsia="標楷體" w:hAnsi="標楷體" w:hint="eastAsia"/>
          <w:sz w:val="28"/>
          <w:szCs w:val="28"/>
        </w:rPr>
        <w:t>De</w:t>
      </w:r>
      <w:r w:rsidRPr="00D84B24">
        <w:rPr>
          <w:rFonts w:ascii="標楷體" w:eastAsia="標楷體" w:hAnsi="標楷體"/>
          <w:sz w:val="28"/>
          <w:szCs w:val="28"/>
        </w:rPr>
        <w:t>mo</w:t>
      </w:r>
      <w:r w:rsidRPr="00D84B24">
        <w:rPr>
          <w:rFonts w:ascii="標楷體" w:eastAsia="標楷體" w:hAnsi="標楷體" w:hint="eastAsia"/>
          <w:sz w:val="28"/>
          <w:szCs w:val="28"/>
        </w:rPr>
        <w:t>影片連結</w:t>
      </w:r>
      <w:r w:rsidR="008E1551">
        <w:rPr>
          <w:rFonts w:ascii="標楷體" w:eastAsia="標楷體" w:hAnsi="標楷體"/>
          <w:sz w:val="28"/>
          <w:szCs w:val="28"/>
        </w:rPr>
        <w:br/>
      </w:r>
      <w:hyperlink r:id="rId12" w:history="1">
        <w:r w:rsidR="008E1551" w:rsidRPr="008E1551">
          <w:rPr>
            <w:rStyle w:val="a4"/>
            <w:rFonts w:ascii="標楷體" w:eastAsia="標楷體" w:hAnsi="標楷體"/>
            <w:sz w:val="28"/>
            <w:szCs w:val="28"/>
          </w:rPr>
          <w:t>https://www.youtube.com/watch?v=kMKCKNH2RFs</w:t>
        </w:r>
      </w:hyperlink>
    </w:p>
    <w:p w14:paraId="35AACDAF" w14:textId="77777777" w:rsidR="00BA5843" w:rsidRDefault="00D33AB7" w:rsidP="00D33AB7">
      <w:pPr>
        <w:rPr>
          <w:rFonts w:ascii="標楷體" w:eastAsia="標楷體" w:hAnsi="標楷體"/>
          <w:sz w:val="28"/>
          <w:szCs w:val="28"/>
        </w:rPr>
      </w:pPr>
      <w:r w:rsidRPr="00D33AB7">
        <w:rPr>
          <w:rFonts w:ascii="標楷體" w:eastAsia="標楷體" w:hAnsi="標楷體" w:hint="eastAsia"/>
          <w:sz w:val="28"/>
          <w:szCs w:val="28"/>
        </w:rPr>
        <w:t>三、</w:t>
      </w:r>
      <w:r>
        <w:rPr>
          <w:rFonts w:ascii="標楷體" w:eastAsia="標楷體" w:hAnsi="標楷體" w:hint="eastAsia"/>
          <w:sz w:val="28"/>
          <w:szCs w:val="28"/>
        </w:rPr>
        <w:t xml:space="preserve">　心得</w:t>
      </w:r>
    </w:p>
    <w:p w14:paraId="74A187C4" w14:textId="77777777" w:rsidR="00D33AB7" w:rsidRDefault="00D33AB7" w:rsidP="00D33AB7">
      <w:pPr>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1</w:t>
      </w:r>
      <w:r>
        <w:rPr>
          <w:rFonts w:ascii="標楷體" w:eastAsia="標楷體" w:hAnsi="標楷體"/>
          <w:sz w:val="28"/>
          <w:szCs w:val="28"/>
        </w:rPr>
        <w:t xml:space="preserve">. </w:t>
      </w:r>
      <w:r>
        <w:rPr>
          <w:rFonts w:ascii="標楷體" w:eastAsia="標楷體" w:hAnsi="標楷體" w:hint="eastAsia"/>
          <w:sz w:val="28"/>
          <w:szCs w:val="28"/>
        </w:rPr>
        <w:t>團隊分工</w:t>
      </w:r>
    </w:p>
    <w:p w14:paraId="73E25832" w14:textId="77777777" w:rsidR="00D33AB7" w:rsidRDefault="00D33AB7" w:rsidP="00D33AB7">
      <w:pPr>
        <w:rPr>
          <w:rFonts w:ascii="標楷體" w:eastAsia="標楷體" w:hAnsi="標楷體"/>
          <w:sz w:val="28"/>
          <w:szCs w:val="28"/>
        </w:rPr>
      </w:pPr>
      <w:r>
        <w:rPr>
          <w:rFonts w:ascii="標楷體" w:eastAsia="標楷體" w:hAnsi="標楷體"/>
          <w:sz w:val="28"/>
          <w:szCs w:val="28"/>
        </w:rPr>
        <w:tab/>
      </w:r>
      <w:r>
        <w:rPr>
          <w:rFonts w:ascii="標楷體" w:eastAsia="標楷體" w:hAnsi="標楷體"/>
          <w:sz w:val="28"/>
          <w:szCs w:val="28"/>
        </w:rPr>
        <w:tab/>
      </w:r>
      <w:r w:rsidRPr="00D84B24">
        <w:rPr>
          <w:rFonts w:ascii="標楷體" w:eastAsia="標楷體" w:hAnsi="標楷體"/>
          <w:sz w:val="28"/>
          <w:szCs w:val="28"/>
        </w:rPr>
        <w:t>王景霈</w:t>
      </w:r>
      <w:r>
        <w:rPr>
          <w:rFonts w:ascii="標楷體" w:eastAsia="標楷體" w:hAnsi="標楷體" w:hint="eastAsia"/>
          <w:sz w:val="28"/>
          <w:szCs w:val="28"/>
        </w:rPr>
        <w:t>：抓取資料</w:t>
      </w:r>
    </w:p>
    <w:p w14:paraId="4D5E68E1" w14:textId="77777777" w:rsidR="00D33AB7" w:rsidRDefault="00D33AB7" w:rsidP="00D33AB7">
      <w:pPr>
        <w:rPr>
          <w:rFonts w:ascii="標楷體" w:eastAsia="標楷體" w:hAnsi="標楷體"/>
          <w:sz w:val="28"/>
          <w:szCs w:val="28"/>
        </w:rPr>
      </w:pPr>
      <w:r>
        <w:rPr>
          <w:rFonts w:ascii="標楷體" w:eastAsia="標楷體" w:hAnsi="標楷體"/>
          <w:sz w:val="28"/>
          <w:szCs w:val="28"/>
        </w:rPr>
        <w:lastRenderedPageBreak/>
        <w:tab/>
      </w:r>
      <w:r>
        <w:rPr>
          <w:rFonts w:ascii="標楷體" w:eastAsia="標楷體" w:hAnsi="標楷體"/>
          <w:sz w:val="28"/>
          <w:szCs w:val="28"/>
        </w:rPr>
        <w:tab/>
      </w:r>
      <w:r w:rsidRPr="00D84B24">
        <w:rPr>
          <w:rFonts w:ascii="標楷體" w:eastAsia="標楷體" w:hAnsi="標楷體"/>
          <w:sz w:val="28"/>
          <w:szCs w:val="28"/>
        </w:rPr>
        <w:t>孫苡菱</w:t>
      </w:r>
      <w:r>
        <w:rPr>
          <w:rFonts w:ascii="標楷體" w:eastAsia="標楷體" w:hAnsi="標楷體" w:hint="eastAsia"/>
          <w:sz w:val="28"/>
          <w:szCs w:val="28"/>
        </w:rPr>
        <w:t>：建立圖表</w:t>
      </w:r>
    </w:p>
    <w:p w14:paraId="39EA5D2D" w14:textId="77777777" w:rsidR="00D33AB7" w:rsidRDefault="00D33AB7" w:rsidP="00D33AB7">
      <w:pPr>
        <w:rPr>
          <w:rFonts w:ascii="標楷體" w:eastAsia="標楷體" w:hAnsi="標楷體"/>
          <w:sz w:val="28"/>
          <w:szCs w:val="28"/>
        </w:rPr>
      </w:pPr>
      <w:r>
        <w:rPr>
          <w:rFonts w:ascii="標楷體" w:eastAsia="標楷體" w:hAnsi="標楷體"/>
          <w:sz w:val="28"/>
          <w:szCs w:val="28"/>
        </w:rPr>
        <w:tab/>
      </w:r>
      <w:r>
        <w:rPr>
          <w:rFonts w:ascii="標楷體" w:eastAsia="標楷體" w:hAnsi="標楷體"/>
          <w:sz w:val="28"/>
          <w:szCs w:val="28"/>
        </w:rPr>
        <w:tab/>
      </w:r>
      <w:r>
        <w:rPr>
          <w:rFonts w:ascii="標楷體" w:eastAsia="標楷體" w:hAnsi="標楷體" w:hint="eastAsia"/>
          <w:sz w:val="28"/>
          <w:szCs w:val="28"/>
        </w:rPr>
        <w:t>廖玟雯：建立圖表</w:t>
      </w:r>
    </w:p>
    <w:p w14:paraId="6F054E3A" w14:textId="77777777" w:rsidR="00D33AB7" w:rsidRPr="00D33AB7" w:rsidRDefault="00D33AB7" w:rsidP="00D33AB7">
      <w:pPr>
        <w:ind w:firstLine="480"/>
        <w:rPr>
          <w:rFonts w:ascii="標楷體" w:eastAsia="標楷體" w:hAnsi="標楷體"/>
          <w:sz w:val="28"/>
          <w:szCs w:val="28"/>
        </w:rPr>
      </w:pPr>
      <w:r w:rsidRPr="00D33AB7">
        <w:rPr>
          <w:rFonts w:ascii="標楷體" w:eastAsia="標楷體" w:hAnsi="標楷體" w:hint="eastAsia"/>
          <w:sz w:val="28"/>
          <w:szCs w:val="28"/>
        </w:rPr>
        <w:t>2.</w:t>
      </w:r>
      <w:r>
        <w:rPr>
          <w:rFonts w:ascii="標楷體" w:eastAsia="標楷體" w:hAnsi="標楷體" w:hint="eastAsia"/>
          <w:sz w:val="28"/>
          <w:szCs w:val="28"/>
        </w:rPr>
        <w:t xml:space="preserve"> </w:t>
      </w:r>
      <w:r w:rsidRPr="00D33AB7">
        <w:rPr>
          <w:rFonts w:ascii="標楷體" w:eastAsia="標楷體" w:hAnsi="標楷體" w:hint="eastAsia"/>
          <w:sz w:val="28"/>
          <w:szCs w:val="28"/>
        </w:rPr>
        <w:t>學習心得</w:t>
      </w:r>
    </w:p>
    <w:p w14:paraId="399700D4" w14:textId="2A0A8437" w:rsidR="00D33AB7" w:rsidRDefault="00D33AB7" w:rsidP="00D33AB7">
      <w:pPr>
        <w:pStyle w:val="a3"/>
        <w:ind w:leftChars="0" w:left="840"/>
        <w:rPr>
          <w:rFonts w:ascii="標楷體" w:eastAsia="標楷體" w:hAnsi="標楷體"/>
          <w:sz w:val="28"/>
          <w:szCs w:val="28"/>
        </w:rPr>
      </w:pPr>
      <w:r w:rsidRPr="00D33AB7">
        <w:rPr>
          <w:rFonts w:ascii="標楷體" w:eastAsia="標楷體" w:hAnsi="標楷體"/>
          <w:sz w:val="28"/>
          <w:szCs w:val="28"/>
        </w:rPr>
        <w:t>王景霈</w:t>
      </w:r>
      <w:r>
        <w:rPr>
          <w:rFonts w:ascii="標楷體" w:eastAsia="標楷體" w:hAnsi="標楷體" w:hint="eastAsia"/>
          <w:sz w:val="28"/>
          <w:szCs w:val="28"/>
        </w:rPr>
        <w:t>：</w:t>
      </w:r>
      <w:r w:rsidR="00EB0DF1">
        <w:rPr>
          <w:rFonts w:ascii="標楷體" w:eastAsia="標楷體" w:hAnsi="標楷體" w:hint="eastAsia"/>
          <w:sz w:val="28"/>
          <w:szCs w:val="28"/>
        </w:rPr>
        <w:t>本身就因為畢業專題有接觸python，也因為對較高階的語言有興趣所以選修了這門課，也確實學到了更多基本功，尤其是pandas的運用。</w:t>
      </w:r>
    </w:p>
    <w:p w14:paraId="7107A54C" w14:textId="766BE523" w:rsidR="00D33AB7" w:rsidRPr="00F8651C" w:rsidRDefault="00D33AB7" w:rsidP="00D33AB7">
      <w:pPr>
        <w:pStyle w:val="a3"/>
        <w:ind w:leftChars="0" w:left="840"/>
        <w:rPr>
          <w:rFonts w:ascii="標楷體" w:eastAsia="標楷體" w:hAnsi="標楷體"/>
          <w:sz w:val="28"/>
          <w:szCs w:val="28"/>
        </w:rPr>
      </w:pPr>
      <w:r>
        <w:rPr>
          <w:rFonts w:ascii="標楷體" w:eastAsia="標楷體" w:hAnsi="標楷體" w:hint="eastAsia"/>
          <w:sz w:val="28"/>
          <w:szCs w:val="28"/>
        </w:rPr>
        <w:t>孫苡菱：</w:t>
      </w:r>
      <w:r w:rsidR="00F8651C">
        <w:rPr>
          <w:rFonts w:ascii="標楷體" w:eastAsia="標楷體" w:hAnsi="標楷體" w:hint="eastAsia"/>
          <w:sz w:val="28"/>
          <w:szCs w:val="28"/>
        </w:rPr>
        <w:t>之前用過python寫過很多次專題，但是這次是第一次做資料分析覺得很新奇，用了p</w:t>
      </w:r>
      <w:r w:rsidR="00F8651C">
        <w:rPr>
          <w:rFonts w:ascii="標楷體" w:eastAsia="標楷體" w:hAnsi="標楷體"/>
          <w:sz w:val="28"/>
          <w:szCs w:val="28"/>
        </w:rPr>
        <w:t>andas</w:t>
      </w:r>
      <w:r w:rsidR="00F8651C">
        <w:rPr>
          <w:rFonts w:ascii="標楷體" w:eastAsia="標楷體" w:hAnsi="標楷體" w:hint="eastAsia"/>
          <w:sz w:val="28"/>
          <w:szCs w:val="28"/>
        </w:rPr>
        <w:t>做資料整理，再用</w:t>
      </w:r>
      <w:r w:rsidR="00F8651C" w:rsidRPr="00F8651C">
        <w:rPr>
          <w:rFonts w:ascii="標楷體" w:eastAsia="標楷體" w:hAnsi="標楷體"/>
          <w:sz w:val="28"/>
          <w:szCs w:val="28"/>
        </w:rPr>
        <w:t>matplotlib</w:t>
      </w:r>
      <w:r w:rsidR="00F8651C">
        <w:rPr>
          <w:rFonts w:ascii="標楷體" w:eastAsia="標楷體" w:hAnsi="標楷體" w:hint="eastAsia"/>
          <w:sz w:val="28"/>
          <w:szCs w:val="28"/>
        </w:rPr>
        <w:t>做圖表。剛開始很害怕分析出來會沒有</w:t>
      </w:r>
      <w:r w:rsidR="001B7822">
        <w:rPr>
          <w:rFonts w:ascii="標楷體" w:eastAsia="標楷體" w:hAnsi="標楷體" w:hint="eastAsia"/>
          <w:sz w:val="28"/>
          <w:szCs w:val="28"/>
        </w:rPr>
        <w:t>結果</w:t>
      </w:r>
      <w:r w:rsidR="00F8651C">
        <w:rPr>
          <w:rFonts w:ascii="標楷體" w:eastAsia="標楷體" w:hAnsi="標楷體" w:hint="eastAsia"/>
          <w:sz w:val="28"/>
          <w:szCs w:val="28"/>
        </w:rPr>
        <w:t>，還好最後很順利的有找到相關性。</w:t>
      </w:r>
    </w:p>
    <w:p w14:paraId="0D24886C" w14:textId="6F5D6DF4" w:rsidR="00D33AB7" w:rsidRPr="00D33AB7" w:rsidRDefault="00D33AB7" w:rsidP="00714E52">
      <w:pPr>
        <w:pStyle w:val="a3"/>
        <w:ind w:leftChars="0" w:left="840"/>
        <w:rPr>
          <w:rFonts w:ascii="標楷體" w:eastAsia="標楷體" w:hAnsi="標楷體" w:hint="eastAsia"/>
          <w:sz w:val="28"/>
          <w:szCs w:val="28"/>
        </w:rPr>
      </w:pPr>
      <w:r>
        <w:rPr>
          <w:rFonts w:ascii="標楷體" w:eastAsia="標楷體" w:hAnsi="標楷體" w:hint="eastAsia"/>
          <w:sz w:val="28"/>
          <w:szCs w:val="28"/>
        </w:rPr>
        <w:t>廖玟雯：</w:t>
      </w:r>
      <w:r w:rsidR="008F22C6">
        <w:rPr>
          <w:rFonts w:ascii="標楷體" w:eastAsia="標楷體" w:hAnsi="標楷體" w:hint="eastAsia"/>
          <w:sz w:val="28"/>
          <w:szCs w:val="28"/>
        </w:rPr>
        <w:t>這次python專題讓我學到好多新的東西，原來python也可以做到像是excel的功能，還了解了更多爬蟲的方式，而且在過程中也慢慢的發現網路上真的有好多資源等著我們去探索，基本上遇到問題都可以從網路上找到許多答案，我覺得這件事情非常重要，畢竟之後也會常常遇到新的問題。</w:t>
      </w:r>
    </w:p>
    <w:p w14:paraId="4D925F51" w14:textId="77777777" w:rsidR="00D33AB7" w:rsidRDefault="00D33AB7" w:rsidP="00D33AB7">
      <w:pPr>
        <w:rPr>
          <w:rFonts w:ascii="標楷體" w:eastAsia="標楷體" w:hAnsi="標楷體"/>
          <w:sz w:val="28"/>
          <w:szCs w:val="28"/>
        </w:rPr>
      </w:pPr>
      <w:r>
        <w:rPr>
          <w:rFonts w:ascii="標楷體" w:eastAsia="標楷體" w:hAnsi="標楷體" w:hint="eastAsia"/>
          <w:sz w:val="28"/>
          <w:szCs w:val="28"/>
        </w:rPr>
        <w:t>四、 參考資料</w:t>
      </w:r>
    </w:p>
    <w:p w14:paraId="035F763A" w14:textId="0B400C16" w:rsidR="00D33AB7" w:rsidRDefault="00D33AB7" w:rsidP="00D33AB7">
      <w:r>
        <w:rPr>
          <w:rFonts w:ascii="標楷體" w:eastAsia="標楷體" w:hAnsi="標楷體"/>
          <w:sz w:val="28"/>
          <w:szCs w:val="28"/>
        </w:rPr>
        <w:tab/>
      </w:r>
      <w:hyperlink r:id="rId13" w:history="1">
        <w:r w:rsidR="00880F73">
          <w:rPr>
            <w:rStyle w:val="a4"/>
          </w:rPr>
          <w:t>https://medium.com/kung-%E7%9A%84%E6%97%A5%E5%B8%B8/python-%E5%AD%B8%E7%BF%92%E7%AD%86%E8%A8%98-009-scrapy-%E7%B6%B2%E8%B7%AF%E7%88%AC%E8%9F%B2-csv-%E6%A8%A1%E7%B5%84-%E7%94%A8-pandas-%E8%AE%80%E5%8F%96-csv-matplotlib-</w:t>
        </w:r>
        <w:r w:rsidR="00880F73">
          <w:rPr>
            <w:rStyle w:val="a4"/>
          </w:rPr>
          <w:lastRenderedPageBreak/>
          <w:t>%E7%95%AB%E5%87%BA%E5%90%84%E7%A8%AE%E5%9C%96%E5%BD%A2-ed967cd3fd44</w:t>
        </w:r>
      </w:hyperlink>
    </w:p>
    <w:p w14:paraId="331C62D0" w14:textId="7B7DE8B6" w:rsidR="00880F73" w:rsidRPr="00D33AB7" w:rsidRDefault="00296471" w:rsidP="00880F73">
      <w:pPr>
        <w:rPr>
          <w:rFonts w:ascii="標楷體" w:eastAsia="標楷體" w:hAnsi="標楷體"/>
          <w:sz w:val="28"/>
          <w:szCs w:val="28"/>
        </w:rPr>
      </w:pPr>
      <w:hyperlink r:id="rId14" w:history="1">
        <w:r w:rsidR="00880F73">
          <w:rPr>
            <w:rStyle w:val="a4"/>
          </w:rPr>
          <w:t>http://blog.castman.net/%E6%95%99%E5%AD%B8/2016/12/31/python-data-science-tutorial-5.html</w:t>
        </w:r>
      </w:hyperlink>
    </w:p>
    <w:sectPr w:rsidR="00880F73" w:rsidRPr="00D33A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40B7"/>
    <w:multiLevelType w:val="hybridMultilevel"/>
    <w:tmpl w:val="B8700F28"/>
    <w:lvl w:ilvl="0" w:tplc="04090003">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1" w15:restartNumberingAfterBreak="0">
    <w:nsid w:val="153123BA"/>
    <w:multiLevelType w:val="hybridMultilevel"/>
    <w:tmpl w:val="73DAE8DE"/>
    <w:lvl w:ilvl="0" w:tplc="9AF66DE6">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29780BD0"/>
    <w:multiLevelType w:val="hybridMultilevel"/>
    <w:tmpl w:val="9918A956"/>
    <w:lvl w:ilvl="0" w:tplc="04090005">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 w15:restartNumberingAfterBreak="0">
    <w:nsid w:val="30D22292"/>
    <w:multiLevelType w:val="hybridMultilevel"/>
    <w:tmpl w:val="09625A60"/>
    <w:lvl w:ilvl="0" w:tplc="EE34D042">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396A475A"/>
    <w:multiLevelType w:val="hybridMultilevel"/>
    <w:tmpl w:val="B07864C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3320DF"/>
    <w:multiLevelType w:val="hybridMultilevel"/>
    <w:tmpl w:val="03984A48"/>
    <w:lvl w:ilvl="0" w:tplc="BAE2FB72">
      <w:start w:val="1"/>
      <w:numFmt w:val="decimal"/>
      <w:lvlText w:val="%1."/>
      <w:lvlJc w:val="left"/>
      <w:pPr>
        <w:ind w:left="840" w:hanging="360"/>
      </w:pPr>
      <w:rPr>
        <w:rFonts w:hint="default"/>
      </w:rPr>
    </w:lvl>
    <w:lvl w:ilvl="1" w:tplc="00423F8A">
      <w:start w:val="2"/>
      <w:numFmt w:val="taiwaneseCountingThousand"/>
      <w:lvlText w:val="%2、"/>
      <w:lvlJc w:val="left"/>
      <w:pPr>
        <w:ind w:left="1680" w:hanging="72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88F161C"/>
    <w:multiLevelType w:val="hybridMultilevel"/>
    <w:tmpl w:val="68201D3C"/>
    <w:lvl w:ilvl="0" w:tplc="55AE537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8D61AE7"/>
    <w:multiLevelType w:val="hybridMultilevel"/>
    <w:tmpl w:val="6B7CD5B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8" w15:restartNumberingAfterBreak="0">
    <w:nsid w:val="6F32159C"/>
    <w:multiLevelType w:val="hybridMultilevel"/>
    <w:tmpl w:val="672EBC6C"/>
    <w:lvl w:ilvl="0" w:tplc="04090003">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9" w15:restartNumberingAfterBreak="0">
    <w:nsid w:val="7E1F3093"/>
    <w:multiLevelType w:val="hybridMultilevel"/>
    <w:tmpl w:val="678A9422"/>
    <w:lvl w:ilvl="0" w:tplc="341C970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7F9A0C53"/>
    <w:multiLevelType w:val="hybridMultilevel"/>
    <w:tmpl w:val="DDE652E8"/>
    <w:lvl w:ilvl="0" w:tplc="04090003">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num w:numId="1">
    <w:abstractNumId w:val="4"/>
  </w:num>
  <w:num w:numId="2">
    <w:abstractNumId w:val="5"/>
  </w:num>
  <w:num w:numId="3">
    <w:abstractNumId w:val="1"/>
  </w:num>
  <w:num w:numId="4">
    <w:abstractNumId w:val="9"/>
  </w:num>
  <w:num w:numId="5">
    <w:abstractNumId w:val="3"/>
  </w:num>
  <w:num w:numId="6">
    <w:abstractNumId w:val="6"/>
  </w:num>
  <w:num w:numId="7">
    <w:abstractNumId w:val="7"/>
  </w:num>
  <w:num w:numId="8">
    <w:abstractNumId w:val="10"/>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843"/>
    <w:rsid w:val="001B7822"/>
    <w:rsid w:val="0028271C"/>
    <w:rsid w:val="00296471"/>
    <w:rsid w:val="003741C4"/>
    <w:rsid w:val="00714E52"/>
    <w:rsid w:val="00726EAF"/>
    <w:rsid w:val="008630EB"/>
    <w:rsid w:val="00880F73"/>
    <w:rsid w:val="008E1551"/>
    <w:rsid w:val="008F22C6"/>
    <w:rsid w:val="00972714"/>
    <w:rsid w:val="00AB19B0"/>
    <w:rsid w:val="00B164CE"/>
    <w:rsid w:val="00B80509"/>
    <w:rsid w:val="00BA5843"/>
    <w:rsid w:val="00D33AB7"/>
    <w:rsid w:val="00D84B24"/>
    <w:rsid w:val="00E71F71"/>
    <w:rsid w:val="00EB0DF1"/>
    <w:rsid w:val="00ED4356"/>
    <w:rsid w:val="00F54034"/>
    <w:rsid w:val="00F865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08EA"/>
  <w15:chartTrackingRefBased/>
  <w15:docId w15:val="{A514DD94-3964-4DDC-860A-F9614388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843"/>
    <w:pPr>
      <w:ind w:leftChars="200" w:left="480"/>
    </w:pPr>
  </w:style>
  <w:style w:type="character" w:styleId="a4">
    <w:name w:val="Hyperlink"/>
    <w:basedOn w:val="a0"/>
    <w:uiPriority w:val="99"/>
    <w:unhideWhenUsed/>
    <w:rsid w:val="00ED4356"/>
    <w:rPr>
      <w:color w:val="0000FF"/>
      <w:u w:val="single"/>
    </w:rPr>
  </w:style>
  <w:style w:type="character" w:styleId="a5">
    <w:name w:val="line number"/>
    <w:basedOn w:val="a0"/>
    <w:uiPriority w:val="99"/>
    <w:semiHidden/>
    <w:unhideWhenUsed/>
    <w:rsid w:val="00D84B24"/>
  </w:style>
  <w:style w:type="character" w:customStyle="1" w:styleId="1">
    <w:name w:val="未解析的提及1"/>
    <w:basedOn w:val="a0"/>
    <w:uiPriority w:val="99"/>
    <w:semiHidden/>
    <w:unhideWhenUsed/>
    <w:rsid w:val="008E1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78140">
      <w:bodyDiv w:val="1"/>
      <w:marLeft w:val="0"/>
      <w:marRight w:val="0"/>
      <w:marTop w:val="0"/>
      <w:marBottom w:val="0"/>
      <w:divBdr>
        <w:top w:val="none" w:sz="0" w:space="0" w:color="auto"/>
        <w:left w:val="none" w:sz="0" w:space="0" w:color="auto"/>
        <w:bottom w:val="none" w:sz="0" w:space="0" w:color="auto"/>
        <w:right w:val="none" w:sz="0" w:space="0" w:color="auto"/>
      </w:divBdr>
      <w:divsChild>
        <w:div w:id="43523737">
          <w:marLeft w:val="0"/>
          <w:marRight w:val="0"/>
          <w:marTop w:val="0"/>
          <w:marBottom w:val="0"/>
          <w:divBdr>
            <w:top w:val="none" w:sz="0" w:space="0" w:color="auto"/>
            <w:left w:val="none" w:sz="0" w:space="0" w:color="auto"/>
            <w:bottom w:val="none" w:sz="0" w:space="0" w:color="auto"/>
            <w:right w:val="none" w:sz="0" w:space="0" w:color="auto"/>
          </w:divBdr>
          <w:divsChild>
            <w:div w:id="546574964">
              <w:marLeft w:val="0"/>
              <w:marRight w:val="0"/>
              <w:marTop w:val="0"/>
              <w:marBottom w:val="0"/>
              <w:divBdr>
                <w:top w:val="none" w:sz="0" w:space="0" w:color="auto"/>
                <w:left w:val="none" w:sz="0" w:space="0" w:color="auto"/>
                <w:bottom w:val="none" w:sz="0" w:space="0" w:color="auto"/>
                <w:right w:val="none" w:sz="0" w:space="0" w:color="auto"/>
              </w:divBdr>
              <w:divsChild>
                <w:div w:id="20525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9309">
      <w:bodyDiv w:val="1"/>
      <w:marLeft w:val="0"/>
      <w:marRight w:val="0"/>
      <w:marTop w:val="0"/>
      <w:marBottom w:val="0"/>
      <w:divBdr>
        <w:top w:val="none" w:sz="0" w:space="0" w:color="auto"/>
        <w:left w:val="none" w:sz="0" w:space="0" w:color="auto"/>
        <w:bottom w:val="none" w:sz="0" w:space="0" w:color="auto"/>
        <w:right w:val="none" w:sz="0" w:space="0" w:color="auto"/>
      </w:divBdr>
      <w:divsChild>
        <w:div w:id="1311517864">
          <w:marLeft w:val="0"/>
          <w:marRight w:val="0"/>
          <w:marTop w:val="0"/>
          <w:marBottom w:val="0"/>
          <w:divBdr>
            <w:top w:val="none" w:sz="0" w:space="0" w:color="auto"/>
            <w:left w:val="none" w:sz="0" w:space="0" w:color="auto"/>
            <w:bottom w:val="none" w:sz="0" w:space="0" w:color="auto"/>
            <w:right w:val="none" w:sz="0" w:space="0" w:color="auto"/>
          </w:divBdr>
          <w:divsChild>
            <w:div w:id="1448432971">
              <w:marLeft w:val="0"/>
              <w:marRight w:val="0"/>
              <w:marTop w:val="0"/>
              <w:marBottom w:val="0"/>
              <w:divBdr>
                <w:top w:val="none" w:sz="0" w:space="0" w:color="auto"/>
                <w:left w:val="none" w:sz="0" w:space="0" w:color="auto"/>
                <w:bottom w:val="none" w:sz="0" w:space="0" w:color="auto"/>
                <w:right w:val="none" w:sz="0" w:space="0" w:color="auto"/>
              </w:divBdr>
              <w:divsChild>
                <w:div w:id="10561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4759">
      <w:bodyDiv w:val="1"/>
      <w:marLeft w:val="0"/>
      <w:marRight w:val="0"/>
      <w:marTop w:val="0"/>
      <w:marBottom w:val="0"/>
      <w:divBdr>
        <w:top w:val="none" w:sz="0" w:space="0" w:color="auto"/>
        <w:left w:val="none" w:sz="0" w:space="0" w:color="auto"/>
        <w:bottom w:val="none" w:sz="0" w:space="0" w:color="auto"/>
        <w:right w:val="none" w:sz="0" w:space="0" w:color="auto"/>
      </w:divBdr>
      <w:divsChild>
        <w:div w:id="78871776">
          <w:marLeft w:val="0"/>
          <w:marRight w:val="0"/>
          <w:marTop w:val="0"/>
          <w:marBottom w:val="0"/>
          <w:divBdr>
            <w:top w:val="none" w:sz="0" w:space="0" w:color="auto"/>
            <w:left w:val="none" w:sz="0" w:space="0" w:color="auto"/>
            <w:bottom w:val="none" w:sz="0" w:space="0" w:color="auto"/>
            <w:right w:val="none" w:sz="0" w:space="0" w:color="auto"/>
          </w:divBdr>
          <w:divsChild>
            <w:div w:id="21458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922">
      <w:bodyDiv w:val="1"/>
      <w:marLeft w:val="0"/>
      <w:marRight w:val="0"/>
      <w:marTop w:val="0"/>
      <w:marBottom w:val="0"/>
      <w:divBdr>
        <w:top w:val="none" w:sz="0" w:space="0" w:color="auto"/>
        <w:left w:val="none" w:sz="0" w:space="0" w:color="auto"/>
        <w:bottom w:val="none" w:sz="0" w:space="0" w:color="auto"/>
        <w:right w:val="none" w:sz="0" w:space="0" w:color="auto"/>
      </w:divBdr>
    </w:div>
    <w:div w:id="1630167253">
      <w:bodyDiv w:val="1"/>
      <w:marLeft w:val="0"/>
      <w:marRight w:val="0"/>
      <w:marTop w:val="0"/>
      <w:marBottom w:val="0"/>
      <w:divBdr>
        <w:top w:val="none" w:sz="0" w:space="0" w:color="auto"/>
        <w:left w:val="none" w:sz="0" w:space="0" w:color="auto"/>
        <w:bottom w:val="none" w:sz="0" w:space="0" w:color="auto"/>
        <w:right w:val="none" w:sz="0" w:space="0" w:color="auto"/>
      </w:divBdr>
    </w:div>
    <w:div w:id="1653486960">
      <w:bodyDiv w:val="1"/>
      <w:marLeft w:val="0"/>
      <w:marRight w:val="0"/>
      <w:marTop w:val="0"/>
      <w:marBottom w:val="0"/>
      <w:divBdr>
        <w:top w:val="none" w:sz="0" w:space="0" w:color="auto"/>
        <w:left w:val="none" w:sz="0" w:space="0" w:color="auto"/>
        <w:bottom w:val="none" w:sz="0" w:space="0" w:color="auto"/>
        <w:right w:val="none" w:sz="0" w:space="0" w:color="auto"/>
      </w:divBdr>
      <w:divsChild>
        <w:div w:id="357896175">
          <w:marLeft w:val="0"/>
          <w:marRight w:val="0"/>
          <w:marTop w:val="0"/>
          <w:marBottom w:val="0"/>
          <w:divBdr>
            <w:top w:val="none" w:sz="0" w:space="0" w:color="auto"/>
            <w:left w:val="none" w:sz="0" w:space="0" w:color="auto"/>
            <w:bottom w:val="none" w:sz="0" w:space="0" w:color="auto"/>
            <w:right w:val="none" w:sz="0" w:space="0" w:color="auto"/>
          </w:divBdr>
          <w:divsChild>
            <w:div w:id="5345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sChild>
        <w:div w:id="1504928444">
          <w:marLeft w:val="0"/>
          <w:marRight w:val="0"/>
          <w:marTop w:val="0"/>
          <w:marBottom w:val="0"/>
          <w:divBdr>
            <w:top w:val="none" w:sz="0" w:space="0" w:color="auto"/>
            <w:left w:val="none" w:sz="0" w:space="0" w:color="auto"/>
            <w:bottom w:val="none" w:sz="0" w:space="0" w:color="auto"/>
            <w:right w:val="none" w:sz="0" w:space="0" w:color="auto"/>
          </w:divBdr>
          <w:divsChild>
            <w:div w:id="19281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kung-%E7%9A%84%E6%97%A5%E5%B8%B8/python-%E5%AD%B8%E7%BF%92%E7%AD%86%E8%A8%98-009-scrapy-%E7%B6%B2%E8%B7%AF%E7%88%AC%E8%9F%B2-csv-%E6%A8%A1%E7%B5%84-%E7%94%A8-pandas-%E8%AE%80%E5%8F%96-csv-matplotlib-%E7%95%AB%E5%87%BA%E5%90%84%E7%A8%AE%E5%9C%96%E5%BD%A2-ed967cd3fd44" TargetMode="External"/><Relationship Id="rId3" Type="http://schemas.openxmlformats.org/officeDocument/2006/relationships/styles" Target="styles.xml"/><Relationship Id="rId7" Type="http://schemas.openxmlformats.org/officeDocument/2006/relationships/hyperlink" Target="https://ngis.nat.gov.tw/statistic/download.htm" TargetMode="External"/><Relationship Id="rId12" Type="http://schemas.openxmlformats.org/officeDocument/2006/relationships/hyperlink" Target="https://www.youtube.com/watch?v=kMKCKNH2R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gov.tw/dataset/132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astman.net/%E6%95%99%E5%AD%B8/2016/12/31/python-data-science-tutorial-5.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EB1C1-520B-47D0-893C-3ACEE028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7</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wen Liao</dc:creator>
  <cp:keywords/>
  <dc:description/>
  <cp:lastModifiedBy>孫苡菱</cp:lastModifiedBy>
  <cp:revision>16</cp:revision>
  <dcterms:created xsi:type="dcterms:W3CDTF">2020-01-05T08:29:00Z</dcterms:created>
  <dcterms:modified xsi:type="dcterms:W3CDTF">2020-01-08T02:25:00Z</dcterms:modified>
</cp:coreProperties>
</file>