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566" w:rsidRDefault="0075092D">
      <w:pPr>
        <w:ind w:firstLine="288"/>
        <w:jc w:val="center"/>
        <w:rPr>
          <w:rFonts w:cstheme="minorHAnsi"/>
          <w:szCs w:val="28"/>
        </w:rPr>
      </w:pPr>
      <w:r>
        <w:rPr>
          <w:rFonts w:cstheme="minorHAnsi"/>
          <w:noProof/>
          <w:szCs w:val="28"/>
        </w:rPr>
        <w:drawing>
          <wp:inline distT="0" distB="0" distL="0" distR="0">
            <wp:extent cx="3564890" cy="1040765"/>
            <wp:effectExtent l="0" t="0" r="16510" b="6985"/>
            <wp:docPr id="1" name="Picture 1" descr="C:\Users\Administrator\Desktop\logo.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Desktop\logo.pnglogo"/>
                    <pic:cNvPicPr>
                      <a:picLocks noChangeAspect="1" noChangeArrowheads="1"/>
                    </pic:cNvPicPr>
                  </pic:nvPicPr>
                  <pic:blipFill>
                    <a:blip r:embed="rId9" cstate="print"/>
                    <a:srcRect/>
                    <a:stretch>
                      <a:fillRect/>
                    </a:stretch>
                  </pic:blipFill>
                  <pic:spPr>
                    <a:xfrm>
                      <a:off x="0" y="0"/>
                      <a:ext cx="3566746" cy="1040765"/>
                    </a:xfrm>
                    <a:prstGeom prst="rect">
                      <a:avLst/>
                    </a:prstGeom>
                    <a:noFill/>
                    <a:ln w="9525">
                      <a:noFill/>
                      <a:miter lim="800000"/>
                      <a:headEnd/>
                      <a:tailEnd/>
                    </a:ln>
                  </pic:spPr>
                </pic:pic>
              </a:graphicData>
            </a:graphic>
          </wp:inline>
        </w:drawing>
      </w:r>
    </w:p>
    <w:p w:rsidR="00032566" w:rsidRDefault="00032566">
      <w:pPr>
        <w:ind w:firstLine="288"/>
        <w:rPr>
          <w:rFonts w:cstheme="minorHAnsi"/>
          <w:szCs w:val="28"/>
        </w:rPr>
      </w:pPr>
    </w:p>
    <w:p w:rsidR="00032566" w:rsidRDefault="0075092D">
      <w:pPr>
        <w:ind w:firstLine="288"/>
        <w:jc w:val="center"/>
        <w:rPr>
          <w:rFonts w:eastAsia="宋体"/>
          <w:b/>
          <w:sz w:val="56"/>
          <w:szCs w:val="56"/>
        </w:rPr>
      </w:pPr>
      <w:bookmarkStart w:id="0" w:name="_Toc424545520"/>
      <w:r>
        <w:rPr>
          <w:rFonts w:hint="eastAsia"/>
          <w:b/>
          <w:sz w:val="56"/>
          <w:szCs w:val="56"/>
        </w:rPr>
        <w:t>富士医院医疗设备管理系统</w:t>
      </w:r>
    </w:p>
    <w:p w:rsidR="00032566" w:rsidRDefault="00032566">
      <w:pPr>
        <w:ind w:firstLine="288"/>
        <w:jc w:val="center"/>
        <w:rPr>
          <w:rFonts w:eastAsia="宋体" w:cstheme="minorHAnsi"/>
          <w:b/>
          <w:sz w:val="56"/>
          <w:szCs w:val="56"/>
        </w:rPr>
      </w:pPr>
    </w:p>
    <w:p w:rsidR="00032566" w:rsidRDefault="003D03E4">
      <w:pPr>
        <w:ind w:firstLine="288"/>
        <w:jc w:val="center"/>
        <w:rPr>
          <w:rFonts w:cstheme="minorHAnsi"/>
          <w:sz w:val="52"/>
          <w:szCs w:val="52"/>
        </w:rPr>
      </w:pPr>
      <w:r w:rsidRPr="003D03E4">
        <w:rPr>
          <w:rFonts w:cstheme="minorHAnsi" w:hint="eastAsia"/>
          <w:sz w:val="52"/>
          <w:szCs w:val="52"/>
        </w:rPr>
        <w:t>系统架构图</w:t>
      </w:r>
    </w:p>
    <w:p w:rsidR="00032566" w:rsidRDefault="00032566" w:rsidP="00007048">
      <w:pPr>
        <w:rPr>
          <w:rFonts w:cstheme="minorHAnsi"/>
          <w:szCs w:val="28"/>
        </w:rPr>
      </w:pPr>
    </w:p>
    <w:p w:rsidR="00032566" w:rsidRDefault="00032566">
      <w:pPr>
        <w:ind w:firstLine="288"/>
        <w:rPr>
          <w:rFonts w:eastAsia="宋体" w:cstheme="minorHAnsi"/>
          <w:szCs w:val="28"/>
        </w:rPr>
      </w:pPr>
    </w:p>
    <w:p w:rsidR="00032566" w:rsidRDefault="00032566">
      <w:pPr>
        <w:ind w:firstLine="288"/>
        <w:rPr>
          <w:rFonts w:eastAsia="宋体" w:cstheme="minorHAnsi"/>
          <w:szCs w:val="28"/>
        </w:rPr>
      </w:pPr>
    </w:p>
    <w:p w:rsidR="00032566" w:rsidRDefault="00032566">
      <w:pPr>
        <w:ind w:firstLine="288"/>
        <w:rPr>
          <w:rFonts w:eastAsia="宋体" w:cstheme="minorHAnsi"/>
          <w:szCs w:val="28"/>
        </w:rPr>
      </w:pPr>
    </w:p>
    <w:p w:rsidR="00032566" w:rsidRDefault="00032566">
      <w:pPr>
        <w:rPr>
          <w:rFonts w:eastAsia="宋体" w:cstheme="minorHAnsi"/>
          <w:szCs w:val="28"/>
        </w:rPr>
      </w:pPr>
    </w:p>
    <w:p w:rsidR="00C77DE5" w:rsidRDefault="00304CA7">
      <w:pPr>
        <w:ind w:firstLine="288"/>
        <w:jc w:val="right"/>
        <w:rPr>
          <w:rFonts w:eastAsia="宋体" w:cstheme="minorHAnsi"/>
          <w:szCs w:val="28"/>
        </w:rPr>
      </w:pPr>
      <w:r>
        <w:rPr>
          <w:rFonts w:cstheme="minorHAnsi"/>
          <w:szCs w:val="28"/>
        </w:rPr>
        <w:t>Revision Date: 2/18</w:t>
      </w:r>
      <w:r w:rsidR="0075092D">
        <w:rPr>
          <w:rFonts w:cstheme="minorHAnsi"/>
          <w:szCs w:val="28"/>
        </w:rPr>
        <w:t>/20</w:t>
      </w:r>
      <w:bookmarkStart w:id="1" w:name="_Toc22808570"/>
      <w:bookmarkStart w:id="2" w:name="_Toc22799776"/>
      <w:bookmarkEnd w:id="0"/>
      <w:r>
        <w:rPr>
          <w:rFonts w:cstheme="minorHAnsi"/>
          <w:szCs w:val="28"/>
        </w:rPr>
        <w:t>20</w:t>
      </w:r>
    </w:p>
    <w:p w:rsidR="00C77DE5" w:rsidRDefault="00C77DE5">
      <w:pPr>
        <w:widowControl/>
        <w:jc w:val="left"/>
        <w:rPr>
          <w:rFonts w:eastAsia="宋体" w:cstheme="minorHAnsi"/>
          <w:szCs w:val="28"/>
        </w:rPr>
      </w:pPr>
      <w:r>
        <w:rPr>
          <w:rFonts w:eastAsia="宋体" w:cstheme="minorHAnsi"/>
          <w:szCs w:val="28"/>
        </w:rPr>
        <w:br w:type="page"/>
      </w:r>
    </w:p>
    <w:bookmarkEnd w:id="2" w:displacedByCustomXml="next"/>
    <w:bookmarkEnd w:id="1" w:displacedByCustomXml="next"/>
    <w:bookmarkStart w:id="3" w:name="_Toc23258324" w:displacedByCustomXml="next"/>
    <w:bookmarkStart w:id="4" w:name="_Toc23258364" w:displacedByCustomXml="next"/>
    <w:bookmarkStart w:id="5" w:name="_Toc23258221" w:displacedByCustomXml="next"/>
    <w:bookmarkStart w:id="6" w:name="_Toc22808571" w:displacedByCustomXml="next"/>
    <w:bookmarkStart w:id="7" w:name="_Toc22799777" w:displacedByCustomXml="next"/>
    <w:sdt>
      <w:sdtPr>
        <w:rPr>
          <w:rFonts w:asciiTheme="minorHAnsi" w:eastAsiaTheme="minorEastAsia" w:hAnsiTheme="minorHAnsi" w:cstheme="minorHAnsi"/>
          <w:b w:val="0"/>
          <w:bCs w:val="0"/>
          <w:color w:val="auto"/>
          <w:sz w:val="22"/>
          <w:szCs w:val="22"/>
          <w:lang w:eastAsia="zh-CN"/>
        </w:rPr>
        <w:id w:val="29755504"/>
        <w:docPartObj>
          <w:docPartGallery w:val="Table of Contents"/>
          <w:docPartUnique/>
        </w:docPartObj>
      </w:sdtPr>
      <w:sdtContent>
        <w:p w:rsidR="00032566" w:rsidRDefault="0075092D">
          <w:pPr>
            <w:pStyle w:val="TOCHeading2"/>
            <w:jc w:val="center"/>
            <w:rPr>
              <w:rFonts w:asciiTheme="minorHAnsi" w:hAnsiTheme="minorHAnsi" w:cstheme="minorHAnsi"/>
            </w:rPr>
          </w:pPr>
          <w:r>
            <w:rPr>
              <w:rFonts w:asciiTheme="minorHAnsi" w:hAnsiTheme="minorHAnsi" w:cstheme="minorHAnsi"/>
            </w:rPr>
            <w:t>目</w:t>
          </w:r>
          <w:r>
            <w:rPr>
              <w:rFonts w:asciiTheme="minorHAnsi" w:hAnsiTheme="minorHAnsi" w:cstheme="minorHAnsi" w:hint="eastAsia"/>
              <w:lang w:eastAsia="zh-CN"/>
            </w:rPr>
            <w:t xml:space="preserve"> </w:t>
          </w:r>
          <w:r>
            <w:rPr>
              <w:rFonts w:asciiTheme="minorHAnsi" w:hAnsiTheme="minorHAnsi" w:cstheme="minorHAnsi"/>
            </w:rPr>
            <w:t>录</w:t>
          </w:r>
        </w:p>
        <w:p w:rsidR="00161716" w:rsidRDefault="009574D6">
          <w:pPr>
            <w:pStyle w:val="TOC1"/>
            <w:tabs>
              <w:tab w:val="right" w:leader="dot" w:pos="8296"/>
            </w:tabs>
            <w:rPr>
              <w:noProof/>
            </w:rPr>
          </w:pPr>
          <w:r>
            <w:rPr>
              <w:rFonts w:cstheme="minorHAnsi"/>
            </w:rPr>
            <w:fldChar w:fldCharType="begin"/>
          </w:r>
          <w:r w:rsidR="0075092D">
            <w:rPr>
              <w:rFonts w:cstheme="minorHAnsi"/>
            </w:rPr>
            <w:instrText xml:space="preserve"> TOC \o "1-3" \h \z \u </w:instrText>
          </w:r>
          <w:r>
            <w:rPr>
              <w:rFonts w:cstheme="minorHAnsi"/>
            </w:rPr>
            <w:fldChar w:fldCharType="separate"/>
          </w:r>
          <w:hyperlink w:anchor="_Toc32850231" w:history="1">
            <w:r w:rsidR="00161716" w:rsidRPr="001F6FF8">
              <w:rPr>
                <w:rStyle w:val="Hyperlink"/>
                <w:rFonts w:cstheme="minorHAnsi" w:hint="eastAsia"/>
                <w:noProof/>
              </w:rPr>
              <w:t>简介</w:t>
            </w:r>
            <w:r w:rsidR="00161716">
              <w:rPr>
                <w:noProof/>
                <w:webHidden/>
              </w:rPr>
              <w:tab/>
            </w:r>
            <w:r w:rsidR="00161716">
              <w:rPr>
                <w:noProof/>
                <w:webHidden/>
              </w:rPr>
              <w:fldChar w:fldCharType="begin"/>
            </w:r>
            <w:r w:rsidR="00161716">
              <w:rPr>
                <w:noProof/>
                <w:webHidden/>
              </w:rPr>
              <w:instrText xml:space="preserve"> PAGEREF _Toc32850231 \h </w:instrText>
            </w:r>
            <w:r w:rsidR="00161716">
              <w:rPr>
                <w:noProof/>
                <w:webHidden/>
              </w:rPr>
            </w:r>
            <w:r w:rsidR="00161716">
              <w:rPr>
                <w:noProof/>
                <w:webHidden/>
              </w:rPr>
              <w:fldChar w:fldCharType="separate"/>
            </w:r>
            <w:r w:rsidR="00161716">
              <w:rPr>
                <w:noProof/>
                <w:webHidden/>
              </w:rPr>
              <w:t>3</w:t>
            </w:r>
            <w:r w:rsidR="00161716">
              <w:rPr>
                <w:noProof/>
                <w:webHidden/>
              </w:rPr>
              <w:fldChar w:fldCharType="end"/>
            </w:r>
          </w:hyperlink>
        </w:p>
        <w:p w:rsidR="00161716" w:rsidRDefault="00161716">
          <w:pPr>
            <w:pStyle w:val="TOC1"/>
            <w:tabs>
              <w:tab w:val="left" w:pos="420"/>
              <w:tab w:val="right" w:leader="dot" w:pos="8296"/>
            </w:tabs>
            <w:rPr>
              <w:noProof/>
            </w:rPr>
          </w:pPr>
          <w:hyperlink w:anchor="_Toc32850232" w:history="1">
            <w:r w:rsidRPr="001F6FF8">
              <w:rPr>
                <w:rStyle w:val="Hyperlink"/>
                <w:noProof/>
              </w:rPr>
              <w:t>1.</w:t>
            </w:r>
            <w:r>
              <w:rPr>
                <w:noProof/>
              </w:rPr>
              <w:tab/>
            </w:r>
            <w:r w:rsidRPr="001F6FF8">
              <w:rPr>
                <w:rStyle w:val="Hyperlink"/>
                <w:rFonts w:hint="eastAsia"/>
                <w:noProof/>
              </w:rPr>
              <w:t>系统业务架构</w:t>
            </w:r>
            <w:r>
              <w:rPr>
                <w:noProof/>
                <w:webHidden/>
              </w:rPr>
              <w:tab/>
            </w:r>
            <w:r>
              <w:rPr>
                <w:noProof/>
                <w:webHidden/>
              </w:rPr>
              <w:fldChar w:fldCharType="begin"/>
            </w:r>
            <w:r>
              <w:rPr>
                <w:noProof/>
                <w:webHidden/>
              </w:rPr>
              <w:instrText xml:space="preserve"> PAGEREF _Toc32850232 \h </w:instrText>
            </w:r>
            <w:r>
              <w:rPr>
                <w:noProof/>
                <w:webHidden/>
              </w:rPr>
            </w:r>
            <w:r>
              <w:rPr>
                <w:noProof/>
                <w:webHidden/>
              </w:rPr>
              <w:fldChar w:fldCharType="separate"/>
            </w:r>
            <w:r>
              <w:rPr>
                <w:noProof/>
                <w:webHidden/>
              </w:rPr>
              <w:t>3</w:t>
            </w:r>
            <w:r>
              <w:rPr>
                <w:noProof/>
                <w:webHidden/>
              </w:rPr>
              <w:fldChar w:fldCharType="end"/>
            </w:r>
          </w:hyperlink>
        </w:p>
        <w:p w:rsidR="00161716" w:rsidRDefault="00161716">
          <w:pPr>
            <w:pStyle w:val="TOC1"/>
            <w:tabs>
              <w:tab w:val="left" w:pos="420"/>
              <w:tab w:val="right" w:leader="dot" w:pos="8296"/>
            </w:tabs>
            <w:rPr>
              <w:noProof/>
            </w:rPr>
          </w:pPr>
          <w:hyperlink w:anchor="_Toc32850233" w:history="1">
            <w:r w:rsidRPr="001F6FF8">
              <w:rPr>
                <w:rStyle w:val="Hyperlink"/>
                <w:rFonts w:cstheme="minorHAnsi"/>
                <w:noProof/>
              </w:rPr>
              <w:t>2.</w:t>
            </w:r>
            <w:r>
              <w:rPr>
                <w:noProof/>
              </w:rPr>
              <w:tab/>
            </w:r>
            <w:r w:rsidRPr="001F6FF8">
              <w:rPr>
                <w:rStyle w:val="Hyperlink"/>
                <w:rFonts w:hint="eastAsia"/>
                <w:noProof/>
              </w:rPr>
              <w:t>系统软件架构</w:t>
            </w:r>
            <w:r>
              <w:rPr>
                <w:noProof/>
                <w:webHidden/>
              </w:rPr>
              <w:tab/>
            </w:r>
            <w:r>
              <w:rPr>
                <w:noProof/>
                <w:webHidden/>
              </w:rPr>
              <w:fldChar w:fldCharType="begin"/>
            </w:r>
            <w:r>
              <w:rPr>
                <w:noProof/>
                <w:webHidden/>
              </w:rPr>
              <w:instrText xml:space="preserve"> PAGEREF _Toc32850233 \h </w:instrText>
            </w:r>
            <w:r>
              <w:rPr>
                <w:noProof/>
                <w:webHidden/>
              </w:rPr>
            </w:r>
            <w:r>
              <w:rPr>
                <w:noProof/>
                <w:webHidden/>
              </w:rPr>
              <w:fldChar w:fldCharType="separate"/>
            </w:r>
            <w:r>
              <w:rPr>
                <w:noProof/>
                <w:webHidden/>
              </w:rPr>
              <w:t>4</w:t>
            </w:r>
            <w:r>
              <w:rPr>
                <w:noProof/>
                <w:webHidden/>
              </w:rPr>
              <w:fldChar w:fldCharType="end"/>
            </w:r>
          </w:hyperlink>
        </w:p>
        <w:p w:rsidR="00161716" w:rsidRDefault="00161716">
          <w:pPr>
            <w:pStyle w:val="TOC2"/>
            <w:tabs>
              <w:tab w:val="left" w:pos="840"/>
              <w:tab w:val="right" w:leader="dot" w:pos="8296"/>
            </w:tabs>
            <w:rPr>
              <w:rFonts w:cstheme="minorBidi"/>
              <w:noProof/>
              <w:kern w:val="0"/>
              <w:szCs w:val="22"/>
            </w:rPr>
          </w:pPr>
          <w:hyperlink w:anchor="_Toc32850234" w:history="1">
            <w:r w:rsidRPr="001F6FF8">
              <w:rPr>
                <w:rStyle w:val="Hyperlink"/>
                <w:noProof/>
              </w:rPr>
              <w:t>2.1.</w:t>
            </w:r>
            <w:r>
              <w:rPr>
                <w:rFonts w:cstheme="minorBidi"/>
                <w:noProof/>
                <w:kern w:val="0"/>
                <w:szCs w:val="22"/>
              </w:rPr>
              <w:tab/>
            </w:r>
            <w:r w:rsidRPr="001F6FF8">
              <w:rPr>
                <w:rStyle w:val="Hyperlink"/>
                <w:rFonts w:cstheme="minorHAnsi"/>
                <w:noProof/>
              </w:rPr>
              <w:t>Web</w:t>
            </w:r>
            <w:r w:rsidRPr="001F6FF8">
              <w:rPr>
                <w:rStyle w:val="Hyperlink"/>
                <w:rFonts w:cstheme="minorHAnsi" w:hint="eastAsia"/>
                <w:noProof/>
              </w:rPr>
              <w:t>服务器层采用</w:t>
            </w:r>
            <w:r w:rsidRPr="001F6FF8">
              <w:rPr>
                <w:rStyle w:val="Hyperlink"/>
                <w:noProof/>
              </w:rPr>
              <w:t>MVC</w:t>
            </w:r>
            <w:r w:rsidRPr="001F6FF8">
              <w:rPr>
                <w:rStyle w:val="Hyperlink"/>
                <w:rFonts w:hint="eastAsia"/>
                <w:noProof/>
              </w:rPr>
              <w:t>模式</w:t>
            </w:r>
            <w:r>
              <w:rPr>
                <w:noProof/>
                <w:webHidden/>
              </w:rPr>
              <w:tab/>
            </w:r>
            <w:r>
              <w:rPr>
                <w:noProof/>
                <w:webHidden/>
              </w:rPr>
              <w:fldChar w:fldCharType="begin"/>
            </w:r>
            <w:r>
              <w:rPr>
                <w:noProof/>
                <w:webHidden/>
              </w:rPr>
              <w:instrText xml:space="preserve"> PAGEREF _Toc32850234 \h </w:instrText>
            </w:r>
            <w:r>
              <w:rPr>
                <w:noProof/>
                <w:webHidden/>
              </w:rPr>
            </w:r>
            <w:r>
              <w:rPr>
                <w:noProof/>
                <w:webHidden/>
              </w:rPr>
              <w:fldChar w:fldCharType="separate"/>
            </w:r>
            <w:r>
              <w:rPr>
                <w:noProof/>
                <w:webHidden/>
              </w:rPr>
              <w:t>5</w:t>
            </w:r>
            <w:r>
              <w:rPr>
                <w:noProof/>
                <w:webHidden/>
              </w:rPr>
              <w:fldChar w:fldCharType="end"/>
            </w:r>
          </w:hyperlink>
        </w:p>
        <w:p w:rsidR="00161716" w:rsidRDefault="00161716">
          <w:pPr>
            <w:pStyle w:val="TOC2"/>
            <w:tabs>
              <w:tab w:val="left" w:pos="840"/>
              <w:tab w:val="right" w:leader="dot" w:pos="8296"/>
            </w:tabs>
            <w:rPr>
              <w:rFonts w:cstheme="minorBidi"/>
              <w:noProof/>
              <w:kern w:val="0"/>
              <w:szCs w:val="22"/>
            </w:rPr>
          </w:pPr>
          <w:hyperlink w:anchor="_Toc32850235" w:history="1">
            <w:r w:rsidRPr="001F6FF8">
              <w:rPr>
                <w:rStyle w:val="Hyperlink"/>
                <w:noProof/>
              </w:rPr>
              <w:t>2.2.</w:t>
            </w:r>
            <w:r>
              <w:rPr>
                <w:rFonts w:cstheme="minorBidi"/>
                <w:noProof/>
                <w:kern w:val="0"/>
                <w:szCs w:val="22"/>
              </w:rPr>
              <w:tab/>
            </w:r>
            <w:r w:rsidRPr="001F6FF8">
              <w:rPr>
                <w:rStyle w:val="Hyperlink"/>
                <w:rFonts w:cstheme="minorHAnsi" w:hint="eastAsia"/>
                <w:noProof/>
              </w:rPr>
              <w:t>应用服务器层采用</w:t>
            </w:r>
            <w:r w:rsidRPr="001F6FF8">
              <w:rPr>
                <w:rStyle w:val="Hyperlink"/>
                <w:noProof/>
              </w:rPr>
              <w:t>RESTful web service</w:t>
            </w:r>
            <w:r w:rsidRPr="001F6FF8">
              <w:rPr>
                <w:rStyle w:val="Hyperlink"/>
                <w:rFonts w:hint="eastAsia"/>
                <w:noProof/>
              </w:rPr>
              <w:t>接口</w:t>
            </w:r>
            <w:r>
              <w:rPr>
                <w:noProof/>
                <w:webHidden/>
              </w:rPr>
              <w:tab/>
            </w:r>
            <w:r>
              <w:rPr>
                <w:noProof/>
                <w:webHidden/>
              </w:rPr>
              <w:fldChar w:fldCharType="begin"/>
            </w:r>
            <w:r>
              <w:rPr>
                <w:noProof/>
                <w:webHidden/>
              </w:rPr>
              <w:instrText xml:space="preserve"> PAGEREF _Toc32850235 \h </w:instrText>
            </w:r>
            <w:r>
              <w:rPr>
                <w:noProof/>
                <w:webHidden/>
              </w:rPr>
            </w:r>
            <w:r>
              <w:rPr>
                <w:noProof/>
                <w:webHidden/>
              </w:rPr>
              <w:fldChar w:fldCharType="separate"/>
            </w:r>
            <w:r>
              <w:rPr>
                <w:noProof/>
                <w:webHidden/>
              </w:rPr>
              <w:t>5</w:t>
            </w:r>
            <w:r>
              <w:rPr>
                <w:noProof/>
                <w:webHidden/>
              </w:rPr>
              <w:fldChar w:fldCharType="end"/>
            </w:r>
          </w:hyperlink>
        </w:p>
        <w:p w:rsidR="00161716" w:rsidRDefault="00161716">
          <w:pPr>
            <w:pStyle w:val="TOC2"/>
            <w:tabs>
              <w:tab w:val="left" w:pos="840"/>
              <w:tab w:val="right" w:leader="dot" w:pos="8296"/>
            </w:tabs>
            <w:rPr>
              <w:rFonts w:cstheme="minorBidi"/>
              <w:noProof/>
              <w:kern w:val="0"/>
              <w:szCs w:val="22"/>
            </w:rPr>
          </w:pPr>
          <w:hyperlink w:anchor="_Toc32850236" w:history="1">
            <w:r w:rsidRPr="001F6FF8">
              <w:rPr>
                <w:rStyle w:val="Hyperlink"/>
                <w:noProof/>
              </w:rPr>
              <w:t>2.3.</w:t>
            </w:r>
            <w:r>
              <w:rPr>
                <w:rFonts w:cstheme="minorBidi"/>
                <w:noProof/>
                <w:kern w:val="0"/>
                <w:szCs w:val="22"/>
              </w:rPr>
              <w:tab/>
            </w:r>
            <w:r w:rsidRPr="001F6FF8">
              <w:rPr>
                <w:rStyle w:val="Hyperlink"/>
                <w:rFonts w:cstheme="minorHAnsi" w:hint="eastAsia"/>
                <w:noProof/>
              </w:rPr>
              <w:t>数据服务器层采用</w:t>
            </w:r>
            <w:r w:rsidRPr="001F6FF8">
              <w:rPr>
                <w:rStyle w:val="Hyperlink"/>
                <w:noProof/>
              </w:rPr>
              <w:t>Sql server</w:t>
            </w:r>
            <w:r w:rsidRPr="001F6FF8">
              <w:rPr>
                <w:rStyle w:val="Hyperlink"/>
                <w:rFonts w:hint="eastAsia"/>
                <w:noProof/>
              </w:rPr>
              <w:t>数据库系统</w:t>
            </w:r>
            <w:r>
              <w:rPr>
                <w:noProof/>
                <w:webHidden/>
              </w:rPr>
              <w:tab/>
            </w:r>
            <w:r>
              <w:rPr>
                <w:noProof/>
                <w:webHidden/>
              </w:rPr>
              <w:fldChar w:fldCharType="begin"/>
            </w:r>
            <w:r>
              <w:rPr>
                <w:noProof/>
                <w:webHidden/>
              </w:rPr>
              <w:instrText xml:space="preserve"> PAGEREF _Toc32850236 \h </w:instrText>
            </w:r>
            <w:r>
              <w:rPr>
                <w:noProof/>
                <w:webHidden/>
              </w:rPr>
            </w:r>
            <w:r>
              <w:rPr>
                <w:noProof/>
                <w:webHidden/>
              </w:rPr>
              <w:fldChar w:fldCharType="separate"/>
            </w:r>
            <w:r>
              <w:rPr>
                <w:noProof/>
                <w:webHidden/>
              </w:rPr>
              <w:t>6</w:t>
            </w:r>
            <w:r>
              <w:rPr>
                <w:noProof/>
                <w:webHidden/>
              </w:rPr>
              <w:fldChar w:fldCharType="end"/>
            </w:r>
          </w:hyperlink>
        </w:p>
        <w:p w:rsidR="00032566" w:rsidRDefault="009574D6">
          <w:pPr>
            <w:pStyle w:val="TOC1"/>
            <w:tabs>
              <w:tab w:val="left" w:pos="420"/>
              <w:tab w:val="right" w:leader="dot" w:pos="8296"/>
            </w:tabs>
            <w:rPr>
              <w:rFonts w:cstheme="minorHAnsi"/>
            </w:rPr>
          </w:pPr>
          <w:r>
            <w:rPr>
              <w:rFonts w:cstheme="minorHAnsi"/>
            </w:rPr>
            <w:fldChar w:fldCharType="end"/>
          </w:r>
        </w:p>
      </w:sdtContent>
    </w:sdt>
    <w:p w:rsidR="00032566" w:rsidRDefault="0075092D">
      <w:pPr>
        <w:widowControl/>
        <w:jc w:val="left"/>
        <w:rPr>
          <w:rFonts w:cstheme="minorHAnsi"/>
          <w:b/>
          <w:kern w:val="44"/>
          <w:sz w:val="36"/>
          <w:szCs w:val="22"/>
        </w:rPr>
      </w:pPr>
      <w:r>
        <w:rPr>
          <w:rFonts w:cstheme="minorHAnsi"/>
        </w:rPr>
        <w:br w:type="page"/>
      </w:r>
    </w:p>
    <w:p w:rsidR="00032566" w:rsidRDefault="0075092D">
      <w:pPr>
        <w:pStyle w:val="Heading1"/>
        <w:numPr>
          <w:ilvl w:val="0"/>
          <w:numId w:val="0"/>
        </w:numPr>
        <w:ind w:left="360" w:hanging="360"/>
        <w:jc w:val="center"/>
        <w:rPr>
          <w:rFonts w:asciiTheme="minorHAnsi" w:eastAsia="宋体" w:hAnsiTheme="minorHAnsi" w:cstheme="minorHAnsi"/>
        </w:rPr>
      </w:pPr>
      <w:bookmarkStart w:id="8" w:name="_Toc32850231"/>
      <w:bookmarkEnd w:id="7"/>
      <w:bookmarkEnd w:id="6"/>
      <w:bookmarkEnd w:id="5"/>
      <w:bookmarkEnd w:id="4"/>
      <w:bookmarkEnd w:id="3"/>
      <w:r>
        <w:rPr>
          <w:rFonts w:asciiTheme="minorHAnsi" w:hAnsiTheme="minorHAnsi" w:cstheme="minorHAnsi" w:hint="eastAsia"/>
        </w:rPr>
        <w:lastRenderedPageBreak/>
        <w:t>简介</w:t>
      </w:r>
      <w:bookmarkEnd w:id="8"/>
    </w:p>
    <w:p w:rsidR="00032566" w:rsidRDefault="0075092D">
      <w:pPr>
        <w:ind w:firstLine="288"/>
        <w:rPr>
          <w:rFonts w:hint="eastAsia"/>
          <w:szCs w:val="28"/>
        </w:rPr>
      </w:pPr>
      <w:r>
        <w:rPr>
          <w:rFonts w:hint="eastAsia"/>
          <w:szCs w:val="28"/>
        </w:rPr>
        <w:t>本文档是</w:t>
      </w:r>
      <w:r>
        <w:rPr>
          <w:rFonts w:hint="eastAsia"/>
          <w:szCs w:val="28"/>
        </w:rPr>
        <w:t xml:space="preserve"> ATOI </w:t>
      </w:r>
      <w:r w:rsidR="00500D5E">
        <w:rPr>
          <w:rFonts w:hint="eastAsia"/>
          <w:szCs w:val="28"/>
        </w:rPr>
        <w:t>系统中关于</w:t>
      </w:r>
      <w:r w:rsidR="00DE033B" w:rsidRPr="00DE033B">
        <w:rPr>
          <w:rFonts w:hint="eastAsia"/>
          <w:szCs w:val="28"/>
        </w:rPr>
        <w:t>系统架构</w:t>
      </w:r>
      <w:r w:rsidR="00DE033B">
        <w:rPr>
          <w:rFonts w:hint="eastAsia"/>
          <w:szCs w:val="28"/>
        </w:rPr>
        <w:t>的介绍，分为</w:t>
      </w:r>
      <w:r w:rsidR="001D2325">
        <w:rPr>
          <w:rFonts w:hint="eastAsia"/>
          <w:szCs w:val="28"/>
        </w:rPr>
        <w:t>两个部分：系统业务架构和系统软件架构。</w:t>
      </w:r>
    </w:p>
    <w:p w:rsidR="00032566" w:rsidRDefault="001D2325">
      <w:pPr>
        <w:pStyle w:val="Heading1"/>
        <w:rPr>
          <w:rStyle w:val="Strong"/>
          <w:b/>
          <w:bCs w:val="0"/>
        </w:rPr>
      </w:pPr>
      <w:bookmarkStart w:id="9" w:name="_Toc32850232"/>
      <w:r>
        <w:rPr>
          <w:rFonts w:hint="eastAsia"/>
          <w:szCs w:val="28"/>
        </w:rPr>
        <w:t>系统业务架构</w:t>
      </w:r>
      <w:bookmarkEnd w:id="9"/>
    </w:p>
    <w:p w:rsidR="00510480" w:rsidRDefault="00560F07" w:rsidP="001110AB">
      <w:pPr>
        <w:spacing w:after="0"/>
        <w:ind w:left="836"/>
        <w:rPr>
          <w:rFonts w:cstheme="minorHAnsi" w:hint="eastAsia"/>
        </w:rPr>
      </w:pPr>
      <w:r>
        <w:rPr>
          <w:rFonts w:cstheme="minorHAnsi" w:hint="eastAsia"/>
          <w:szCs w:val="28"/>
        </w:rPr>
        <w:t>ATOI</w:t>
      </w:r>
      <w:r>
        <w:rPr>
          <w:rFonts w:cstheme="minorHAnsi" w:hint="eastAsia"/>
          <w:szCs w:val="28"/>
        </w:rPr>
        <w:t>系统包括</w:t>
      </w:r>
      <w:r w:rsidR="007F398D">
        <w:rPr>
          <w:rFonts w:cstheme="minorHAnsi" w:hint="eastAsia"/>
          <w:szCs w:val="28"/>
        </w:rPr>
        <w:t>4</w:t>
      </w:r>
      <w:r w:rsidR="007F398D">
        <w:rPr>
          <w:rFonts w:cstheme="minorHAnsi" w:hint="eastAsia"/>
          <w:szCs w:val="28"/>
        </w:rPr>
        <w:t>个</w:t>
      </w:r>
      <w:r w:rsidR="007F398D">
        <w:rPr>
          <w:rFonts w:hint="eastAsia"/>
          <w:szCs w:val="28"/>
        </w:rPr>
        <w:t>角色，</w:t>
      </w:r>
      <w:r w:rsidR="002E195B">
        <w:rPr>
          <w:rFonts w:hint="eastAsia"/>
          <w:szCs w:val="28"/>
        </w:rPr>
        <w:t>分别为</w:t>
      </w:r>
      <w:r w:rsidR="007F398D">
        <w:rPr>
          <w:rFonts w:hint="eastAsia"/>
          <w:szCs w:val="28"/>
        </w:rPr>
        <w:t>普通用户</w:t>
      </w:r>
      <w:r w:rsidR="002E195B">
        <w:rPr>
          <w:rFonts w:hint="eastAsia"/>
          <w:szCs w:val="28"/>
        </w:rPr>
        <w:t>（设备使用人员）</w:t>
      </w:r>
      <w:r w:rsidR="007F398D">
        <w:rPr>
          <w:rFonts w:hint="eastAsia"/>
          <w:szCs w:val="28"/>
        </w:rPr>
        <w:t>，超级用户</w:t>
      </w:r>
      <w:r w:rsidR="009614BF">
        <w:rPr>
          <w:rFonts w:hint="eastAsia"/>
          <w:szCs w:val="28"/>
        </w:rPr>
        <w:t>（设备科人员）</w:t>
      </w:r>
      <w:r w:rsidR="007F398D">
        <w:rPr>
          <w:rFonts w:hint="eastAsia"/>
          <w:szCs w:val="28"/>
        </w:rPr>
        <w:t>，管理员</w:t>
      </w:r>
      <w:r w:rsidR="009614BF">
        <w:rPr>
          <w:rFonts w:hint="eastAsia"/>
          <w:szCs w:val="28"/>
        </w:rPr>
        <w:t>（服务人员）和</w:t>
      </w:r>
      <w:r w:rsidR="007F398D">
        <w:rPr>
          <w:rFonts w:hint="eastAsia"/>
          <w:szCs w:val="28"/>
        </w:rPr>
        <w:t>超级管理员</w:t>
      </w:r>
      <w:r w:rsidR="009614BF">
        <w:rPr>
          <w:rFonts w:hint="eastAsia"/>
          <w:szCs w:val="28"/>
        </w:rPr>
        <w:t>（服务主管）。</w:t>
      </w:r>
      <w:r w:rsidR="00D9249D">
        <w:rPr>
          <w:rFonts w:hint="eastAsia"/>
          <w:szCs w:val="28"/>
        </w:rPr>
        <w:t>用户可以通过两种终端来访问系统，分别为计算机中的浏览器和移动设备中的</w:t>
      </w:r>
      <w:r w:rsidR="00D9249D">
        <w:rPr>
          <w:rFonts w:hint="eastAsia"/>
          <w:szCs w:val="28"/>
        </w:rPr>
        <w:t>APP</w:t>
      </w:r>
      <w:r w:rsidR="00D9249D">
        <w:rPr>
          <w:rFonts w:hint="eastAsia"/>
          <w:szCs w:val="28"/>
        </w:rPr>
        <w:t>。</w:t>
      </w:r>
    </w:p>
    <w:p w:rsidR="009F72DB" w:rsidRDefault="00510480" w:rsidP="001110AB">
      <w:pPr>
        <w:spacing w:after="0"/>
        <w:ind w:left="836"/>
        <w:rPr>
          <w:rFonts w:cstheme="minorHAnsi" w:hint="eastAsia"/>
        </w:rPr>
      </w:pPr>
      <w:r>
        <w:rPr>
          <w:rFonts w:cstheme="minorHAnsi" w:hint="eastAsia"/>
          <w:noProof/>
        </w:rPr>
        <w:drawing>
          <wp:inline distT="0" distB="0" distL="0" distR="0">
            <wp:extent cx="4480077" cy="2936526"/>
            <wp:effectExtent l="19050" t="19050" r="15723" b="16224"/>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479764" cy="2936321"/>
                    </a:xfrm>
                    <a:prstGeom prst="rect">
                      <a:avLst/>
                    </a:prstGeom>
                    <a:noFill/>
                    <a:ln w="9525">
                      <a:solidFill>
                        <a:schemeClr val="accent1"/>
                      </a:solidFill>
                      <a:miter lim="800000"/>
                      <a:headEnd/>
                      <a:tailEnd/>
                    </a:ln>
                  </pic:spPr>
                </pic:pic>
              </a:graphicData>
            </a:graphic>
          </wp:inline>
        </w:drawing>
      </w:r>
    </w:p>
    <w:p w:rsidR="001110AB" w:rsidRDefault="0063255B" w:rsidP="00DE5D6A">
      <w:pPr>
        <w:spacing w:after="0"/>
        <w:rPr>
          <w:rFonts w:cstheme="minorHAnsi" w:hint="eastAsia"/>
        </w:rPr>
      </w:pPr>
      <w:r>
        <w:rPr>
          <w:rFonts w:cstheme="minorHAnsi" w:hint="eastAsia"/>
        </w:rPr>
        <w:tab/>
      </w:r>
      <w:r>
        <w:rPr>
          <w:rFonts w:cstheme="minorHAnsi" w:hint="eastAsia"/>
        </w:rPr>
        <w:tab/>
      </w:r>
      <w:r w:rsidR="00F1310C">
        <w:rPr>
          <w:rFonts w:cstheme="minorHAnsi" w:hint="eastAsia"/>
        </w:rPr>
        <w:t>系统通过标准的业务接口（</w:t>
      </w:r>
      <w:r w:rsidR="00F1310C">
        <w:rPr>
          <w:rFonts w:cstheme="minorHAnsi" w:hint="eastAsia"/>
        </w:rPr>
        <w:t>Data Interface Controller</w:t>
      </w:r>
      <w:r w:rsidR="00F1310C">
        <w:rPr>
          <w:rFonts w:cstheme="minorHAnsi" w:hint="eastAsia"/>
        </w:rPr>
        <w:t>）</w:t>
      </w:r>
      <w:r w:rsidR="003846BC">
        <w:rPr>
          <w:rFonts w:cstheme="minorHAnsi" w:hint="eastAsia"/>
        </w:rPr>
        <w:t>来给不同的终端，不同的角色提过一致的</w:t>
      </w:r>
      <w:r w:rsidR="00695203">
        <w:rPr>
          <w:rFonts w:cstheme="minorHAnsi" w:hint="eastAsia"/>
        </w:rPr>
        <w:t>业务逻辑及标准的数据结构。</w:t>
      </w:r>
    </w:p>
    <w:p w:rsidR="00D85943" w:rsidRDefault="00D85943">
      <w:pPr>
        <w:widowControl/>
        <w:jc w:val="left"/>
        <w:rPr>
          <w:rFonts w:cstheme="minorHAnsi"/>
        </w:rPr>
      </w:pPr>
      <w:r>
        <w:rPr>
          <w:rFonts w:cstheme="minorHAnsi"/>
        </w:rPr>
        <w:br w:type="page"/>
      </w:r>
    </w:p>
    <w:p w:rsidR="00032566" w:rsidRDefault="006E69EC">
      <w:pPr>
        <w:pStyle w:val="Heading1"/>
        <w:rPr>
          <w:rFonts w:asciiTheme="minorHAnsi" w:hAnsiTheme="minorHAnsi" w:cstheme="minorHAnsi"/>
        </w:rPr>
      </w:pPr>
      <w:bookmarkStart w:id="10" w:name="_Toc32850233"/>
      <w:r>
        <w:rPr>
          <w:rFonts w:hint="eastAsia"/>
          <w:szCs w:val="28"/>
        </w:rPr>
        <w:lastRenderedPageBreak/>
        <w:t>系统软件架构</w:t>
      </w:r>
      <w:bookmarkEnd w:id="10"/>
    </w:p>
    <w:p w:rsidR="00230128" w:rsidRDefault="00230128" w:rsidP="006B5374">
      <w:pPr>
        <w:pStyle w:val="ListParagraph"/>
        <w:ind w:left="1008"/>
        <w:rPr>
          <w:rFonts w:cstheme="minorHAnsi" w:hint="eastAsia"/>
          <w:kern w:val="2"/>
          <w:sz w:val="28"/>
          <w:szCs w:val="28"/>
        </w:rPr>
      </w:pPr>
      <w:r>
        <w:rPr>
          <w:rFonts w:cstheme="minorHAnsi" w:hint="eastAsia"/>
          <w:kern w:val="2"/>
          <w:sz w:val="28"/>
          <w:szCs w:val="28"/>
        </w:rPr>
        <w:t>ATOI</w:t>
      </w:r>
      <w:r>
        <w:rPr>
          <w:rFonts w:cstheme="minorHAnsi" w:hint="eastAsia"/>
          <w:kern w:val="2"/>
          <w:sz w:val="28"/>
          <w:szCs w:val="28"/>
        </w:rPr>
        <w:t>系统在软件架构方面主要分成三个部分，分别为</w:t>
      </w:r>
      <w:r>
        <w:rPr>
          <w:rFonts w:cstheme="minorHAnsi" w:hint="eastAsia"/>
          <w:kern w:val="2"/>
          <w:sz w:val="28"/>
          <w:szCs w:val="28"/>
        </w:rPr>
        <w:t>Web</w:t>
      </w:r>
      <w:r>
        <w:rPr>
          <w:rFonts w:cstheme="minorHAnsi" w:hint="eastAsia"/>
          <w:kern w:val="2"/>
          <w:sz w:val="28"/>
          <w:szCs w:val="28"/>
        </w:rPr>
        <w:t>服务器层，</w:t>
      </w:r>
      <w:r>
        <w:rPr>
          <w:rFonts w:cstheme="minorHAnsi" w:hint="eastAsia"/>
          <w:kern w:val="2"/>
          <w:sz w:val="28"/>
          <w:szCs w:val="28"/>
        </w:rPr>
        <w:t xml:space="preserve"> </w:t>
      </w:r>
      <w:r>
        <w:rPr>
          <w:rFonts w:cstheme="minorHAnsi" w:hint="eastAsia"/>
          <w:kern w:val="2"/>
          <w:sz w:val="28"/>
          <w:szCs w:val="28"/>
        </w:rPr>
        <w:t>应用服务器层和数据服务器层。</w:t>
      </w:r>
      <w:r>
        <w:rPr>
          <w:rFonts w:cstheme="minorHAnsi" w:hint="eastAsia"/>
          <w:kern w:val="2"/>
          <w:sz w:val="28"/>
          <w:szCs w:val="28"/>
        </w:rPr>
        <w:t xml:space="preserve"> </w:t>
      </w:r>
      <w:r w:rsidR="008150CB">
        <w:rPr>
          <w:rFonts w:cstheme="minorHAnsi" w:hint="eastAsia"/>
          <w:kern w:val="2"/>
          <w:sz w:val="28"/>
          <w:szCs w:val="28"/>
        </w:rPr>
        <w:t>这三层可以分别部署在不用的</w:t>
      </w:r>
      <w:r w:rsidR="008150CB">
        <w:rPr>
          <w:rFonts w:cstheme="minorHAnsi" w:hint="eastAsia"/>
          <w:kern w:val="2"/>
          <w:sz w:val="28"/>
          <w:szCs w:val="28"/>
        </w:rPr>
        <w:t>windows</w:t>
      </w:r>
      <w:r w:rsidR="008150CB">
        <w:rPr>
          <w:rFonts w:cstheme="minorHAnsi" w:hint="eastAsia"/>
          <w:kern w:val="2"/>
          <w:sz w:val="28"/>
          <w:szCs w:val="28"/>
        </w:rPr>
        <w:t>服务器上，也可以部署到同一台</w:t>
      </w:r>
      <w:r w:rsidR="008150CB">
        <w:rPr>
          <w:rFonts w:cstheme="minorHAnsi" w:hint="eastAsia"/>
          <w:kern w:val="2"/>
          <w:sz w:val="28"/>
          <w:szCs w:val="28"/>
        </w:rPr>
        <w:t>windows</w:t>
      </w:r>
      <w:r w:rsidR="008150CB">
        <w:rPr>
          <w:rFonts w:cstheme="minorHAnsi" w:hint="eastAsia"/>
          <w:kern w:val="2"/>
          <w:sz w:val="28"/>
          <w:szCs w:val="28"/>
        </w:rPr>
        <w:t>服务器。</w:t>
      </w:r>
      <w:r w:rsidR="00C841F1">
        <w:rPr>
          <w:rFonts w:cstheme="minorHAnsi" w:hint="eastAsia"/>
          <w:kern w:val="2"/>
          <w:sz w:val="28"/>
          <w:szCs w:val="28"/>
        </w:rPr>
        <w:t>这种分层式的架构，不仅简化了开发流程，增强了软件的通用性，同时也扩展了部署的灵活性。</w:t>
      </w:r>
    </w:p>
    <w:p w:rsidR="00506F56" w:rsidRPr="0029236F" w:rsidRDefault="00D85943" w:rsidP="006B5374">
      <w:pPr>
        <w:pStyle w:val="ListParagraph"/>
        <w:ind w:left="1008"/>
        <w:rPr>
          <w:rFonts w:cstheme="minorHAnsi"/>
          <w:kern w:val="2"/>
          <w:sz w:val="28"/>
          <w:szCs w:val="28"/>
        </w:rPr>
      </w:pPr>
      <w:r>
        <w:rPr>
          <w:rFonts w:cstheme="minorHAnsi"/>
          <w:noProof/>
          <w:kern w:val="2"/>
          <w:sz w:val="28"/>
          <w:szCs w:val="28"/>
        </w:rPr>
        <w:drawing>
          <wp:inline distT="0" distB="0" distL="0" distR="0">
            <wp:extent cx="4168857" cy="5548546"/>
            <wp:effectExtent l="19050" t="0" r="3093" b="0"/>
            <wp:docPr id="2" name="Picture 1" descr="系统架构设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架构设计.jpg"/>
                    <pic:cNvPicPr/>
                  </pic:nvPicPr>
                  <pic:blipFill>
                    <a:blip r:embed="rId11" cstate="print"/>
                    <a:srcRect l="3333" t="2970" r="5264" b="3907"/>
                    <a:stretch>
                      <a:fillRect/>
                    </a:stretch>
                  </pic:blipFill>
                  <pic:spPr>
                    <a:xfrm>
                      <a:off x="0" y="0"/>
                      <a:ext cx="4168857" cy="5548546"/>
                    </a:xfrm>
                    <a:prstGeom prst="rect">
                      <a:avLst/>
                    </a:prstGeom>
                  </pic:spPr>
                </pic:pic>
              </a:graphicData>
            </a:graphic>
          </wp:inline>
        </w:drawing>
      </w:r>
    </w:p>
    <w:p w:rsidR="001A08F0" w:rsidRPr="00EF6B8E" w:rsidRDefault="00D87C89" w:rsidP="00EF6B8E">
      <w:pPr>
        <w:pStyle w:val="Heading2"/>
        <w:rPr>
          <w:rFonts w:asciiTheme="minorHAnsi" w:hAnsiTheme="minorHAnsi"/>
        </w:rPr>
      </w:pPr>
      <w:bookmarkStart w:id="11" w:name="_Toc32850234"/>
      <w:r>
        <w:rPr>
          <w:rFonts w:cstheme="minorHAnsi" w:hint="eastAsia"/>
          <w:kern w:val="2"/>
          <w:sz w:val="28"/>
          <w:szCs w:val="28"/>
        </w:rPr>
        <w:lastRenderedPageBreak/>
        <w:t>Web</w:t>
      </w:r>
      <w:r>
        <w:rPr>
          <w:rFonts w:cstheme="minorHAnsi" w:hint="eastAsia"/>
          <w:kern w:val="2"/>
          <w:sz w:val="28"/>
          <w:szCs w:val="28"/>
        </w:rPr>
        <w:t>服务器层采用</w:t>
      </w:r>
      <w:r w:rsidR="001A08F0" w:rsidRPr="00EF6B8E">
        <w:rPr>
          <w:rFonts w:asciiTheme="minorHAnsi" w:hAnsiTheme="minorHAnsi" w:hint="eastAsia"/>
        </w:rPr>
        <w:t>MVC</w:t>
      </w:r>
      <w:r w:rsidR="001A08F0" w:rsidRPr="00EF6B8E">
        <w:rPr>
          <w:rFonts w:asciiTheme="minorHAnsi" w:hAnsiTheme="minorHAnsi"/>
        </w:rPr>
        <w:t>模</w:t>
      </w:r>
      <w:r w:rsidR="001A08F0" w:rsidRPr="00EF6B8E">
        <w:rPr>
          <w:rFonts w:asciiTheme="minorHAnsi" w:hAnsiTheme="minorHAnsi" w:hint="eastAsia"/>
        </w:rPr>
        <w:t>式</w:t>
      </w:r>
      <w:bookmarkEnd w:id="11"/>
    </w:p>
    <w:p w:rsidR="001A08F0" w:rsidRPr="00582E18" w:rsidRDefault="00582E18" w:rsidP="001A08F0">
      <w:pPr>
        <w:pStyle w:val="ListParagraph"/>
        <w:rPr>
          <w:rFonts w:cstheme="minorHAnsi"/>
          <w:kern w:val="2"/>
          <w:sz w:val="28"/>
          <w:szCs w:val="28"/>
        </w:rPr>
      </w:pPr>
      <w:r>
        <w:rPr>
          <w:rFonts w:cstheme="minorHAnsi" w:hint="eastAsia"/>
          <w:kern w:val="2"/>
          <w:sz w:val="28"/>
          <w:szCs w:val="28"/>
        </w:rPr>
        <w:t>Web</w:t>
      </w:r>
      <w:r>
        <w:rPr>
          <w:rFonts w:cstheme="minorHAnsi" w:hint="eastAsia"/>
          <w:kern w:val="2"/>
          <w:sz w:val="28"/>
          <w:szCs w:val="28"/>
        </w:rPr>
        <w:t>服务器层</w:t>
      </w:r>
      <w:r w:rsidR="001A08F0" w:rsidRPr="00582E18">
        <w:rPr>
          <w:rFonts w:cstheme="minorHAnsi" w:hint="eastAsia"/>
          <w:kern w:val="2"/>
          <w:sz w:val="28"/>
          <w:szCs w:val="28"/>
        </w:rPr>
        <w:t>系统采用</w:t>
      </w:r>
      <w:r w:rsidR="001A08F0" w:rsidRPr="00582E18">
        <w:rPr>
          <w:rFonts w:cstheme="minorHAnsi"/>
          <w:kern w:val="2"/>
          <w:sz w:val="28"/>
          <w:szCs w:val="28"/>
        </w:rPr>
        <w:t>MVC</w:t>
      </w:r>
      <w:r w:rsidR="001A08F0" w:rsidRPr="00582E18">
        <w:rPr>
          <w:rFonts w:cstheme="minorHAnsi"/>
          <w:kern w:val="2"/>
          <w:sz w:val="28"/>
          <w:szCs w:val="28"/>
        </w:rPr>
        <w:t>模</w:t>
      </w:r>
      <w:r w:rsidR="001A08F0" w:rsidRPr="00582E18">
        <w:rPr>
          <w:rFonts w:cstheme="minorHAnsi" w:hint="eastAsia"/>
          <w:kern w:val="2"/>
          <w:sz w:val="28"/>
          <w:szCs w:val="28"/>
        </w:rPr>
        <w:t>式进行</w:t>
      </w:r>
      <w:r w:rsidR="001A08F0" w:rsidRPr="00582E18">
        <w:rPr>
          <w:rFonts w:cstheme="minorHAnsi"/>
          <w:kern w:val="2"/>
          <w:sz w:val="28"/>
          <w:szCs w:val="28"/>
        </w:rPr>
        <w:t>设计</w:t>
      </w:r>
      <w:r w:rsidR="001A08F0" w:rsidRPr="00582E18">
        <w:rPr>
          <w:rFonts w:cstheme="minorHAnsi" w:hint="eastAsia"/>
          <w:kern w:val="2"/>
          <w:sz w:val="28"/>
          <w:szCs w:val="28"/>
        </w:rPr>
        <w:t>，</w:t>
      </w:r>
      <w:r w:rsidR="001A08F0" w:rsidRPr="00582E18">
        <w:rPr>
          <w:rFonts w:cstheme="minorHAnsi" w:hint="eastAsia"/>
          <w:kern w:val="2"/>
          <w:sz w:val="28"/>
          <w:szCs w:val="28"/>
        </w:rPr>
        <w:t xml:space="preserve"> </w:t>
      </w:r>
      <w:r w:rsidR="001A08F0" w:rsidRPr="00582E18">
        <w:rPr>
          <w:rFonts w:cstheme="minorHAnsi" w:hint="eastAsia"/>
          <w:kern w:val="2"/>
          <w:sz w:val="28"/>
          <w:szCs w:val="28"/>
        </w:rPr>
        <w:t>将视图，控制和业务逻辑分离，从缩短开发周期，提高模块的重用性。</w:t>
      </w:r>
      <w:r w:rsidR="001A08F0" w:rsidRPr="00582E18">
        <w:rPr>
          <w:rFonts w:cstheme="minorHAnsi" w:hint="eastAsia"/>
          <w:kern w:val="2"/>
          <w:sz w:val="28"/>
          <w:szCs w:val="28"/>
        </w:rPr>
        <w:t>MVC</w:t>
      </w:r>
      <w:r w:rsidR="001A08F0" w:rsidRPr="00582E18">
        <w:rPr>
          <w:rFonts w:cstheme="minorHAnsi" w:hint="eastAsia"/>
          <w:kern w:val="2"/>
          <w:sz w:val="28"/>
          <w:szCs w:val="28"/>
        </w:rPr>
        <w:t>模式</w:t>
      </w:r>
      <w:r w:rsidR="001A08F0" w:rsidRPr="00582E18">
        <w:rPr>
          <w:rFonts w:cstheme="minorHAnsi"/>
          <w:kern w:val="2"/>
          <w:sz w:val="28"/>
          <w:szCs w:val="28"/>
        </w:rPr>
        <w:t>简化了分组开发。不同的开发人员可同时开发视图、控制器逻辑和业务逻</w:t>
      </w:r>
      <w:r w:rsidR="001A08F0" w:rsidRPr="00582E18">
        <w:rPr>
          <w:rFonts w:cstheme="minorHAnsi" w:hint="eastAsia"/>
          <w:kern w:val="2"/>
          <w:sz w:val="28"/>
          <w:szCs w:val="28"/>
        </w:rPr>
        <w:t>辑。</w:t>
      </w:r>
    </w:p>
    <w:p w:rsidR="001A08F0" w:rsidRDefault="001A08F0" w:rsidP="00B01A0B">
      <w:pPr>
        <w:pStyle w:val="ListParagraph"/>
        <w:rPr>
          <w:rFonts w:cstheme="minorHAnsi" w:hint="eastAsia"/>
          <w:kern w:val="2"/>
          <w:sz w:val="28"/>
          <w:szCs w:val="28"/>
        </w:rPr>
      </w:pPr>
      <w:r w:rsidRPr="00582E18">
        <w:rPr>
          <w:rFonts w:cstheme="minorHAnsi" w:hint="eastAsia"/>
          <w:kern w:val="2"/>
          <w:sz w:val="28"/>
          <w:szCs w:val="28"/>
        </w:rPr>
        <w:t>视图层和业务层分离，这样就允许更改视图层代码而不用重新编译模型和控制器代码，同样，一个应用的业务流程或者业务规则的改变只需要改动</w:t>
      </w:r>
      <w:r w:rsidRPr="00582E18">
        <w:rPr>
          <w:rFonts w:cstheme="minorHAnsi"/>
          <w:kern w:val="2"/>
          <w:sz w:val="28"/>
          <w:szCs w:val="28"/>
        </w:rPr>
        <w:t>MVC</w:t>
      </w:r>
      <w:r w:rsidRPr="00582E18">
        <w:rPr>
          <w:rFonts w:cstheme="minorHAnsi" w:hint="eastAsia"/>
          <w:kern w:val="2"/>
          <w:sz w:val="28"/>
          <w:szCs w:val="28"/>
        </w:rPr>
        <w:t>的模型层即可。因为模型与控制器和视图相分离，所以很容易改变应用程序的数据层和业务规则</w:t>
      </w:r>
      <w:r w:rsidRPr="00582E18">
        <w:rPr>
          <w:rFonts w:cstheme="minorHAnsi"/>
          <w:kern w:val="2"/>
          <w:sz w:val="28"/>
          <w:szCs w:val="28"/>
        </w:rPr>
        <w:t>。</w:t>
      </w:r>
      <w:r w:rsidRPr="00582E18">
        <w:rPr>
          <w:rFonts w:cstheme="minorHAnsi" w:hint="eastAsia"/>
          <w:kern w:val="2"/>
          <w:sz w:val="28"/>
          <w:szCs w:val="28"/>
        </w:rPr>
        <w:t>模型是自包含的，并且与控制器和视图相分离，所以很容易改变应用程序的数据层和业务规则。由于运用</w:t>
      </w:r>
      <w:r w:rsidRPr="00582E18">
        <w:rPr>
          <w:rFonts w:cstheme="minorHAnsi"/>
          <w:kern w:val="2"/>
          <w:sz w:val="28"/>
          <w:szCs w:val="28"/>
        </w:rPr>
        <w:t>MVC</w:t>
      </w:r>
      <w:r w:rsidRPr="00582E18">
        <w:rPr>
          <w:rFonts w:cstheme="minorHAnsi" w:hint="eastAsia"/>
          <w:kern w:val="2"/>
          <w:sz w:val="28"/>
          <w:szCs w:val="28"/>
        </w:rPr>
        <w:t>的应用程序的三个部件是相互独立，改变其中一个不会影响其它两个，所以依据这种设计思想能构造良好的</w:t>
      </w:r>
      <w:r w:rsidRPr="00582E18">
        <w:rPr>
          <w:rFonts w:cstheme="minorHAnsi"/>
          <w:kern w:val="2"/>
          <w:sz w:val="28"/>
          <w:szCs w:val="28"/>
        </w:rPr>
        <w:fldChar w:fldCharType="begin"/>
      </w:r>
      <w:r w:rsidRPr="00582E18">
        <w:rPr>
          <w:rFonts w:cstheme="minorHAnsi"/>
          <w:kern w:val="2"/>
          <w:sz w:val="28"/>
          <w:szCs w:val="28"/>
        </w:rPr>
        <w:instrText>HYPERLINK "https://baike.baidu.com/item/%E6%9D%BE%E8%80%A6%E5%90%88" \t "_blank"</w:instrText>
      </w:r>
      <w:r w:rsidRPr="00582E18">
        <w:rPr>
          <w:rFonts w:cstheme="minorHAnsi"/>
          <w:kern w:val="2"/>
          <w:sz w:val="28"/>
          <w:szCs w:val="28"/>
        </w:rPr>
        <w:fldChar w:fldCharType="separate"/>
      </w:r>
      <w:r w:rsidRPr="00582E18">
        <w:rPr>
          <w:rFonts w:cstheme="minorHAnsi" w:hint="eastAsia"/>
          <w:kern w:val="2"/>
          <w:sz w:val="28"/>
          <w:szCs w:val="28"/>
        </w:rPr>
        <w:t>松耦合</w:t>
      </w:r>
      <w:r w:rsidRPr="00582E18">
        <w:rPr>
          <w:rFonts w:cstheme="minorHAnsi"/>
          <w:kern w:val="2"/>
          <w:sz w:val="28"/>
          <w:szCs w:val="28"/>
        </w:rPr>
        <w:fldChar w:fldCharType="end"/>
      </w:r>
      <w:r w:rsidRPr="00582E18">
        <w:rPr>
          <w:rFonts w:cstheme="minorHAnsi" w:hint="eastAsia"/>
          <w:kern w:val="2"/>
          <w:sz w:val="28"/>
          <w:szCs w:val="28"/>
        </w:rPr>
        <w:t>的构</w:t>
      </w:r>
      <w:r w:rsidRPr="00582E18">
        <w:rPr>
          <w:rFonts w:cstheme="minorHAnsi"/>
          <w:kern w:val="2"/>
          <w:sz w:val="28"/>
          <w:szCs w:val="28"/>
        </w:rPr>
        <w:t>件</w:t>
      </w:r>
      <w:r w:rsidRPr="00582E18">
        <w:rPr>
          <w:rFonts w:cstheme="minorHAnsi" w:hint="eastAsia"/>
          <w:kern w:val="2"/>
          <w:sz w:val="28"/>
          <w:szCs w:val="28"/>
        </w:rPr>
        <w:t>。</w:t>
      </w:r>
    </w:p>
    <w:p w:rsidR="001606AF" w:rsidRPr="00EF6B8E" w:rsidRDefault="00D0550B" w:rsidP="001606AF">
      <w:pPr>
        <w:pStyle w:val="Heading2"/>
        <w:rPr>
          <w:rFonts w:asciiTheme="minorHAnsi" w:hAnsiTheme="minorHAnsi"/>
        </w:rPr>
      </w:pPr>
      <w:bookmarkStart w:id="12" w:name="_Toc32850235"/>
      <w:r>
        <w:rPr>
          <w:rFonts w:cstheme="minorHAnsi" w:hint="eastAsia"/>
          <w:kern w:val="2"/>
          <w:sz w:val="28"/>
          <w:szCs w:val="28"/>
        </w:rPr>
        <w:t>应用服务器层采用</w:t>
      </w:r>
      <w:proofErr w:type="spellStart"/>
      <w:r w:rsidR="001606AF" w:rsidRPr="00EF6B8E">
        <w:rPr>
          <w:rFonts w:asciiTheme="minorHAnsi" w:hAnsiTheme="minorHAnsi" w:hint="eastAsia"/>
        </w:rPr>
        <w:t>RESTful</w:t>
      </w:r>
      <w:proofErr w:type="spellEnd"/>
      <w:r w:rsidR="001606AF" w:rsidRPr="00EF6B8E">
        <w:rPr>
          <w:rFonts w:asciiTheme="minorHAnsi" w:hAnsiTheme="minorHAnsi" w:hint="eastAsia"/>
        </w:rPr>
        <w:t xml:space="preserve"> web service</w:t>
      </w:r>
      <w:r w:rsidR="001606AF" w:rsidRPr="00EF6B8E">
        <w:rPr>
          <w:rFonts w:asciiTheme="minorHAnsi" w:hAnsiTheme="minorHAnsi" w:hint="eastAsia"/>
        </w:rPr>
        <w:t>接口</w:t>
      </w:r>
      <w:bookmarkEnd w:id="12"/>
    </w:p>
    <w:p w:rsidR="001606AF" w:rsidRPr="001C530A" w:rsidRDefault="001606AF" w:rsidP="001C530A">
      <w:pPr>
        <w:pStyle w:val="ListParagraph"/>
        <w:rPr>
          <w:rFonts w:cstheme="minorHAnsi"/>
          <w:kern w:val="2"/>
          <w:sz w:val="28"/>
          <w:szCs w:val="28"/>
        </w:rPr>
      </w:pPr>
      <w:r w:rsidRPr="00574CC2">
        <w:rPr>
          <w:rFonts w:cstheme="minorHAnsi"/>
          <w:kern w:val="2"/>
          <w:sz w:val="28"/>
          <w:szCs w:val="28"/>
        </w:rPr>
        <w:t xml:space="preserve">Web Service </w:t>
      </w:r>
      <w:r w:rsidRPr="00574CC2">
        <w:rPr>
          <w:rFonts w:cstheme="minorHAnsi" w:hint="eastAsia"/>
          <w:kern w:val="2"/>
          <w:sz w:val="28"/>
          <w:szCs w:val="28"/>
        </w:rPr>
        <w:t>是一种新的</w:t>
      </w:r>
      <w:r w:rsidRPr="00574CC2">
        <w:rPr>
          <w:rFonts w:cstheme="minorHAnsi"/>
          <w:kern w:val="2"/>
          <w:sz w:val="28"/>
          <w:szCs w:val="28"/>
        </w:rPr>
        <w:t>Web</w:t>
      </w:r>
      <w:r w:rsidRPr="00574CC2">
        <w:rPr>
          <w:rFonts w:cstheme="minorHAnsi" w:hint="eastAsia"/>
          <w:kern w:val="2"/>
          <w:sz w:val="28"/>
          <w:szCs w:val="28"/>
        </w:rPr>
        <w:t>应用程序分支，他们是自包含、自描述、模块化的应用，可以发布、定位、通过</w:t>
      </w:r>
      <w:r w:rsidRPr="00574CC2">
        <w:rPr>
          <w:rFonts w:cstheme="minorHAnsi"/>
          <w:kern w:val="2"/>
          <w:sz w:val="28"/>
          <w:szCs w:val="28"/>
        </w:rPr>
        <w:t>Web</w:t>
      </w:r>
      <w:r w:rsidRPr="00574CC2">
        <w:rPr>
          <w:rFonts w:cstheme="minorHAnsi" w:hint="eastAsia"/>
          <w:kern w:val="2"/>
          <w:sz w:val="28"/>
          <w:szCs w:val="28"/>
        </w:rPr>
        <w:t>调用。</w:t>
      </w:r>
      <w:r w:rsidRPr="00574CC2">
        <w:rPr>
          <w:rFonts w:cstheme="minorHAnsi"/>
          <w:kern w:val="2"/>
          <w:sz w:val="28"/>
          <w:szCs w:val="28"/>
        </w:rPr>
        <w:t>Web Service</w:t>
      </w:r>
      <w:r w:rsidRPr="00574CC2">
        <w:rPr>
          <w:rFonts w:cstheme="minorHAnsi" w:hint="eastAsia"/>
          <w:kern w:val="2"/>
          <w:sz w:val="28"/>
          <w:szCs w:val="28"/>
        </w:rPr>
        <w:t>可以执行从简单的请求到复杂商务处理的任何功能。一旦部署以后，其他应用程序可以发现并调用它部署的</w:t>
      </w:r>
      <w:r w:rsidRPr="00574CC2">
        <w:rPr>
          <w:rFonts w:cstheme="minorHAnsi" w:hint="eastAsia"/>
          <w:kern w:val="2"/>
          <w:sz w:val="28"/>
          <w:szCs w:val="28"/>
        </w:rPr>
        <w:t>web service</w:t>
      </w:r>
      <w:r w:rsidRPr="00574CC2">
        <w:rPr>
          <w:rFonts w:cstheme="minorHAnsi" w:hint="eastAsia"/>
          <w:kern w:val="2"/>
          <w:sz w:val="28"/>
          <w:szCs w:val="28"/>
        </w:rPr>
        <w:t>服务。</w:t>
      </w:r>
      <w:r w:rsidRPr="001C530A">
        <w:rPr>
          <w:rFonts w:cstheme="minorHAnsi" w:hint="eastAsia"/>
          <w:kern w:val="2"/>
          <w:sz w:val="28"/>
          <w:szCs w:val="28"/>
        </w:rPr>
        <w:t>W</w:t>
      </w:r>
      <w:r w:rsidRPr="001C530A">
        <w:rPr>
          <w:rFonts w:cstheme="minorHAnsi"/>
          <w:kern w:val="2"/>
          <w:sz w:val="28"/>
          <w:szCs w:val="28"/>
        </w:rPr>
        <w:t>eb Service</w:t>
      </w:r>
      <w:r w:rsidRPr="001C530A">
        <w:rPr>
          <w:rFonts w:cstheme="minorHAnsi" w:hint="eastAsia"/>
          <w:kern w:val="2"/>
          <w:sz w:val="28"/>
          <w:szCs w:val="28"/>
        </w:rPr>
        <w:t>是一种应用程序，它运用了</w:t>
      </w:r>
      <w:r w:rsidRPr="001C530A">
        <w:rPr>
          <w:rFonts w:cstheme="minorHAnsi"/>
          <w:kern w:val="2"/>
          <w:sz w:val="28"/>
          <w:szCs w:val="28"/>
        </w:rPr>
        <w:t>Web</w:t>
      </w:r>
      <w:r w:rsidRPr="001C530A">
        <w:rPr>
          <w:rFonts w:cstheme="minorHAnsi" w:hint="eastAsia"/>
          <w:kern w:val="2"/>
          <w:sz w:val="28"/>
          <w:szCs w:val="28"/>
        </w:rPr>
        <w:t>网络技术和基于组件开发的精华成分。可以使用标准的互联网协</w:t>
      </w:r>
      <w:r w:rsidRPr="001C530A">
        <w:rPr>
          <w:rFonts w:cstheme="minorHAnsi" w:hint="eastAsia"/>
          <w:kern w:val="2"/>
          <w:sz w:val="28"/>
          <w:szCs w:val="28"/>
        </w:rPr>
        <w:lastRenderedPageBreak/>
        <w:t>议，像超文本传输协议</w:t>
      </w:r>
      <w:r w:rsidRPr="001C530A">
        <w:rPr>
          <w:rFonts w:cstheme="minorHAnsi"/>
          <w:kern w:val="2"/>
          <w:sz w:val="28"/>
          <w:szCs w:val="28"/>
        </w:rPr>
        <w:t>(HTTP</w:t>
      </w:r>
      <w:r w:rsidRPr="001C530A">
        <w:rPr>
          <w:rFonts w:cstheme="minorHAnsi" w:hint="eastAsia"/>
          <w:kern w:val="2"/>
          <w:sz w:val="28"/>
          <w:szCs w:val="28"/>
        </w:rPr>
        <w:t>)</w:t>
      </w:r>
      <w:r w:rsidRPr="001C530A">
        <w:rPr>
          <w:rFonts w:cstheme="minorHAnsi" w:hint="eastAsia"/>
          <w:kern w:val="2"/>
          <w:sz w:val="28"/>
          <w:szCs w:val="28"/>
        </w:rPr>
        <w:t>，将功能纲领性地体现在互联网和企业内部网上。</w:t>
      </w:r>
    </w:p>
    <w:p w:rsidR="001606AF" w:rsidRPr="00574CC2" w:rsidRDefault="001606AF" w:rsidP="001606AF">
      <w:pPr>
        <w:pStyle w:val="ListParagraph"/>
        <w:rPr>
          <w:rFonts w:cstheme="minorHAnsi"/>
          <w:kern w:val="2"/>
          <w:sz w:val="28"/>
          <w:szCs w:val="28"/>
        </w:rPr>
      </w:pPr>
      <w:r w:rsidRPr="00574CC2">
        <w:rPr>
          <w:rFonts w:cstheme="minorHAnsi"/>
          <w:kern w:val="2"/>
          <w:sz w:val="28"/>
          <w:szCs w:val="28"/>
        </w:rPr>
        <w:t>REST</w:t>
      </w:r>
      <w:r w:rsidRPr="00574CC2">
        <w:rPr>
          <w:rFonts w:cstheme="minorHAnsi"/>
          <w:kern w:val="2"/>
          <w:sz w:val="28"/>
          <w:szCs w:val="28"/>
        </w:rPr>
        <w:t>（</w:t>
      </w:r>
      <w:r w:rsidRPr="00574CC2">
        <w:rPr>
          <w:rFonts w:cstheme="minorHAnsi"/>
          <w:kern w:val="2"/>
          <w:sz w:val="28"/>
          <w:szCs w:val="28"/>
        </w:rPr>
        <w:t>Representational State Transfer</w:t>
      </w:r>
      <w:r w:rsidRPr="00574CC2">
        <w:rPr>
          <w:rFonts w:cstheme="minorHAnsi"/>
          <w:kern w:val="2"/>
          <w:sz w:val="28"/>
          <w:szCs w:val="28"/>
        </w:rPr>
        <w:t>）是一个描述互联系统架构风格的名词。为什么称为</w:t>
      </w:r>
      <w:r w:rsidRPr="00574CC2">
        <w:rPr>
          <w:rFonts w:cstheme="minorHAnsi"/>
          <w:kern w:val="2"/>
          <w:sz w:val="28"/>
          <w:szCs w:val="28"/>
        </w:rPr>
        <w:t xml:space="preserve"> REST</w:t>
      </w:r>
      <w:r w:rsidRPr="00574CC2">
        <w:rPr>
          <w:rFonts w:cstheme="minorHAnsi"/>
          <w:kern w:val="2"/>
          <w:sz w:val="28"/>
          <w:szCs w:val="28"/>
        </w:rPr>
        <w:t>？</w:t>
      </w:r>
      <w:r w:rsidRPr="00574CC2">
        <w:rPr>
          <w:rFonts w:cstheme="minorHAnsi"/>
          <w:kern w:val="2"/>
          <w:sz w:val="28"/>
          <w:szCs w:val="28"/>
        </w:rPr>
        <w:t xml:space="preserve">Web </w:t>
      </w:r>
      <w:r w:rsidRPr="00574CC2">
        <w:rPr>
          <w:rFonts w:cstheme="minorHAnsi"/>
          <w:kern w:val="2"/>
          <w:sz w:val="28"/>
          <w:szCs w:val="28"/>
        </w:rPr>
        <w:t>本质上由各种各样的资源组成，资源由</w:t>
      </w:r>
      <w:r w:rsidRPr="00574CC2">
        <w:rPr>
          <w:rFonts w:cstheme="minorHAnsi"/>
          <w:kern w:val="2"/>
          <w:sz w:val="28"/>
          <w:szCs w:val="28"/>
        </w:rPr>
        <w:t xml:space="preserve"> URI </w:t>
      </w:r>
      <w:r w:rsidRPr="00574CC2">
        <w:rPr>
          <w:rFonts w:cstheme="minorHAnsi"/>
          <w:kern w:val="2"/>
          <w:sz w:val="28"/>
          <w:szCs w:val="28"/>
        </w:rPr>
        <w:t>唯一标识。客户端应用程序将展示出该资源的一种表现方式，或者一种表现状态。如果用户在该页面中定向到指向其它资源的链接，则将访问该资源，并表现出它的状态。这意味着客户端应用程序随着每个资源表现状态的不同而发生状态转移，也即所谓</w:t>
      </w:r>
      <w:r w:rsidRPr="00574CC2">
        <w:rPr>
          <w:rFonts w:cstheme="minorHAnsi"/>
          <w:kern w:val="2"/>
          <w:sz w:val="28"/>
          <w:szCs w:val="28"/>
        </w:rPr>
        <w:t xml:space="preserve"> REST</w:t>
      </w:r>
      <w:r w:rsidRPr="00574CC2">
        <w:rPr>
          <w:rFonts w:cstheme="minorHAnsi" w:hint="eastAsia"/>
          <w:kern w:val="2"/>
          <w:sz w:val="28"/>
          <w:szCs w:val="28"/>
        </w:rPr>
        <w:t>。</w:t>
      </w:r>
    </w:p>
    <w:p w:rsidR="001606AF" w:rsidRPr="00574CC2" w:rsidRDefault="001606AF" w:rsidP="001606AF">
      <w:pPr>
        <w:pStyle w:val="ListParagraph"/>
        <w:rPr>
          <w:rFonts w:cstheme="minorHAnsi"/>
          <w:kern w:val="2"/>
          <w:sz w:val="28"/>
          <w:szCs w:val="28"/>
        </w:rPr>
      </w:pPr>
      <w:proofErr w:type="spellStart"/>
      <w:r w:rsidRPr="00574CC2">
        <w:rPr>
          <w:rFonts w:cstheme="minorHAnsi"/>
          <w:kern w:val="2"/>
          <w:sz w:val="28"/>
          <w:szCs w:val="28"/>
        </w:rPr>
        <w:t>REST</w:t>
      </w:r>
      <w:r w:rsidRPr="00574CC2">
        <w:rPr>
          <w:rFonts w:cstheme="minorHAnsi" w:hint="eastAsia"/>
          <w:kern w:val="2"/>
          <w:sz w:val="28"/>
          <w:szCs w:val="28"/>
        </w:rPr>
        <w:t>ful</w:t>
      </w:r>
      <w:proofErr w:type="spellEnd"/>
      <w:r w:rsidRPr="00574CC2">
        <w:rPr>
          <w:rFonts w:cstheme="minorHAnsi" w:hint="eastAsia"/>
          <w:kern w:val="2"/>
          <w:sz w:val="28"/>
          <w:szCs w:val="28"/>
        </w:rPr>
        <w:t xml:space="preserve"> web service </w:t>
      </w:r>
      <w:r w:rsidRPr="00574CC2">
        <w:rPr>
          <w:rFonts w:cstheme="minorHAnsi" w:hint="eastAsia"/>
          <w:kern w:val="2"/>
          <w:sz w:val="28"/>
          <w:szCs w:val="28"/>
        </w:rPr>
        <w:t>有以下</w:t>
      </w:r>
      <w:r w:rsidRPr="00574CC2">
        <w:rPr>
          <w:rFonts w:cstheme="minorHAnsi" w:hint="eastAsia"/>
          <w:kern w:val="2"/>
          <w:sz w:val="28"/>
          <w:szCs w:val="28"/>
        </w:rPr>
        <w:t>4</w:t>
      </w:r>
      <w:r w:rsidRPr="00574CC2">
        <w:rPr>
          <w:rFonts w:cstheme="minorHAnsi" w:hint="eastAsia"/>
          <w:kern w:val="2"/>
          <w:sz w:val="28"/>
          <w:szCs w:val="28"/>
        </w:rPr>
        <w:t>个特征</w:t>
      </w:r>
      <w:r w:rsidRPr="00574CC2">
        <w:rPr>
          <w:rFonts w:cstheme="minorHAnsi"/>
          <w:kern w:val="2"/>
          <w:sz w:val="28"/>
          <w:szCs w:val="28"/>
        </w:rPr>
        <w:t>：</w:t>
      </w:r>
      <w:r w:rsidRPr="00574CC2">
        <w:rPr>
          <w:rFonts w:cstheme="minorHAnsi"/>
          <w:kern w:val="2"/>
          <w:sz w:val="28"/>
          <w:szCs w:val="28"/>
        </w:rPr>
        <w:t xml:space="preserve"> 1</w:t>
      </w:r>
      <w:r w:rsidRPr="00574CC2">
        <w:rPr>
          <w:rFonts w:cstheme="minorHAnsi"/>
          <w:kern w:val="2"/>
          <w:sz w:val="28"/>
          <w:szCs w:val="28"/>
        </w:rPr>
        <w:t>）显式地使用</w:t>
      </w:r>
      <w:r w:rsidRPr="00574CC2">
        <w:rPr>
          <w:rFonts w:cstheme="minorHAnsi"/>
          <w:kern w:val="2"/>
          <w:sz w:val="28"/>
          <w:szCs w:val="28"/>
        </w:rPr>
        <w:t>HTTP</w:t>
      </w:r>
      <w:r w:rsidRPr="00574CC2">
        <w:rPr>
          <w:rFonts w:cstheme="minorHAnsi"/>
          <w:kern w:val="2"/>
          <w:sz w:val="28"/>
          <w:szCs w:val="28"/>
        </w:rPr>
        <w:t>方法。</w:t>
      </w:r>
      <w:r w:rsidRPr="00574CC2">
        <w:rPr>
          <w:rFonts w:cstheme="minorHAnsi"/>
          <w:kern w:val="2"/>
          <w:sz w:val="28"/>
          <w:szCs w:val="28"/>
        </w:rPr>
        <w:t xml:space="preserve"> 2</w:t>
      </w:r>
      <w:r w:rsidRPr="00574CC2">
        <w:rPr>
          <w:rFonts w:cstheme="minorHAnsi"/>
          <w:kern w:val="2"/>
          <w:sz w:val="28"/>
          <w:szCs w:val="28"/>
        </w:rPr>
        <w:t>）无状态。</w:t>
      </w:r>
      <w:r w:rsidRPr="00574CC2">
        <w:rPr>
          <w:rFonts w:cstheme="minorHAnsi"/>
          <w:kern w:val="2"/>
          <w:sz w:val="28"/>
          <w:szCs w:val="28"/>
        </w:rPr>
        <w:t xml:space="preserve"> 3</w:t>
      </w:r>
      <w:r w:rsidRPr="00574CC2">
        <w:rPr>
          <w:rFonts w:cstheme="minorHAnsi"/>
          <w:kern w:val="2"/>
          <w:sz w:val="28"/>
          <w:szCs w:val="28"/>
        </w:rPr>
        <w:t>）公开目录结构式的</w:t>
      </w:r>
      <w:r w:rsidRPr="00574CC2">
        <w:rPr>
          <w:rFonts w:cstheme="minorHAnsi"/>
          <w:kern w:val="2"/>
          <w:sz w:val="28"/>
          <w:szCs w:val="28"/>
        </w:rPr>
        <w:t xml:space="preserve"> URI</w:t>
      </w:r>
      <w:r w:rsidRPr="00574CC2">
        <w:rPr>
          <w:rFonts w:cstheme="minorHAnsi"/>
          <w:kern w:val="2"/>
          <w:sz w:val="28"/>
          <w:szCs w:val="28"/>
        </w:rPr>
        <w:t>。</w:t>
      </w:r>
      <w:r w:rsidRPr="00574CC2">
        <w:rPr>
          <w:rFonts w:cstheme="minorHAnsi"/>
          <w:kern w:val="2"/>
          <w:sz w:val="28"/>
          <w:szCs w:val="28"/>
        </w:rPr>
        <w:t xml:space="preserve"> 4</w:t>
      </w:r>
      <w:r w:rsidRPr="00574CC2">
        <w:rPr>
          <w:rFonts w:cstheme="minorHAnsi"/>
          <w:kern w:val="2"/>
          <w:sz w:val="28"/>
          <w:szCs w:val="28"/>
        </w:rPr>
        <w:t>）传输</w:t>
      </w:r>
      <w:r w:rsidRPr="00574CC2">
        <w:rPr>
          <w:rFonts w:cstheme="minorHAnsi"/>
          <w:kern w:val="2"/>
          <w:sz w:val="28"/>
          <w:szCs w:val="28"/>
        </w:rPr>
        <w:t xml:space="preserve"> XML</w:t>
      </w:r>
      <w:r w:rsidRPr="00574CC2">
        <w:rPr>
          <w:rFonts w:cstheme="minorHAnsi"/>
          <w:kern w:val="2"/>
          <w:sz w:val="28"/>
          <w:szCs w:val="28"/>
        </w:rPr>
        <w:t>、</w:t>
      </w:r>
      <w:r w:rsidRPr="00574CC2">
        <w:rPr>
          <w:rFonts w:cstheme="minorHAnsi"/>
          <w:kern w:val="2"/>
          <w:sz w:val="28"/>
          <w:szCs w:val="28"/>
        </w:rPr>
        <w:t>JavaScript Object Notation (JSON)</w:t>
      </w:r>
      <w:r w:rsidRPr="00574CC2">
        <w:rPr>
          <w:rFonts w:cstheme="minorHAnsi" w:hint="eastAsia"/>
          <w:kern w:val="2"/>
          <w:sz w:val="28"/>
          <w:szCs w:val="28"/>
        </w:rPr>
        <w:t>结构的数据。</w:t>
      </w:r>
    </w:p>
    <w:p w:rsidR="001606AF" w:rsidRPr="001C530A" w:rsidRDefault="001606AF" w:rsidP="001C530A">
      <w:pPr>
        <w:pStyle w:val="ListParagraph"/>
        <w:rPr>
          <w:rFonts w:cstheme="minorHAnsi" w:hint="eastAsia"/>
          <w:kern w:val="2"/>
          <w:sz w:val="28"/>
          <w:szCs w:val="28"/>
        </w:rPr>
      </w:pPr>
      <w:r w:rsidRPr="00574CC2">
        <w:rPr>
          <w:rFonts w:cstheme="minorHAnsi" w:hint="eastAsia"/>
          <w:kern w:val="2"/>
          <w:sz w:val="28"/>
          <w:szCs w:val="28"/>
        </w:rPr>
        <w:t>在本系统中，我们采用</w:t>
      </w:r>
      <w:r w:rsidRPr="00574CC2">
        <w:rPr>
          <w:rFonts w:cstheme="minorHAnsi" w:hint="eastAsia"/>
          <w:kern w:val="2"/>
          <w:sz w:val="28"/>
          <w:szCs w:val="28"/>
        </w:rPr>
        <w:t>JSON</w:t>
      </w:r>
      <w:r w:rsidRPr="00574CC2">
        <w:rPr>
          <w:rFonts w:cstheme="minorHAnsi" w:hint="eastAsia"/>
          <w:kern w:val="2"/>
          <w:sz w:val="28"/>
          <w:szCs w:val="28"/>
        </w:rPr>
        <w:t>结构的数据</w:t>
      </w:r>
      <w:r w:rsidRPr="00574CC2">
        <w:rPr>
          <w:rFonts w:cstheme="minorHAnsi" w:hint="eastAsia"/>
          <w:kern w:val="2"/>
          <w:sz w:val="28"/>
          <w:szCs w:val="28"/>
        </w:rPr>
        <w:t>,</w:t>
      </w:r>
      <w:r w:rsidRPr="00574CC2">
        <w:rPr>
          <w:rFonts w:cstheme="minorHAnsi"/>
          <w:kern w:val="2"/>
          <w:sz w:val="28"/>
          <w:szCs w:val="28"/>
        </w:rPr>
        <w:t xml:space="preserve"> JSON</w:t>
      </w:r>
      <w:r w:rsidRPr="00574CC2">
        <w:rPr>
          <w:rFonts w:cstheme="minorHAnsi" w:hint="eastAsia"/>
          <w:kern w:val="2"/>
          <w:sz w:val="28"/>
          <w:szCs w:val="28"/>
        </w:rPr>
        <w:t>是</w:t>
      </w:r>
      <w:r w:rsidRPr="00574CC2">
        <w:rPr>
          <w:rFonts w:cstheme="minorHAnsi"/>
          <w:kern w:val="2"/>
          <w:sz w:val="28"/>
          <w:szCs w:val="28"/>
        </w:rPr>
        <w:t>一种轻量级的数据交换格式，具有良好的可读和便于快速编写的特性。可在不同平台之间进行数据交换。</w:t>
      </w:r>
      <w:r w:rsidRPr="00574CC2">
        <w:rPr>
          <w:rFonts w:cstheme="minorHAnsi"/>
          <w:kern w:val="2"/>
          <w:sz w:val="28"/>
          <w:szCs w:val="28"/>
        </w:rPr>
        <w:t>JSON</w:t>
      </w:r>
      <w:r w:rsidRPr="00574CC2">
        <w:rPr>
          <w:rFonts w:cstheme="minorHAnsi"/>
          <w:kern w:val="2"/>
          <w:sz w:val="28"/>
          <w:szCs w:val="28"/>
        </w:rPr>
        <w:t>采用兼容性很高的、完全独立于语言文本格</w:t>
      </w:r>
      <w:r w:rsidRPr="00574CC2">
        <w:rPr>
          <w:rFonts w:cstheme="minorHAnsi" w:hint="eastAsia"/>
          <w:kern w:val="2"/>
          <w:sz w:val="28"/>
          <w:szCs w:val="28"/>
        </w:rPr>
        <w:t>式。</w:t>
      </w:r>
      <w:r w:rsidRPr="001C530A">
        <w:rPr>
          <w:rFonts w:cstheme="minorHAnsi" w:hint="eastAsia"/>
          <w:kern w:val="2"/>
          <w:sz w:val="28"/>
          <w:szCs w:val="28"/>
        </w:rPr>
        <w:t>通过部署</w:t>
      </w:r>
      <w:proofErr w:type="spellStart"/>
      <w:r w:rsidRPr="001C530A">
        <w:rPr>
          <w:rFonts w:cstheme="minorHAnsi" w:hint="eastAsia"/>
          <w:kern w:val="2"/>
          <w:sz w:val="28"/>
          <w:szCs w:val="28"/>
        </w:rPr>
        <w:t>RESTful</w:t>
      </w:r>
      <w:proofErr w:type="spellEnd"/>
      <w:r w:rsidRPr="001C530A">
        <w:rPr>
          <w:rFonts w:cstheme="minorHAnsi" w:hint="eastAsia"/>
          <w:kern w:val="2"/>
          <w:sz w:val="28"/>
          <w:szCs w:val="28"/>
        </w:rPr>
        <w:t xml:space="preserve"> web service</w:t>
      </w:r>
      <w:r w:rsidRPr="001C530A">
        <w:rPr>
          <w:rFonts w:cstheme="minorHAnsi" w:hint="eastAsia"/>
          <w:kern w:val="2"/>
          <w:sz w:val="28"/>
          <w:szCs w:val="28"/>
        </w:rPr>
        <w:t>服务，</w:t>
      </w:r>
      <w:r w:rsidRPr="001C530A">
        <w:rPr>
          <w:rFonts w:cstheme="minorHAnsi" w:hint="eastAsia"/>
          <w:kern w:val="2"/>
          <w:sz w:val="28"/>
          <w:szCs w:val="28"/>
        </w:rPr>
        <w:t xml:space="preserve"> </w:t>
      </w:r>
      <w:r w:rsidRPr="001C530A">
        <w:rPr>
          <w:rFonts w:cstheme="minorHAnsi" w:hint="eastAsia"/>
          <w:kern w:val="2"/>
          <w:sz w:val="28"/>
          <w:szCs w:val="28"/>
        </w:rPr>
        <w:t>不同的客户端平台（</w:t>
      </w:r>
      <w:r w:rsidRPr="001C530A">
        <w:rPr>
          <w:rFonts w:cstheme="minorHAnsi" w:hint="eastAsia"/>
          <w:kern w:val="2"/>
          <w:sz w:val="28"/>
          <w:szCs w:val="28"/>
        </w:rPr>
        <w:t>web</w:t>
      </w:r>
      <w:r w:rsidRPr="001C530A">
        <w:rPr>
          <w:rFonts w:cstheme="minorHAnsi" w:hint="eastAsia"/>
          <w:kern w:val="2"/>
          <w:sz w:val="28"/>
          <w:szCs w:val="28"/>
        </w:rPr>
        <w:t>页面，</w:t>
      </w:r>
      <w:r w:rsidRPr="001C530A">
        <w:rPr>
          <w:rFonts w:cstheme="minorHAnsi" w:hint="eastAsia"/>
          <w:kern w:val="2"/>
          <w:sz w:val="28"/>
          <w:szCs w:val="28"/>
        </w:rPr>
        <w:t>windows</w:t>
      </w:r>
      <w:r w:rsidRPr="001C530A">
        <w:rPr>
          <w:rFonts w:cstheme="minorHAnsi" w:hint="eastAsia"/>
          <w:kern w:val="2"/>
          <w:sz w:val="28"/>
          <w:szCs w:val="28"/>
        </w:rPr>
        <w:t>应用程序，手机</w:t>
      </w:r>
      <w:r w:rsidRPr="001C530A">
        <w:rPr>
          <w:rFonts w:cstheme="minorHAnsi" w:hint="eastAsia"/>
          <w:kern w:val="2"/>
          <w:sz w:val="28"/>
          <w:szCs w:val="28"/>
        </w:rPr>
        <w:t>APP</w:t>
      </w:r>
      <w:r w:rsidRPr="001C530A">
        <w:rPr>
          <w:rFonts w:cstheme="minorHAnsi" w:hint="eastAsia"/>
          <w:kern w:val="2"/>
          <w:sz w:val="28"/>
          <w:szCs w:val="28"/>
        </w:rPr>
        <w:t>，</w:t>
      </w:r>
      <w:r w:rsidRPr="001C530A">
        <w:rPr>
          <w:rFonts w:cstheme="minorHAnsi" w:hint="eastAsia"/>
          <w:kern w:val="2"/>
          <w:sz w:val="28"/>
          <w:szCs w:val="28"/>
        </w:rPr>
        <w:t xml:space="preserve"> </w:t>
      </w:r>
      <w:r w:rsidRPr="001C530A">
        <w:rPr>
          <w:rFonts w:cstheme="minorHAnsi" w:hint="eastAsia"/>
          <w:kern w:val="2"/>
          <w:sz w:val="28"/>
          <w:szCs w:val="28"/>
        </w:rPr>
        <w:t>微信小程序等）都能很安全容易地采用一种统一的方式来调用系统发布的服务从而完成复杂的业务操作</w:t>
      </w:r>
      <w:r w:rsidRPr="001C530A">
        <w:rPr>
          <w:rFonts w:ascii="Tahoma" w:hAnsi="Tahoma" w:cs="Tahoma" w:hint="eastAsia"/>
          <w:color w:val="000000"/>
          <w:sz w:val="21"/>
          <w:szCs w:val="21"/>
        </w:rPr>
        <w:t>。</w:t>
      </w:r>
    </w:p>
    <w:p w:rsidR="00230128" w:rsidRPr="00EF6B8E" w:rsidRDefault="000B503C" w:rsidP="00EF6B8E">
      <w:pPr>
        <w:pStyle w:val="Heading2"/>
        <w:rPr>
          <w:rFonts w:asciiTheme="minorHAnsi" w:hAnsiTheme="minorHAnsi"/>
        </w:rPr>
      </w:pPr>
      <w:bookmarkStart w:id="13" w:name="_Toc32850236"/>
      <w:r>
        <w:rPr>
          <w:rFonts w:cstheme="minorHAnsi" w:hint="eastAsia"/>
          <w:kern w:val="2"/>
          <w:sz w:val="28"/>
          <w:szCs w:val="28"/>
        </w:rPr>
        <w:t>数据服务器层采用</w:t>
      </w:r>
      <w:r w:rsidR="00230128" w:rsidRPr="00EF6B8E">
        <w:rPr>
          <w:rFonts w:asciiTheme="minorHAnsi" w:hAnsiTheme="minorHAnsi"/>
        </w:rPr>
        <w:t>Sql server</w:t>
      </w:r>
      <w:r w:rsidR="00230128" w:rsidRPr="00EF6B8E">
        <w:rPr>
          <w:rFonts w:asciiTheme="minorHAnsi" w:hAnsiTheme="minorHAnsi" w:hint="eastAsia"/>
        </w:rPr>
        <w:t>数据库系统</w:t>
      </w:r>
      <w:bookmarkEnd w:id="13"/>
    </w:p>
    <w:p w:rsidR="00445A27" w:rsidRPr="00B72C3C" w:rsidRDefault="00230128" w:rsidP="006A4C65">
      <w:pPr>
        <w:pStyle w:val="ListParagraph"/>
        <w:rPr>
          <w:rFonts w:cstheme="minorHAnsi"/>
          <w:kern w:val="2"/>
          <w:sz w:val="28"/>
          <w:szCs w:val="28"/>
        </w:rPr>
      </w:pPr>
      <w:r w:rsidRPr="00B72C3C">
        <w:rPr>
          <w:rFonts w:cstheme="minorHAnsi"/>
          <w:kern w:val="2"/>
          <w:sz w:val="28"/>
          <w:szCs w:val="28"/>
        </w:rPr>
        <w:lastRenderedPageBreak/>
        <w:t xml:space="preserve">SQL Server </w:t>
      </w:r>
      <w:r w:rsidRPr="00B72C3C">
        <w:rPr>
          <w:rFonts w:cstheme="minorHAnsi"/>
          <w:kern w:val="2"/>
          <w:sz w:val="28"/>
          <w:szCs w:val="28"/>
        </w:rPr>
        <w:t>运行</w:t>
      </w:r>
      <w:r w:rsidRPr="00B72C3C">
        <w:rPr>
          <w:rFonts w:cstheme="minorHAnsi"/>
          <w:kern w:val="2"/>
          <w:sz w:val="28"/>
          <w:szCs w:val="28"/>
        </w:rPr>
        <w:t>windows</w:t>
      </w:r>
      <w:r w:rsidRPr="00B72C3C">
        <w:rPr>
          <w:rFonts w:cstheme="minorHAnsi"/>
          <w:kern w:val="2"/>
          <w:sz w:val="28"/>
          <w:szCs w:val="28"/>
        </w:rPr>
        <w:t>操作系统系统</w:t>
      </w:r>
      <w:r w:rsidRPr="00B72C3C">
        <w:rPr>
          <w:rFonts w:cstheme="minorHAnsi" w:hint="eastAsia"/>
          <w:kern w:val="2"/>
          <w:sz w:val="28"/>
          <w:szCs w:val="28"/>
        </w:rPr>
        <w:t>，可</w:t>
      </w:r>
      <w:r w:rsidRPr="00B72C3C">
        <w:rPr>
          <w:rFonts w:cstheme="minorHAnsi"/>
          <w:kern w:val="2"/>
          <w:sz w:val="28"/>
          <w:szCs w:val="28"/>
        </w:rPr>
        <w:t>靠性安全性</w:t>
      </w:r>
      <w:r w:rsidRPr="00B72C3C">
        <w:rPr>
          <w:rFonts w:cstheme="minorHAnsi" w:hint="eastAsia"/>
          <w:kern w:val="2"/>
          <w:sz w:val="28"/>
          <w:szCs w:val="28"/>
        </w:rPr>
        <w:t>高；具有</w:t>
      </w:r>
      <w:r w:rsidRPr="00B72C3C">
        <w:rPr>
          <w:rFonts w:cstheme="minorHAnsi"/>
          <w:kern w:val="2"/>
          <w:sz w:val="28"/>
          <w:szCs w:val="28"/>
        </w:rPr>
        <w:t>易用性、适合分布式组织的可伸缩性、用于决策支持的数据仓库功能、与许多其他服务器软件紧密关联的集成性、良好的性价比等；为数据管理与分析带来了灵活性，允许单位在快速变化的环境中从容响应，从而获得竞争优势。</w:t>
      </w:r>
    </w:p>
    <w:p w:rsidR="00B837B1" w:rsidRDefault="00B837B1" w:rsidP="00B837B1">
      <w:pPr>
        <w:pStyle w:val="ListParagraph"/>
        <w:rPr>
          <w:rFonts w:cs="Times New Roman"/>
          <w:kern w:val="2"/>
          <w:sz w:val="28"/>
          <w:szCs w:val="24"/>
        </w:rPr>
      </w:pPr>
    </w:p>
    <w:sectPr w:rsidR="00B837B1" w:rsidSect="00032566">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7BB0" w:rsidRDefault="005D7BB0" w:rsidP="00032566">
      <w:pPr>
        <w:spacing w:after="0" w:line="240" w:lineRule="auto"/>
      </w:pPr>
      <w:r>
        <w:separator/>
      </w:r>
    </w:p>
  </w:endnote>
  <w:endnote w:type="continuationSeparator" w:id="0">
    <w:p w:rsidR="005D7BB0" w:rsidRDefault="005D7BB0" w:rsidP="000325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522" w:type="dxa"/>
      <w:tblBorders>
        <w:top w:val="single" w:sz="18" w:space="0" w:color="808080"/>
        <w:insideV w:val="single" w:sz="18" w:space="0" w:color="808080"/>
      </w:tblBorders>
      <w:tblLayout w:type="fixed"/>
      <w:tblLook w:val="04A0"/>
    </w:tblPr>
    <w:tblGrid>
      <w:gridCol w:w="885"/>
      <w:gridCol w:w="7637"/>
    </w:tblGrid>
    <w:tr w:rsidR="00032566">
      <w:tc>
        <w:tcPr>
          <w:tcW w:w="885" w:type="dxa"/>
        </w:tcPr>
        <w:p w:rsidR="00032566" w:rsidRDefault="009574D6">
          <w:pPr>
            <w:pStyle w:val="Footer"/>
            <w:jc w:val="right"/>
            <w:rPr>
              <w:b/>
              <w:color w:val="4F81BD"/>
              <w:sz w:val="32"/>
              <w:szCs w:val="32"/>
            </w:rPr>
          </w:pPr>
          <w:r w:rsidRPr="009574D6">
            <w:fldChar w:fldCharType="begin"/>
          </w:r>
          <w:r w:rsidR="0075092D">
            <w:instrText xml:space="preserve"> PAGE   \* MERGEFORMAT </w:instrText>
          </w:r>
          <w:r w:rsidRPr="009574D6">
            <w:fldChar w:fldCharType="separate"/>
          </w:r>
          <w:r w:rsidR="00161716" w:rsidRPr="00161716">
            <w:rPr>
              <w:b/>
              <w:noProof/>
              <w:color w:val="4F81BD"/>
              <w:sz w:val="32"/>
              <w:szCs w:val="32"/>
            </w:rPr>
            <w:t>2</w:t>
          </w:r>
          <w:r>
            <w:rPr>
              <w:b/>
              <w:color w:val="4F81BD"/>
              <w:sz w:val="32"/>
              <w:szCs w:val="32"/>
            </w:rPr>
            <w:fldChar w:fldCharType="end"/>
          </w:r>
        </w:p>
      </w:tc>
      <w:tc>
        <w:tcPr>
          <w:tcW w:w="7637" w:type="dxa"/>
        </w:tcPr>
        <w:p w:rsidR="00032566" w:rsidRDefault="0075092D">
          <w:pPr>
            <w:pStyle w:val="Footer"/>
            <w:rPr>
              <w:b/>
            </w:rPr>
          </w:pPr>
          <w:r>
            <w:rPr>
              <w:rFonts w:hint="eastAsia"/>
              <w:b/>
            </w:rPr>
            <w:t xml:space="preserve"> </w:t>
          </w:r>
        </w:p>
      </w:tc>
    </w:tr>
  </w:tbl>
  <w:p w:rsidR="00032566" w:rsidRDefault="000325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7BB0" w:rsidRDefault="005D7BB0" w:rsidP="00032566">
      <w:pPr>
        <w:spacing w:after="0" w:line="240" w:lineRule="auto"/>
      </w:pPr>
      <w:r>
        <w:separator/>
      </w:r>
    </w:p>
  </w:footnote>
  <w:footnote w:type="continuationSeparator" w:id="0">
    <w:p w:rsidR="005D7BB0" w:rsidRDefault="005D7BB0" w:rsidP="000325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566" w:rsidRDefault="0075092D">
    <w:pPr>
      <w:pStyle w:val="Header"/>
      <w:rPr>
        <w:rFonts w:eastAsia="宋体"/>
      </w:rPr>
    </w:pPr>
    <w:r>
      <w:rPr>
        <w:rFonts w:eastAsia="宋体" w:hint="eastAsia"/>
      </w:rPr>
      <w:t>ATOI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D054F"/>
    <w:multiLevelType w:val="hybridMultilevel"/>
    <w:tmpl w:val="C1F2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031F76"/>
    <w:multiLevelType w:val="hybridMultilevel"/>
    <w:tmpl w:val="72F24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0507DE4"/>
    <w:multiLevelType w:val="hybridMultilevel"/>
    <w:tmpl w:val="BB2ABFD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44FF3DE6"/>
    <w:multiLevelType w:val="multilevel"/>
    <w:tmpl w:val="44FF3DE6"/>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4">
    <w:nsid w:val="541E4F24"/>
    <w:multiLevelType w:val="multilevel"/>
    <w:tmpl w:val="541E4F24"/>
    <w:lvl w:ilvl="0">
      <w:start w:val="1"/>
      <w:numFmt w:val="decimal"/>
      <w:pStyle w:val="Heading1"/>
      <w:lvlText w:val="%1.  "/>
      <w:lvlJc w:val="left"/>
      <w:pPr>
        <w:ind w:left="360" w:hanging="360"/>
      </w:pPr>
      <w:rPr>
        <w:rFonts w:hint="eastAsia"/>
      </w:rPr>
    </w:lvl>
    <w:lvl w:ilvl="1">
      <w:start w:val="1"/>
      <w:numFmt w:val="decimal"/>
      <w:pStyle w:val="Heading2"/>
      <w:lvlText w:val="%1.%2."/>
      <w:lvlJc w:val="left"/>
      <w:pPr>
        <w:ind w:left="882" w:hanging="432"/>
      </w:pPr>
    </w:lvl>
    <w:lvl w:ilvl="2">
      <w:start w:val="1"/>
      <w:numFmt w:val="decimal"/>
      <w:pStyle w:val="Heading3"/>
      <w:lvlText w:val="%1.%2.%3."/>
      <w:lvlJc w:val="left"/>
      <w:pPr>
        <w:ind w:left="149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E8431D7"/>
    <w:multiLevelType w:val="multilevel"/>
    <w:tmpl w:val="5E8431D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654259DC"/>
    <w:multiLevelType w:val="hybridMultilevel"/>
    <w:tmpl w:val="1136BAD4"/>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6"/>
  </w:num>
  <w:num w:numId="6">
    <w:abstractNumId w:val="1"/>
  </w:num>
  <w:num w:numId="7">
    <w:abstractNumId w:val="0"/>
  </w:num>
  <w:num w:numId="8">
    <w:abstractNumId w:val="4"/>
  </w:num>
  <w:num w:numId="9">
    <w:abstractNumId w:val="4"/>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proofState w:spelling="clean"/>
  <w:defaultTabStop w:val="418"/>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34E82"/>
    <w:rsid w:val="0000073D"/>
    <w:rsid w:val="00000D0D"/>
    <w:rsid w:val="00001BF3"/>
    <w:rsid w:val="00003346"/>
    <w:rsid w:val="000050BF"/>
    <w:rsid w:val="0000526D"/>
    <w:rsid w:val="00005992"/>
    <w:rsid w:val="00006252"/>
    <w:rsid w:val="00007048"/>
    <w:rsid w:val="000158F1"/>
    <w:rsid w:val="00016E91"/>
    <w:rsid w:val="00022C50"/>
    <w:rsid w:val="000237F6"/>
    <w:rsid w:val="00026F7F"/>
    <w:rsid w:val="000273FA"/>
    <w:rsid w:val="00027F94"/>
    <w:rsid w:val="00032566"/>
    <w:rsid w:val="00032E86"/>
    <w:rsid w:val="00033440"/>
    <w:rsid w:val="00037B0D"/>
    <w:rsid w:val="00042AAD"/>
    <w:rsid w:val="0004489C"/>
    <w:rsid w:val="00050796"/>
    <w:rsid w:val="000507A7"/>
    <w:rsid w:val="00052281"/>
    <w:rsid w:val="00053CED"/>
    <w:rsid w:val="00053DE4"/>
    <w:rsid w:val="00055181"/>
    <w:rsid w:val="00055588"/>
    <w:rsid w:val="00056C32"/>
    <w:rsid w:val="00062E5F"/>
    <w:rsid w:val="00064650"/>
    <w:rsid w:val="00064786"/>
    <w:rsid w:val="000660AE"/>
    <w:rsid w:val="000678A6"/>
    <w:rsid w:val="00075068"/>
    <w:rsid w:val="00076395"/>
    <w:rsid w:val="00077420"/>
    <w:rsid w:val="000839E0"/>
    <w:rsid w:val="00086A81"/>
    <w:rsid w:val="00091A63"/>
    <w:rsid w:val="00091F73"/>
    <w:rsid w:val="000924DD"/>
    <w:rsid w:val="00092D7D"/>
    <w:rsid w:val="000A0573"/>
    <w:rsid w:val="000A1BCB"/>
    <w:rsid w:val="000A3237"/>
    <w:rsid w:val="000A431F"/>
    <w:rsid w:val="000A4FDF"/>
    <w:rsid w:val="000A5A92"/>
    <w:rsid w:val="000A7C1B"/>
    <w:rsid w:val="000B503C"/>
    <w:rsid w:val="000B6B3F"/>
    <w:rsid w:val="000C118E"/>
    <w:rsid w:val="000C4003"/>
    <w:rsid w:val="000E110D"/>
    <w:rsid w:val="000E42F3"/>
    <w:rsid w:val="000F1460"/>
    <w:rsid w:val="0010074C"/>
    <w:rsid w:val="0010250F"/>
    <w:rsid w:val="001047B7"/>
    <w:rsid w:val="001110AB"/>
    <w:rsid w:val="00122CE0"/>
    <w:rsid w:val="00126FB1"/>
    <w:rsid w:val="001346CB"/>
    <w:rsid w:val="00135922"/>
    <w:rsid w:val="00137BCB"/>
    <w:rsid w:val="001453B8"/>
    <w:rsid w:val="001469BC"/>
    <w:rsid w:val="00151B57"/>
    <w:rsid w:val="00153621"/>
    <w:rsid w:val="001606AF"/>
    <w:rsid w:val="00161716"/>
    <w:rsid w:val="0016438E"/>
    <w:rsid w:val="00165A0F"/>
    <w:rsid w:val="00165EC6"/>
    <w:rsid w:val="00174915"/>
    <w:rsid w:val="00177E13"/>
    <w:rsid w:val="001822B5"/>
    <w:rsid w:val="00185CBB"/>
    <w:rsid w:val="001875D2"/>
    <w:rsid w:val="0019016E"/>
    <w:rsid w:val="0019034D"/>
    <w:rsid w:val="001A08F0"/>
    <w:rsid w:val="001A2E97"/>
    <w:rsid w:val="001A31B5"/>
    <w:rsid w:val="001A624C"/>
    <w:rsid w:val="001B0792"/>
    <w:rsid w:val="001B4597"/>
    <w:rsid w:val="001B7303"/>
    <w:rsid w:val="001C45A3"/>
    <w:rsid w:val="001C530A"/>
    <w:rsid w:val="001C718B"/>
    <w:rsid w:val="001C7D08"/>
    <w:rsid w:val="001C7E6D"/>
    <w:rsid w:val="001D15D1"/>
    <w:rsid w:val="001D2325"/>
    <w:rsid w:val="001D30A6"/>
    <w:rsid w:val="001D4A30"/>
    <w:rsid w:val="001E30B8"/>
    <w:rsid w:val="001E7BE4"/>
    <w:rsid w:val="001E7DB4"/>
    <w:rsid w:val="001F2F46"/>
    <w:rsid w:val="001F57FD"/>
    <w:rsid w:val="001F6DD9"/>
    <w:rsid w:val="002014DF"/>
    <w:rsid w:val="00203574"/>
    <w:rsid w:val="002071B4"/>
    <w:rsid w:val="002102AB"/>
    <w:rsid w:val="00210A90"/>
    <w:rsid w:val="00214538"/>
    <w:rsid w:val="002161BF"/>
    <w:rsid w:val="002209EC"/>
    <w:rsid w:val="002238E4"/>
    <w:rsid w:val="002254F2"/>
    <w:rsid w:val="00230128"/>
    <w:rsid w:val="00230A67"/>
    <w:rsid w:val="00230BC1"/>
    <w:rsid w:val="00251E77"/>
    <w:rsid w:val="00256DF4"/>
    <w:rsid w:val="00262D10"/>
    <w:rsid w:val="00275167"/>
    <w:rsid w:val="00283595"/>
    <w:rsid w:val="002845E5"/>
    <w:rsid w:val="00286470"/>
    <w:rsid w:val="0029236F"/>
    <w:rsid w:val="002929D7"/>
    <w:rsid w:val="0029499A"/>
    <w:rsid w:val="002A2740"/>
    <w:rsid w:val="002A33EF"/>
    <w:rsid w:val="002A3C65"/>
    <w:rsid w:val="002A4608"/>
    <w:rsid w:val="002B0E92"/>
    <w:rsid w:val="002B6C1F"/>
    <w:rsid w:val="002C5EF0"/>
    <w:rsid w:val="002C6C6E"/>
    <w:rsid w:val="002D11A1"/>
    <w:rsid w:val="002D1917"/>
    <w:rsid w:val="002D5342"/>
    <w:rsid w:val="002D6127"/>
    <w:rsid w:val="002D65AB"/>
    <w:rsid w:val="002D7AC2"/>
    <w:rsid w:val="002E195B"/>
    <w:rsid w:val="002E3BA1"/>
    <w:rsid w:val="002E4227"/>
    <w:rsid w:val="002E55F2"/>
    <w:rsid w:val="002E6084"/>
    <w:rsid w:val="002F5D74"/>
    <w:rsid w:val="00302C7E"/>
    <w:rsid w:val="00304CA7"/>
    <w:rsid w:val="00305777"/>
    <w:rsid w:val="003074EC"/>
    <w:rsid w:val="00312A5A"/>
    <w:rsid w:val="00314D1F"/>
    <w:rsid w:val="00315A85"/>
    <w:rsid w:val="00322398"/>
    <w:rsid w:val="00326B7C"/>
    <w:rsid w:val="00330727"/>
    <w:rsid w:val="00330F61"/>
    <w:rsid w:val="003310B8"/>
    <w:rsid w:val="00336DF0"/>
    <w:rsid w:val="00347140"/>
    <w:rsid w:val="00352F38"/>
    <w:rsid w:val="00352FFC"/>
    <w:rsid w:val="0035300A"/>
    <w:rsid w:val="00353041"/>
    <w:rsid w:val="00353AEC"/>
    <w:rsid w:val="00356E09"/>
    <w:rsid w:val="00363DF7"/>
    <w:rsid w:val="00370B78"/>
    <w:rsid w:val="003721AB"/>
    <w:rsid w:val="00374773"/>
    <w:rsid w:val="00382DEE"/>
    <w:rsid w:val="003846BC"/>
    <w:rsid w:val="00385DC0"/>
    <w:rsid w:val="00390206"/>
    <w:rsid w:val="003921ED"/>
    <w:rsid w:val="00395C07"/>
    <w:rsid w:val="003A0848"/>
    <w:rsid w:val="003A113D"/>
    <w:rsid w:val="003A165F"/>
    <w:rsid w:val="003A3F06"/>
    <w:rsid w:val="003A48FC"/>
    <w:rsid w:val="003A69D8"/>
    <w:rsid w:val="003B53D1"/>
    <w:rsid w:val="003B583D"/>
    <w:rsid w:val="003C7047"/>
    <w:rsid w:val="003D03E4"/>
    <w:rsid w:val="003D364B"/>
    <w:rsid w:val="003D420A"/>
    <w:rsid w:val="003D6C54"/>
    <w:rsid w:val="003D7F94"/>
    <w:rsid w:val="003F294C"/>
    <w:rsid w:val="00410C06"/>
    <w:rsid w:val="004161B6"/>
    <w:rsid w:val="00416C6A"/>
    <w:rsid w:val="00417AD8"/>
    <w:rsid w:val="00422F1F"/>
    <w:rsid w:val="00425806"/>
    <w:rsid w:val="004258AE"/>
    <w:rsid w:val="0042767D"/>
    <w:rsid w:val="004328BB"/>
    <w:rsid w:val="004334C3"/>
    <w:rsid w:val="00434B56"/>
    <w:rsid w:val="00435A75"/>
    <w:rsid w:val="004375B3"/>
    <w:rsid w:val="00445A27"/>
    <w:rsid w:val="00446763"/>
    <w:rsid w:val="004534E8"/>
    <w:rsid w:val="004573EC"/>
    <w:rsid w:val="00460A0C"/>
    <w:rsid w:val="0046375F"/>
    <w:rsid w:val="00465CFF"/>
    <w:rsid w:val="004667DF"/>
    <w:rsid w:val="00470DCB"/>
    <w:rsid w:val="00474D0E"/>
    <w:rsid w:val="00475020"/>
    <w:rsid w:val="00475209"/>
    <w:rsid w:val="0047780D"/>
    <w:rsid w:val="0048277F"/>
    <w:rsid w:val="00491196"/>
    <w:rsid w:val="00497656"/>
    <w:rsid w:val="00497DD6"/>
    <w:rsid w:val="004A0E24"/>
    <w:rsid w:val="004A1B69"/>
    <w:rsid w:val="004A1C81"/>
    <w:rsid w:val="004B0582"/>
    <w:rsid w:val="004B3507"/>
    <w:rsid w:val="004B3EE5"/>
    <w:rsid w:val="004B5C47"/>
    <w:rsid w:val="004B6E49"/>
    <w:rsid w:val="004C3B80"/>
    <w:rsid w:val="004C7567"/>
    <w:rsid w:val="004C7645"/>
    <w:rsid w:val="004D1C83"/>
    <w:rsid w:val="004D4045"/>
    <w:rsid w:val="004E00D6"/>
    <w:rsid w:val="004E466F"/>
    <w:rsid w:val="004E7B72"/>
    <w:rsid w:val="004E7C4F"/>
    <w:rsid w:val="004F2DBA"/>
    <w:rsid w:val="004F362E"/>
    <w:rsid w:val="004F418C"/>
    <w:rsid w:val="004F4FF4"/>
    <w:rsid w:val="004F56DE"/>
    <w:rsid w:val="004F5EA3"/>
    <w:rsid w:val="004F7D48"/>
    <w:rsid w:val="00500062"/>
    <w:rsid w:val="00500D5E"/>
    <w:rsid w:val="00501167"/>
    <w:rsid w:val="005027E4"/>
    <w:rsid w:val="00504487"/>
    <w:rsid w:val="00506EB5"/>
    <w:rsid w:val="00506F56"/>
    <w:rsid w:val="005077DB"/>
    <w:rsid w:val="0051001F"/>
    <w:rsid w:val="00510480"/>
    <w:rsid w:val="005113E3"/>
    <w:rsid w:val="00512E5F"/>
    <w:rsid w:val="005142FE"/>
    <w:rsid w:val="00514CA5"/>
    <w:rsid w:val="005151A7"/>
    <w:rsid w:val="0051738D"/>
    <w:rsid w:val="00523C87"/>
    <w:rsid w:val="00530DD6"/>
    <w:rsid w:val="00534701"/>
    <w:rsid w:val="0054320C"/>
    <w:rsid w:val="005474FC"/>
    <w:rsid w:val="00550CFF"/>
    <w:rsid w:val="00552B34"/>
    <w:rsid w:val="005532DB"/>
    <w:rsid w:val="00560E8E"/>
    <w:rsid w:val="00560F07"/>
    <w:rsid w:val="005616BD"/>
    <w:rsid w:val="00564E89"/>
    <w:rsid w:val="00571753"/>
    <w:rsid w:val="00572D99"/>
    <w:rsid w:val="00572DD2"/>
    <w:rsid w:val="00574CC2"/>
    <w:rsid w:val="00582E18"/>
    <w:rsid w:val="00583F54"/>
    <w:rsid w:val="005855C6"/>
    <w:rsid w:val="0058574D"/>
    <w:rsid w:val="0058685E"/>
    <w:rsid w:val="00586E67"/>
    <w:rsid w:val="00587C32"/>
    <w:rsid w:val="0059196E"/>
    <w:rsid w:val="00593F9C"/>
    <w:rsid w:val="00595EDB"/>
    <w:rsid w:val="00596F14"/>
    <w:rsid w:val="005B04EB"/>
    <w:rsid w:val="005B44E1"/>
    <w:rsid w:val="005C3859"/>
    <w:rsid w:val="005D5344"/>
    <w:rsid w:val="005D6369"/>
    <w:rsid w:val="005D6747"/>
    <w:rsid w:val="005D6BBE"/>
    <w:rsid w:val="005D7BB0"/>
    <w:rsid w:val="005E0D5A"/>
    <w:rsid w:val="005E0EE3"/>
    <w:rsid w:val="005F0AFA"/>
    <w:rsid w:val="0060018B"/>
    <w:rsid w:val="006032A5"/>
    <w:rsid w:val="00603312"/>
    <w:rsid w:val="00605867"/>
    <w:rsid w:val="00613567"/>
    <w:rsid w:val="006144F6"/>
    <w:rsid w:val="00622C53"/>
    <w:rsid w:val="00624FD1"/>
    <w:rsid w:val="00626724"/>
    <w:rsid w:val="00627348"/>
    <w:rsid w:val="00627B56"/>
    <w:rsid w:val="00630AAB"/>
    <w:rsid w:val="0063255B"/>
    <w:rsid w:val="00635825"/>
    <w:rsid w:val="006368AB"/>
    <w:rsid w:val="00636A19"/>
    <w:rsid w:val="00636F37"/>
    <w:rsid w:val="00637D98"/>
    <w:rsid w:val="006442B0"/>
    <w:rsid w:val="006466D7"/>
    <w:rsid w:val="006526B7"/>
    <w:rsid w:val="00654292"/>
    <w:rsid w:val="00654557"/>
    <w:rsid w:val="006605D0"/>
    <w:rsid w:val="00661C28"/>
    <w:rsid w:val="00664976"/>
    <w:rsid w:val="00670992"/>
    <w:rsid w:val="006709DD"/>
    <w:rsid w:val="006753F0"/>
    <w:rsid w:val="00683187"/>
    <w:rsid w:val="0068331C"/>
    <w:rsid w:val="006906C2"/>
    <w:rsid w:val="0069077F"/>
    <w:rsid w:val="00693560"/>
    <w:rsid w:val="00693B56"/>
    <w:rsid w:val="00695203"/>
    <w:rsid w:val="006A1591"/>
    <w:rsid w:val="006A1A3F"/>
    <w:rsid w:val="006A4C65"/>
    <w:rsid w:val="006B347F"/>
    <w:rsid w:val="006B43E3"/>
    <w:rsid w:val="006B5374"/>
    <w:rsid w:val="006C10B0"/>
    <w:rsid w:val="006C354F"/>
    <w:rsid w:val="006C4E46"/>
    <w:rsid w:val="006C6EBE"/>
    <w:rsid w:val="006D213B"/>
    <w:rsid w:val="006D3AA6"/>
    <w:rsid w:val="006D3E94"/>
    <w:rsid w:val="006D4A9E"/>
    <w:rsid w:val="006D50F7"/>
    <w:rsid w:val="006D7CC8"/>
    <w:rsid w:val="006E02DF"/>
    <w:rsid w:val="006E69EC"/>
    <w:rsid w:val="006E714A"/>
    <w:rsid w:val="006E74CA"/>
    <w:rsid w:val="006F12E7"/>
    <w:rsid w:val="006F168B"/>
    <w:rsid w:val="006F1FE0"/>
    <w:rsid w:val="006F2A04"/>
    <w:rsid w:val="006F2D6E"/>
    <w:rsid w:val="006F3FDF"/>
    <w:rsid w:val="006F7035"/>
    <w:rsid w:val="006F7124"/>
    <w:rsid w:val="00704D07"/>
    <w:rsid w:val="00704EE9"/>
    <w:rsid w:val="00707189"/>
    <w:rsid w:val="0071076D"/>
    <w:rsid w:val="00712FB5"/>
    <w:rsid w:val="00715973"/>
    <w:rsid w:val="00715CF6"/>
    <w:rsid w:val="00720811"/>
    <w:rsid w:val="007217C5"/>
    <w:rsid w:val="0072238A"/>
    <w:rsid w:val="0072314F"/>
    <w:rsid w:val="00727B59"/>
    <w:rsid w:val="00727D33"/>
    <w:rsid w:val="00731F1C"/>
    <w:rsid w:val="00733992"/>
    <w:rsid w:val="007358DB"/>
    <w:rsid w:val="00740B57"/>
    <w:rsid w:val="00744D61"/>
    <w:rsid w:val="0075092D"/>
    <w:rsid w:val="00751017"/>
    <w:rsid w:val="007538F1"/>
    <w:rsid w:val="0075649F"/>
    <w:rsid w:val="007573C9"/>
    <w:rsid w:val="00761E3C"/>
    <w:rsid w:val="007620A3"/>
    <w:rsid w:val="00762CF4"/>
    <w:rsid w:val="00763A71"/>
    <w:rsid w:val="0076432F"/>
    <w:rsid w:val="007655B2"/>
    <w:rsid w:val="00765665"/>
    <w:rsid w:val="0077088E"/>
    <w:rsid w:val="00772244"/>
    <w:rsid w:val="00773AB1"/>
    <w:rsid w:val="00775887"/>
    <w:rsid w:val="00782467"/>
    <w:rsid w:val="0078264C"/>
    <w:rsid w:val="00787B33"/>
    <w:rsid w:val="007917DE"/>
    <w:rsid w:val="0079456B"/>
    <w:rsid w:val="00796957"/>
    <w:rsid w:val="007A2735"/>
    <w:rsid w:val="007A2A04"/>
    <w:rsid w:val="007A3EE2"/>
    <w:rsid w:val="007A4615"/>
    <w:rsid w:val="007A7442"/>
    <w:rsid w:val="007B7FB2"/>
    <w:rsid w:val="007C0DC4"/>
    <w:rsid w:val="007C1A85"/>
    <w:rsid w:val="007C6C72"/>
    <w:rsid w:val="007C6D7D"/>
    <w:rsid w:val="007D0F68"/>
    <w:rsid w:val="007D24C0"/>
    <w:rsid w:val="007D45D4"/>
    <w:rsid w:val="007D4EDA"/>
    <w:rsid w:val="007D6275"/>
    <w:rsid w:val="007E30C7"/>
    <w:rsid w:val="007E46FC"/>
    <w:rsid w:val="007E6A29"/>
    <w:rsid w:val="007F08ED"/>
    <w:rsid w:val="007F0A01"/>
    <w:rsid w:val="007F398D"/>
    <w:rsid w:val="007F5464"/>
    <w:rsid w:val="00806C91"/>
    <w:rsid w:val="008150CB"/>
    <w:rsid w:val="00816A97"/>
    <w:rsid w:val="00820D7E"/>
    <w:rsid w:val="00822A36"/>
    <w:rsid w:val="00826A04"/>
    <w:rsid w:val="008322B8"/>
    <w:rsid w:val="00837D54"/>
    <w:rsid w:val="00841165"/>
    <w:rsid w:val="00845B32"/>
    <w:rsid w:val="00846E46"/>
    <w:rsid w:val="008522A4"/>
    <w:rsid w:val="00862162"/>
    <w:rsid w:val="00866C15"/>
    <w:rsid w:val="008674C2"/>
    <w:rsid w:val="00867B88"/>
    <w:rsid w:val="00867E22"/>
    <w:rsid w:val="00867E99"/>
    <w:rsid w:val="008754AA"/>
    <w:rsid w:val="008761EC"/>
    <w:rsid w:val="008771B3"/>
    <w:rsid w:val="008779BC"/>
    <w:rsid w:val="008803D7"/>
    <w:rsid w:val="008855DB"/>
    <w:rsid w:val="0089326E"/>
    <w:rsid w:val="008976EA"/>
    <w:rsid w:val="008A1374"/>
    <w:rsid w:val="008A1741"/>
    <w:rsid w:val="008A24EB"/>
    <w:rsid w:val="008A3351"/>
    <w:rsid w:val="008A6E4B"/>
    <w:rsid w:val="008B127C"/>
    <w:rsid w:val="008B1668"/>
    <w:rsid w:val="008B2FA6"/>
    <w:rsid w:val="008B2FC6"/>
    <w:rsid w:val="008D08DF"/>
    <w:rsid w:val="008D0BE5"/>
    <w:rsid w:val="008D7FAD"/>
    <w:rsid w:val="008E3366"/>
    <w:rsid w:val="008E33F6"/>
    <w:rsid w:val="008E5361"/>
    <w:rsid w:val="008E79CA"/>
    <w:rsid w:val="008F16B3"/>
    <w:rsid w:val="008F1813"/>
    <w:rsid w:val="008F1CAC"/>
    <w:rsid w:val="008F3070"/>
    <w:rsid w:val="008F5A70"/>
    <w:rsid w:val="008F613B"/>
    <w:rsid w:val="008F65DD"/>
    <w:rsid w:val="009008D6"/>
    <w:rsid w:val="009009F6"/>
    <w:rsid w:val="00901FF3"/>
    <w:rsid w:val="00905330"/>
    <w:rsid w:val="0090775D"/>
    <w:rsid w:val="009138A4"/>
    <w:rsid w:val="00916631"/>
    <w:rsid w:val="00920402"/>
    <w:rsid w:val="00923E2F"/>
    <w:rsid w:val="00924EB8"/>
    <w:rsid w:val="009253E2"/>
    <w:rsid w:val="0093101B"/>
    <w:rsid w:val="00934E82"/>
    <w:rsid w:val="009410A6"/>
    <w:rsid w:val="009428C8"/>
    <w:rsid w:val="0094368F"/>
    <w:rsid w:val="0094777B"/>
    <w:rsid w:val="0095198E"/>
    <w:rsid w:val="009574D6"/>
    <w:rsid w:val="009614BF"/>
    <w:rsid w:val="0096192C"/>
    <w:rsid w:val="00961C76"/>
    <w:rsid w:val="0096204D"/>
    <w:rsid w:val="009646D3"/>
    <w:rsid w:val="00964D3C"/>
    <w:rsid w:val="00973F68"/>
    <w:rsid w:val="009740C1"/>
    <w:rsid w:val="00975AF7"/>
    <w:rsid w:val="0097680C"/>
    <w:rsid w:val="009836C3"/>
    <w:rsid w:val="00990912"/>
    <w:rsid w:val="00993C3A"/>
    <w:rsid w:val="00994383"/>
    <w:rsid w:val="00996D18"/>
    <w:rsid w:val="009A1D49"/>
    <w:rsid w:val="009A312C"/>
    <w:rsid w:val="009A5492"/>
    <w:rsid w:val="009B2E1A"/>
    <w:rsid w:val="009B5DFE"/>
    <w:rsid w:val="009C01EC"/>
    <w:rsid w:val="009C315B"/>
    <w:rsid w:val="009D1BB1"/>
    <w:rsid w:val="009D40E2"/>
    <w:rsid w:val="009D6A49"/>
    <w:rsid w:val="009D7C51"/>
    <w:rsid w:val="009E155B"/>
    <w:rsid w:val="009E37C2"/>
    <w:rsid w:val="009E4130"/>
    <w:rsid w:val="009E7BB9"/>
    <w:rsid w:val="009F2164"/>
    <w:rsid w:val="009F4736"/>
    <w:rsid w:val="009F5255"/>
    <w:rsid w:val="009F5765"/>
    <w:rsid w:val="009F57A6"/>
    <w:rsid w:val="009F72DB"/>
    <w:rsid w:val="00A02341"/>
    <w:rsid w:val="00A02D12"/>
    <w:rsid w:val="00A041AD"/>
    <w:rsid w:val="00A07D89"/>
    <w:rsid w:val="00A22130"/>
    <w:rsid w:val="00A23BB3"/>
    <w:rsid w:val="00A267BB"/>
    <w:rsid w:val="00A27866"/>
    <w:rsid w:val="00A3103B"/>
    <w:rsid w:val="00A32E36"/>
    <w:rsid w:val="00A35F92"/>
    <w:rsid w:val="00A3764C"/>
    <w:rsid w:val="00A40428"/>
    <w:rsid w:val="00A46E60"/>
    <w:rsid w:val="00A47DA7"/>
    <w:rsid w:val="00A5490B"/>
    <w:rsid w:val="00A55B95"/>
    <w:rsid w:val="00A7145E"/>
    <w:rsid w:val="00A7172E"/>
    <w:rsid w:val="00A77602"/>
    <w:rsid w:val="00A81047"/>
    <w:rsid w:val="00A83980"/>
    <w:rsid w:val="00A84973"/>
    <w:rsid w:val="00A87DF1"/>
    <w:rsid w:val="00A9105E"/>
    <w:rsid w:val="00A942E1"/>
    <w:rsid w:val="00AA1BA2"/>
    <w:rsid w:val="00AA1E11"/>
    <w:rsid w:val="00AA6860"/>
    <w:rsid w:val="00AB105F"/>
    <w:rsid w:val="00AB663B"/>
    <w:rsid w:val="00AC1CA2"/>
    <w:rsid w:val="00AC4140"/>
    <w:rsid w:val="00AC5D06"/>
    <w:rsid w:val="00AD5F8D"/>
    <w:rsid w:val="00AD6A3C"/>
    <w:rsid w:val="00AF1A44"/>
    <w:rsid w:val="00AF4183"/>
    <w:rsid w:val="00B00073"/>
    <w:rsid w:val="00B01A0B"/>
    <w:rsid w:val="00B02F57"/>
    <w:rsid w:val="00B0377B"/>
    <w:rsid w:val="00B03E2A"/>
    <w:rsid w:val="00B04FEA"/>
    <w:rsid w:val="00B1119C"/>
    <w:rsid w:val="00B12E2A"/>
    <w:rsid w:val="00B1490E"/>
    <w:rsid w:val="00B20A82"/>
    <w:rsid w:val="00B21CAE"/>
    <w:rsid w:val="00B24669"/>
    <w:rsid w:val="00B249BE"/>
    <w:rsid w:val="00B27C6A"/>
    <w:rsid w:val="00B30300"/>
    <w:rsid w:val="00B30AF8"/>
    <w:rsid w:val="00B3160E"/>
    <w:rsid w:val="00B41373"/>
    <w:rsid w:val="00B4174B"/>
    <w:rsid w:val="00B44B3E"/>
    <w:rsid w:val="00B52278"/>
    <w:rsid w:val="00B569C3"/>
    <w:rsid w:val="00B655B6"/>
    <w:rsid w:val="00B664F7"/>
    <w:rsid w:val="00B712DD"/>
    <w:rsid w:val="00B71993"/>
    <w:rsid w:val="00B72C3C"/>
    <w:rsid w:val="00B74CC9"/>
    <w:rsid w:val="00B75CFB"/>
    <w:rsid w:val="00B76D59"/>
    <w:rsid w:val="00B837B1"/>
    <w:rsid w:val="00B83CC5"/>
    <w:rsid w:val="00B844CB"/>
    <w:rsid w:val="00B870E3"/>
    <w:rsid w:val="00B924EC"/>
    <w:rsid w:val="00B9253E"/>
    <w:rsid w:val="00B93C7F"/>
    <w:rsid w:val="00B96B17"/>
    <w:rsid w:val="00B97528"/>
    <w:rsid w:val="00BA28D8"/>
    <w:rsid w:val="00BA3BCC"/>
    <w:rsid w:val="00BA5AAB"/>
    <w:rsid w:val="00BB1BBD"/>
    <w:rsid w:val="00BB30B1"/>
    <w:rsid w:val="00BB470C"/>
    <w:rsid w:val="00BB4C11"/>
    <w:rsid w:val="00BC5DC6"/>
    <w:rsid w:val="00BD06B8"/>
    <w:rsid w:val="00BD1FB2"/>
    <w:rsid w:val="00BD4B7C"/>
    <w:rsid w:val="00BD659D"/>
    <w:rsid w:val="00BE20C2"/>
    <w:rsid w:val="00BE3E7D"/>
    <w:rsid w:val="00BE7737"/>
    <w:rsid w:val="00BE7E82"/>
    <w:rsid w:val="00BF0519"/>
    <w:rsid w:val="00BF6D03"/>
    <w:rsid w:val="00BF7213"/>
    <w:rsid w:val="00C01254"/>
    <w:rsid w:val="00C06ADA"/>
    <w:rsid w:val="00C07055"/>
    <w:rsid w:val="00C07B71"/>
    <w:rsid w:val="00C13C44"/>
    <w:rsid w:val="00C13E85"/>
    <w:rsid w:val="00C16514"/>
    <w:rsid w:val="00C23F81"/>
    <w:rsid w:val="00C255F3"/>
    <w:rsid w:val="00C2646D"/>
    <w:rsid w:val="00C30055"/>
    <w:rsid w:val="00C31416"/>
    <w:rsid w:val="00C32B68"/>
    <w:rsid w:val="00C36579"/>
    <w:rsid w:val="00C372ED"/>
    <w:rsid w:val="00C403F3"/>
    <w:rsid w:val="00C42145"/>
    <w:rsid w:val="00C43502"/>
    <w:rsid w:val="00C43F1D"/>
    <w:rsid w:val="00C44555"/>
    <w:rsid w:val="00C47A40"/>
    <w:rsid w:val="00C47B12"/>
    <w:rsid w:val="00C50CE5"/>
    <w:rsid w:val="00C5256B"/>
    <w:rsid w:val="00C536D9"/>
    <w:rsid w:val="00C54E63"/>
    <w:rsid w:val="00C54EE8"/>
    <w:rsid w:val="00C57DAC"/>
    <w:rsid w:val="00C62BDA"/>
    <w:rsid w:val="00C64362"/>
    <w:rsid w:val="00C65255"/>
    <w:rsid w:val="00C65E18"/>
    <w:rsid w:val="00C673B8"/>
    <w:rsid w:val="00C717CD"/>
    <w:rsid w:val="00C74618"/>
    <w:rsid w:val="00C74F32"/>
    <w:rsid w:val="00C77DE5"/>
    <w:rsid w:val="00C8006D"/>
    <w:rsid w:val="00C806E4"/>
    <w:rsid w:val="00C815DF"/>
    <w:rsid w:val="00C8167A"/>
    <w:rsid w:val="00C841F1"/>
    <w:rsid w:val="00C852EA"/>
    <w:rsid w:val="00C8620D"/>
    <w:rsid w:val="00C92232"/>
    <w:rsid w:val="00C92AC6"/>
    <w:rsid w:val="00C95F33"/>
    <w:rsid w:val="00CA5CAE"/>
    <w:rsid w:val="00CA631D"/>
    <w:rsid w:val="00CA6F85"/>
    <w:rsid w:val="00CB7BF1"/>
    <w:rsid w:val="00CC42B7"/>
    <w:rsid w:val="00CC5014"/>
    <w:rsid w:val="00CC774D"/>
    <w:rsid w:val="00CC78FB"/>
    <w:rsid w:val="00CC7DCE"/>
    <w:rsid w:val="00CD4DD1"/>
    <w:rsid w:val="00CE5689"/>
    <w:rsid w:val="00CE5759"/>
    <w:rsid w:val="00CF3544"/>
    <w:rsid w:val="00CF4A34"/>
    <w:rsid w:val="00CF61BF"/>
    <w:rsid w:val="00CF6E23"/>
    <w:rsid w:val="00D01822"/>
    <w:rsid w:val="00D0210F"/>
    <w:rsid w:val="00D0550B"/>
    <w:rsid w:val="00D06F2E"/>
    <w:rsid w:val="00D07CE6"/>
    <w:rsid w:val="00D108AE"/>
    <w:rsid w:val="00D12C65"/>
    <w:rsid w:val="00D17E52"/>
    <w:rsid w:val="00D218B1"/>
    <w:rsid w:val="00D21C0D"/>
    <w:rsid w:val="00D24D7C"/>
    <w:rsid w:val="00D269BB"/>
    <w:rsid w:val="00D3406F"/>
    <w:rsid w:val="00D35648"/>
    <w:rsid w:val="00D466C3"/>
    <w:rsid w:val="00D4792B"/>
    <w:rsid w:val="00D52217"/>
    <w:rsid w:val="00D70D33"/>
    <w:rsid w:val="00D75E43"/>
    <w:rsid w:val="00D81561"/>
    <w:rsid w:val="00D82068"/>
    <w:rsid w:val="00D8317E"/>
    <w:rsid w:val="00D85943"/>
    <w:rsid w:val="00D87C89"/>
    <w:rsid w:val="00D9249D"/>
    <w:rsid w:val="00D96FFF"/>
    <w:rsid w:val="00DA2805"/>
    <w:rsid w:val="00DA284A"/>
    <w:rsid w:val="00DA327C"/>
    <w:rsid w:val="00DA736B"/>
    <w:rsid w:val="00DB2FB1"/>
    <w:rsid w:val="00DB516D"/>
    <w:rsid w:val="00DC3606"/>
    <w:rsid w:val="00DC7921"/>
    <w:rsid w:val="00DD35CC"/>
    <w:rsid w:val="00DD7A9B"/>
    <w:rsid w:val="00DE033B"/>
    <w:rsid w:val="00DE13F1"/>
    <w:rsid w:val="00DE1FAA"/>
    <w:rsid w:val="00DE2D0C"/>
    <w:rsid w:val="00DE3A3D"/>
    <w:rsid w:val="00DE4AD7"/>
    <w:rsid w:val="00DE5A34"/>
    <w:rsid w:val="00DE5D6A"/>
    <w:rsid w:val="00E03DA5"/>
    <w:rsid w:val="00E05298"/>
    <w:rsid w:val="00E07708"/>
    <w:rsid w:val="00E10A23"/>
    <w:rsid w:val="00E10B5A"/>
    <w:rsid w:val="00E1353C"/>
    <w:rsid w:val="00E13F80"/>
    <w:rsid w:val="00E21E9B"/>
    <w:rsid w:val="00E21ECD"/>
    <w:rsid w:val="00E22971"/>
    <w:rsid w:val="00E30708"/>
    <w:rsid w:val="00E318E2"/>
    <w:rsid w:val="00E331E9"/>
    <w:rsid w:val="00E3520A"/>
    <w:rsid w:val="00E429EE"/>
    <w:rsid w:val="00E477A2"/>
    <w:rsid w:val="00E55A6F"/>
    <w:rsid w:val="00E57DBE"/>
    <w:rsid w:val="00E64427"/>
    <w:rsid w:val="00E77F27"/>
    <w:rsid w:val="00E836DC"/>
    <w:rsid w:val="00E838ED"/>
    <w:rsid w:val="00E84A66"/>
    <w:rsid w:val="00E92A5E"/>
    <w:rsid w:val="00E946C7"/>
    <w:rsid w:val="00E9538D"/>
    <w:rsid w:val="00E96FC7"/>
    <w:rsid w:val="00EA212A"/>
    <w:rsid w:val="00EA2939"/>
    <w:rsid w:val="00EA481E"/>
    <w:rsid w:val="00EA4ABE"/>
    <w:rsid w:val="00EA5E6F"/>
    <w:rsid w:val="00EA6E57"/>
    <w:rsid w:val="00EA7EBD"/>
    <w:rsid w:val="00EB0431"/>
    <w:rsid w:val="00EB0832"/>
    <w:rsid w:val="00EB6CDE"/>
    <w:rsid w:val="00EC0D01"/>
    <w:rsid w:val="00EC1D99"/>
    <w:rsid w:val="00EC3845"/>
    <w:rsid w:val="00EC5BAE"/>
    <w:rsid w:val="00EC5EA8"/>
    <w:rsid w:val="00EC6D81"/>
    <w:rsid w:val="00EC6E7A"/>
    <w:rsid w:val="00EC75D8"/>
    <w:rsid w:val="00ED1D47"/>
    <w:rsid w:val="00ED63BE"/>
    <w:rsid w:val="00EE1CDB"/>
    <w:rsid w:val="00EE623C"/>
    <w:rsid w:val="00EE748F"/>
    <w:rsid w:val="00EF39FC"/>
    <w:rsid w:val="00EF56F8"/>
    <w:rsid w:val="00EF6B8E"/>
    <w:rsid w:val="00EF6E93"/>
    <w:rsid w:val="00F00731"/>
    <w:rsid w:val="00F10212"/>
    <w:rsid w:val="00F12E36"/>
    <w:rsid w:val="00F1310C"/>
    <w:rsid w:val="00F241EA"/>
    <w:rsid w:val="00F31E04"/>
    <w:rsid w:val="00F364F4"/>
    <w:rsid w:val="00F40A1F"/>
    <w:rsid w:val="00F4359A"/>
    <w:rsid w:val="00F44850"/>
    <w:rsid w:val="00F557E6"/>
    <w:rsid w:val="00F55AA7"/>
    <w:rsid w:val="00F663A3"/>
    <w:rsid w:val="00F76902"/>
    <w:rsid w:val="00F772A1"/>
    <w:rsid w:val="00F7739E"/>
    <w:rsid w:val="00F77C32"/>
    <w:rsid w:val="00F822E7"/>
    <w:rsid w:val="00F83930"/>
    <w:rsid w:val="00F8594C"/>
    <w:rsid w:val="00F8635C"/>
    <w:rsid w:val="00F8798E"/>
    <w:rsid w:val="00F92975"/>
    <w:rsid w:val="00F95901"/>
    <w:rsid w:val="00F95A2D"/>
    <w:rsid w:val="00F95D56"/>
    <w:rsid w:val="00FA006C"/>
    <w:rsid w:val="00FA1A51"/>
    <w:rsid w:val="00FA4B16"/>
    <w:rsid w:val="00FB3F22"/>
    <w:rsid w:val="00FB5040"/>
    <w:rsid w:val="00FB51AE"/>
    <w:rsid w:val="00FB6B59"/>
    <w:rsid w:val="00FC51DD"/>
    <w:rsid w:val="00FD64B0"/>
    <w:rsid w:val="00FD6B5B"/>
    <w:rsid w:val="00FD6D0D"/>
    <w:rsid w:val="00FF089F"/>
    <w:rsid w:val="00FF0C7C"/>
    <w:rsid w:val="00FF0EDF"/>
    <w:rsid w:val="144469C1"/>
    <w:rsid w:val="28BE662D"/>
    <w:rsid w:val="2C5034E3"/>
    <w:rsid w:val="2EA66F7D"/>
    <w:rsid w:val="329F744C"/>
    <w:rsid w:val="33E308D2"/>
    <w:rsid w:val="362A069C"/>
    <w:rsid w:val="37015E07"/>
    <w:rsid w:val="41BA3450"/>
    <w:rsid w:val="44C02199"/>
    <w:rsid w:val="4FB611A4"/>
    <w:rsid w:val="57554DCB"/>
    <w:rsid w:val="5A041E69"/>
    <w:rsid w:val="61495C53"/>
    <w:rsid w:val="62863AA0"/>
    <w:rsid w:val="676B332D"/>
    <w:rsid w:val="70A53E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Block Text"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2566"/>
    <w:pPr>
      <w:widowControl w:val="0"/>
      <w:jc w:val="both"/>
    </w:pPr>
    <w:rPr>
      <w:rFonts w:asciiTheme="minorHAnsi" w:hAnsiTheme="minorHAnsi"/>
      <w:kern w:val="2"/>
      <w:sz w:val="28"/>
      <w:szCs w:val="24"/>
    </w:rPr>
  </w:style>
  <w:style w:type="paragraph" w:styleId="Heading1">
    <w:name w:val="heading 1"/>
    <w:basedOn w:val="ListParagraph"/>
    <w:next w:val="Normal"/>
    <w:link w:val="Heading1Char"/>
    <w:uiPriority w:val="9"/>
    <w:qFormat/>
    <w:rsid w:val="00032566"/>
    <w:pPr>
      <w:numPr>
        <w:numId w:val="1"/>
      </w:numPr>
      <w:outlineLvl w:val="0"/>
    </w:pPr>
    <w:rPr>
      <w:rFonts w:asciiTheme="majorHAnsi" w:hAnsiTheme="majorHAnsi"/>
      <w:b/>
      <w:kern w:val="44"/>
      <w:sz w:val="36"/>
    </w:rPr>
  </w:style>
  <w:style w:type="paragraph" w:styleId="Heading2">
    <w:name w:val="heading 2"/>
    <w:basedOn w:val="ListParagraph"/>
    <w:next w:val="Normal"/>
    <w:link w:val="Heading2Char"/>
    <w:uiPriority w:val="9"/>
    <w:unhideWhenUsed/>
    <w:qFormat/>
    <w:rsid w:val="00032566"/>
    <w:pPr>
      <w:numPr>
        <w:ilvl w:val="1"/>
        <w:numId w:val="1"/>
      </w:numPr>
      <w:outlineLvl w:val="1"/>
    </w:pPr>
    <w:rPr>
      <w:rFonts w:asciiTheme="majorHAnsi" w:hAnsiTheme="majorHAnsi"/>
      <w:b/>
      <w:sz w:val="32"/>
    </w:rPr>
  </w:style>
  <w:style w:type="paragraph" w:styleId="Heading3">
    <w:name w:val="heading 3"/>
    <w:basedOn w:val="ListParagraph"/>
    <w:next w:val="Normal"/>
    <w:link w:val="Heading3Char"/>
    <w:uiPriority w:val="9"/>
    <w:unhideWhenUsed/>
    <w:qFormat/>
    <w:rsid w:val="00032566"/>
    <w:pPr>
      <w:numPr>
        <w:ilvl w:val="2"/>
        <w:numId w:val="1"/>
      </w:numPr>
      <w:ind w:left="792"/>
      <w:outlineLvl w:val="2"/>
    </w:pPr>
    <w:rPr>
      <w:rFonts w:asciiTheme="majorHAnsi" w:hAnsiTheme="majorHAns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566"/>
    <w:pPr>
      <w:widowControl/>
      <w:ind w:left="720"/>
      <w:contextualSpacing/>
      <w:jc w:val="left"/>
    </w:pPr>
    <w:rPr>
      <w:rFonts w:cstheme="minorBidi"/>
      <w:kern w:val="0"/>
      <w:sz w:val="22"/>
      <w:szCs w:val="22"/>
    </w:rPr>
  </w:style>
  <w:style w:type="paragraph" w:styleId="DocumentMap">
    <w:name w:val="Document Map"/>
    <w:basedOn w:val="Normal"/>
    <w:link w:val="DocumentMapChar"/>
    <w:rsid w:val="00032566"/>
    <w:pPr>
      <w:spacing w:after="0" w:line="240" w:lineRule="auto"/>
    </w:pPr>
    <w:rPr>
      <w:rFonts w:ascii="Tahoma" w:hAnsi="Tahoma" w:cs="Tahoma"/>
      <w:sz w:val="16"/>
      <w:szCs w:val="16"/>
    </w:rPr>
  </w:style>
  <w:style w:type="paragraph" w:styleId="BlockText">
    <w:name w:val="Block Text"/>
    <w:basedOn w:val="Normal"/>
    <w:qFormat/>
    <w:rsid w:val="00032566"/>
    <w:pPr>
      <w:widowControl/>
      <w:autoSpaceDE w:val="0"/>
      <w:autoSpaceDN w:val="0"/>
      <w:adjustRightInd w:val="0"/>
      <w:ind w:left="720" w:rightChars="75" w:right="180"/>
      <w:jc w:val="left"/>
    </w:pPr>
    <w:rPr>
      <w:rFonts w:ascii="Arial" w:eastAsia="Times New Roman" w:hAnsi="Arial" w:cs="Arial"/>
      <w:kern w:val="0"/>
      <w:sz w:val="20"/>
      <w:szCs w:val="20"/>
    </w:rPr>
  </w:style>
  <w:style w:type="paragraph" w:styleId="TOC3">
    <w:name w:val="toc 3"/>
    <w:basedOn w:val="Normal"/>
    <w:next w:val="Normal"/>
    <w:uiPriority w:val="39"/>
    <w:qFormat/>
    <w:rsid w:val="00032566"/>
    <w:pPr>
      <w:spacing w:after="100"/>
      <w:ind w:left="420"/>
    </w:pPr>
    <w:rPr>
      <w:sz w:val="22"/>
    </w:rPr>
  </w:style>
  <w:style w:type="paragraph" w:styleId="BalloonText">
    <w:name w:val="Balloon Text"/>
    <w:basedOn w:val="Normal"/>
    <w:link w:val="BalloonTextChar"/>
    <w:qFormat/>
    <w:rsid w:val="00032566"/>
    <w:rPr>
      <w:rFonts w:ascii="Tahoma" w:hAnsi="Tahoma" w:cs="Tahoma"/>
      <w:sz w:val="16"/>
      <w:szCs w:val="16"/>
    </w:rPr>
  </w:style>
  <w:style w:type="paragraph" w:styleId="Footer">
    <w:name w:val="footer"/>
    <w:basedOn w:val="Normal"/>
    <w:link w:val="FooterChar"/>
    <w:uiPriority w:val="99"/>
    <w:qFormat/>
    <w:rsid w:val="00032566"/>
    <w:pPr>
      <w:tabs>
        <w:tab w:val="center" w:pos="4153"/>
        <w:tab w:val="right" w:pos="8306"/>
      </w:tabs>
      <w:snapToGrid w:val="0"/>
      <w:jc w:val="left"/>
    </w:pPr>
    <w:rPr>
      <w:sz w:val="18"/>
      <w:szCs w:val="18"/>
    </w:rPr>
  </w:style>
  <w:style w:type="paragraph" w:styleId="Header">
    <w:name w:val="header"/>
    <w:basedOn w:val="Normal"/>
    <w:link w:val="HeaderChar"/>
    <w:qFormat/>
    <w:rsid w:val="00032566"/>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rsid w:val="00032566"/>
    <w:pPr>
      <w:widowControl/>
      <w:spacing w:after="100"/>
      <w:jc w:val="left"/>
    </w:pPr>
    <w:rPr>
      <w:rFonts w:cstheme="minorBidi"/>
      <w:kern w:val="0"/>
      <w:sz w:val="22"/>
      <w:szCs w:val="22"/>
    </w:rPr>
  </w:style>
  <w:style w:type="paragraph" w:styleId="TOC4">
    <w:name w:val="toc 4"/>
    <w:basedOn w:val="Normal"/>
    <w:next w:val="Normal"/>
    <w:rsid w:val="00032566"/>
    <w:pPr>
      <w:spacing w:after="100"/>
      <w:ind w:left="840"/>
    </w:pPr>
    <w:rPr>
      <w:sz w:val="22"/>
    </w:rPr>
  </w:style>
  <w:style w:type="paragraph" w:styleId="TOC2">
    <w:name w:val="toc 2"/>
    <w:basedOn w:val="Normal"/>
    <w:next w:val="Normal"/>
    <w:uiPriority w:val="39"/>
    <w:qFormat/>
    <w:rsid w:val="00032566"/>
    <w:pPr>
      <w:spacing w:after="100"/>
      <w:ind w:left="210"/>
    </w:pPr>
    <w:rPr>
      <w:sz w:val="22"/>
    </w:rPr>
  </w:style>
  <w:style w:type="paragraph" w:styleId="NormalWeb">
    <w:name w:val="Normal (Web)"/>
    <w:basedOn w:val="Normal"/>
    <w:uiPriority w:val="99"/>
    <w:qFormat/>
    <w:rsid w:val="00032566"/>
    <w:pPr>
      <w:widowControl/>
      <w:spacing w:before="100" w:beforeAutospacing="1" w:after="100" w:afterAutospacing="1"/>
      <w:jc w:val="left"/>
    </w:pPr>
    <w:rPr>
      <w:rFonts w:ascii="宋体" w:hAnsi="宋体" w:cs="宋体"/>
      <w:kern w:val="0"/>
      <w:sz w:val="24"/>
    </w:rPr>
  </w:style>
  <w:style w:type="table" w:styleId="TableGrid">
    <w:name w:val="Table Grid"/>
    <w:basedOn w:val="TableNormal"/>
    <w:qFormat/>
    <w:rsid w:val="000325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32566"/>
    <w:rPr>
      <w:b/>
      <w:bCs/>
    </w:rPr>
  </w:style>
  <w:style w:type="character" w:styleId="Hyperlink">
    <w:name w:val="Hyperlink"/>
    <w:basedOn w:val="DefaultParagraphFont"/>
    <w:uiPriority w:val="99"/>
    <w:unhideWhenUsed/>
    <w:qFormat/>
    <w:rsid w:val="00032566"/>
    <w:rPr>
      <w:color w:val="0000FF" w:themeColor="hyperlink"/>
      <w:u w:val="single"/>
    </w:rPr>
  </w:style>
  <w:style w:type="character" w:customStyle="1" w:styleId="HeaderChar">
    <w:name w:val="Header Char"/>
    <w:basedOn w:val="DefaultParagraphFont"/>
    <w:link w:val="Header"/>
    <w:qFormat/>
    <w:rsid w:val="00032566"/>
    <w:rPr>
      <w:kern w:val="2"/>
      <w:sz w:val="18"/>
      <w:szCs w:val="18"/>
    </w:rPr>
  </w:style>
  <w:style w:type="character" w:customStyle="1" w:styleId="FooterChar">
    <w:name w:val="Footer Char"/>
    <w:basedOn w:val="DefaultParagraphFont"/>
    <w:link w:val="Footer"/>
    <w:uiPriority w:val="99"/>
    <w:qFormat/>
    <w:rsid w:val="00032566"/>
    <w:rPr>
      <w:kern w:val="2"/>
      <w:sz w:val="18"/>
      <w:szCs w:val="18"/>
    </w:rPr>
  </w:style>
  <w:style w:type="character" w:customStyle="1" w:styleId="BalloonTextChar">
    <w:name w:val="Balloon Text Char"/>
    <w:basedOn w:val="DefaultParagraphFont"/>
    <w:link w:val="BalloonText"/>
    <w:qFormat/>
    <w:rsid w:val="00032566"/>
    <w:rPr>
      <w:rFonts w:ascii="Tahoma" w:hAnsi="Tahoma" w:cs="Tahoma"/>
      <w:kern w:val="2"/>
      <w:sz w:val="16"/>
      <w:szCs w:val="16"/>
    </w:rPr>
  </w:style>
  <w:style w:type="character" w:customStyle="1" w:styleId="Heading1Char">
    <w:name w:val="Heading 1 Char"/>
    <w:basedOn w:val="DefaultParagraphFont"/>
    <w:link w:val="Heading1"/>
    <w:uiPriority w:val="9"/>
    <w:qFormat/>
    <w:rsid w:val="00032566"/>
    <w:rPr>
      <w:rFonts w:asciiTheme="majorHAnsi" w:hAnsiTheme="majorHAnsi" w:cstheme="minorBidi"/>
      <w:b/>
      <w:kern w:val="44"/>
      <w:sz w:val="36"/>
      <w:szCs w:val="22"/>
    </w:rPr>
  </w:style>
  <w:style w:type="character" w:customStyle="1" w:styleId="Heading2Char">
    <w:name w:val="Heading 2 Char"/>
    <w:basedOn w:val="DefaultParagraphFont"/>
    <w:link w:val="Heading2"/>
    <w:uiPriority w:val="9"/>
    <w:qFormat/>
    <w:rsid w:val="00032566"/>
    <w:rPr>
      <w:rFonts w:asciiTheme="majorHAnsi" w:hAnsiTheme="majorHAnsi" w:cstheme="minorBidi"/>
      <w:b/>
      <w:sz w:val="32"/>
      <w:szCs w:val="22"/>
    </w:rPr>
  </w:style>
  <w:style w:type="character" w:customStyle="1" w:styleId="Heading3Char">
    <w:name w:val="Heading 3 Char"/>
    <w:basedOn w:val="DefaultParagraphFont"/>
    <w:link w:val="Heading3"/>
    <w:uiPriority w:val="9"/>
    <w:qFormat/>
    <w:rsid w:val="00032566"/>
    <w:rPr>
      <w:rFonts w:asciiTheme="majorHAnsi" w:eastAsiaTheme="minorEastAsia" w:hAnsiTheme="majorHAnsi" w:cstheme="minorBidi"/>
      <w:b/>
      <w:sz w:val="28"/>
      <w:szCs w:val="22"/>
    </w:rPr>
  </w:style>
  <w:style w:type="paragraph" w:customStyle="1" w:styleId="TOCHeading1">
    <w:name w:val="TOC Heading1"/>
    <w:basedOn w:val="Heading1"/>
    <w:next w:val="Normal"/>
    <w:uiPriority w:val="39"/>
    <w:unhideWhenUsed/>
    <w:qFormat/>
    <w:rsid w:val="00032566"/>
    <w:pPr>
      <w:numPr>
        <w:numId w:val="0"/>
      </w:numPr>
      <w:outlineLvl w:val="9"/>
    </w:pPr>
    <w:rPr>
      <w:lang w:eastAsia="en-US"/>
    </w:rPr>
  </w:style>
  <w:style w:type="character" w:customStyle="1" w:styleId="DocumentMapChar">
    <w:name w:val="Document Map Char"/>
    <w:basedOn w:val="DefaultParagraphFont"/>
    <w:link w:val="DocumentMap"/>
    <w:qFormat/>
    <w:rsid w:val="00032566"/>
    <w:rPr>
      <w:rFonts w:ascii="Tahoma" w:hAnsi="Tahoma" w:cs="Tahoma"/>
      <w:kern w:val="2"/>
      <w:sz w:val="16"/>
      <w:szCs w:val="16"/>
    </w:rPr>
  </w:style>
  <w:style w:type="paragraph" w:customStyle="1" w:styleId="TOCHeading2">
    <w:name w:val="TOC Heading2"/>
    <w:basedOn w:val="Heading1"/>
    <w:next w:val="Normal"/>
    <w:uiPriority w:val="39"/>
    <w:semiHidden/>
    <w:unhideWhenUsed/>
    <w:qFormat/>
    <w:rsid w:val="00032566"/>
    <w:pPr>
      <w:keepNext/>
      <w:keepLines/>
      <w:numPr>
        <w:numId w:val="0"/>
      </w:numPr>
      <w:spacing w:before="480" w:after="0"/>
      <w:contextualSpacing w:val="0"/>
      <w:outlineLvl w:val="9"/>
    </w:pPr>
    <w:rPr>
      <w:rFonts w:eastAsiaTheme="majorEastAsia" w:cstheme="majorBidi"/>
      <w:bCs/>
      <w:color w:val="365F91" w:themeColor="accent1" w:themeShade="BF"/>
      <w:kern w:val="0"/>
      <w:sz w:val="28"/>
      <w:szCs w:val="28"/>
      <w:lang w:eastAsia="en-US"/>
    </w:rPr>
  </w:style>
  <w:style w:type="character" w:customStyle="1" w:styleId="third-party-productsmicrosoft-net-framework-46">
    <w:name w:val="third-party-productsmicrosoft-net-framework-46"/>
    <w:basedOn w:val="DefaultParagraphFont"/>
    <w:rsid w:val="00032566"/>
  </w:style>
</w:styles>
</file>

<file path=word/webSettings.xml><?xml version="1.0" encoding="utf-8"?>
<w:webSettings xmlns:r="http://schemas.openxmlformats.org/officeDocument/2006/relationships" xmlns:w="http://schemas.openxmlformats.org/wordprocessingml/2006/main">
  <w:divs>
    <w:div w:id="461113770">
      <w:bodyDiv w:val="1"/>
      <w:marLeft w:val="0"/>
      <w:marRight w:val="0"/>
      <w:marTop w:val="0"/>
      <w:marBottom w:val="0"/>
      <w:divBdr>
        <w:top w:val="none" w:sz="0" w:space="0" w:color="auto"/>
        <w:left w:val="none" w:sz="0" w:space="0" w:color="auto"/>
        <w:bottom w:val="none" w:sz="0" w:space="0" w:color="auto"/>
        <w:right w:val="none" w:sz="0" w:space="0" w:color="auto"/>
      </w:divBdr>
    </w:div>
    <w:div w:id="1875381751">
      <w:bodyDiv w:val="1"/>
      <w:marLeft w:val="0"/>
      <w:marRight w:val="0"/>
      <w:marTop w:val="0"/>
      <w:marBottom w:val="0"/>
      <w:divBdr>
        <w:top w:val="none" w:sz="0" w:space="0" w:color="auto"/>
        <w:left w:val="none" w:sz="0" w:space="0" w:color="auto"/>
        <w:bottom w:val="none" w:sz="0" w:space="0" w:color="auto"/>
        <w:right w:val="none" w:sz="0" w:space="0" w:color="auto"/>
      </w:divBdr>
    </w:div>
    <w:div w:id="2132478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FFC560-FE68-4D93-B5C5-07FFF355E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7</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甲方：_____________(单位/公司)</vt:lpstr>
    </vt:vector>
  </TitlesOfParts>
  <Company>viscap</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甲方：_____________(单位/公司)</dc:title>
  <dc:creator>FtpDown</dc:creator>
  <cp:lastModifiedBy>buster</cp:lastModifiedBy>
  <cp:revision>126</cp:revision>
  <cp:lastPrinted>2014-04-23T01:31:00Z</cp:lastPrinted>
  <dcterms:created xsi:type="dcterms:W3CDTF">2019-11-14T06:01:00Z</dcterms:created>
  <dcterms:modified xsi:type="dcterms:W3CDTF">2020-02-17T08:43:00Z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