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4973" w:rsidRPr="006F2A04" w:rsidRDefault="005B2141" w:rsidP="001C7E6D">
      <w:pPr>
        <w:ind w:firstLine="288"/>
        <w:jc w:val="center"/>
        <w:rPr>
          <w:rFonts w:cstheme="minorHAnsi"/>
          <w:szCs w:val="28"/>
        </w:rPr>
      </w:pPr>
      <w:r>
        <w:rPr>
          <w:rFonts w:cstheme="minorHAnsi"/>
          <w:noProof/>
          <w:szCs w:val="28"/>
        </w:rPr>
        <w:drawing>
          <wp:inline distT="0" distB="0" distL="0" distR="0">
            <wp:extent cx="5274310" cy="1540945"/>
            <wp:effectExtent l="19050" t="0" r="2540" b="0"/>
            <wp:docPr id="3" name="Picture 1" descr="C:\Users\ADMINI~1\AppData\Local\Temp\WeChat Files\a7ea0de002c2511c76ad520758a9fd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WeChat Files\a7ea0de002c2511c76ad520758a9fd6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40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4973" w:rsidRPr="006F2A04" w:rsidRDefault="00A84973" w:rsidP="000A5A92">
      <w:pPr>
        <w:ind w:firstLine="288"/>
        <w:rPr>
          <w:rFonts w:cstheme="minorHAnsi"/>
          <w:szCs w:val="28"/>
        </w:rPr>
      </w:pPr>
    </w:p>
    <w:p w:rsidR="0016438E" w:rsidRDefault="0016438E" w:rsidP="0016438E">
      <w:pPr>
        <w:ind w:firstLine="288"/>
        <w:jc w:val="center"/>
        <w:rPr>
          <w:rFonts w:eastAsia="SimSun"/>
          <w:b/>
          <w:sz w:val="56"/>
          <w:szCs w:val="56"/>
        </w:rPr>
      </w:pPr>
      <w:bookmarkStart w:id="0" w:name="_Toc424545520"/>
      <w:r w:rsidRPr="00F519D3">
        <w:rPr>
          <w:rFonts w:hint="eastAsia"/>
          <w:b/>
          <w:sz w:val="56"/>
          <w:szCs w:val="56"/>
        </w:rPr>
        <w:t>富士医院医疗设备管理系统</w:t>
      </w:r>
    </w:p>
    <w:p w:rsidR="000A5A92" w:rsidRPr="006F2A04" w:rsidRDefault="000A5A92" w:rsidP="000A5A92">
      <w:pPr>
        <w:ind w:firstLine="288"/>
        <w:jc w:val="center"/>
        <w:rPr>
          <w:rFonts w:eastAsia="SimSun" w:cstheme="minorHAnsi"/>
          <w:b/>
          <w:sz w:val="56"/>
          <w:szCs w:val="56"/>
        </w:rPr>
      </w:pPr>
    </w:p>
    <w:p w:rsidR="00A84973" w:rsidRPr="006F2A04" w:rsidRDefault="005B2141" w:rsidP="000A5A92">
      <w:pPr>
        <w:ind w:firstLine="288"/>
        <w:jc w:val="center"/>
        <w:rPr>
          <w:rFonts w:cstheme="minorHAnsi"/>
          <w:sz w:val="52"/>
          <w:szCs w:val="52"/>
        </w:rPr>
      </w:pPr>
      <w:r>
        <w:rPr>
          <w:rFonts w:hint="eastAsia"/>
          <w:sz w:val="52"/>
          <w:szCs w:val="52"/>
        </w:rPr>
        <w:t>修改清单</w:t>
      </w:r>
    </w:p>
    <w:p w:rsidR="00C42145" w:rsidRDefault="00C42145" w:rsidP="000A5A92">
      <w:pPr>
        <w:ind w:firstLine="288"/>
        <w:rPr>
          <w:i/>
          <w:sz w:val="48"/>
          <w:szCs w:val="48"/>
        </w:rPr>
      </w:pPr>
    </w:p>
    <w:p w:rsidR="005B2141" w:rsidRDefault="005B2141" w:rsidP="000A5A92">
      <w:pPr>
        <w:ind w:firstLine="288"/>
        <w:rPr>
          <w:i/>
          <w:sz w:val="48"/>
          <w:szCs w:val="48"/>
        </w:rPr>
      </w:pPr>
    </w:p>
    <w:p w:rsidR="005B2141" w:rsidRPr="006F2A04" w:rsidRDefault="005B2141" w:rsidP="000A5A92">
      <w:pPr>
        <w:ind w:firstLine="288"/>
        <w:rPr>
          <w:rFonts w:eastAsia="SimSun" w:cstheme="minorHAnsi"/>
          <w:szCs w:val="28"/>
        </w:rPr>
      </w:pPr>
    </w:p>
    <w:p w:rsidR="000A5A92" w:rsidRPr="006F2A04" w:rsidRDefault="000A5A92" w:rsidP="000A5A92">
      <w:pPr>
        <w:ind w:firstLine="288"/>
        <w:rPr>
          <w:rFonts w:eastAsia="SimSun" w:cstheme="minorHAnsi"/>
          <w:szCs w:val="28"/>
        </w:rPr>
      </w:pPr>
    </w:p>
    <w:p w:rsidR="00FF089F" w:rsidRPr="006F2A04" w:rsidRDefault="00FF089F" w:rsidP="000A5A92">
      <w:pPr>
        <w:ind w:firstLine="288"/>
        <w:rPr>
          <w:rFonts w:eastAsia="SimSun" w:cstheme="minorHAnsi"/>
          <w:szCs w:val="28"/>
        </w:rPr>
      </w:pPr>
    </w:p>
    <w:p w:rsidR="00C42145" w:rsidRPr="006F2A04" w:rsidRDefault="00C42145" w:rsidP="00305777">
      <w:pPr>
        <w:rPr>
          <w:rFonts w:eastAsia="SimSun" w:cstheme="minorHAnsi"/>
          <w:szCs w:val="28"/>
        </w:rPr>
      </w:pPr>
    </w:p>
    <w:p w:rsidR="0076432F" w:rsidRPr="006F2A04" w:rsidRDefault="002A2740" w:rsidP="00FF089F">
      <w:pPr>
        <w:ind w:firstLine="288"/>
        <w:jc w:val="right"/>
        <w:rPr>
          <w:rFonts w:eastAsia="SimSun" w:cstheme="minorHAnsi"/>
          <w:kern w:val="44"/>
          <w:sz w:val="36"/>
          <w:szCs w:val="22"/>
        </w:rPr>
      </w:pPr>
      <w:r w:rsidRPr="006F2A04">
        <w:rPr>
          <w:rFonts w:cstheme="minorHAnsi"/>
          <w:szCs w:val="28"/>
        </w:rPr>
        <w:t xml:space="preserve">Revision Date: </w:t>
      </w:r>
      <w:r w:rsidR="00C75677">
        <w:rPr>
          <w:rFonts w:cstheme="minorHAnsi" w:hint="eastAsia"/>
          <w:szCs w:val="28"/>
        </w:rPr>
        <w:t>2</w:t>
      </w:r>
      <w:r w:rsidRPr="006F2A04">
        <w:rPr>
          <w:rFonts w:cstheme="minorHAnsi"/>
          <w:szCs w:val="28"/>
        </w:rPr>
        <w:t>/</w:t>
      </w:r>
      <w:r w:rsidR="0000073D" w:rsidRPr="006F2A04">
        <w:rPr>
          <w:rFonts w:cstheme="minorHAnsi"/>
          <w:szCs w:val="28"/>
        </w:rPr>
        <w:t>1</w:t>
      </w:r>
      <w:r w:rsidR="00C75677">
        <w:rPr>
          <w:rFonts w:cstheme="minorHAnsi" w:hint="eastAsia"/>
          <w:szCs w:val="28"/>
        </w:rPr>
        <w:t>7</w:t>
      </w:r>
      <w:r w:rsidRPr="006F2A04">
        <w:rPr>
          <w:rFonts w:cstheme="minorHAnsi"/>
          <w:szCs w:val="28"/>
        </w:rPr>
        <w:t>/20</w:t>
      </w:r>
      <w:bookmarkStart w:id="1" w:name="_Toc22799776"/>
      <w:bookmarkStart w:id="2" w:name="_Toc22808570"/>
      <w:bookmarkEnd w:id="0"/>
      <w:r w:rsidR="00C75677">
        <w:rPr>
          <w:rFonts w:cstheme="minorHAnsi" w:hint="eastAsia"/>
          <w:szCs w:val="28"/>
        </w:rPr>
        <w:t>20</w:t>
      </w:r>
    </w:p>
    <w:bookmarkEnd w:id="2" w:displacedByCustomXml="next"/>
    <w:bookmarkEnd w:id="1" w:displacedByCustomXml="next"/>
    <w:bookmarkStart w:id="3" w:name="_Toc23258364" w:displacedByCustomXml="next"/>
    <w:bookmarkStart w:id="4" w:name="_Toc23258324" w:displacedByCustomXml="next"/>
    <w:bookmarkStart w:id="5" w:name="_Toc23258221" w:displacedByCustomXml="next"/>
    <w:bookmarkStart w:id="6" w:name="_Toc22808571" w:displacedByCustomXml="next"/>
    <w:bookmarkStart w:id="7" w:name="_Toc22799777" w:displacedByCustomXml="next"/>
    <w:sdt>
      <w:sdtPr>
        <w:rPr>
          <w:rFonts w:asciiTheme="minorHAnsi" w:eastAsiaTheme="minorEastAsia" w:hAnsiTheme="minorHAnsi" w:cstheme="minorHAnsi"/>
          <w:b w:val="0"/>
          <w:bCs w:val="0"/>
          <w:color w:val="auto"/>
          <w:sz w:val="22"/>
          <w:szCs w:val="22"/>
          <w:lang w:eastAsia="zh-CN"/>
        </w:rPr>
        <w:id w:val="29755504"/>
        <w:docPartObj>
          <w:docPartGallery w:val="Table of Contents"/>
          <w:docPartUnique/>
        </w:docPartObj>
      </w:sdtPr>
      <w:sdtContent>
        <w:p w:rsidR="00A23BB3" w:rsidRPr="006F2A04" w:rsidRDefault="00A23BB3" w:rsidP="00A23BB3">
          <w:pPr>
            <w:pStyle w:val="TOCHeading"/>
            <w:jc w:val="center"/>
            <w:rPr>
              <w:rFonts w:asciiTheme="minorHAnsi" w:hAnsiTheme="minorHAnsi" w:cstheme="minorHAnsi"/>
            </w:rPr>
          </w:pPr>
          <w:r>
            <w:rPr>
              <w:rFonts w:asciiTheme="minorHAnsi" w:hAnsiTheme="minorHAnsi" w:cstheme="minorHAnsi"/>
            </w:rPr>
            <w:t>目</w:t>
          </w:r>
          <w:r>
            <w:rPr>
              <w:rFonts w:asciiTheme="minorHAnsi" w:hAnsiTheme="minorHAnsi" w:cstheme="minorHAnsi" w:hint="eastAsia"/>
              <w:lang w:eastAsia="zh-CN"/>
            </w:rPr>
            <w:t xml:space="preserve"> </w:t>
          </w:r>
          <w:r>
            <w:rPr>
              <w:rFonts w:asciiTheme="minorHAnsi" w:hAnsiTheme="minorHAnsi" w:cstheme="minorHAnsi"/>
            </w:rPr>
            <w:t>录</w:t>
          </w:r>
        </w:p>
        <w:p w:rsidR="00D21E13" w:rsidRDefault="00CB3731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r w:rsidRPr="006F2A04">
            <w:rPr>
              <w:rFonts w:cstheme="minorHAnsi"/>
            </w:rPr>
            <w:fldChar w:fldCharType="begin"/>
          </w:r>
          <w:r w:rsidR="00A23BB3" w:rsidRPr="006F2A04">
            <w:rPr>
              <w:rFonts w:cstheme="minorHAnsi"/>
            </w:rPr>
            <w:instrText xml:space="preserve"> TOC \o "1-3" \h \z \u </w:instrText>
          </w:r>
          <w:r w:rsidRPr="006F2A04">
            <w:rPr>
              <w:rFonts w:cstheme="minorHAnsi"/>
            </w:rPr>
            <w:fldChar w:fldCharType="separate"/>
          </w:r>
          <w:hyperlink w:anchor="_Toc35505486" w:history="1">
            <w:r w:rsidR="00D21E13" w:rsidRPr="00047A82">
              <w:rPr>
                <w:rStyle w:val="Hyperlink"/>
                <w:noProof/>
              </w:rPr>
              <w:t>1.</w:t>
            </w:r>
            <w:r w:rsidR="00D21E13">
              <w:rPr>
                <w:noProof/>
              </w:rPr>
              <w:tab/>
            </w:r>
            <w:r w:rsidR="00D21E13" w:rsidRPr="00047A82">
              <w:rPr>
                <w:rStyle w:val="Hyperlink"/>
                <w:noProof/>
              </w:rPr>
              <w:t>9/6/2019</w:t>
            </w:r>
            <w:r w:rsidR="00D21E1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21E13">
              <w:rPr>
                <w:noProof/>
                <w:webHidden/>
              </w:rPr>
              <w:instrText xml:space="preserve"> PAGEREF _Toc35505486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1E1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1E13" w:rsidRDefault="00CB3731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5505487" w:history="1">
            <w:r w:rsidR="00D21E13" w:rsidRPr="00047A82">
              <w:rPr>
                <w:rStyle w:val="Hyperlink"/>
                <w:noProof/>
                <w:kern w:val="2"/>
              </w:rPr>
              <w:t>2.</w:t>
            </w:r>
            <w:r w:rsidR="00D21E13">
              <w:rPr>
                <w:noProof/>
              </w:rPr>
              <w:tab/>
            </w:r>
            <w:r w:rsidR="00D21E13" w:rsidRPr="00047A82">
              <w:rPr>
                <w:rStyle w:val="Hyperlink"/>
                <w:noProof/>
                <w:kern w:val="2"/>
              </w:rPr>
              <w:t>9/12/2019</w:t>
            </w:r>
            <w:r w:rsidR="00D21E1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21E13">
              <w:rPr>
                <w:noProof/>
                <w:webHidden/>
              </w:rPr>
              <w:instrText xml:space="preserve"> PAGEREF _Toc35505487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1E1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1E13" w:rsidRDefault="00CB3731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5505488" w:history="1">
            <w:r w:rsidR="00D21E13" w:rsidRPr="00047A82">
              <w:rPr>
                <w:rStyle w:val="Hyperlink"/>
                <w:noProof/>
              </w:rPr>
              <w:t>3.</w:t>
            </w:r>
            <w:r w:rsidR="00D21E13">
              <w:rPr>
                <w:noProof/>
              </w:rPr>
              <w:tab/>
            </w:r>
            <w:r w:rsidR="00D21E13" w:rsidRPr="00047A82">
              <w:rPr>
                <w:rStyle w:val="Hyperlink"/>
                <w:noProof/>
              </w:rPr>
              <w:t>10/21/2019</w:t>
            </w:r>
            <w:r w:rsidR="00D21E1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21E13">
              <w:rPr>
                <w:noProof/>
                <w:webHidden/>
              </w:rPr>
              <w:instrText xml:space="preserve"> PAGEREF _Toc35505488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1E1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1E13" w:rsidRDefault="00CB3731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5505489" w:history="1">
            <w:r w:rsidR="00D21E13" w:rsidRPr="00047A82">
              <w:rPr>
                <w:rStyle w:val="Hyperlink"/>
                <w:noProof/>
              </w:rPr>
              <w:t>4.</w:t>
            </w:r>
            <w:r w:rsidR="00D21E13">
              <w:rPr>
                <w:noProof/>
              </w:rPr>
              <w:tab/>
            </w:r>
            <w:r w:rsidR="00D21E13" w:rsidRPr="00047A82">
              <w:rPr>
                <w:rStyle w:val="Hyperlink"/>
                <w:noProof/>
              </w:rPr>
              <w:t>10/23/2019</w:t>
            </w:r>
            <w:r w:rsidR="00D21E1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21E13">
              <w:rPr>
                <w:noProof/>
                <w:webHidden/>
              </w:rPr>
              <w:instrText xml:space="preserve"> PAGEREF _Toc35505489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1E1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1E13" w:rsidRDefault="00CB3731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5505490" w:history="1">
            <w:r w:rsidR="00D21E13" w:rsidRPr="00047A82">
              <w:rPr>
                <w:rStyle w:val="Hyperlink"/>
                <w:noProof/>
              </w:rPr>
              <w:t>5.</w:t>
            </w:r>
            <w:r w:rsidR="00D21E13">
              <w:rPr>
                <w:noProof/>
              </w:rPr>
              <w:tab/>
            </w:r>
            <w:r w:rsidR="00D21E13" w:rsidRPr="00047A82">
              <w:rPr>
                <w:rStyle w:val="Hyperlink"/>
                <w:noProof/>
              </w:rPr>
              <w:t>10/31/2019</w:t>
            </w:r>
            <w:r w:rsidR="00D21E1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21E13">
              <w:rPr>
                <w:noProof/>
                <w:webHidden/>
              </w:rPr>
              <w:instrText xml:space="preserve"> PAGEREF _Toc35505490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1E1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1E13" w:rsidRDefault="00CB3731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5505491" w:history="1">
            <w:r w:rsidR="00D21E13" w:rsidRPr="00047A82">
              <w:rPr>
                <w:rStyle w:val="Hyperlink"/>
                <w:noProof/>
                <w:kern w:val="2"/>
              </w:rPr>
              <w:t>6.</w:t>
            </w:r>
            <w:r w:rsidR="00D21E13">
              <w:rPr>
                <w:noProof/>
              </w:rPr>
              <w:tab/>
            </w:r>
            <w:r w:rsidR="00D21E13" w:rsidRPr="00047A82">
              <w:rPr>
                <w:rStyle w:val="Hyperlink"/>
                <w:noProof/>
                <w:kern w:val="2"/>
              </w:rPr>
              <w:t>12/4/2019</w:t>
            </w:r>
            <w:r w:rsidR="00D21E1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21E13">
              <w:rPr>
                <w:noProof/>
                <w:webHidden/>
              </w:rPr>
              <w:instrText xml:space="preserve"> PAGEREF _Toc35505491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1E1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1E13" w:rsidRDefault="00CB3731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5505492" w:history="1">
            <w:r w:rsidR="00D21E13" w:rsidRPr="00047A82">
              <w:rPr>
                <w:rStyle w:val="Hyperlink"/>
                <w:bCs/>
                <w:noProof/>
              </w:rPr>
              <w:t>7.</w:t>
            </w:r>
            <w:r w:rsidR="00D21E13">
              <w:rPr>
                <w:noProof/>
              </w:rPr>
              <w:tab/>
            </w:r>
            <w:r w:rsidR="00D21E13" w:rsidRPr="00047A82">
              <w:rPr>
                <w:rStyle w:val="Hyperlink"/>
                <w:noProof/>
              </w:rPr>
              <w:t>12/19/2019</w:t>
            </w:r>
            <w:r w:rsidR="00D21E1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21E13">
              <w:rPr>
                <w:noProof/>
                <w:webHidden/>
              </w:rPr>
              <w:instrText xml:space="preserve"> PAGEREF _Toc35505492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1E1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1E13" w:rsidRDefault="00CB3731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5505493" w:history="1">
            <w:r w:rsidR="00D21E13" w:rsidRPr="00047A82">
              <w:rPr>
                <w:rStyle w:val="Hyperlink"/>
                <w:bCs/>
                <w:noProof/>
              </w:rPr>
              <w:t>8.</w:t>
            </w:r>
            <w:r w:rsidR="00D21E13">
              <w:rPr>
                <w:noProof/>
              </w:rPr>
              <w:tab/>
            </w:r>
            <w:r w:rsidR="00D21E13" w:rsidRPr="00047A82">
              <w:rPr>
                <w:rStyle w:val="Hyperlink"/>
                <w:bCs/>
                <w:noProof/>
              </w:rPr>
              <w:t>2/16/2020</w:t>
            </w:r>
            <w:r w:rsidR="00D21E1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21E13">
              <w:rPr>
                <w:noProof/>
                <w:webHidden/>
              </w:rPr>
              <w:instrText xml:space="preserve"> PAGEREF _Toc35505493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1E1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1E13" w:rsidRDefault="00CB3731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5505494" w:history="1">
            <w:r w:rsidR="00D21E13" w:rsidRPr="00047A82">
              <w:rPr>
                <w:rStyle w:val="Hyperlink"/>
                <w:noProof/>
              </w:rPr>
              <w:t>9.</w:t>
            </w:r>
            <w:r w:rsidR="00D21E13">
              <w:rPr>
                <w:noProof/>
              </w:rPr>
              <w:tab/>
            </w:r>
            <w:r w:rsidR="00D21E13" w:rsidRPr="00047A82">
              <w:rPr>
                <w:rStyle w:val="Hyperlink"/>
                <w:noProof/>
              </w:rPr>
              <w:t>2/20/2020</w:t>
            </w:r>
            <w:r w:rsidR="00D21E1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21E13">
              <w:rPr>
                <w:noProof/>
                <w:webHidden/>
              </w:rPr>
              <w:instrText xml:space="preserve"> PAGEREF _Toc35505494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1E1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1E13" w:rsidRDefault="00CB3731">
          <w:pPr>
            <w:pStyle w:val="TOC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35505495" w:history="1">
            <w:r w:rsidR="00D21E13" w:rsidRPr="00047A82">
              <w:rPr>
                <w:rStyle w:val="Hyperlink"/>
                <w:noProof/>
              </w:rPr>
              <w:t>10.</w:t>
            </w:r>
            <w:r w:rsidR="00D21E13">
              <w:rPr>
                <w:rFonts w:hint="eastAsia"/>
                <w:noProof/>
              </w:rPr>
              <w:t xml:space="preserve">  </w:t>
            </w:r>
            <w:r w:rsidR="00D21E13" w:rsidRPr="00047A82">
              <w:rPr>
                <w:rStyle w:val="Hyperlink"/>
                <w:noProof/>
              </w:rPr>
              <w:t>3/9/2020</w:t>
            </w:r>
            <w:r w:rsidR="00D21E1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21E13">
              <w:rPr>
                <w:noProof/>
                <w:webHidden/>
              </w:rPr>
              <w:instrText xml:space="preserve"> PAGEREF _Toc35505495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1E1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1E13" w:rsidRDefault="00CB3731">
          <w:pPr>
            <w:pStyle w:val="TOC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35505496" w:history="1">
            <w:r w:rsidR="00D21E13" w:rsidRPr="00047A82">
              <w:rPr>
                <w:rStyle w:val="Hyperlink"/>
                <w:noProof/>
              </w:rPr>
              <w:t>11.</w:t>
            </w:r>
            <w:r w:rsidR="00D21E13">
              <w:rPr>
                <w:rFonts w:hint="eastAsia"/>
                <w:noProof/>
              </w:rPr>
              <w:t xml:space="preserve">  </w:t>
            </w:r>
            <w:r w:rsidR="00D21E13" w:rsidRPr="00047A82">
              <w:rPr>
                <w:rStyle w:val="Hyperlink"/>
                <w:noProof/>
              </w:rPr>
              <w:t>3/18/2020</w:t>
            </w:r>
            <w:r w:rsidR="00D21E1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21E13">
              <w:rPr>
                <w:noProof/>
                <w:webHidden/>
              </w:rPr>
              <w:instrText xml:space="preserve"> PAGEREF _Toc35505496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1E1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5777" w:rsidRPr="006F2A04" w:rsidRDefault="00CB3731" w:rsidP="00305777">
          <w:pPr>
            <w:pStyle w:val="TOC1"/>
            <w:tabs>
              <w:tab w:val="left" w:pos="420"/>
              <w:tab w:val="right" w:leader="dot" w:pos="8296"/>
            </w:tabs>
            <w:rPr>
              <w:rFonts w:cstheme="minorHAnsi"/>
            </w:rPr>
          </w:pPr>
          <w:r w:rsidRPr="006F2A04">
            <w:rPr>
              <w:rFonts w:cstheme="minorHAnsi"/>
            </w:rPr>
            <w:fldChar w:fldCharType="end"/>
          </w:r>
        </w:p>
      </w:sdtContent>
    </w:sdt>
    <w:p w:rsidR="009862CD" w:rsidRPr="009862CD" w:rsidRDefault="005532DB" w:rsidP="009862CD">
      <w:pPr>
        <w:widowControl/>
        <w:jc w:val="left"/>
        <w:rPr>
          <w:rFonts w:cstheme="minorHAnsi"/>
          <w:b/>
          <w:kern w:val="44"/>
          <w:sz w:val="36"/>
          <w:szCs w:val="22"/>
        </w:rPr>
      </w:pPr>
      <w:r w:rsidRPr="006F2A04">
        <w:rPr>
          <w:rFonts w:cstheme="minorHAnsi"/>
        </w:rPr>
        <w:br w:type="page"/>
      </w:r>
      <w:bookmarkEnd w:id="7"/>
      <w:bookmarkEnd w:id="6"/>
      <w:bookmarkEnd w:id="5"/>
      <w:bookmarkEnd w:id="4"/>
      <w:bookmarkEnd w:id="3"/>
    </w:p>
    <w:p w:rsidR="009862CD" w:rsidRDefault="009862CD" w:rsidP="009862CD">
      <w:pPr>
        <w:pStyle w:val="Heading1"/>
      </w:pPr>
      <w:bookmarkStart w:id="8" w:name="_Toc35505486"/>
      <w:r>
        <w:rPr>
          <w:rFonts w:hint="eastAsia"/>
        </w:rPr>
        <w:lastRenderedPageBreak/>
        <w:t>9/6/2019</w:t>
      </w:r>
      <w:bookmarkEnd w:id="8"/>
    </w:p>
    <w:p w:rsidR="009862CD" w:rsidRPr="003E73AC" w:rsidRDefault="009862CD" w:rsidP="00BC0D1C">
      <w:pPr>
        <w:pStyle w:val="ListParagraph"/>
        <w:numPr>
          <w:ilvl w:val="0"/>
          <w:numId w:val="6"/>
        </w:numPr>
      </w:pPr>
      <w:r w:rsidRPr="003E73AC">
        <w:rPr>
          <w:rFonts w:ascii="宋体" w:eastAsia="宋体" w:hAnsi="宋体" w:hint="eastAsia"/>
        </w:rPr>
        <w:t>计划服务</w:t>
      </w:r>
      <w:r>
        <w:t xml:space="preserve"> - </w:t>
      </w:r>
      <w:r w:rsidRPr="003E73AC">
        <w:rPr>
          <w:rFonts w:ascii="宋体" w:eastAsia="宋体" w:hAnsi="宋体" w:hint="eastAsia"/>
        </w:rPr>
        <w:t>巡检请求：系统统一生成</w:t>
      </w:r>
      <w:r>
        <w:t>1</w:t>
      </w:r>
      <w:r w:rsidRPr="003E73AC">
        <w:rPr>
          <w:rFonts w:ascii="宋体" w:eastAsia="宋体" w:hAnsi="宋体" w:hint="eastAsia"/>
        </w:rPr>
        <w:t>个客户请求，产生</w:t>
      </w:r>
      <w:r>
        <w:t>1</w:t>
      </w:r>
      <w:r w:rsidRPr="003E73AC">
        <w:rPr>
          <w:rFonts w:ascii="宋体" w:eastAsia="宋体" w:hAnsi="宋体" w:hint="eastAsia"/>
        </w:rPr>
        <w:t>张派工单，该派工单需对应计划巡检当日内所有待巡检的设备</w:t>
      </w:r>
    </w:p>
    <w:p w:rsidR="009862CD" w:rsidRPr="009862CD" w:rsidRDefault="009862CD" w:rsidP="00BC0D1C">
      <w:pPr>
        <w:pStyle w:val="ListParagraph"/>
        <w:numPr>
          <w:ilvl w:val="0"/>
          <w:numId w:val="6"/>
        </w:numPr>
      </w:pPr>
      <w:r>
        <w:rPr>
          <w:rFonts w:ascii="宋体" w:eastAsia="宋体" w:hAnsi="宋体" w:hint="eastAsia"/>
        </w:rPr>
        <w:t>排序功能：客户请求和派工单实现默认排序功能：超期</w:t>
      </w:r>
      <w:r>
        <w:t>&gt;</w:t>
      </w:r>
      <w:r>
        <w:rPr>
          <w:rFonts w:ascii="宋体" w:eastAsia="宋体" w:hAnsi="宋体" w:hint="eastAsia"/>
        </w:rPr>
        <w:t>类型</w:t>
      </w:r>
      <w:r>
        <w:t>&gt;</w:t>
      </w:r>
      <w:r>
        <w:rPr>
          <w:rFonts w:ascii="宋体" w:eastAsia="宋体" w:hAnsi="宋体" w:hint="eastAsia"/>
        </w:rPr>
        <w:t>时间逆序</w:t>
      </w:r>
    </w:p>
    <w:p w:rsidR="009862CD" w:rsidRPr="0047477E" w:rsidRDefault="009862CD" w:rsidP="009862CD"/>
    <w:p w:rsidR="009862CD" w:rsidRDefault="009862CD" w:rsidP="009862CD">
      <w:pPr>
        <w:pStyle w:val="Heading1"/>
        <w:rPr>
          <w:kern w:val="2"/>
        </w:rPr>
      </w:pPr>
      <w:bookmarkStart w:id="9" w:name="_Toc35505487"/>
      <w:r>
        <w:rPr>
          <w:rFonts w:hint="eastAsia"/>
          <w:kern w:val="2"/>
        </w:rPr>
        <w:t>9/12/2019</w:t>
      </w:r>
      <w:bookmarkEnd w:id="9"/>
    </w:p>
    <w:p w:rsidR="009862CD" w:rsidRPr="0047477E" w:rsidRDefault="009862CD" w:rsidP="00BC0D1C">
      <w:pPr>
        <w:pStyle w:val="ListParagraph"/>
        <w:numPr>
          <w:ilvl w:val="0"/>
          <w:numId w:val="5"/>
        </w:numPr>
      </w:pPr>
      <w:r w:rsidRPr="0047477E">
        <w:rPr>
          <w:rFonts w:ascii="宋体" w:eastAsia="宋体" w:hAnsi="宋体" w:hint="eastAsia"/>
        </w:rPr>
        <w:t>对于巡检生成的计划服务Case可以由管理员定义它的计划执行日期，以及下次执行日期。</w:t>
      </w:r>
    </w:p>
    <w:p w:rsidR="009862CD" w:rsidRDefault="009862CD" w:rsidP="00BC0D1C">
      <w:pPr>
        <w:pStyle w:val="ListParagraph"/>
        <w:numPr>
          <w:ilvl w:val="0"/>
          <w:numId w:val="5"/>
        </w:numPr>
      </w:pPr>
      <w:r w:rsidRPr="0047477E">
        <w:rPr>
          <w:rFonts w:hint="eastAsia"/>
        </w:rPr>
        <w:t>IOS</w:t>
      </w:r>
      <w:r w:rsidRPr="0047477E">
        <w:rPr>
          <w:rFonts w:hint="eastAsia"/>
        </w:rPr>
        <w:t>选择设备时可以有设备清单多选，不必一个一个搜索选择。</w:t>
      </w:r>
    </w:p>
    <w:p w:rsidR="009862CD" w:rsidRDefault="009862CD" w:rsidP="00BC0D1C">
      <w:pPr>
        <w:pStyle w:val="ListParagraph"/>
        <w:numPr>
          <w:ilvl w:val="0"/>
          <w:numId w:val="5"/>
        </w:numPr>
      </w:pPr>
      <w:r w:rsidRPr="0047477E">
        <w:rPr>
          <w:rFonts w:hint="eastAsia"/>
        </w:rPr>
        <w:t>IOS</w:t>
      </w:r>
      <w:r w:rsidRPr="0047477E">
        <w:rPr>
          <w:rFonts w:hint="eastAsia"/>
        </w:rPr>
        <w:t>点击派工后需要检查客户请求的状态</w:t>
      </w:r>
    </w:p>
    <w:p w:rsidR="009862CD" w:rsidRDefault="009862CD" w:rsidP="00BC0D1C">
      <w:pPr>
        <w:pStyle w:val="ListParagraph"/>
        <w:numPr>
          <w:ilvl w:val="0"/>
          <w:numId w:val="5"/>
        </w:numPr>
      </w:pPr>
      <w:r w:rsidRPr="0047477E">
        <w:rPr>
          <w:rFonts w:hint="eastAsia"/>
        </w:rPr>
        <w:t>列表显示限制，建议</w:t>
      </w:r>
      <w:r w:rsidRPr="0047477E">
        <w:rPr>
          <w:rFonts w:hint="eastAsia"/>
        </w:rPr>
        <w:t>10</w:t>
      </w:r>
      <w:r w:rsidRPr="0047477E">
        <w:rPr>
          <w:rFonts w:hint="eastAsia"/>
        </w:rPr>
        <w:t>条记录</w:t>
      </w:r>
    </w:p>
    <w:p w:rsidR="009862CD" w:rsidRDefault="009862CD" w:rsidP="009862CD"/>
    <w:p w:rsidR="009862CD" w:rsidRDefault="009862CD" w:rsidP="009862CD">
      <w:pPr>
        <w:pStyle w:val="Heading1"/>
      </w:pPr>
      <w:bookmarkStart w:id="10" w:name="_Toc35505488"/>
      <w:r>
        <w:rPr>
          <w:rFonts w:hint="eastAsia"/>
        </w:rPr>
        <w:t>10/21/2019</w:t>
      </w:r>
      <w:bookmarkEnd w:id="10"/>
    </w:p>
    <w:p w:rsidR="009862CD" w:rsidRPr="00F71B00" w:rsidRDefault="009862CD" w:rsidP="00BC0D1C">
      <w:pPr>
        <w:pStyle w:val="ListParagraph"/>
        <w:numPr>
          <w:ilvl w:val="0"/>
          <w:numId w:val="9"/>
        </w:numPr>
      </w:pPr>
      <w:r>
        <w:rPr>
          <w:rFonts w:hint="eastAsia"/>
        </w:rPr>
        <w:t>设备列表中</w:t>
      </w:r>
      <w:r w:rsidRPr="00F71B00">
        <w:rPr>
          <w:rFonts w:ascii="宋体" w:eastAsia="宋体" w:hAnsi="宋体" w:hint="eastAsia"/>
        </w:rPr>
        <w:t>对于设备状态为</w:t>
      </w:r>
      <w:r>
        <w:rPr>
          <w:rFonts w:hint="eastAsia"/>
        </w:rPr>
        <w:t>故障</w:t>
      </w:r>
      <w:r w:rsidRPr="00F71B00">
        <w:rPr>
          <w:rFonts w:ascii="宋体" w:eastAsia="宋体" w:hAnsi="宋体" w:hint="eastAsia"/>
        </w:rPr>
        <w:t>的设备信息，整条字体标红显示</w:t>
      </w:r>
    </w:p>
    <w:p w:rsidR="009862CD" w:rsidRDefault="009862CD" w:rsidP="00BC0D1C">
      <w:pPr>
        <w:pStyle w:val="ListParagraph"/>
        <w:numPr>
          <w:ilvl w:val="0"/>
          <w:numId w:val="9"/>
        </w:numPr>
      </w:pPr>
      <w:r>
        <w:rPr>
          <w:rFonts w:ascii="宋体" w:eastAsia="宋体" w:hAnsi="宋体" w:hint="eastAsia"/>
        </w:rPr>
        <w:t>报表界面</w:t>
      </w:r>
      <w:r w:rsidRPr="00F71B00">
        <w:rPr>
          <w:rFonts w:ascii="宋体" w:eastAsia="宋体" w:hAnsi="宋体" w:hint="eastAsia"/>
        </w:rPr>
        <w:t>不要采用表格的形式排序，改为类似</w:t>
      </w:r>
      <w:r>
        <w:t>ICON</w:t>
      </w:r>
      <w:r w:rsidRPr="00F71B00">
        <w:rPr>
          <w:rFonts w:ascii="宋体" w:eastAsia="宋体" w:hAnsi="宋体" w:hint="eastAsia"/>
        </w:rPr>
        <w:t>的图标（突出</w:t>
      </w:r>
      <w:r>
        <w:t>ICON</w:t>
      </w:r>
      <w:r w:rsidRPr="00F71B00">
        <w:rPr>
          <w:rFonts w:ascii="宋体" w:eastAsia="宋体" w:hAnsi="宋体" w:hint="eastAsia"/>
        </w:rPr>
        <w:t>，减少文字性描述，文字描述可上下形式排列）</w:t>
      </w:r>
    </w:p>
    <w:p w:rsidR="009862CD" w:rsidRPr="007734C9" w:rsidRDefault="009862CD" w:rsidP="00BC0D1C">
      <w:pPr>
        <w:pStyle w:val="ListParagraph"/>
        <w:numPr>
          <w:ilvl w:val="0"/>
          <w:numId w:val="9"/>
        </w:numPr>
      </w:pPr>
      <w:r>
        <w:rPr>
          <w:rFonts w:ascii="宋体" w:eastAsia="宋体" w:hAnsi="宋体" w:hint="eastAsia"/>
        </w:rPr>
        <w:t>生成自定义报表时的加载界面（进度条等）需要动态显示</w:t>
      </w:r>
    </w:p>
    <w:p w:rsidR="009862CD" w:rsidRDefault="009862CD" w:rsidP="009862CD"/>
    <w:p w:rsidR="009862CD" w:rsidRDefault="009862CD" w:rsidP="009862CD">
      <w:pPr>
        <w:pStyle w:val="Heading1"/>
      </w:pPr>
      <w:bookmarkStart w:id="11" w:name="_Toc35505489"/>
      <w:r>
        <w:rPr>
          <w:rFonts w:hint="eastAsia"/>
        </w:rPr>
        <w:t>10/23/2019</w:t>
      </w:r>
      <w:bookmarkEnd w:id="11"/>
    </w:p>
    <w:p w:rsidR="009862CD" w:rsidRDefault="009862CD" w:rsidP="00BC0D1C">
      <w:pPr>
        <w:pStyle w:val="ListParagraph"/>
        <w:numPr>
          <w:ilvl w:val="0"/>
          <w:numId w:val="8"/>
        </w:numPr>
      </w:pPr>
      <w:r>
        <w:rPr>
          <w:rFonts w:hint="eastAsia"/>
        </w:rPr>
        <w:t>Dashboard</w:t>
      </w:r>
      <w:r>
        <w:rPr>
          <w:rFonts w:hint="eastAsia"/>
        </w:rPr>
        <w:t>二级雷达图部分换位</w:t>
      </w:r>
    </w:p>
    <w:p w:rsidR="009862CD" w:rsidRDefault="009862CD" w:rsidP="00BC0D1C">
      <w:pPr>
        <w:pStyle w:val="ListParagraph"/>
        <w:numPr>
          <w:ilvl w:val="0"/>
          <w:numId w:val="8"/>
        </w:numPr>
      </w:pPr>
      <w:r>
        <w:rPr>
          <w:rFonts w:hint="eastAsia"/>
        </w:rPr>
        <w:t>Dashboard</w:t>
      </w:r>
      <w:r>
        <w:rPr>
          <w:rFonts w:hint="eastAsia"/>
        </w:rPr>
        <w:t>二级</w:t>
      </w:r>
      <w:r>
        <w:t xml:space="preserve"> </w:t>
      </w:r>
      <w:r>
        <w:rPr>
          <w:rFonts w:hint="eastAsia"/>
        </w:rPr>
        <w:t>右侧生命周期的显示上，原点标注内容：红色</w:t>
      </w:r>
      <w:r>
        <w:t xml:space="preserve"> - </w:t>
      </w:r>
      <w:r>
        <w:rPr>
          <w:rFonts w:hint="eastAsia"/>
        </w:rPr>
        <w:t>维修和强检；绿色</w:t>
      </w:r>
      <w:r>
        <w:t xml:space="preserve"> - </w:t>
      </w:r>
      <w:r>
        <w:rPr>
          <w:rFonts w:hint="eastAsia"/>
        </w:rPr>
        <w:t>保养矫正巡检；灰色</w:t>
      </w:r>
      <w:r>
        <w:t xml:space="preserve"> - </w:t>
      </w:r>
      <w:r>
        <w:rPr>
          <w:rFonts w:hint="eastAsia"/>
        </w:rPr>
        <w:t>其他信息</w:t>
      </w:r>
    </w:p>
    <w:p w:rsidR="009862CD" w:rsidRDefault="009862CD" w:rsidP="00BC0D1C">
      <w:pPr>
        <w:pStyle w:val="ListParagraph"/>
        <w:numPr>
          <w:ilvl w:val="0"/>
          <w:numId w:val="8"/>
        </w:numPr>
      </w:pPr>
      <w:r>
        <w:rPr>
          <w:rFonts w:hint="eastAsia"/>
        </w:rPr>
        <w:t>巡检，强检，保养增加作业报告和服务凭证的板式</w:t>
      </w:r>
    </w:p>
    <w:p w:rsidR="009862CD" w:rsidRDefault="009862CD" w:rsidP="009862CD">
      <w:pPr>
        <w:pStyle w:val="gmail-m6626958039721814928msolistparagraph"/>
      </w:pPr>
    </w:p>
    <w:p w:rsidR="009862CD" w:rsidRDefault="009862CD" w:rsidP="009862CD">
      <w:pPr>
        <w:pStyle w:val="Heading1"/>
      </w:pPr>
      <w:bookmarkStart w:id="12" w:name="_Toc35505490"/>
      <w:r>
        <w:rPr>
          <w:rFonts w:hint="eastAsia"/>
        </w:rPr>
        <w:lastRenderedPageBreak/>
        <w:t>10/31/2019</w:t>
      </w:r>
      <w:bookmarkEnd w:id="12"/>
    </w:p>
    <w:p w:rsidR="009862CD" w:rsidRDefault="009862CD" w:rsidP="00BC0D1C">
      <w:pPr>
        <w:pStyle w:val="ListParagraph"/>
        <w:numPr>
          <w:ilvl w:val="0"/>
          <w:numId w:val="7"/>
        </w:numPr>
      </w:pPr>
      <w:r>
        <w:rPr>
          <w:rFonts w:hint="eastAsia"/>
        </w:rPr>
        <w:t>Dashboard</w:t>
      </w:r>
      <w:r>
        <w:rPr>
          <w:rFonts w:hint="eastAsia"/>
        </w:rPr>
        <w:t>科室界面固定显示</w:t>
      </w:r>
      <w:r>
        <w:rPr>
          <w:rFonts w:hint="eastAsia"/>
        </w:rPr>
        <w:t>20</w:t>
      </w:r>
      <w:r>
        <w:rPr>
          <w:rFonts w:hint="eastAsia"/>
        </w:rPr>
        <w:t>个</w:t>
      </w:r>
      <w:r>
        <w:rPr>
          <w:rFonts w:hint="eastAsia"/>
        </w:rPr>
        <w:t>,</w:t>
      </w:r>
      <w:r>
        <w:rPr>
          <w:rFonts w:hint="eastAsia"/>
        </w:rPr>
        <w:t>超过后使用底部滚动条拖动</w:t>
      </w:r>
    </w:p>
    <w:p w:rsidR="009862CD" w:rsidRDefault="009862CD" w:rsidP="009862CD">
      <w:pPr>
        <w:pStyle w:val="ListParagraph"/>
        <w:rPr>
          <w:rFonts w:ascii="宋体" w:eastAsia="宋体" w:hAnsi="宋体" w:cs="Times New Roman"/>
          <w:kern w:val="2"/>
          <w:sz w:val="28"/>
          <w:szCs w:val="24"/>
        </w:rPr>
      </w:pPr>
    </w:p>
    <w:p w:rsidR="009862CD" w:rsidRPr="00E64559" w:rsidRDefault="009862CD" w:rsidP="009862CD">
      <w:pPr>
        <w:pStyle w:val="Heading1"/>
        <w:rPr>
          <w:kern w:val="2"/>
        </w:rPr>
      </w:pPr>
      <w:bookmarkStart w:id="13" w:name="_Toc35505491"/>
      <w:r>
        <w:rPr>
          <w:rFonts w:hint="eastAsia"/>
          <w:kern w:val="2"/>
        </w:rPr>
        <w:t>12/4/2019</w:t>
      </w:r>
      <w:bookmarkEnd w:id="13"/>
    </w:p>
    <w:p w:rsidR="009862CD" w:rsidRDefault="009862CD" w:rsidP="00BC0D1C">
      <w:pPr>
        <w:pStyle w:val="gmail-m6626958039721814928msolistparagraph"/>
        <w:numPr>
          <w:ilvl w:val="0"/>
          <w:numId w:val="4"/>
        </w:numPr>
      </w:pPr>
      <w:r>
        <w:rPr>
          <w:rFonts w:ascii="宋体" w:eastAsia="宋体" w:hAnsi="宋体" w:hint="eastAsia"/>
        </w:rPr>
        <w:t>在‘资产管理’的‘设备’中的设备数据结构中增加新字段</w:t>
      </w:r>
      <w:r>
        <w:t>"</w:t>
      </w:r>
      <w:r>
        <w:rPr>
          <w:rFonts w:ascii="宋体" w:eastAsia="宋体" w:hAnsi="宋体" w:hint="eastAsia"/>
        </w:rPr>
        <w:t>整包范围</w:t>
      </w:r>
      <w:r>
        <w:t>"(</w:t>
      </w:r>
      <w:r>
        <w:rPr>
          <w:rFonts w:ascii="宋体" w:eastAsia="宋体" w:hAnsi="宋体" w:hint="eastAsia"/>
        </w:rPr>
        <w:t>选项为是和否</w:t>
      </w:r>
      <w:r>
        <w:t>,</w:t>
      </w:r>
      <w:r>
        <w:rPr>
          <w:rFonts w:ascii="宋体" w:eastAsia="宋体" w:hAnsi="宋体" w:hint="eastAsia"/>
        </w:rPr>
        <w:t>新增设备时默认选是</w:t>
      </w:r>
      <w:r>
        <w:t>,</w:t>
      </w:r>
      <w:r>
        <w:rPr>
          <w:rFonts w:ascii="宋体" w:eastAsia="宋体" w:hAnsi="宋体" w:hint="eastAsia"/>
        </w:rPr>
        <w:t>工程师无法修改</w:t>
      </w:r>
      <w:r>
        <w:t>)</w:t>
      </w:r>
      <w:r>
        <w:rPr>
          <w:rFonts w:ascii="宋体" w:eastAsia="宋体" w:hAnsi="宋体" w:hint="eastAsia"/>
        </w:rPr>
        <w:t>。</w:t>
      </w:r>
    </w:p>
    <w:p w:rsidR="009862CD" w:rsidRDefault="009862CD" w:rsidP="00BC0D1C">
      <w:pPr>
        <w:pStyle w:val="gmail-m6626958039721814928msolistparagraph"/>
        <w:numPr>
          <w:ilvl w:val="0"/>
          <w:numId w:val="4"/>
        </w:numPr>
      </w:pPr>
      <w:r>
        <w:rPr>
          <w:rFonts w:ascii="宋体" w:eastAsia="宋体" w:hAnsi="宋体" w:hint="eastAsia"/>
        </w:rPr>
        <w:t>在‘新增设备’请求的作业报告中也新增</w:t>
      </w:r>
      <w:r>
        <w:t>"</w:t>
      </w:r>
      <w:r>
        <w:rPr>
          <w:rFonts w:ascii="宋体" w:eastAsia="宋体" w:hAnsi="宋体" w:hint="eastAsia"/>
        </w:rPr>
        <w:t>整包范围</w:t>
      </w:r>
      <w:r>
        <w:t>",</w:t>
      </w:r>
      <w:r>
        <w:rPr>
          <w:rFonts w:ascii="宋体" w:eastAsia="宋体" w:hAnsi="宋体" w:hint="eastAsia"/>
        </w:rPr>
        <w:t>在经理审核工程师提交的作业报告时，由经理设置该字段且值必须选是或者否（页面打开时两个选项都没选中），并将该字段的值更新到‘设备’中的‘整包范围’字段。</w:t>
      </w:r>
    </w:p>
    <w:p w:rsidR="009862CD" w:rsidRPr="00012551" w:rsidRDefault="009862CD" w:rsidP="00BC0D1C">
      <w:pPr>
        <w:pStyle w:val="gmail-m6626958039721814928msolistparagraph"/>
        <w:numPr>
          <w:ilvl w:val="0"/>
          <w:numId w:val="4"/>
        </w:numPr>
      </w:pPr>
      <w:r>
        <w:rPr>
          <w:rFonts w:ascii="宋体" w:eastAsia="宋体" w:hAnsi="宋体" w:hint="eastAsia"/>
        </w:rPr>
        <w:t>维修作业报告中‘设备状态（离场）’字段下拉框显示</w:t>
      </w:r>
      <w:r>
        <w:t>"</w:t>
      </w:r>
      <w:r>
        <w:rPr>
          <w:rFonts w:ascii="宋体" w:eastAsia="宋体" w:hAnsi="宋体" w:hint="eastAsia"/>
        </w:rPr>
        <w:t>正常</w:t>
      </w:r>
      <w:r>
        <w:t>"</w:t>
      </w:r>
      <w:r>
        <w:rPr>
          <w:rFonts w:ascii="宋体" w:eastAsia="宋体" w:hAnsi="宋体" w:hint="eastAsia"/>
        </w:rPr>
        <w:t>、</w:t>
      </w:r>
      <w:r>
        <w:t>"</w:t>
      </w:r>
      <w:r>
        <w:rPr>
          <w:rFonts w:ascii="宋体" w:eastAsia="宋体" w:hAnsi="宋体" w:hint="eastAsia"/>
        </w:rPr>
        <w:t>勉强使用</w:t>
      </w:r>
      <w:r>
        <w:t>"</w:t>
      </w:r>
      <w:r>
        <w:rPr>
          <w:rFonts w:ascii="宋体" w:eastAsia="宋体" w:hAnsi="宋体" w:hint="eastAsia"/>
        </w:rPr>
        <w:t>、</w:t>
      </w:r>
      <w:r>
        <w:t>"</w:t>
      </w:r>
      <w:r>
        <w:rPr>
          <w:rFonts w:ascii="宋体" w:eastAsia="宋体" w:hAnsi="宋体" w:hint="eastAsia"/>
        </w:rPr>
        <w:t>停用</w:t>
      </w:r>
      <w:r>
        <w:t>",</w:t>
      </w:r>
      <w:r>
        <w:rPr>
          <w:rFonts w:ascii="宋体" w:eastAsia="宋体" w:hAnsi="宋体" w:hint="eastAsia"/>
        </w:rPr>
        <w:t>选中</w:t>
      </w:r>
      <w:r>
        <w:t>"</w:t>
      </w:r>
      <w:r>
        <w:rPr>
          <w:rFonts w:ascii="宋体" w:eastAsia="宋体" w:hAnsi="宋体" w:hint="eastAsia"/>
        </w:rPr>
        <w:t>正常</w:t>
      </w:r>
      <w:r>
        <w:t>"</w:t>
      </w:r>
      <w:r>
        <w:rPr>
          <w:rFonts w:ascii="宋体" w:eastAsia="宋体" w:hAnsi="宋体" w:hint="eastAsia"/>
        </w:rPr>
        <w:t>更新设备中</w:t>
      </w:r>
      <w:r>
        <w:t>"</w:t>
      </w:r>
      <w:r>
        <w:rPr>
          <w:rFonts w:ascii="宋体" w:eastAsia="宋体" w:hAnsi="宋体" w:hint="eastAsia"/>
        </w:rPr>
        <w:t>设备状态</w:t>
      </w:r>
      <w:r>
        <w:t>"</w:t>
      </w:r>
      <w:r>
        <w:rPr>
          <w:rFonts w:ascii="宋体" w:eastAsia="宋体" w:hAnsi="宋体" w:hint="eastAsia"/>
        </w:rPr>
        <w:t>为</w:t>
      </w:r>
      <w:r>
        <w:t>"</w:t>
      </w:r>
      <w:r>
        <w:rPr>
          <w:rFonts w:ascii="宋体" w:eastAsia="宋体" w:hAnsi="宋体" w:hint="eastAsia"/>
        </w:rPr>
        <w:t>正常</w:t>
      </w:r>
      <w:r>
        <w:t>",</w:t>
      </w:r>
      <w:r>
        <w:rPr>
          <w:rFonts w:ascii="宋体" w:eastAsia="宋体" w:hAnsi="宋体" w:hint="eastAsia"/>
        </w:rPr>
        <w:t>选中</w:t>
      </w:r>
      <w:r>
        <w:t>"</w:t>
      </w:r>
      <w:r>
        <w:rPr>
          <w:rFonts w:ascii="宋体" w:eastAsia="宋体" w:hAnsi="宋体" w:hint="eastAsia"/>
        </w:rPr>
        <w:t>勉强使用、停用</w:t>
      </w:r>
      <w:r>
        <w:t>"</w:t>
      </w:r>
      <w:r>
        <w:rPr>
          <w:rFonts w:ascii="宋体" w:eastAsia="宋体" w:hAnsi="宋体" w:hint="eastAsia"/>
        </w:rPr>
        <w:t>更新设备中‘设备状态’为‘故障’。</w:t>
      </w:r>
    </w:p>
    <w:p w:rsidR="009862CD" w:rsidRPr="00012551" w:rsidRDefault="009862CD" w:rsidP="00BC0D1C">
      <w:pPr>
        <w:pStyle w:val="gmail-m6626958039721814928msolistparagraph"/>
        <w:numPr>
          <w:ilvl w:val="0"/>
          <w:numId w:val="4"/>
        </w:numPr>
      </w:pPr>
      <w:r>
        <w:rPr>
          <w:rFonts w:ascii="Arial" w:hAnsi="Arial" w:cs="Arial" w:hint="eastAsia"/>
        </w:rPr>
        <w:t>一个</w:t>
      </w:r>
      <w:r>
        <w:rPr>
          <w:rFonts w:ascii="Arial" w:hAnsi="Arial" w:cs="Arial"/>
        </w:rPr>
        <w:t>Case</w:t>
      </w:r>
      <w:r>
        <w:rPr>
          <w:rFonts w:ascii="Arial" w:hAnsi="Arial" w:cs="Arial" w:hint="eastAsia"/>
        </w:rPr>
        <w:t>可以同时开具多个派工单。</w:t>
      </w:r>
    </w:p>
    <w:p w:rsidR="009862CD" w:rsidRPr="00E64559" w:rsidRDefault="009862CD" w:rsidP="00BC0D1C">
      <w:pPr>
        <w:pStyle w:val="gmail-m6626958039721814928msolistparagraph"/>
        <w:numPr>
          <w:ilvl w:val="0"/>
          <w:numId w:val="4"/>
        </w:numPr>
      </w:pPr>
      <w:r>
        <w:rPr>
          <w:rFonts w:ascii="Arial" w:hAnsi="Arial" w:cs="Arial" w:hint="eastAsia"/>
        </w:rPr>
        <w:t>一个合同中可以关联多个产品。</w:t>
      </w:r>
    </w:p>
    <w:p w:rsidR="009862CD" w:rsidRPr="00064AAE" w:rsidRDefault="009862CD" w:rsidP="00BC0D1C">
      <w:pPr>
        <w:pStyle w:val="gmail-m6626958039721814928msolistparagraph"/>
        <w:numPr>
          <w:ilvl w:val="0"/>
          <w:numId w:val="4"/>
        </w:numPr>
      </w:pPr>
      <w:r>
        <w:rPr>
          <w:rFonts w:ascii="Arial" w:hAnsi="Arial" w:cs="Arial"/>
        </w:rPr>
        <w:t>Global</w:t>
      </w:r>
      <w:r>
        <w:rPr>
          <w:rFonts w:ascii="Arial" w:hAnsi="Arial" w:cs="Arial" w:hint="eastAsia"/>
        </w:rPr>
        <w:t>的功能需求同步到国内的</w:t>
      </w:r>
      <w:r>
        <w:rPr>
          <w:rFonts w:ascii="Arial" w:hAnsi="Arial" w:cs="Arial"/>
        </w:rPr>
        <w:t>ATOI</w:t>
      </w:r>
      <w:r>
        <w:rPr>
          <w:rFonts w:ascii="Arial" w:hAnsi="Arial" w:cs="Arial" w:hint="eastAsia"/>
        </w:rPr>
        <w:t>系统中。</w:t>
      </w:r>
    </w:p>
    <w:p w:rsidR="009862CD" w:rsidRPr="00064AAE" w:rsidRDefault="009862CD" w:rsidP="00BC0D1C">
      <w:pPr>
        <w:pStyle w:val="gmail-m6626958039721814928msolistparagraph"/>
        <w:numPr>
          <w:ilvl w:val="0"/>
          <w:numId w:val="4"/>
        </w:numPr>
      </w:pPr>
      <w:r>
        <w:rPr>
          <w:rFonts w:ascii="Arial" w:hAnsi="Arial" w:cs="Arial"/>
        </w:rPr>
        <w:t>‘</w:t>
      </w:r>
      <w:r>
        <w:rPr>
          <w:rFonts w:ascii="Arial" w:hAnsi="Arial" w:cs="Arial" w:hint="eastAsia"/>
        </w:rPr>
        <w:t>资产管理</w:t>
      </w:r>
      <w:r>
        <w:rPr>
          <w:rFonts w:ascii="Arial" w:hAnsi="Arial" w:cs="Arial"/>
        </w:rPr>
        <w:t>’</w:t>
      </w:r>
      <w:r>
        <w:rPr>
          <w:rFonts w:ascii="Arial" w:hAnsi="Arial" w:cs="Arial" w:hint="eastAsia"/>
        </w:rPr>
        <w:t>的</w:t>
      </w:r>
      <w:r>
        <w:rPr>
          <w:rFonts w:ascii="Arial" w:hAnsi="Arial" w:cs="Arial"/>
        </w:rPr>
        <w:t>‘</w:t>
      </w:r>
      <w:r>
        <w:rPr>
          <w:rFonts w:ascii="Arial" w:hAnsi="Arial" w:cs="Arial" w:hint="eastAsia"/>
        </w:rPr>
        <w:t>设备</w:t>
      </w:r>
      <w:r>
        <w:rPr>
          <w:rFonts w:ascii="Arial" w:hAnsi="Arial" w:cs="Arial"/>
        </w:rPr>
        <w:t>’</w:t>
      </w:r>
      <w:r>
        <w:rPr>
          <w:rFonts w:ascii="Arial" w:hAnsi="Arial" w:cs="Arial" w:hint="eastAsia"/>
        </w:rPr>
        <w:t>中二维码查看权限对工程师账号开放，使得工程师可以通过</w:t>
      </w:r>
      <w:r>
        <w:rPr>
          <w:rFonts w:ascii="Arial" w:hAnsi="Arial" w:cs="Arial"/>
        </w:rPr>
        <w:t>web</w:t>
      </w:r>
      <w:r>
        <w:rPr>
          <w:rFonts w:ascii="Arial" w:hAnsi="Arial" w:cs="Arial" w:hint="eastAsia"/>
        </w:rPr>
        <w:t>端扫描设备二维码来做后续的操作。</w:t>
      </w:r>
    </w:p>
    <w:p w:rsidR="009862CD" w:rsidRDefault="009862CD" w:rsidP="00BC0D1C">
      <w:pPr>
        <w:pStyle w:val="gmail-m6626958039721814928msolistparagraph"/>
        <w:numPr>
          <w:ilvl w:val="0"/>
          <w:numId w:val="4"/>
        </w:numPr>
      </w:pPr>
      <w:r>
        <w:rPr>
          <w:rFonts w:ascii="Arial" w:hAnsi="Arial" w:cs="Arial" w:hint="eastAsia"/>
        </w:rPr>
        <w:t>开放</w:t>
      </w:r>
      <w:r>
        <w:rPr>
          <w:rFonts w:ascii="Arial" w:hAnsi="Arial" w:cs="Arial"/>
        </w:rPr>
        <w:t>‘</w:t>
      </w:r>
      <w:r>
        <w:rPr>
          <w:rFonts w:ascii="Arial" w:hAnsi="Arial" w:cs="Arial" w:hint="eastAsia"/>
        </w:rPr>
        <w:t>资产管理</w:t>
      </w:r>
      <w:r>
        <w:rPr>
          <w:rFonts w:ascii="Arial" w:hAnsi="Arial" w:cs="Arial"/>
        </w:rPr>
        <w:t>’</w:t>
      </w:r>
      <w:r>
        <w:rPr>
          <w:rFonts w:ascii="Arial" w:hAnsi="Arial" w:cs="Arial" w:hint="eastAsia"/>
        </w:rPr>
        <w:t>中的</w:t>
      </w:r>
      <w:r>
        <w:rPr>
          <w:rFonts w:ascii="Arial" w:hAnsi="Arial" w:cs="Arial"/>
        </w:rPr>
        <w:t>‘</w:t>
      </w:r>
      <w:r>
        <w:rPr>
          <w:rFonts w:ascii="Arial" w:hAnsi="Arial" w:cs="Arial" w:hint="eastAsia"/>
        </w:rPr>
        <w:t>设备</w:t>
      </w:r>
      <w:r>
        <w:rPr>
          <w:rFonts w:ascii="Arial" w:hAnsi="Arial" w:cs="Arial"/>
        </w:rPr>
        <w:t>’</w:t>
      </w:r>
      <w:r>
        <w:rPr>
          <w:rFonts w:ascii="Arial" w:hAnsi="Arial" w:cs="Arial" w:hint="eastAsia"/>
        </w:rPr>
        <w:t>、</w:t>
      </w:r>
      <w:r>
        <w:rPr>
          <w:rFonts w:ascii="Arial" w:hAnsi="Arial" w:cs="Arial"/>
        </w:rPr>
        <w:t>‘</w:t>
      </w:r>
      <w:r>
        <w:rPr>
          <w:rFonts w:ascii="Arial" w:hAnsi="Arial" w:cs="Arial" w:hint="eastAsia"/>
        </w:rPr>
        <w:t>合同</w:t>
      </w:r>
      <w:r>
        <w:rPr>
          <w:rFonts w:ascii="Arial" w:hAnsi="Arial" w:cs="Arial"/>
        </w:rPr>
        <w:t>’</w:t>
      </w:r>
      <w:r>
        <w:rPr>
          <w:rFonts w:ascii="Arial" w:hAnsi="Arial" w:cs="Arial" w:hint="eastAsia"/>
        </w:rPr>
        <w:t>、</w:t>
      </w:r>
      <w:r>
        <w:rPr>
          <w:rFonts w:ascii="Arial" w:hAnsi="Arial" w:cs="Arial"/>
        </w:rPr>
        <w:t>‘</w:t>
      </w:r>
      <w:r>
        <w:rPr>
          <w:rFonts w:ascii="Arial" w:hAnsi="Arial" w:cs="Arial" w:hint="eastAsia"/>
        </w:rPr>
        <w:t>供应商</w:t>
      </w:r>
      <w:r>
        <w:rPr>
          <w:rFonts w:ascii="Arial" w:hAnsi="Arial" w:cs="Arial"/>
        </w:rPr>
        <w:t>’</w:t>
      </w:r>
      <w:r>
        <w:rPr>
          <w:rFonts w:ascii="Arial" w:hAnsi="Arial" w:cs="Arial" w:hint="eastAsia"/>
        </w:rPr>
        <w:t>新建权限给到工程师账号。</w:t>
      </w:r>
    </w:p>
    <w:p w:rsidR="009862CD" w:rsidRDefault="009862CD" w:rsidP="00BC0D1C">
      <w:pPr>
        <w:pStyle w:val="gmail-m6626958039721814928msolistparagraph"/>
        <w:numPr>
          <w:ilvl w:val="0"/>
          <w:numId w:val="4"/>
        </w:numPr>
      </w:pPr>
      <w:r>
        <w:t>作业报告模板更新</w:t>
      </w:r>
    </w:p>
    <w:p w:rsidR="009862CD" w:rsidRDefault="009862CD" w:rsidP="009862CD"/>
    <w:p w:rsidR="009862CD" w:rsidRDefault="009862CD" w:rsidP="009862CD">
      <w:pPr>
        <w:pStyle w:val="Heading1"/>
        <w:rPr>
          <w:rStyle w:val="Strong"/>
          <w:b/>
        </w:rPr>
      </w:pPr>
      <w:bookmarkStart w:id="14" w:name="_Toc35505492"/>
      <w:r>
        <w:rPr>
          <w:rFonts w:hint="eastAsia"/>
        </w:rPr>
        <w:t>12/19/2019</w:t>
      </w:r>
      <w:bookmarkEnd w:id="14"/>
    </w:p>
    <w:p w:rsidR="009862CD" w:rsidRDefault="009862CD" w:rsidP="00BC0D1C">
      <w:pPr>
        <w:pStyle w:val="ListParagraph"/>
        <w:numPr>
          <w:ilvl w:val="0"/>
          <w:numId w:val="3"/>
        </w:numPr>
      </w:pPr>
      <w:r w:rsidRPr="007240ED">
        <w:rPr>
          <w:rFonts w:ascii="宋体" w:eastAsia="宋体" w:hAnsi="宋体" w:hint="eastAsia"/>
        </w:rPr>
        <w:t>资产管理</w:t>
      </w:r>
      <w:r>
        <w:t>-</w:t>
      </w:r>
      <w:r w:rsidRPr="007240ED">
        <w:rPr>
          <w:rFonts w:ascii="宋体" w:eastAsia="宋体" w:hAnsi="宋体" w:hint="eastAsia"/>
        </w:rPr>
        <w:t>供应商</w:t>
      </w:r>
      <w:r>
        <w:t>-</w:t>
      </w:r>
      <w:r w:rsidRPr="007240ED">
        <w:rPr>
          <w:rFonts w:ascii="宋体" w:eastAsia="宋体" w:hAnsi="宋体" w:hint="eastAsia"/>
        </w:rPr>
        <w:t>许可证（附件上传）字段：</w:t>
      </w:r>
      <w:r w:rsidRPr="007240ED">
        <w:rPr>
          <w:rFonts w:ascii="宋体" w:eastAsia="宋体" w:hAnsi="宋体" w:hint="eastAsia"/>
          <w:color w:val="FF0000"/>
        </w:rPr>
        <w:t>取消必填设定</w:t>
      </w:r>
      <w:r w:rsidRPr="007240ED">
        <w:rPr>
          <w:rFonts w:ascii="宋体" w:eastAsia="宋体" w:hAnsi="宋体" w:hint="eastAsia"/>
        </w:rPr>
        <w:t>。</w:t>
      </w:r>
    </w:p>
    <w:p w:rsidR="009862CD" w:rsidRPr="007240ED" w:rsidRDefault="009862CD" w:rsidP="00BC0D1C">
      <w:pPr>
        <w:pStyle w:val="ListParagraph"/>
        <w:numPr>
          <w:ilvl w:val="0"/>
          <w:numId w:val="3"/>
        </w:numPr>
        <w:rPr>
          <w:rFonts w:ascii="宋体" w:eastAsia="宋体" w:hAnsi="宋体"/>
          <w:kern w:val="2"/>
        </w:rPr>
      </w:pPr>
      <w:r w:rsidRPr="007240ED">
        <w:rPr>
          <w:rFonts w:ascii="宋体" w:eastAsia="宋体" w:hAnsi="宋体" w:hint="eastAsia"/>
          <w:kern w:val="2"/>
        </w:rPr>
        <w:t>有关设备中字段“配置许可报告”改成“设备外观</w:t>
      </w:r>
      <w:r w:rsidRPr="007240ED">
        <w:rPr>
          <w:rFonts w:ascii="宋体" w:eastAsia="宋体" w:hAnsi="宋体"/>
        </w:rPr>
        <w:t>”</w:t>
      </w:r>
    </w:p>
    <w:p w:rsidR="007734C9" w:rsidRPr="007734C9" w:rsidRDefault="007734C9" w:rsidP="007734C9"/>
    <w:p w:rsidR="00C75677" w:rsidRDefault="00C75677" w:rsidP="00C75677">
      <w:pPr>
        <w:pStyle w:val="Heading1"/>
        <w:rPr>
          <w:rStyle w:val="Strong"/>
          <w:b/>
        </w:rPr>
      </w:pPr>
      <w:bookmarkStart w:id="15" w:name="_Toc35505493"/>
      <w:r>
        <w:rPr>
          <w:rStyle w:val="Strong"/>
          <w:rFonts w:hint="eastAsia"/>
          <w:b/>
        </w:rPr>
        <w:t>2/16/2020</w:t>
      </w:r>
      <w:bookmarkEnd w:id="15"/>
    </w:p>
    <w:p w:rsidR="00C75677" w:rsidRDefault="00C75677" w:rsidP="00BC0D1C">
      <w:pPr>
        <w:pStyle w:val="ListParagraph"/>
        <w:numPr>
          <w:ilvl w:val="0"/>
          <w:numId w:val="2"/>
        </w:numPr>
      </w:pPr>
      <w:r w:rsidRPr="007240ED">
        <w:rPr>
          <w:rFonts w:ascii="宋体" w:eastAsia="宋体" w:hAnsi="宋体" w:hint="eastAsia"/>
        </w:rPr>
        <w:t>对于大附件的添加，系统会卡死（大于</w:t>
      </w:r>
      <w:r>
        <w:t>8M</w:t>
      </w:r>
      <w:r w:rsidRPr="007240ED">
        <w:rPr>
          <w:rFonts w:ascii="宋体" w:eastAsia="宋体" w:hAnsi="宋体" w:hint="eastAsia"/>
        </w:rPr>
        <w:t>）</w:t>
      </w:r>
    </w:p>
    <w:p w:rsidR="00C75677" w:rsidRPr="007240ED" w:rsidRDefault="00C75677" w:rsidP="00BC0D1C">
      <w:pPr>
        <w:pStyle w:val="ListParagraph"/>
        <w:numPr>
          <w:ilvl w:val="0"/>
          <w:numId w:val="2"/>
        </w:numPr>
        <w:rPr>
          <w:rFonts w:ascii="宋体" w:eastAsia="宋体" w:hAnsi="宋体"/>
        </w:rPr>
      </w:pPr>
      <w:r w:rsidRPr="007240ED">
        <w:rPr>
          <w:rFonts w:ascii="宋体" w:eastAsia="宋体" w:hAnsi="宋体" w:hint="eastAsia"/>
        </w:rPr>
        <w:t>多选附件上传功能未实现</w:t>
      </w:r>
    </w:p>
    <w:p w:rsidR="00C75677" w:rsidRDefault="00C75677" w:rsidP="00BC0D1C">
      <w:pPr>
        <w:pStyle w:val="ListParagraph"/>
        <w:numPr>
          <w:ilvl w:val="0"/>
          <w:numId w:val="2"/>
        </w:numPr>
      </w:pPr>
      <w:r>
        <w:lastRenderedPageBreak/>
        <w:t>WEB</w:t>
      </w:r>
      <w:r w:rsidRPr="007240ED">
        <w:rPr>
          <w:rFonts w:ascii="宋体" w:eastAsia="宋体" w:hAnsi="宋体" w:hint="eastAsia"/>
        </w:rPr>
        <w:t>报表在科室维度上进行数据呈现时，底部拖动栏左右有异常信息显示</w:t>
      </w:r>
    </w:p>
    <w:p w:rsidR="00C75677" w:rsidRDefault="00C75677" w:rsidP="00BC0D1C">
      <w:pPr>
        <w:pStyle w:val="ListParagraph"/>
        <w:numPr>
          <w:ilvl w:val="0"/>
          <w:numId w:val="2"/>
        </w:numPr>
      </w:pPr>
      <w:r w:rsidRPr="007240ED">
        <w:rPr>
          <w:rFonts w:ascii="宋体" w:eastAsia="宋体" w:hAnsi="宋体" w:hint="eastAsia"/>
        </w:rPr>
        <w:t>微信报修界面报修成功提示，隐去</w:t>
      </w:r>
      <w:r>
        <w:t>IP</w:t>
      </w:r>
      <w:r w:rsidRPr="007240ED">
        <w:rPr>
          <w:rFonts w:ascii="宋体" w:eastAsia="宋体" w:hAnsi="宋体" w:hint="eastAsia"/>
        </w:rPr>
        <w:t>信息，文字替换为：您的请求已成功提交，请耐心等待，谢谢！</w:t>
      </w:r>
    </w:p>
    <w:p w:rsidR="00C75677" w:rsidRDefault="00C75677" w:rsidP="00BC0D1C">
      <w:pPr>
        <w:pStyle w:val="ListParagraph"/>
        <w:numPr>
          <w:ilvl w:val="0"/>
          <w:numId w:val="2"/>
        </w:numPr>
      </w:pPr>
      <w:r>
        <w:t>APP</w:t>
      </w:r>
      <w:r w:rsidRPr="007240ED">
        <w:rPr>
          <w:rFonts w:ascii="宋体" w:eastAsia="宋体" w:hAnsi="宋体" w:hint="eastAsia"/>
        </w:rPr>
        <w:t>名称变更为大写</w:t>
      </w:r>
      <w:r>
        <w:t xml:space="preserve"> ATOI</w:t>
      </w:r>
    </w:p>
    <w:p w:rsidR="00C75677" w:rsidRDefault="00C75677" w:rsidP="00BC0D1C">
      <w:pPr>
        <w:pStyle w:val="ListParagraph"/>
        <w:numPr>
          <w:ilvl w:val="0"/>
          <w:numId w:val="2"/>
        </w:numPr>
      </w:pPr>
      <w:r>
        <w:t>APP</w:t>
      </w:r>
      <w:r w:rsidRPr="007240ED">
        <w:rPr>
          <w:rFonts w:ascii="宋体" w:eastAsia="宋体" w:hAnsi="宋体" w:hint="eastAsia"/>
        </w:rPr>
        <w:t>扫码页还是英文的，并且在</w:t>
      </w:r>
      <w:r>
        <w:t>xs max</w:t>
      </w:r>
      <w:r w:rsidRPr="007240ED">
        <w:rPr>
          <w:rFonts w:ascii="宋体" w:eastAsia="宋体" w:hAnsi="宋体" w:hint="eastAsia"/>
        </w:rPr>
        <w:t>上不能覆盖全屏，在扫码处多处点击后，会提示</w:t>
      </w:r>
      <w:r>
        <w:t>“codeContent</w:t>
      </w:r>
      <w:r w:rsidRPr="007240ED">
        <w:rPr>
          <w:rFonts w:ascii="宋体" w:eastAsia="宋体" w:hAnsi="宋体" w:hint="eastAsia"/>
        </w:rPr>
        <w:t>为空</w:t>
      </w:r>
      <w:r>
        <w:t>”</w:t>
      </w:r>
    </w:p>
    <w:p w:rsidR="00C75677" w:rsidRDefault="00C75677" w:rsidP="00BC0D1C">
      <w:pPr>
        <w:pStyle w:val="ListParagraph"/>
        <w:numPr>
          <w:ilvl w:val="0"/>
          <w:numId w:val="2"/>
        </w:numPr>
      </w:pPr>
      <w:r>
        <w:t>WEB</w:t>
      </w:r>
      <w:r w:rsidRPr="007240ED">
        <w:rPr>
          <w:rFonts w:ascii="宋体" w:eastAsia="宋体" w:hAnsi="宋体" w:hint="eastAsia"/>
        </w:rPr>
        <w:t>和</w:t>
      </w:r>
      <w:r>
        <w:t>APP</w:t>
      </w:r>
      <w:r w:rsidRPr="007240ED">
        <w:rPr>
          <w:rFonts w:ascii="宋体" w:eastAsia="宋体" w:hAnsi="宋体" w:hint="eastAsia"/>
        </w:rPr>
        <w:t>的报表名称变更：设备检查费用</w:t>
      </w:r>
      <w:r>
        <w:t>-&gt;</w:t>
      </w:r>
      <w:r w:rsidRPr="007240ED">
        <w:rPr>
          <w:rFonts w:ascii="宋体" w:eastAsia="宋体" w:hAnsi="宋体" w:hint="eastAsia"/>
        </w:rPr>
        <w:t>关键设备检查收入</w:t>
      </w:r>
    </w:p>
    <w:p w:rsidR="00C75677" w:rsidRDefault="00C75677" w:rsidP="00C75677"/>
    <w:p w:rsidR="0047477E" w:rsidRDefault="00E51A62" w:rsidP="00E51A62">
      <w:pPr>
        <w:pStyle w:val="Heading1"/>
      </w:pPr>
      <w:bookmarkStart w:id="16" w:name="_Toc35505494"/>
      <w:r>
        <w:rPr>
          <w:rFonts w:hint="eastAsia"/>
        </w:rPr>
        <w:t>2/20/2020</w:t>
      </w:r>
      <w:bookmarkEnd w:id="16"/>
    </w:p>
    <w:p w:rsidR="00E51A62" w:rsidRDefault="00E51A62" w:rsidP="00BC0D1C">
      <w:pPr>
        <w:pStyle w:val="ListParagraph"/>
        <w:numPr>
          <w:ilvl w:val="0"/>
          <w:numId w:val="10"/>
        </w:numPr>
        <w:rPr>
          <w:rFonts w:ascii="宋体" w:eastAsia="宋体" w:hAnsi="宋体"/>
        </w:rPr>
      </w:pPr>
      <w:r>
        <w:t>Android</w:t>
      </w:r>
      <w:r>
        <w:rPr>
          <w:rFonts w:hint="eastAsia"/>
        </w:rPr>
        <w:t xml:space="preserve">:  </w:t>
      </w:r>
      <w:r>
        <w:t>SuperAdmin</w:t>
      </w:r>
      <w:r w:rsidRPr="00E51A62">
        <w:rPr>
          <w:rFonts w:ascii="宋体" w:eastAsia="宋体" w:hAnsi="宋体" w:hint="eastAsia"/>
        </w:rPr>
        <w:t>通过</w:t>
      </w:r>
      <w:r>
        <w:t>APP</w:t>
      </w:r>
      <w:r w:rsidRPr="00E51A62">
        <w:rPr>
          <w:rFonts w:ascii="宋体" w:eastAsia="宋体" w:hAnsi="宋体" w:hint="eastAsia"/>
        </w:rPr>
        <w:t>管理设备资产时，会出现在设备铭牌，设备外观，设备标签栏无法上传附件照片的情况（系统有这个过程，但照片没上传成功）</w:t>
      </w:r>
    </w:p>
    <w:p w:rsidR="00E51A62" w:rsidRDefault="00E51A62" w:rsidP="00BC0D1C">
      <w:pPr>
        <w:pStyle w:val="ListParagraph"/>
        <w:numPr>
          <w:ilvl w:val="0"/>
          <w:numId w:val="10"/>
        </w:numPr>
      </w:pPr>
      <w:r>
        <w:t>iOS &amp; Android</w:t>
      </w:r>
      <w:r>
        <w:rPr>
          <w:rFonts w:hint="eastAsia"/>
        </w:rPr>
        <w:t>:</w:t>
      </w:r>
      <w:r w:rsidRPr="00E51A62">
        <w:rPr>
          <w:rFonts w:hint="eastAsia"/>
        </w:rPr>
        <w:t xml:space="preserve"> </w:t>
      </w:r>
      <w:r>
        <w:rPr>
          <w:rFonts w:hint="eastAsia"/>
        </w:rPr>
        <w:t xml:space="preserve"> SuperAdmin </w:t>
      </w:r>
      <w:r>
        <w:rPr>
          <w:rFonts w:hint="eastAsia"/>
        </w:rPr>
        <w:t>审核作业报告和服务凭证时，页面顶端的标题描述：凭证审核</w:t>
      </w:r>
      <w:r>
        <w:rPr>
          <w:rFonts w:hint="eastAsia"/>
        </w:rPr>
        <w:t>-&gt;</w:t>
      </w:r>
      <w:r>
        <w:rPr>
          <w:rFonts w:hint="eastAsia"/>
        </w:rPr>
        <w:t>审核服务凭证；审核报告</w:t>
      </w:r>
      <w:r>
        <w:rPr>
          <w:rFonts w:hint="eastAsia"/>
        </w:rPr>
        <w:t>-&gt;</w:t>
      </w:r>
      <w:r>
        <w:rPr>
          <w:rFonts w:hint="eastAsia"/>
        </w:rPr>
        <w:t>审核作业报告</w:t>
      </w:r>
    </w:p>
    <w:p w:rsidR="00E51A62" w:rsidRDefault="00E51A62" w:rsidP="00BC0D1C">
      <w:pPr>
        <w:pStyle w:val="ListParagraph"/>
        <w:numPr>
          <w:ilvl w:val="0"/>
          <w:numId w:val="10"/>
        </w:numPr>
      </w:pPr>
      <w:r>
        <w:t>iOS &amp; Android</w:t>
      </w:r>
      <w:r>
        <w:rPr>
          <w:rFonts w:hint="eastAsia"/>
        </w:rPr>
        <w:t>:</w:t>
      </w:r>
      <w:r w:rsidRPr="00E51A62">
        <w:rPr>
          <w:rFonts w:hint="eastAsia"/>
        </w:rPr>
        <w:t xml:space="preserve"> </w:t>
      </w:r>
      <w:r>
        <w:rPr>
          <w:rFonts w:hint="eastAsia"/>
        </w:rPr>
        <w:t xml:space="preserve"> Admin </w:t>
      </w:r>
      <w:r>
        <w:rPr>
          <w:rFonts w:hint="eastAsia"/>
        </w:rPr>
        <w:t>提交作业报告和服务凭证时，页面顶端的标题描述：上传凭证</w:t>
      </w:r>
      <w:r>
        <w:rPr>
          <w:rFonts w:hint="eastAsia"/>
        </w:rPr>
        <w:t>-&gt;</w:t>
      </w:r>
      <w:r>
        <w:rPr>
          <w:rFonts w:hint="eastAsia"/>
        </w:rPr>
        <w:t>提交服务凭证；上传报告</w:t>
      </w:r>
      <w:r>
        <w:rPr>
          <w:rFonts w:hint="eastAsia"/>
        </w:rPr>
        <w:t>-&gt;</w:t>
      </w:r>
      <w:r>
        <w:rPr>
          <w:rFonts w:hint="eastAsia"/>
        </w:rPr>
        <w:t>提交作业报告</w:t>
      </w:r>
    </w:p>
    <w:p w:rsidR="00E51A62" w:rsidRDefault="00E51A62" w:rsidP="00BC0D1C">
      <w:pPr>
        <w:pStyle w:val="ListParagraph"/>
        <w:numPr>
          <w:ilvl w:val="0"/>
          <w:numId w:val="10"/>
        </w:numPr>
      </w:pPr>
      <w:r>
        <w:t>iOS &amp; Android</w:t>
      </w:r>
      <w:r>
        <w:rPr>
          <w:rFonts w:hint="eastAsia"/>
        </w:rPr>
        <w:t>:</w:t>
      </w:r>
      <w:r w:rsidRPr="00E51A62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报表维度选择界面的提示：请选择维度</w:t>
      </w:r>
      <w:r>
        <w:rPr>
          <w:rFonts w:hint="eastAsia"/>
        </w:rPr>
        <w:t>-&gt;</w:t>
      </w:r>
      <w:r>
        <w:rPr>
          <w:rFonts w:hint="eastAsia"/>
        </w:rPr>
        <w:t>请选择统计维度</w:t>
      </w:r>
    </w:p>
    <w:p w:rsidR="00E51A62" w:rsidRDefault="00E51A62" w:rsidP="00BC0D1C">
      <w:pPr>
        <w:pStyle w:val="ListParagraph"/>
        <w:numPr>
          <w:ilvl w:val="0"/>
          <w:numId w:val="10"/>
        </w:numPr>
      </w:pPr>
      <w:r>
        <w:t>iOS &amp; Android &amp; web:</w:t>
      </w:r>
      <w:r>
        <w:rPr>
          <w:rFonts w:hint="eastAsia"/>
        </w:rPr>
        <w:t xml:space="preserve">  </w:t>
      </w:r>
      <w:r>
        <w:rPr>
          <w:rFonts w:hint="eastAsia"/>
        </w:rPr>
        <w:t>报表维度的分类：资产类型</w:t>
      </w:r>
      <w:r>
        <w:rPr>
          <w:rFonts w:hint="eastAsia"/>
        </w:rPr>
        <w:t>-&gt;</w:t>
      </w:r>
      <w:r>
        <w:rPr>
          <w:rFonts w:hint="eastAsia"/>
        </w:rPr>
        <w:t>资产价值；设备年限</w:t>
      </w:r>
      <w:r>
        <w:rPr>
          <w:rFonts w:hint="eastAsia"/>
        </w:rPr>
        <w:t>-&gt;</w:t>
      </w:r>
      <w:r>
        <w:rPr>
          <w:rFonts w:hint="eastAsia"/>
        </w:rPr>
        <w:t>使用年限；设备科室</w:t>
      </w:r>
      <w:r>
        <w:rPr>
          <w:rFonts w:hint="eastAsia"/>
        </w:rPr>
        <w:t>-&gt;</w:t>
      </w:r>
      <w:r>
        <w:rPr>
          <w:rFonts w:hint="eastAsia"/>
        </w:rPr>
        <w:t>使用科室；厂商分布</w:t>
      </w:r>
      <w:r>
        <w:rPr>
          <w:rFonts w:hint="eastAsia"/>
        </w:rPr>
        <w:t>-&gt;</w:t>
      </w:r>
      <w:r>
        <w:rPr>
          <w:rFonts w:hint="eastAsia"/>
        </w:rPr>
        <w:t>厂商</w:t>
      </w:r>
    </w:p>
    <w:p w:rsidR="00E51A62" w:rsidRDefault="00E51A62" w:rsidP="00BC0D1C">
      <w:pPr>
        <w:pStyle w:val="ListParagraph"/>
        <w:numPr>
          <w:ilvl w:val="0"/>
          <w:numId w:val="10"/>
        </w:numPr>
      </w:pPr>
      <w:r>
        <w:t>iOS &amp; Android &amp; web:</w:t>
      </w:r>
      <w:r>
        <w:rPr>
          <w:rFonts w:hint="eastAsia"/>
        </w:rPr>
        <w:t xml:space="preserve">  </w:t>
      </w:r>
      <w:r>
        <w:rPr>
          <w:rFonts w:hint="eastAsia"/>
        </w:rPr>
        <w:t>报表中</w:t>
      </w:r>
      <w:r>
        <w:rPr>
          <w:rFonts w:hint="eastAsia"/>
        </w:rPr>
        <w:t>y</w:t>
      </w:r>
      <w:r>
        <w:rPr>
          <w:rFonts w:hint="eastAsia"/>
        </w:rPr>
        <w:t>轴文字描述：请求数量（条）</w:t>
      </w:r>
      <w:r>
        <w:rPr>
          <w:rFonts w:hint="eastAsia"/>
        </w:rPr>
        <w:t>-&gt;</w:t>
      </w:r>
      <w:r>
        <w:rPr>
          <w:rFonts w:hint="eastAsia"/>
        </w:rPr>
        <w:t>请求数量（个）；派工单数量（条）</w:t>
      </w:r>
      <w:r>
        <w:rPr>
          <w:rFonts w:hint="eastAsia"/>
        </w:rPr>
        <w:t>-&gt;</w:t>
      </w:r>
      <w:r>
        <w:rPr>
          <w:rFonts w:hint="eastAsia"/>
        </w:rPr>
        <w:t>派工单数量（个）</w:t>
      </w:r>
    </w:p>
    <w:p w:rsidR="002C46EA" w:rsidRDefault="002C46EA" w:rsidP="002C46EA"/>
    <w:p w:rsidR="002C46EA" w:rsidRDefault="002C46EA" w:rsidP="002C46EA">
      <w:pPr>
        <w:pStyle w:val="Heading1"/>
      </w:pPr>
      <w:bookmarkStart w:id="17" w:name="_Toc35505495"/>
      <w:r>
        <w:rPr>
          <w:rFonts w:hint="eastAsia"/>
        </w:rPr>
        <w:t>3/</w:t>
      </w:r>
      <w:r w:rsidR="0088049F">
        <w:rPr>
          <w:rFonts w:hint="eastAsia"/>
        </w:rPr>
        <w:t>9</w:t>
      </w:r>
      <w:r>
        <w:rPr>
          <w:rFonts w:hint="eastAsia"/>
        </w:rPr>
        <w:t>/2020</w:t>
      </w:r>
      <w:bookmarkEnd w:id="17"/>
    </w:p>
    <w:p w:rsidR="0088049F" w:rsidRDefault="0088049F" w:rsidP="00BC0D1C">
      <w:pPr>
        <w:pStyle w:val="ListParagraph"/>
        <w:numPr>
          <w:ilvl w:val="0"/>
          <w:numId w:val="11"/>
        </w:numPr>
        <w:spacing w:after="0" w:line="240" w:lineRule="auto"/>
        <w:contextualSpacing w:val="0"/>
      </w:pPr>
      <w:r>
        <w:t> Superuser</w:t>
      </w:r>
      <w:r>
        <w:rPr>
          <w:rFonts w:ascii="宋体" w:hAnsi="宋体" w:hint="eastAsia"/>
        </w:rPr>
        <w:t>权限下，</w:t>
      </w:r>
      <w:r>
        <w:t>Dashboard</w:t>
      </w:r>
      <w:r>
        <w:rPr>
          <w:rFonts w:ascii="宋体" w:hAnsi="宋体" w:hint="eastAsia"/>
        </w:rPr>
        <w:t>的柱状图同比数据固定为</w:t>
      </w:r>
      <w:r>
        <w:t xml:space="preserve"> 2019</w:t>
      </w:r>
      <w:r>
        <w:rPr>
          <w:rFonts w:ascii="宋体" w:hAnsi="宋体" w:hint="eastAsia"/>
        </w:rPr>
        <w:t>年和</w:t>
      </w:r>
      <w:r>
        <w:t>2018</w:t>
      </w:r>
      <w:r>
        <w:rPr>
          <w:rFonts w:ascii="宋体" w:hAnsi="宋体" w:hint="eastAsia"/>
        </w:rPr>
        <w:t>年，柱状图显示</w:t>
      </w:r>
      <w:r>
        <w:t>2019</w:t>
      </w:r>
      <w:r>
        <w:rPr>
          <w:rFonts w:ascii="宋体" w:hAnsi="宋体" w:hint="eastAsia"/>
        </w:rPr>
        <w:t>年数据</w:t>
      </w:r>
    </w:p>
    <w:p w:rsidR="0088049F" w:rsidRDefault="0088049F" w:rsidP="00BC0D1C">
      <w:pPr>
        <w:pStyle w:val="ListParagraph"/>
        <w:numPr>
          <w:ilvl w:val="0"/>
          <w:numId w:val="11"/>
        </w:numPr>
        <w:spacing w:after="0" w:line="240" w:lineRule="auto"/>
        <w:contextualSpacing w:val="0"/>
      </w:pPr>
      <w:r>
        <w:t> Superuser</w:t>
      </w:r>
      <w:r>
        <w:rPr>
          <w:rFonts w:ascii="宋体" w:hAnsi="宋体" w:hint="eastAsia"/>
        </w:rPr>
        <w:t>权限下，</w:t>
      </w:r>
      <w:r>
        <w:t>Dashboard</w:t>
      </w:r>
      <w:r>
        <w:rPr>
          <w:rFonts w:ascii="宋体" w:hAnsi="宋体" w:hint="eastAsia"/>
        </w:rPr>
        <w:t>柱状图点击进入后的二级界面，需显示数据（柱状图：</w:t>
      </w:r>
      <w:r>
        <w:t>2019</w:t>
      </w:r>
      <w:r>
        <w:rPr>
          <w:rFonts w:ascii="宋体" w:hAnsi="宋体" w:hint="eastAsia"/>
        </w:rPr>
        <w:t>年数据；雷达图：</w:t>
      </w:r>
      <w:r>
        <w:t>2019</w:t>
      </w:r>
      <w:r>
        <w:rPr>
          <w:rFonts w:ascii="宋体" w:hAnsi="宋体" w:hint="eastAsia"/>
        </w:rPr>
        <w:t>年数据；生命周期图：实际数据）</w:t>
      </w:r>
    </w:p>
    <w:p w:rsidR="0088049F" w:rsidRDefault="0088049F" w:rsidP="00BC0D1C">
      <w:pPr>
        <w:pStyle w:val="ListParagraph"/>
        <w:numPr>
          <w:ilvl w:val="0"/>
          <w:numId w:val="11"/>
        </w:numPr>
        <w:spacing w:after="0" w:line="240" w:lineRule="auto"/>
        <w:contextualSpacing w:val="0"/>
      </w:pPr>
      <w:r>
        <w:t> Superuser</w:t>
      </w:r>
      <w:r>
        <w:rPr>
          <w:rFonts w:ascii="宋体" w:hAnsi="宋体" w:hint="eastAsia"/>
        </w:rPr>
        <w:t>权限下，</w:t>
      </w:r>
      <w:r>
        <w:t>Dashboard</w:t>
      </w:r>
      <w:r>
        <w:rPr>
          <w:rFonts w:ascii="宋体" w:hAnsi="宋体" w:hint="eastAsia"/>
        </w:rPr>
        <w:t>右下侧服务绩效如</w:t>
      </w:r>
      <w:r>
        <w:t>GlobalDemo</w:t>
      </w:r>
      <w:r>
        <w:rPr>
          <w:rFonts w:ascii="宋体" w:hAnsi="宋体" w:hint="eastAsia"/>
        </w:rPr>
        <w:t>一般采用硬代码设定数值</w:t>
      </w:r>
    </w:p>
    <w:p w:rsidR="0088049F" w:rsidRDefault="0088049F" w:rsidP="00BC0D1C">
      <w:pPr>
        <w:pStyle w:val="ListParagraph"/>
        <w:numPr>
          <w:ilvl w:val="0"/>
          <w:numId w:val="11"/>
        </w:numPr>
        <w:spacing w:after="0" w:line="240" w:lineRule="auto"/>
        <w:contextualSpacing w:val="0"/>
      </w:pPr>
      <w:r>
        <w:t> Superuser</w:t>
      </w:r>
      <w:r>
        <w:rPr>
          <w:rFonts w:ascii="宋体" w:hAnsi="宋体" w:hint="eastAsia"/>
        </w:rPr>
        <w:t>权限下，</w:t>
      </w:r>
      <w:r>
        <w:t>Dashboard</w:t>
      </w:r>
      <w:r>
        <w:rPr>
          <w:rFonts w:ascii="宋体" w:hAnsi="宋体" w:hint="eastAsia"/>
        </w:rPr>
        <w:t>左下侧当日服务情况显示</w:t>
      </w:r>
      <w:r>
        <w:t xml:space="preserve"> 2019/11/12 </w:t>
      </w:r>
      <w:r>
        <w:rPr>
          <w:rFonts w:ascii="宋体" w:hAnsi="宋体" w:hint="eastAsia"/>
        </w:rPr>
        <w:t>当天维修请求的饼图</w:t>
      </w:r>
    </w:p>
    <w:p w:rsidR="0088049F" w:rsidRDefault="0088049F" w:rsidP="00BC0D1C">
      <w:pPr>
        <w:pStyle w:val="ListParagraph"/>
        <w:numPr>
          <w:ilvl w:val="0"/>
          <w:numId w:val="11"/>
        </w:numPr>
        <w:spacing w:after="0" w:line="240" w:lineRule="auto"/>
        <w:contextualSpacing w:val="0"/>
      </w:pPr>
      <w:r>
        <w:t> Superuser</w:t>
      </w:r>
      <w:r>
        <w:rPr>
          <w:rFonts w:ascii="宋体" w:hAnsi="宋体" w:hint="eastAsia"/>
        </w:rPr>
        <w:t>权限下，</w:t>
      </w:r>
      <w:r>
        <w:t>Dashboard</w:t>
      </w:r>
      <w:r>
        <w:rPr>
          <w:rFonts w:ascii="宋体" w:hAnsi="宋体" w:hint="eastAsia"/>
        </w:rPr>
        <w:t>左上侧当年服务人次固定为：</w:t>
      </w:r>
      <w:r>
        <w:t>13224</w:t>
      </w:r>
    </w:p>
    <w:p w:rsidR="002C46EA" w:rsidRDefault="0088049F" w:rsidP="00BC0D1C">
      <w:pPr>
        <w:pStyle w:val="ListParagraph"/>
        <w:numPr>
          <w:ilvl w:val="0"/>
          <w:numId w:val="11"/>
        </w:numPr>
        <w:spacing w:after="0" w:line="240" w:lineRule="auto"/>
        <w:contextualSpacing w:val="0"/>
      </w:pPr>
      <w:r>
        <w:lastRenderedPageBreak/>
        <w:t> </w:t>
      </w:r>
      <w:r>
        <w:rPr>
          <w:rFonts w:ascii="宋体" w:hAnsi="宋体" w:hint="eastAsia"/>
        </w:rPr>
        <w:t>所有权限下，客户请求列表中请求日期的默认搜索起始日为</w:t>
      </w:r>
      <w:r>
        <w:t>2019/01/01</w:t>
      </w:r>
    </w:p>
    <w:p w:rsidR="00921A68" w:rsidRDefault="00921A68" w:rsidP="00921A68">
      <w:pPr>
        <w:spacing w:after="0" w:line="240" w:lineRule="auto"/>
      </w:pPr>
    </w:p>
    <w:p w:rsidR="00921A68" w:rsidRDefault="00921A68" w:rsidP="0098432A">
      <w:pPr>
        <w:pStyle w:val="Heading1"/>
      </w:pPr>
      <w:bookmarkStart w:id="18" w:name="_Toc35505496"/>
      <w:r>
        <w:rPr>
          <w:rFonts w:hint="eastAsia"/>
        </w:rPr>
        <w:t>3/18/2020</w:t>
      </w:r>
      <w:bookmarkEnd w:id="18"/>
    </w:p>
    <w:p w:rsidR="00BF3083" w:rsidRDefault="00BF3083" w:rsidP="00BC0D1C">
      <w:pPr>
        <w:pStyle w:val="ListParagraph"/>
        <w:numPr>
          <w:ilvl w:val="0"/>
          <w:numId w:val="12"/>
        </w:numPr>
      </w:pPr>
      <w:r>
        <w:rPr>
          <w:rFonts w:hint="eastAsia"/>
        </w:rPr>
        <w:t>Dashboard</w:t>
      </w:r>
      <w:r>
        <w:t>-1</w:t>
      </w:r>
      <w:r>
        <w:rPr>
          <w:rFonts w:hint="eastAsia"/>
        </w:rPr>
        <w:t>以及</w:t>
      </w:r>
      <w:r>
        <w:rPr>
          <w:rFonts w:hint="eastAsia"/>
        </w:rPr>
        <w:t>Dashboard</w:t>
      </w:r>
      <w:r>
        <w:t>-1.1</w:t>
      </w:r>
      <w:r>
        <w:rPr>
          <w:rFonts w:hint="eastAsia"/>
        </w:rPr>
        <w:t>科室收支情况</w:t>
      </w:r>
      <w:r>
        <w:t>显示的</w:t>
      </w:r>
      <w:r>
        <w:rPr>
          <w:rFonts w:hint="eastAsia"/>
        </w:rPr>
        <w:t>‘盈亏’调整显示为‘亏损’</w:t>
      </w:r>
    </w:p>
    <w:p w:rsidR="00BF3083" w:rsidRPr="00BF3083" w:rsidRDefault="00BF3083" w:rsidP="00BC0D1C">
      <w:pPr>
        <w:pStyle w:val="ListParagraph"/>
        <w:numPr>
          <w:ilvl w:val="0"/>
          <w:numId w:val="12"/>
        </w:numPr>
        <w:rPr>
          <w:rFonts w:ascii="Arial" w:hAnsi="Arial" w:cs="Arial"/>
          <w:color w:val="222222"/>
          <w:shd w:val="clear" w:color="auto" w:fill="FFFFFF"/>
        </w:rPr>
      </w:pPr>
      <w:r w:rsidRPr="00BF3083">
        <w:t>Dashboard-1</w:t>
      </w:r>
      <w:r w:rsidRPr="00BF3083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BF3083">
        <w:rPr>
          <w:rFonts w:ascii="Arial" w:hAnsi="Arial" w:cs="Arial"/>
          <w:color w:val="222222"/>
          <w:shd w:val="clear" w:color="auto" w:fill="FFFFFF"/>
        </w:rPr>
        <w:t>维修滚动信息调整为</w:t>
      </w:r>
      <w:r w:rsidRPr="00351007">
        <w:rPr>
          <w:rFonts w:ascii="Arial" w:hAnsi="Arial" w:cs="Arial"/>
          <w:color w:val="222222"/>
          <w:shd w:val="clear" w:color="auto" w:fill="FFFFFF"/>
        </w:rPr>
        <w:t>：</w:t>
      </w:r>
      <w:r w:rsidRPr="00351007">
        <w:rPr>
          <w:rFonts w:ascii="Arial" w:hAnsi="Arial" w:cs="Arial"/>
          <w:color w:val="222222"/>
          <w:shd w:val="clear" w:color="auto" w:fill="FFFFFF"/>
        </w:rPr>
        <w:t>[</w:t>
      </w:r>
      <w:r w:rsidRPr="00351007">
        <w:rPr>
          <w:rFonts w:ascii="Arial" w:hAnsi="Arial" w:cs="Arial"/>
          <w:color w:val="222222"/>
          <w:shd w:val="clear" w:color="auto" w:fill="FFFFFF"/>
        </w:rPr>
        <w:t>科室</w:t>
      </w:r>
      <w:r w:rsidRPr="00351007">
        <w:rPr>
          <w:rFonts w:ascii="Arial" w:hAnsi="Arial" w:cs="Arial"/>
          <w:color w:val="222222"/>
          <w:shd w:val="clear" w:color="auto" w:fill="FFFFFF"/>
        </w:rPr>
        <w:t>] [</w:t>
      </w:r>
      <w:r w:rsidRPr="00351007">
        <w:rPr>
          <w:rFonts w:ascii="Arial" w:hAnsi="Arial" w:cs="Arial"/>
          <w:color w:val="222222"/>
          <w:shd w:val="clear" w:color="auto" w:fill="FFFFFF"/>
        </w:rPr>
        <w:t>设备名</w:t>
      </w:r>
      <w:r w:rsidRPr="00351007">
        <w:rPr>
          <w:rFonts w:ascii="Arial" w:hAnsi="Arial" w:cs="Arial"/>
          <w:color w:val="222222"/>
          <w:shd w:val="clear" w:color="auto" w:fill="FFFFFF"/>
        </w:rPr>
        <w:t>]</w:t>
      </w:r>
      <w:r w:rsidRPr="00351007">
        <w:rPr>
          <w:rFonts w:ascii="Arial" w:hAnsi="Arial" w:cs="Arial"/>
          <w:color w:val="222222"/>
          <w:shd w:val="clear" w:color="auto" w:fill="FFFFFF"/>
        </w:rPr>
        <w:t>（</w:t>
      </w:r>
      <w:r w:rsidRPr="00351007">
        <w:rPr>
          <w:rFonts w:ascii="Arial" w:hAnsi="Arial" w:cs="Arial"/>
          <w:color w:val="222222"/>
          <w:shd w:val="clear" w:color="auto" w:fill="FFFFFF"/>
        </w:rPr>
        <w:t>[</w:t>
      </w:r>
      <w:r w:rsidRPr="00351007">
        <w:rPr>
          <w:rFonts w:ascii="Arial" w:hAnsi="Arial" w:cs="Arial"/>
          <w:color w:val="222222"/>
          <w:shd w:val="clear" w:color="auto" w:fill="FFFFFF"/>
        </w:rPr>
        <w:t>资产编号</w:t>
      </w:r>
      <w:r w:rsidRPr="00351007">
        <w:rPr>
          <w:rFonts w:ascii="Arial" w:hAnsi="Arial" w:cs="Arial"/>
          <w:color w:val="222222"/>
          <w:shd w:val="clear" w:color="auto" w:fill="FFFFFF"/>
        </w:rPr>
        <w:t>]</w:t>
      </w:r>
      <w:r w:rsidRPr="00351007">
        <w:rPr>
          <w:rFonts w:ascii="Arial" w:hAnsi="Arial" w:cs="Arial"/>
          <w:color w:val="222222"/>
          <w:shd w:val="clear" w:color="auto" w:fill="FFFFFF"/>
        </w:rPr>
        <w:t>）请求</w:t>
      </w:r>
      <w:r w:rsidRPr="00351007">
        <w:rPr>
          <w:rFonts w:ascii="Arial" w:hAnsi="Arial" w:cs="Arial"/>
          <w:color w:val="222222"/>
          <w:shd w:val="clear" w:color="auto" w:fill="FFFFFF"/>
        </w:rPr>
        <w:t xml:space="preserve"> [</w:t>
      </w:r>
      <w:r w:rsidRPr="00351007">
        <w:rPr>
          <w:rFonts w:ascii="Arial" w:hAnsi="Arial" w:cs="Arial"/>
          <w:color w:val="222222"/>
          <w:shd w:val="clear" w:color="auto" w:fill="FFFFFF"/>
        </w:rPr>
        <w:t>服务模式</w:t>
      </w:r>
      <w:r w:rsidRPr="00351007">
        <w:rPr>
          <w:rFonts w:ascii="Arial" w:hAnsi="Arial" w:cs="Arial"/>
          <w:color w:val="222222"/>
          <w:shd w:val="clear" w:color="auto" w:fill="FFFFFF"/>
        </w:rPr>
        <w:t>]</w:t>
      </w:r>
      <w:r w:rsidRPr="00351007">
        <w:rPr>
          <w:rFonts w:ascii="Arial" w:hAnsi="Arial" w:cs="Arial"/>
          <w:color w:val="222222"/>
          <w:shd w:val="clear" w:color="auto" w:fill="FFFFFF"/>
        </w:rPr>
        <w:t>，举例：肾病综合内科病人监护仪（</w:t>
      </w:r>
      <w:r w:rsidRPr="00351007">
        <w:rPr>
          <w:rFonts w:ascii="Arial" w:hAnsi="Arial" w:cs="Arial"/>
          <w:color w:val="222222"/>
          <w:shd w:val="clear" w:color="auto" w:fill="FFFFFF"/>
        </w:rPr>
        <w:t>ZC00000001</w:t>
      </w:r>
      <w:r w:rsidRPr="00351007">
        <w:rPr>
          <w:rFonts w:ascii="Arial" w:hAnsi="Arial" w:cs="Arial"/>
          <w:color w:val="222222"/>
          <w:shd w:val="clear" w:color="auto" w:fill="FFFFFF"/>
        </w:rPr>
        <w:t>）请求维修</w:t>
      </w:r>
    </w:p>
    <w:p w:rsidR="00BF3083" w:rsidRDefault="00BF3083" w:rsidP="00BC0D1C">
      <w:pPr>
        <w:pStyle w:val="ListParagraph"/>
        <w:numPr>
          <w:ilvl w:val="0"/>
          <w:numId w:val="12"/>
        </w:numPr>
        <w:rPr>
          <w:rFonts w:ascii="Arial" w:hAnsi="Arial" w:cs="Arial"/>
          <w:shd w:val="clear" w:color="auto" w:fill="FFFFFF"/>
        </w:rPr>
      </w:pPr>
      <w:r w:rsidRPr="00BF3083">
        <w:t>Dashboard-1</w:t>
      </w:r>
      <w:r w:rsidRPr="00BF3083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BF3083">
        <w:rPr>
          <w:rFonts w:ascii="Arial" w:hAnsi="Arial" w:cs="Arial"/>
          <w:color w:val="222222"/>
          <w:shd w:val="clear" w:color="auto" w:fill="FFFFFF"/>
        </w:rPr>
        <w:t>重要事件滚动信息调整为：</w:t>
      </w:r>
      <w:r w:rsidRPr="00BF3083">
        <w:rPr>
          <w:rFonts w:ascii="Arial" w:hAnsi="Arial" w:cs="Arial"/>
          <w:color w:val="222222"/>
          <w:shd w:val="clear" w:color="auto" w:fill="FFFFFF"/>
        </w:rPr>
        <w:t xml:space="preserve"> [</w:t>
      </w:r>
      <w:r w:rsidRPr="00BF3083">
        <w:rPr>
          <w:rFonts w:ascii="Arial" w:hAnsi="Arial" w:cs="Arial"/>
          <w:color w:val="222222"/>
          <w:shd w:val="clear" w:color="auto" w:fill="FFFFFF"/>
        </w:rPr>
        <w:t>科室</w:t>
      </w:r>
      <w:r w:rsidRPr="00BF3083">
        <w:rPr>
          <w:rFonts w:ascii="Arial" w:hAnsi="Arial" w:cs="Arial"/>
          <w:color w:val="222222"/>
          <w:shd w:val="clear" w:color="auto" w:fill="FFFFFF"/>
        </w:rPr>
        <w:t>] [</w:t>
      </w:r>
      <w:r w:rsidRPr="00BF3083">
        <w:rPr>
          <w:rFonts w:ascii="Arial" w:hAnsi="Arial" w:cs="Arial"/>
          <w:color w:val="222222"/>
          <w:shd w:val="clear" w:color="auto" w:fill="FFFFFF"/>
        </w:rPr>
        <w:t>设备名</w:t>
      </w:r>
      <w:r w:rsidRPr="00BF3083">
        <w:rPr>
          <w:rFonts w:ascii="Arial" w:hAnsi="Arial" w:cs="Arial"/>
          <w:color w:val="222222"/>
          <w:shd w:val="clear" w:color="auto" w:fill="FFFFFF"/>
        </w:rPr>
        <w:t>]</w:t>
      </w:r>
      <w:r w:rsidRPr="00BF3083">
        <w:rPr>
          <w:rFonts w:ascii="Arial" w:hAnsi="Arial" w:cs="Arial"/>
          <w:color w:val="222222"/>
          <w:shd w:val="clear" w:color="auto" w:fill="FFFFFF"/>
        </w:rPr>
        <w:t>（</w:t>
      </w:r>
      <w:r w:rsidRPr="00BF3083">
        <w:rPr>
          <w:rFonts w:ascii="Arial" w:hAnsi="Arial" w:cs="Arial"/>
          <w:color w:val="222222"/>
          <w:shd w:val="clear" w:color="auto" w:fill="FFFFFF"/>
        </w:rPr>
        <w:t>[</w:t>
      </w:r>
      <w:r w:rsidRPr="00BF3083">
        <w:rPr>
          <w:rFonts w:ascii="Arial" w:hAnsi="Arial" w:cs="Arial"/>
          <w:color w:val="222222"/>
          <w:shd w:val="clear" w:color="auto" w:fill="FFFFFF"/>
        </w:rPr>
        <w:t>资产编号</w:t>
      </w:r>
      <w:r w:rsidRPr="00BF3083">
        <w:rPr>
          <w:rFonts w:ascii="Arial" w:hAnsi="Arial" w:cs="Arial"/>
          <w:color w:val="222222"/>
          <w:shd w:val="clear" w:color="auto" w:fill="FFFFFF"/>
        </w:rPr>
        <w:t>]</w:t>
      </w:r>
      <w:r w:rsidRPr="00BF3083">
        <w:rPr>
          <w:rFonts w:ascii="Arial" w:hAnsi="Arial" w:cs="Arial"/>
          <w:color w:val="222222"/>
          <w:shd w:val="clear" w:color="auto" w:fill="FFFFFF"/>
        </w:rPr>
        <w:t>）正在等待</w:t>
      </w:r>
      <w:r w:rsidRPr="00BF3083">
        <w:rPr>
          <w:rFonts w:ascii="Arial" w:hAnsi="Arial" w:cs="Arial"/>
          <w:color w:val="222222"/>
          <w:shd w:val="clear" w:color="auto" w:fill="FFFFFF"/>
        </w:rPr>
        <w:t xml:space="preserve"> [</w:t>
      </w:r>
      <w:r w:rsidRPr="00BF3083">
        <w:rPr>
          <w:rFonts w:ascii="Arial" w:hAnsi="Arial" w:cs="Arial"/>
          <w:color w:val="222222"/>
          <w:shd w:val="clear" w:color="auto" w:fill="FFFFFF"/>
        </w:rPr>
        <w:t>服务模式</w:t>
      </w:r>
      <w:r w:rsidRPr="00BF3083">
        <w:rPr>
          <w:rFonts w:ascii="Arial" w:hAnsi="Arial" w:cs="Arial"/>
          <w:color w:val="222222"/>
          <w:shd w:val="clear" w:color="auto" w:fill="FFFFFF"/>
        </w:rPr>
        <w:t>]</w:t>
      </w:r>
      <w:r w:rsidRPr="00BF3083">
        <w:rPr>
          <w:rFonts w:ascii="Arial" w:hAnsi="Arial" w:cs="Arial"/>
          <w:color w:val="222222"/>
          <w:shd w:val="clear" w:color="auto" w:fill="FFFFFF"/>
        </w:rPr>
        <w:t>，请优先处理，举例：新生儿科病人监护仪（</w:t>
      </w:r>
      <w:r w:rsidRPr="00BF3083">
        <w:rPr>
          <w:rFonts w:ascii="Arial" w:hAnsi="Arial" w:cs="Arial"/>
          <w:color w:val="222222"/>
          <w:shd w:val="clear" w:color="auto" w:fill="FFFFFF"/>
        </w:rPr>
        <w:t>ZC00000002</w:t>
      </w:r>
      <w:r w:rsidRPr="00BF3083">
        <w:rPr>
          <w:rFonts w:ascii="Arial" w:hAnsi="Arial" w:cs="Arial"/>
          <w:color w:val="222222"/>
          <w:shd w:val="clear" w:color="auto" w:fill="FFFFFF"/>
        </w:rPr>
        <w:t>）正在等待强检，请优先处理</w:t>
      </w:r>
      <w:r w:rsidRPr="00BF3083">
        <w:rPr>
          <w:rFonts w:ascii="Arial" w:hAnsi="Arial" w:cs="Arial" w:hint="eastAsia"/>
          <w:color w:val="222222"/>
          <w:shd w:val="clear" w:color="auto" w:fill="FFFFFF"/>
        </w:rPr>
        <w:t>。</w:t>
      </w:r>
      <w:r w:rsidRPr="00BF3083">
        <w:rPr>
          <w:rFonts w:ascii="Arial" w:hAnsi="Arial" w:cs="Arial"/>
          <w:color w:val="222222"/>
          <w:shd w:val="clear" w:color="auto" w:fill="FFFFFF"/>
        </w:rPr>
        <w:t>且日期显示精确到</w:t>
      </w:r>
      <w:r w:rsidRPr="00BF3083">
        <w:rPr>
          <w:rFonts w:ascii="Arial" w:hAnsi="Arial" w:cs="Arial"/>
          <w:color w:val="FF0000"/>
          <w:shd w:val="clear" w:color="auto" w:fill="FFFFFF"/>
        </w:rPr>
        <w:t>秒</w:t>
      </w:r>
      <w:r w:rsidRPr="00BF3083">
        <w:rPr>
          <w:rFonts w:ascii="Arial" w:hAnsi="Arial" w:cs="Arial"/>
          <w:color w:val="222222"/>
          <w:shd w:val="clear" w:color="auto" w:fill="FFFFFF"/>
        </w:rPr>
        <w:t>修改为精确到</w:t>
      </w:r>
      <w:r w:rsidRPr="00BF3083">
        <w:rPr>
          <w:rFonts w:ascii="Arial" w:hAnsi="Arial" w:cs="Arial"/>
          <w:color w:val="FF0000"/>
          <w:shd w:val="clear" w:color="auto" w:fill="FFFFFF"/>
        </w:rPr>
        <w:t>天</w:t>
      </w:r>
      <w:r w:rsidRPr="00BF3083">
        <w:rPr>
          <w:rFonts w:ascii="Arial" w:hAnsi="Arial" w:cs="Arial" w:hint="eastAsia"/>
          <w:color w:val="222222"/>
          <w:shd w:val="clear" w:color="auto" w:fill="FFFFFF"/>
        </w:rPr>
        <w:t>。</w:t>
      </w:r>
      <w:r w:rsidRPr="00BF3083">
        <w:rPr>
          <w:rFonts w:ascii="Arial" w:hAnsi="Arial" w:cs="Arial" w:hint="eastAsia"/>
          <w:shd w:val="clear" w:color="auto" w:fill="FFFFFF"/>
        </w:rPr>
        <w:t>内容显示记录由</w:t>
      </w:r>
      <w:r w:rsidRPr="00BF3083">
        <w:rPr>
          <w:rFonts w:ascii="Arial" w:hAnsi="Arial" w:cs="Arial"/>
          <w:shd w:val="clear" w:color="auto" w:fill="FFFFFF"/>
        </w:rPr>
        <w:t>4</w:t>
      </w:r>
      <w:r w:rsidRPr="00BF3083">
        <w:rPr>
          <w:rFonts w:ascii="Arial" w:hAnsi="Arial" w:cs="Arial"/>
          <w:shd w:val="clear" w:color="auto" w:fill="FFFFFF"/>
        </w:rPr>
        <w:t>条调整为</w:t>
      </w:r>
      <w:r w:rsidRPr="00BF3083">
        <w:rPr>
          <w:rFonts w:ascii="Arial" w:hAnsi="Arial" w:cs="Arial" w:hint="eastAsia"/>
          <w:shd w:val="clear" w:color="auto" w:fill="FFFFFF"/>
        </w:rPr>
        <w:t>6</w:t>
      </w:r>
      <w:r w:rsidRPr="00BF3083">
        <w:rPr>
          <w:rFonts w:ascii="Arial" w:hAnsi="Arial" w:cs="Arial" w:hint="eastAsia"/>
          <w:shd w:val="clear" w:color="auto" w:fill="FFFFFF"/>
        </w:rPr>
        <w:t>条，该显示规格同步到左下角的维修滚动信息的记录中。</w:t>
      </w:r>
    </w:p>
    <w:p w:rsidR="00A71C3E" w:rsidRPr="00A71C3E" w:rsidRDefault="00A71C3E" w:rsidP="00BC0D1C">
      <w:pPr>
        <w:pStyle w:val="ListParagraph"/>
        <w:numPr>
          <w:ilvl w:val="0"/>
          <w:numId w:val="12"/>
        </w:numPr>
        <w:rPr>
          <w:rFonts w:ascii="Arial" w:hAnsi="Arial" w:cs="Arial"/>
          <w:shd w:val="clear" w:color="auto" w:fill="FFFFFF"/>
        </w:rPr>
      </w:pPr>
      <w:r>
        <w:t>App</w:t>
      </w:r>
      <w:r>
        <w:rPr>
          <w:rFonts w:hint="eastAsia"/>
        </w:rPr>
        <w:t>（</w:t>
      </w:r>
      <w:r>
        <w:t>Android</w:t>
      </w:r>
      <w:r>
        <w:rPr>
          <w:rFonts w:hint="eastAsia"/>
        </w:rPr>
        <w:t>，</w:t>
      </w:r>
      <w:r>
        <w:t>IOS</w:t>
      </w:r>
      <w:r>
        <w:rPr>
          <w:rFonts w:hint="eastAsia"/>
        </w:rPr>
        <w:t>）版本号改为</w:t>
      </w:r>
      <w:r>
        <w:t>V1.0</w:t>
      </w:r>
      <w:r>
        <w:rPr>
          <w:rFonts w:hint="eastAsia"/>
        </w:rPr>
        <w:t>。</w:t>
      </w:r>
    </w:p>
    <w:p w:rsidR="00BF3083" w:rsidRPr="00BF3083" w:rsidRDefault="00BF3083" w:rsidP="00BF3083"/>
    <w:sectPr w:rsidR="00BF3083" w:rsidRPr="00BF3083" w:rsidSect="00A84973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02320" w:rsidRDefault="00D02320" w:rsidP="00A84973">
      <w:pPr>
        <w:spacing w:after="0" w:line="240" w:lineRule="auto"/>
      </w:pPr>
      <w:r>
        <w:separator/>
      </w:r>
    </w:p>
  </w:endnote>
  <w:endnote w:type="continuationSeparator" w:id="1">
    <w:p w:rsidR="00D02320" w:rsidRDefault="00D02320" w:rsidP="00A849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Tahoma"/>
    <w:panose1 w:val="02010600030101010101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8522" w:type="dxa"/>
      <w:tblBorders>
        <w:top w:val="single" w:sz="18" w:space="0" w:color="808080"/>
        <w:insideV w:val="single" w:sz="18" w:space="0" w:color="808080"/>
      </w:tblBorders>
      <w:tblLayout w:type="fixed"/>
      <w:tblLook w:val="04A0"/>
    </w:tblPr>
    <w:tblGrid>
      <w:gridCol w:w="885"/>
      <w:gridCol w:w="7637"/>
    </w:tblGrid>
    <w:tr w:rsidR="00497DD6">
      <w:tc>
        <w:tcPr>
          <w:tcW w:w="885" w:type="dxa"/>
        </w:tcPr>
        <w:p w:rsidR="00497DD6" w:rsidRDefault="00CB3731">
          <w:pPr>
            <w:pStyle w:val="Footer"/>
            <w:jc w:val="right"/>
            <w:rPr>
              <w:b/>
              <w:color w:val="4F81BD"/>
              <w:sz w:val="32"/>
              <w:szCs w:val="32"/>
            </w:rPr>
          </w:pPr>
          <w:r w:rsidRPr="00CB3731">
            <w:fldChar w:fldCharType="begin"/>
          </w:r>
          <w:r w:rsidR="00497DD6">
            <w:instrText xml:space="preserve"> PAGE   \* MERGEFORMAT </w:instrText>
          </w:r>
          <w:r w:rsidRPr="00CB3731">
            <w:fldChar w:fldCharType="separate"/>
          </w:r>
          <w:r w:rsidR="00351007" w:rsidRPr="00351007">
            <w:rPr>
              <w:b/>
              <w:noProof/>
              <w:color w:val="4F81BD"/>
              <w:sz w:val="32"/>
              <w:szCs w:val="32"/>
            </w:rPr>
            <w:t>6</w:t>
          </w:r>
          <w:r>
            <w:rPr>
              <w:b/>
              <w:color w:val="4F81BD"/>
              <w:sz w:val="32"/>
              <w:szCs w:val="32"/>
            </w:rPr>
            <w:fldChar w:fldCharType="end"/>
          </w:r>
        </w:p>
      </w:tc>
      <w:tc>
        <w:tcPr>
          <w:tcW w:w="7637" w:type="dxa"/>
        </w:tcPr>
        <w:p w:rsidR="00497DD6" w:rsidRDefault="00497DD6">
          <w:pPr>
            <w:pStyle w:val="Footer"/>
            <w:rPr>
              <w:b/>
            </w:rPr>
          </w:pPr>
          <w:r>
            <w:rPr>
              <w:rFonts w:hint="eastAsia"/>
              <w:b/>
            </w:rPr>
            <w:t xml:space="preserve"> </w:t>
          </w:r>
        </w:p>
      </w:tc>
    </w:tr>
  </w:tbl>
  <w:p w:rsidR="00497DD6" w:rsidRDefault="00497DD6" w:rsidP="00B21CA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02320" w:rsidRDefault="00D02320" w:rsidP="00A84973">
      <w:pPr>
        <w:spacing w:after="0" w:line="240" w:lineRule="auto"/>
      </w:pPr>
      <w:r>
        <w:separator/>
      </w:r>
    </w:p>
  </w:footnote>
  <w:footnote w:type="continuationSeparator" w:id="1">
    <w:p w:rsidR="00D02320" w:rsidRDefault="00D02320" w:rsidP="00A849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10B8" w:rsidRPr="003310B8" w:rsidRDefault="003310B8" w:rsidP="003310B8">
    <w:pPr>
      <w:pStyle w:val="Header"/>
      <w:rPr>
        <w:rFonts w:eastAsia="SimSun"/>
      </w:rPr>
    </w:pPr>
    <w:r>
      <w:rPr>
        <w:rFonts w:eastAsia="SimSun" w:hint="eastAsia"/>
      </w:rPr>
      <w:t>ATOI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F2616"/>
    <w:multiLevelType w:val="hybridMultilevel"/>
    <w:tmpl w:val="8A984D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F71A2F"/>
    <w:multiLevelType w:val="hybridMultilevel"/>
    <w:tmpl w:val="6DBC64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546CB9"/>
    <w:multiLevelType w:val="hybridMultilevel"/>
    <w:tmpl w:val="89CE27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8B73FE"/>
    <w:multiLevelType w:val="hybridMultilevel"/>
    <w:tmpl w:val="6D9A0B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353535C"/>
    <w:multiLevelType w:val="hybridMultilevel"/>
    <w:tmpl w:val="58A059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41E4F24"/>
    <w:multiLevelType w:val="multilevel"/>
    <w:tmpl w:val="541E4F24"/>
    <w:lvl w:ilvl="0">
      <w:start w:val="1"/>
      <w:numFmt w:val="decimal"/>
      <w:pStyle w:val="Heading1"/>
      <w:lvlText w:val="%1.  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pStyle w:val="Heading2"/>
      <w:lvlText w:val="%1.%2."/>
      <w:lvlJc w:val="left"/>
      <w:pPr>
        <w:ind w:left="882" w:hanging="432"/>
      </w:pPr>
    </w:lvl>
    <w:lvl w:ilvl="2">
      <w:start w:val="1"/>
      <w:numFmt w:val="decimal"/>
      <w:pStyle w:val="Heading3"/>
      <w:lvlText w:val="%1.%2.%3."/>
      <w:lvlJc w:val="left"/>
      <w:pPr>
        <w:ind w:left="149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61CB79D9"/>
    <w:multiLevelType w:val="hybridMultilevel"/>
    <w:tmpl w:val="CE2C18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CF94A71"/>
    <w:multiLevelType w:val="hybridMultilevel"/>
    <w:tmpl w:val="076052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DEF326E"/>
    <w:multiLevelType w:val="hybridMultilevel"/>
    <w:tmpl w:val="1E68CFE8"/>
    <w:lvl w:ilvl="0" w:tplc="F3580B2E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E7A060C"/>
    <w:multiLevelType w:val="hybridMultilevel"/>
    <w:tmpl w:val="1E8ADC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82911DA"/>
    <w:multiLevelType w:val="hybridMultilevel"/>
    <w:tmpl w:val="F9085D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C3B4743"/>
    <w:multiLevelType w:val="hybridMultilevel"/>
    <w:tmpl w:val="501CA5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6"/>
  </w:num>
  <w:num w:numId="3">
    <w:abstractNumId w:val="9"/>
  </w:num>
  <w:num w:numId="4">
    <w:abstractNumId w:val="8"/>
  </w:num>
  <w:num w:numId="5">
    <w:abstractNumId w:val="10"/>
  </w:num>
  <w:num w:numId="6">
    <w:abstractNumId w:val="0"/>
  </w:num>
  <w:num w:numId="7">
    <w:abstractNumId w:val="7"/>
  </w:num>
  <w:num w:numId="8">
    <w:abstractNumId w:val="4"/>
  </w:num>
  <w:num w:numId="9">
    <w:abstractNumId w:val="1"/>
  </w:num>
  <w:num w:numId="10">
    <w:abstractNumId w:val="2"/>
  </w:num>
  <w:num w:numId="1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18"/>
  <w:drawingGridVerticalSpacing w:val="156"/>
  <w:displayHorizontalDrawingGridEvery w:val="0"/>
  <w:displayVerticalDrawingGridEvery w:val="2"/>
  <w:characterSpacingControl w:val="compressPunctuation"/>
  <w:hdrShapeDefaults>
    <o:shapedefaults v:ext="edit" spidmax="645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34E82"/>
    <w:rsid w:val="0000073D"/>
    <w:rsid w:val="00000D0D"/>
    <w:rsid w:val="00001BF3"/>
    <w:rsid w:val="00003346"/>
    <w:rsid w:val="000050BF"/>
    <w:rsid w:val="00012551"/>
    <w:rsid w:val="000158F1"/>
    <w:rsid w:val="00022C50"/>
    <w:rsid w:val="000237F6"/>
    <w:rsid w:val="00026F7F"/>
    <w:rsid w:val="000273FA"/>
    <w:rsid w:val="00027F94"/>
    <w:rsid w:val="00032E86"/>
    <w:rsid w:val="00033440"/>
    <w:rsid w:val="00036FEF"/>
    <w:rsid w:val="00037B0D"/>
    <w:rsid w:val="00042AAD"/>
    <w:rsid w:val="0004489C"/>
    <w:rsid w:val="00050796"/>
    <w:rsid w:val="000507A7"/>
    <w:rsid w:val="00052281"/>
    <w:rsid w:val="00053DE4"/>
    <w:rsid w:val="00055181"/>
    <w:rsid w:val="00055588"/>
    <w:rsid w:val="00056C32"/>
    <w:rsid w:val="00062E5F"/>
    <w:rsid w:val="00064650"/>
    <w:rsid w:val="00064786"/>
    <w:rsid w:val="00064AAE"/>
    <w:rsid w:val="000660AE"/>
    <w:rsid w:val="000678A6"/>
    <w:rsid w:val="00075068"/>
    <w:rsid w:val="00076395"/>
    <w:rsid w:val="00077420"/>
    <w:rsid w:val="000839E0"/>
    <w:rsid w:val="00086A81"/>
    <w:rsid w:val="00091A63"/>
    <w:rsid w:val="00091F73"/>
    <w:rsid w:val="000924DD"/>
    <w:rsid w:val="00092D7D"/>
    <w:rsid w:val="000A0573"/>
    <w:rsid w:val="000A1BCB"/>
    <w:rsid w:val="000A3237"/>
    <w:rsid w:val="000A431F"/>
    <w:rsid w:val="000A4FDF"/>
    <w:rsid w:val="000A5A92"/>
    <w:rsid w:val="000A7C1B"/>
    <w:rsid w:val="000B6B3F"/>
    <w:rsid w:val="000C118E"/>
    <w:rsid w:val="000C4003"/>
    <w:rsid w:val="000E110D"/>
    <w:rsid w:val="000E42F3"/>
    <w:rsid w:val="000F1460"/>
    <w:rsid w:val="0010074C"/>
    <w:rsid w:val="0010250F"/>
    <w:rsid w:val="001047B7"/>
    <w:rsid w:val="00122CE0"/>
    <w:rsid w:val="00126FB1"/>
    <w:rsid w:val="001346CB"/>
    <w:rsid w:val="00135922"/>
    <w:rsid w:val="00137BCB"/>
    <w:rsid w:val="001453B8"/>
    <w:rsid w:val="001469BC"/>
    <w:rsid w:val="00151B57"/>
    <w:rsid w:val="00153621"/>
    <w:rsid w:val="0016254C"/>
    <w:rsid w:val="0016438E"/>
    <w:rsid w:val="00165A0F"/>
    <w:rsid w:val="00165EC6"/>
    <w:rsid w:val="00177E13"/>
    <w:rsid w:val="001822B5"/>
    <w:rsid w:val="00185CBB"/>
    <w:rsid w:val="001875D2"/>
    <w:rsid w:val="0019016E"/>
    <w:rsid w:val="0019034D"/>
    <w:rsid w:val="001A2E97"/>
    <w:rsid w:val="001A31B5"/>
    <w:rsid w:val="001A624C"/>
    <w:rsid w:val="001B0792"/>
    <w:rsid w:val="001B4597"/>
    <w:rsid w:val="001B7303"/>
    <w:rsid w:val="001C45A3"/>
    <w:rsid w:val="001C718B"/>
    <w:rsid w:val="001C7D08"/>
    <w:rsid w:val="001C7E6D"/>
    <w:rsid w:val="001D15D1"/>
    <w:rsid w:val="001D30A6"/>
    <w:rsid w:val="001D4A30"/>
    <w:rsid w:val="001E30B8"/>
    <w:rsid w:val="001E7BE4"/>
    <w:rsid w:val="001E7DB4"/>
    <w:rsid w:val="001F57FD"/>
    <w:rsid w:val="001F6DD9"/>
    <w:rsid w:val="00203574"/>
    <w:rsid w:val="002071B4"/>
    <w:rsid w:val="002102AB"/>
    <w:rsid w:val="00210A90"/>
    <w:rsid w:val="002161BF"/>
    <w:rsid w:val="002209EC"/>
    <w:rsid w:val="002238E4"/>
    <w:rsid w:val="002254F2"/>
    <w:rsid w:val="00230A67"/>
    <w:rsid w:val="00230BC1"/>
    <w:rsid w:val="00251E77"/>
    <w:rsid w:val="00256DF4"/>
    <w:rsid w:val="00262D10"/>
    <w:rsid w:val="00275167"/>
    <w:rsid w:val="00283595"/>
    <w:rsid w:val="002845E5"/>
    <w:rsid w:val="00286470"/>
    <w:rsid w:val="002929D7"/>
    <w:rsid w:val="0029499A"/>
    <w:rsid w:val="002A2740"/>
    <w:rsid w:val="002A3C65"/>
    <w:rsid w:val="002A4608"/>
    <w:rsid w:val="002B0E92"/>
    <w:rsid w:val="002B6C1F"/>
    <w:rsid w:val="002C2942"/>
    <w:rsid w:val="002C46EA"/>
    <w:rsid w:val="002C5EF0"/>
    <w:rsid w:val="002C6C6E"/>
    <w:rsid w:val="002D1917"/>
    <w:rsid w:val="002D3025"/>
    <w:rsid w:val="002D5342"/>
    <w:rsid w:val="002D6127"/>
    <w:rsid w:val="002D65AB"/>
    <w:rsid w:val="002E3BA1"/>
    <w:rsid w:val="002E4227"/>
    <w:rsid w:val="002E55F2"/>
    <w:rsid w:val="002E6084"/>
    <w:rsid w:val="00302C7E"/>
    <w:rsid w:val="00305777"/>
    <w:rsid w:val="003074EC"/>
    <w:rsid w:val="00312A5A"/>
    <w:rsid w:val="00314D1F"/>
    <w:rsid w:val="00315A85"/>
    <w:rsid w:val="00322398"/>
    <w:rsid w:val="00326B7C"/>
    <w:rsid w:val="00330727"/>
    <w:rsid w:val="00330F61"/>
    <w:rsid w:val="003310B8"/>
    <w:rsid w:val="00336DF0"/>
    <w:rsid w:val="00347140"/>
    <w:rsid w:val="00351007"/>
    <w:rsid w:val="00352F38"/>
    <w:rsid w:val="00352FFC"/>
    <w:rsid w:val="0035300A"/>
    <w:rsid w:val="00353041"/>
    <w:rsid w:val="00353AEC"/>
    <w:rsid w:val="00356E09"/>
    <w:rsid w:val="00363DF7"/>
    <w:rsid w:val="003721AB"/>
    <w:rsid w:val="00374773"/>
    <w:rsid w:val="00382DEE"/>
    <w:rsid w:val="00385DC0"/>
    <w:rsid w:val="00390206"/>
    <w:rsid w:val="003921ED"/>
    <w:rsid w:val="00395C07"/>
    <w:rsid w:val="003A0848"/>
    <w:rsid w:val="003A113D"/>
    <w:rsid w:val="003A165F"/>
    <w:rsid w:val="003A3F06"/>
    <w:rsid w:val="003A48FC"/>
    <w:rsid w:val="003A69D8"/>
    <w:rsid w:val="003B53D1"/>
    <w:rsid w:val="003B583D"/>
    <w:rsid w:val="003C7047"/>
    <w:rsid w:val="003D364B"/>
    <w:rsid w:val="003D420A"/>
    <w:rsid w:val="003D6C54"/>
    <w:rsid w:val="003D7F94"/>
    <w:rsid w:val="003E73AC"/>
    <w:rsid w:val="003F294C"/>
    <w:rsid w:val="00410C06"/>
    <w:rsid w:val="004161B6"/>
    <w:rsid w:val="00416C6A"/>
    <w:rsid w:val="00422411"/>
    <w:rsid w:val="00422F1F"/>
    <w:rsid w:val="00425806"/>
    <w:rsid w:val="004258AE"/>
    <w:rsid w:val="004259AD"/>
    <w:rsid w:val="0042767D"/>
    <w:rsid w:val="004328BB"/>
    <w:rsid w:val="004334C3"/>
    <w:rsid w:val="00434B56"/>
    <w:rsid w:val="00435A75"/>
    <w:rsid w:val="004375B3"/>
    <w:rsid w:val="00446763"/>
    <w:rsid w:val="004534E8"/>
    <w:rsid w:val="004573EC"/>
    <w:rsid w:val="00460A0C"/>
    <w:rsid w:val="00465CFF"/>
    <w:rsid w:val="004667DF"/>
    <w:rsid w:val="00467306"/>
    <w:rsid w:val="00470DCB"/>
    <w:rsid w:val="0047477E"/>
    <w:rsid w:val="00474D0E"/>
    <w:rsid w:val="00475020"/>
    <w:rsid w:val="00475209"/>
    <w:rsid w:val="0047780D"/>
    <w:rsid w:val="0048277F"/>
    <w:rsid w:val="00491196"/>
    <w:rsid w:val="00497656"/>
    <w:rsid w:val="00497DD6"/>
    <w:rsid w:val="004A0E24"/>
    <w:rsid w:val="004A1B69"/>
    <w:rsid w:val="004A1C81"/>
    <w:rsid w:val="004A2509"/>
    <w:rsid w:val="004B0582"/>
    <w:rsid w:val="004B3EE5"/>
    <w:rsid w:val="004B5C47"/>
    <w:rsid w:val="004B6E49"/>
    <w:rsid w:val="004C3B80"/>
    <w:rsid w:val="004C7567"/>
    <w:rsid w:val="004C7645"/>
    <w:rsid w:val="004D1C83"/>
    <w:rsid w:val="004D4045"/>
    <w:rsid w:val="004E00D6"/>
    <w:rsid w:val="004E466F"/>
    <w:rsid w:val="004E7B72"/>
    <w:rsid w:val="004E7C4F"/>
    <w:rsid w:val="004F2DBA"/>
    <w:rsid w:val="004F362E"/>
    <w:rsid w:val="004F418C"/>
    <w:rsid w:val="004F4FF4"/>
    <w:rsid w:val="004F56DE"/>
    <w:rsid w:val="004F5EA3"/>
    <w:rsid w:val="004F7D48"/>
    <w:rsid w:val="00500062"/>
    <w:rsid w:val="00501167"/>
    <w:rsid w:val="005027E4"/>
    <w:rsid w:val="00504487"/>
    <w:rsid w:val="00506EB5"/>
    <w:rsid w:val="005077DB"/>
    <w:rsid w:val="0051001F"/>
    <w:rsid w:val="005113E3"/>
    <w:rsid w:val="00512E5F"/>
    <w:rsid w:val="00514CA5"/>
    <w:rsid w:val="005151A7"/>
    <w:rsid w:val="0051738D"/>
    <w:rsid w:val="00523C87"/>
    <w:rsid w:val="00530DD6"/>
    <w:rsid w:val="00534701"/>
    <w:rsid w:val="0054320C"/>
    <w:rsid w:val="005474FC"/>
    <w:rsid w:val="00550CFF"/>
    <w:rsid w:val="00552B34"/>
    <w:rsid w:val="005532DB"/>
    <w:rsid w:val="005553C4"/>
    <w:rsid w:val="00560E8E"/>
    <w:rsid w:val="005616BD"/>
    <w:rsid w:val="00564E89"/>
    <w:rsid w:val="00571753"/>
    <w:rsid w:val="00572D99"/>
    <w:rsid w:val="00572DD2"/>
    <w:rsid w:val="00583F54"/>
    <w:rsid w:val="005855C6"/>
    <w:rsid w:val="0058574D"/>
    <w:rsid w:val="00586E67"/>
    <w:rsid w:val="00587C32"/>
    <w:rsid w:val="00593F9C"/>
    <w:rsid w:val="00595EDB"/>
    <w:rsid w:val="00596F14"/>
    <w:rsid w:val="00597737"/>
    <w:rsid w:val="005B04EB"/>
    <w:rsid w:val="005B2141"/>
    <w:rsid w:val="005B44E1"/>
    <w:rsid w:val="005C3859"/>
    <w:rsid w:val="005D5344"/>
    <w:rsid w:val="005D6369"/>
    <w:rsid w:val="005D6747"/>
    <w:rsid w:val="005D6BBE"/>
    <w:rsid w:val="005E0D5A"/>
    <w:rsid w:val="005E0EE3"/>
    <w:rsid w:val="0060018B"/>
    <w:rsid w:val="006032A5"/>
    <w:rsid w:val="00603312"/>
    <w:rsid w:val="00605867"/>
    <w:rsid w:val="00613567"/>
    <w:rsid w:val="006144F6"/>
    <w:rsid w:val="00622C53"/>
    <w:rsid w:val="00624FD1"/>
    <w:rsid w:val="00626724"/>
    <w:rsid w:val="00627348"/>
    <w:rsid w:val="00627B56"/>
    <w:rsid w:val="00630AAB"/>
    <w:rsid w:val="00635825"/>
    <w:rsid w:val="00636A19"/>
    <w:rsid w:val="00636F37"/>
    <w:rsid w:val="00637D98"/>
    <w:rsid w:val="006442B0"/>
    <w:rsid w:val="006526B7"/>
    <w:rsid w:val="00654557"/>
    <w:rsid w:val="006605D0"/>
    <w:rsid w:val="00661C28"/>
    <w:rsid w:val="00670992"/>
    <w:rsid w:val="006709DD"/>
    <w:rsid w:val="006753F0"/>
    <w:rsid w:val="00683187"/>
    <w:rsid w:val="0068331C"/>
    <w:rsid w:val="006906C2"/>
    <w:rsid w:val="0069077F"/>
    <w:rsid w:val="00693560"/>
    <w:rsid w:val="00693B56"/>
    <w:rsid w:val="006A1591"/>
    <w:rsid w:val="006B347F"/>
    <w:rsid w:val="006B43E3"/>
    <w:rsid w:val="006C10B0"/>
    <w:rsid w:val="006C354F"/>
    <w:rsid w:val="006C4E46"/>
    <w:rsid w:val="006C6EBE"/>
    <w:rsid w:val="006D213B"/>
    <w:rsid w:val="006D3E94"/>
    <w:rsid w:val="006D4A9E"/>
    <w:rsid w:val="006D50F7"/>
    <w:rsid w:val="006D7CC8"/>
    <w:rsid w:val="006E02DF"/>
    <w:rsid w:val="006E714A"/>
    <w:rsid w:val="006E74CA"/>
    <w:rsid w:val="006F12E7"/>
    <w:rsid w:val="006F168B"/>
    <w:rsid w:val="006F1FE0"/>
    <w:rsid w:val="006F2A04"/>
    <w:rsid w:val="006F2D6E"/>
    <w:rsid w:val="006F3FDF"/>
    <w:rsid w:val="006F7035"/>
    <w:rsid w:val="006F7124"/>
    <w:rsid w:val="00704D07"/>
    <w:rsid w:val="00704EE9"/>
    <w:rsid w:val="00707189"/>
    <w:rsid w:val="0071076D"/>
    <w:rsid w:val="00712FB5"/>
    <w:rsid w:val="00715CF6"/>
    <w:rsid w:val="00720811"/>
    <w:rsid w:val="007217C5"/>
    <w:rsid w:val="0072314F"/>
    <w:rsid w:val="007240ED"/>
    <w:rsid w:val="00727B59"/>
    <w:rsid w:val="00727D33"/>
    <w:rsid w:val="00731F1C"/>
    <w:rsid w:val="00733992"/>
    <w:rsid w:val="007358DB"/>
    <w:rsid w:val="00744D61"/>
    <w:rsid w:val="00751017"/>
    <w:rsid w:val="007538F1"/>
    <w:rsid w:val="0075649F"/>
    <w:rsid w:val="007573C9"/>
    <w:rsid w:val="00761E3C"/>
    <w:rsid w:val="007620A3"/>
    <w:rsid w:val="00762CF4"/>
    <w:rsid w:val="00763A71"/>
    <w:rsid w:val="0076432F"/>
    <w:rsid w:val="007655B2"/>
    <w:rsid w:val="00765665"/>
    <w:rsid w:val="0077088E"/>
    <w:rsid w:val="00772244"/>
    <w:rsid w:val="007734C9"/>
    <w:rsid w:val="00773AB1"/>
    <w:rsid w:val="00775887"/>
    <w:rsid w:val="00782467"/>
    <w:rsid w:val="0078264C"/>
    <w:rsid w:val="00787B33"/>
    <w:rsid w:val="007917DE"/>
    <w:rsid w:val="0079456B"/>
    <w:rsid w:val="00796957"/>
    <w:rsid w:val="007A2735"/>
    <w:rsid w:val="007A2A04"/>
    <w:rsid w:val="007A3EE2"/>
    <w:rsid w:val="007A4615"/>
    <w:rsid w:val="007A73A4"/>
    <w:rsid w:val="007A7442"/>
    <w:rsid w:val="007B7FB2"/>
    <w:rsid w:val="007C0DC4"/>
    <w:rsid w:val="007C1A85"/>
    <w:rsid w:val="007C6C72"/>
    <w:rsid w:val="007C6D7D"/>
    <w:rsid w:val="007D0F68"/>
    <w:rsid w:val="007D24C0"/>
    <w:rsid w:val="007D45D4"/>
    <w:rsid w:val="007D4EDA"/>
    <w:rsid w:val="007D51D8"/>
    <w:rsid w:val="007D6275"/>
    <w:rsid w:val="007E30C7"/>
    <w:rsid w:val="007E46FC"/>
    <w:rsid w:val="007E6A29"/>
    <w:rsid w:val="007F0A01"/>
    <w:rsid w:val="007F5464"/>
    <w:rsid w:val="0080006A"/>
    <w:rsid w:val="00806C91"/>
    <w:rsid w:val="00816A97"/>
    <w:rsid w:val="00820D7E"/>
    <w:rsid w:val="00822A36"/>
    <w:rsid w:val="0082622E"/>
    <w:rsid w:val="00826A04"/>
    <w:rsid w:val="008322B8"/>
    <w:rsid w:val="00837D54"/>
    <w:rsid w:val="00841165"/>
    <w:rsid w:val="00845B32"/>
    <w:rsid w:val="00846E46"/>
    <w:rsid w:val="008522A4"/>
    <w:rsid w:val="00862162"/>
    <w:rsid w:val="00866C15"/>
    <w:rsid w:val="00867B88"/>
    <w:rsid w:val="00867E22"/>
    <w:rsid w:val="008754AA"/>
    <w:rsid w:val="008761EC"/>
    <w:rsid w:val="008762BF"/>
    <w:rsid w:val="008771B3"/>
    <w:rsid w:val="008803D7"/>
    <w:rsid w:val="0088049F"/>
    <w:rsid w:val="008855DB"/>
    <w:rsid w:val="0089326E"/>
    <w:rsid w:val="008976EA"/>
    <w:rsid w:val="008A1374"/>
    <w:rsid w:val="008A1741"/>
    <w:rsid w:val="008A24EB"/>
    <w:rsid w:val="008A3351"/>
    <w:rsid w:val="008A6E4B"/>
    <w:rsid w:val="008B127C"/>
    <w:rsid w:val="008B1668"/>
    <w:rsid w:val="008B2FA6"/>
    <w:rsid w:val="008D0BE5"/>
    <w:rsid w:val="008D7FAD"/>
    <w:rsid w:val="008E3366"/>
    <w:rsid w:val="008E33F6"/>
    <w:rsid w:val="008E5361"/>
    <w:rsid w:val="008E79CA"/>
    <w:rsid w:val="008F16B3"/>
    <w:rsid w:val="008F1813"/>
    <w:rsid w:val="008F1CAC"/>
    <w:rsid w:val="008F3070"/>
    <w:rsid w:val="008F5A70"/>
    <w:rsid w:val="008F613B"/>
    <w:rsid w:val="008F65DD"/>
    <w:rsid w:val="009008D6"/>
    <w:rsid w:val="009009F6"/>
    <w:rsid w:val="00901FF3"/>
    <w:rsid w:val="00905330"/>
    <w:rsid w:val="0090775D"/>
    <w:rsid w:val="009138A4"/>
    <w:rsid w:val="00916631"/>
    <w:rsid w:val="00920402"/>
    <w:rsid w:val="00921A68"/>
    <w:rsid w:val="00923E2F"/>
    <w:rsid w:val="009253E2"/>
    <w:rsid w:val="00934E82"/>
    <w:rsid w:val="0093606F"/>
    <w:rsid w:val="009410A6"/>
    <w:rsid w:val="009428C8"/>
    <w:rsid w:val="0094368F"/>
    <w:rsid w:val="0094777B"/>
    <w:rsid w:val="0095198E"/>
    <w:rsid w:val="0096192C"/>
    <w:rsid w:val="00961C76"/>
    <w:rsid w:val="0096204D"/>
    <w:rsid w:val="009646D3"/>
    <w:rsid w:val="00964D3C"/>
    <w:rsid w:val="00973F68"/>
    <w:rsid w:val="009740C1"/>
    <w:rsid w:val="00975AF7"/>
    <w:rsid w:val="009836C3"/>
    <w:rsid w:val="0098432A"/>
    <w:rsid w:val="009856F5"/>
    <w:rsid w:val="009862CD"/>
    <w:rsid w:val="00990912"/>
    <w:rsid w:val="00993C3A"/>
    <w:rsid w:val="00994383"/>
    <w:rsid w:val="00996D18"/>
    <w:rsid w:val="009A312C"/>
    <w:rsid w:val="009A5492"/>
    <w:rsid w:val="009B2E1A"/>
    <w:rsid w:val="009B5DFE"/>
    <w:rsid w:val="009C01EC"/>
    <w:rsid w:val="009C315B"/>
    <w:rsid w:val="009D1BB1"/>
    <w:rsid w:val="009D6A49"/>
    <w:rsid w:val="009D7C51"/>
    <w:rsid w:val="009E155B"/>
    <w:rsid w:val="009E37C2"/>
    <w:rsid w:val="009E4130"/>
    <w:rsid w:val="009E7BB9"/>
    <w:rsid w:val="009F2164"/>
    <w:rsid w:val="009F4736"/>
    <w:rsid w:val="009F5255"/>
    <w:rsid w:val="009F5765"/>
    <w:rsid w:val="00A02341"/>
    <w:rsid w:val="00A02D12"/>
    <w:rsid w:val="00A041AD"/>
    <w:rsid w:val="00A22130"/>
    <w:rsid w:val="00A23BB3"/>
    <w:rsid w:val="00A267BB"/>
    <w:rsid w:val="00A27866"/>
    <w:rsid w:val="00A3103B"/>
    <w:rsid w:val="00A32E36"/>
    <w:rsid w:val="00A35F92"/>
    <w:rsid w:val="00A3764C"/>
    <w:rsid w:val="00A40428"/>
    <w:rsid w:val="00A46E60"/>
    <w:rsid w:val="00A47DA7"/>
    <w:rsid w:val="00A5490B"/>
    <w:rsid w:val="00A55B95"/>
    <w:rsid w:val="00A7145E"/>
    <w:rsid w:val="00A71C3E"/>
    <w:rsid w:val="00A77602"/>
    <w:rsid w:val="00A80CBB"/>
    <w:rsid w:val="00A81047"/>
    <w:rsid w:val="00A83980"/>
    <w:rsid w:val="00A84973"/>
    <w:rsid w:val="00A87DF1"/>
    <w:rsid w:val="00A9105E"/>
    <w:rsid w:val="00A942E1"/>
    <w:rsid w:val="00AA1BA2"/>
    <w:rsid w:val="00AA1E11"/>
    <w:rsid w:val="00AA6860"/>
    <w:rsid w:val="00AB105F"/>
    <w:rsid w:val="00AB663B"/>
    <w:rsid w:val="00AC1CA2"/>
    <w:rsid w:val="00AC4140"/>
    <w:rsid w:val="00AC5D06"/>
    <w:rsid w:val="00AD6A3C"/>
    <w:rsid w:val="00AF1A44"/>
    <w:rsid w:val="00AF4183"/>
    <w:rsid w:val="00B00073"/>
    <w:rsid w:val="00B02F57"/>
    <w:rsid w:val="00B0377B"/>
    <w:rsid w:val="00B03E2A"/>
    <w:rsid w:val="00B04FEA"/>
    <w:rsid w:val="00B1119C"/>
    <w:rsid w:val="00B12E2A"/>
    <w:rsid w:val="00B1490E"/>
    <w:rsid w:val="00B20A82"/>
    <w:rsid w:val="00B21CAE"/>
    <w:rsid w:val="00B24669"/>
    <w:rsid w:val="00B249BE"/>
    <w:rsid w:val="00B27C6A"/>
    <w:rsid w:val="00B30300"/>
    <w:rsid w:val="00B30AF8"/>
    <w:rsid w:val="00B4174B"/>
    <w:rsid w:val="00B44B3E"/>
    <w:rsid w:val="00B52278"/>
    <w:rsid w:val="00B569C3"/>
    <w:rsid w:val="00B655B6"/>
    <w:rsid w:val="00B664F7"/>
    <w:rsid w:val="00B712DD"/>
    <w:rsid w:val="00B71993"/>
    <w:rsid w:val="00B75CFB"/>
    <w:rsid w:val="00B76D59"/>
    <w:rsid w:val="00B83CC5"/>
    <w:rsid w:val="00B844CB"/>
    <w:rsid w:val="00B870E3"/>
    <w:rsid w:val="00B924EC"/>
    <w:rsid w:val="00B96B17"/>
    <w:rsid w:val="00B97528"/>
    <w:rsid w:val="00BA28D8"/>
    <w:rsid w:val="00BA3BCC"/>
    <w:rsid w:val="00BA5AAB"/>
    <w:rsid w:val="00BB1BBD"/>
    <w:rsid w:val="00BB30B1"/>
    <w:rsid w:val="00BB4C11"/>
    <w:rsid w:val="00BB5C68"/>
    <w:rsid w:val="00BC0D1C"/>
    <w:rsid w:val="00BC5DC6"/>
    <w:rsid w:val="00BD06B8"/>
    <w:rsid w:val="00BD1FB2"/>
    <w:rsid w:val="00BD4B7C"/>
    <w:rsid w:val="00BD659D"/>
    <w:rsid w:val="00BE20C2"/>
    <w:rsid w:val="00BE7737"/>
    <w:rsid w:val="00BE7E82"/>
    <w:rsid w:val="00BF0519"/>
    <w:rsid w:val="00BF3083"/>
    <w:rsid w:val="00BF6D03"/>
    <w:rsid w:val="00BF7213"/>
    <w:rsid w:val="00C01254"/>
    <w:rsid w:val="00C05DC4"/>
    <w:rsid w:val="00C06ADA"/>
    <w:rsid w:val="00C07B71"/>
    <w:rsid w:val="00C13C44"/>
    <w:rsid w:val="00C13E85"/>
    <w:rsid w:val="00C16514"/>
    <w:rsid w:val="00C255F3"/>
    <w:rsid w:val="00C2646D"/>
    <w:rsid w:val="00C30055"/>
    <w:rsid w:val="00C31416"/>
    <w:rsid w:val="00C32B68"/>
    <w:rsid w:val="00C36579"/>
    <w:rsid w:val="00C372ED"/>
    <w:rsid w:val="00C403F3"/>
    <w:rsid w:val="00C42145"/>
    <w:rsid w:val="00C43502"/>
    <w:rsid w:val="00C43F1D"/>
    <w:rsid w:val="00C44555"/>
    <w:rsid w:val="00C47204"/>
    <w:rsid w:val="00C47A40"/>
    <w:rsid w:val="00C47B12"/>
    <w:rsid w:val="00C50CE5"/>
    <w:rsid w:val="00C5256B"/>
    <w:rsid w:val="00C536D9"/>
    <w:rsid w:val="00C54E63"/>
    <w:rsid w:val="00C54EE8"/>
    <w:rsid w:val="00C55418"/>
    <w:rsid w:val="00C57DAC"/>
    <w:rsid w:val="00C62BDA"/>
    <w:rsid w:val="00C64362"/>
    <w:rsid w:val="00C65255"/>
    <w:rsid w:val="00C65E18"/>
    <w:rsid w:val="00C673B8"/>
    <w:rsid w:val="00C717CD"/>
    <w:rsid w:val="00C74618"/>
    <w:rsid w:val="00C74F32"/>
    <w:rsid w:val="00C75677"/>
    <w:rsid w:val="00C8006D"/>
    <w:rsid w:val="00C806E4"/>
    <w:rsid w:val="00C815DF"/>
    <w:rsid w:val="00C8167A"/>
    <w:rsid w:val="00C852EA"/>
    <w:rsid w:val="00C8620D"/>
    <w:rsid w:val="00C92232"/>
    <w:rsid w:val="00C92AC6"/>
    <w:rsid w:val="00C95F33"/>
    <w:rsid w:val="00CA4189"/>
    <w:rsid w:val="00CA5CAE"/>
    <w:rsid w:val="00CA631D"/>
    <w:rsid w:val="00CA6F85"/>
    <w:rsid w:val="00CB3731"/>
    <w:rsid w:val="00CB7BF1"/>
    <w:rsid w:val="00CC42B7"/>
    <w:rsid w:val="00CC5014"/>
    <w:rsid w:val="00CC774D"/>
    <w:rsid w:val="00CC78FB"/>
    <w:rsid w:val="00CC7DCE"/>
    <w:rsid w:val="00CD4DD1"/>
    <w:rsid w:val="00CD6070"/>
    <w:rsid w:val="00CE5689"/>
    <w:rsid w:val="00CE5759"/>
    <w:rsid w:val="00CF3544"/>
    <w:rsid w:val="00CF4A34"/>
    <w:rsid w:val="00CF61BF"/>
    <w:rsid w:val="00CF6E23"/>
    <w:rsid w:val="00D01822"/>
    <w:rsid w:val="00D0210F"/>
    <w:rsid w:val="00D02320"/>
    <w:rsid w:val="00D06F2E"/>
    <w:rsid w:val="00D07CE6"/>
    <w:rsid w:val="00D108AE"/>
    <w:rsid w:val="00D12C65"/>
    <w:rsid w:val="00D218B1"/>
    <w:rsid w:val="00D21C0D"/>
    <w:rsid w:val="00D21E13"/>
    <w:rsid w:val="00D24D7C"/>
    <w:rsid w:val="00D269BB"/>
    <w:rsid w:val="00D3406F"/>
    <w:rsid w:val="00D35648"/>
    <w:rsid w:val="00D466C3"/>
    <w:rsid w:val="00D4792B"/>
    <w:rsid w:val="00D70D33"/>
    <w:rsid w:val="00D75E43"/>
    <w:rsid w:val="00D80A2C"/>
    <w:rsid w:val="00D81561"/>
    <w:rsid w:val="00D82068"/>
    <w:rsid w:val="00D8317E"/>
    <w:rsid w:val="00D96FFF"/>
    <w:rsid w:val="00DA2805"/>
    <w:rsid w:val="00DA284A"/>
    <w:rsid w:val="00DA327C"/>
    <w:rsid w:val="00DA736B"/>
    <w:rsid w:val="00DB2FB1"/>
    <w:rsid w:val="00DB516D"/>
    <w:rsid w:val="00DC3606"/>
    <w:rsid w:val="00DC7921"/>
    <w:rsid w:val="00DD35CC"/>
    <w:rsid w:val="00DD7A9B"/>
    <w:rsid w:val="00DE13F1"/>
    <w:rsid w:val="00DE1FAA"/>
    <w:rsid w:val="00DE2D0C"/>
    <w:rsid w:val="00DE3A3D"/>
    <w:rsid w:val="00DE4AD7"/>
    <w:rsid w:val="00DE4B5D"/>
    <w:rsid w:val="00DE5A34"/>
    <w:rsid w:val="00E03DA5"/>
    <w:rsid w:val="00E05298"/>
    <w:rsid w:val="00E07708"/>
    <w:rsid w:val="00E10A23"/>
    <w:rsid w:val="00E10B5A"/>
    <w:rsid w:val="00E1353C"/>
    <w:rsid w:val="00E13F80"/>
    <w:rsid w:val="00E21E9B"/>
    <w:rsid w:val="00E21ECD"/>
    <w:rsid w:val="00E22971"/>
    <w:rsid w:val="00E30708"/>
    <w:rsid w:val="00E331E9"/>
    <w:rsid w:val="00E3520A"/>
    <w:rsid w:val="00E429EE"/>
    <w:rsid w:val="00E477A2"/>
    <w:rsid w:val="00E51A62"/>
    <w:rsid w:val="00E55A6F"/>
    <w:rsid w:val="00E57DBE"/>
    <w:rsid w:val="00E64427"/>
    <w:rsid w:val="00E64559"/>
    <w:rsid w:val="00E77003"/>
    <w:rsid w:val="00E77F27"/>
    <w:rsid w:val="00E836DC"/>
    <w:rsid w:val="00E838ED"/>
    <w:rsid w:val="00E84A66"/>
    <w:rsid w:val="00E92A5E"/>
    <w:rsid w:val="00E9538D"/>
    <w:rsid w:val="00E96FC7"/>
    <w:rsid w:val="00EA212A"/>
    <w:rsid w:val="00EA2939"/>
    <w:rsid w:val="00EA481E"/>
    <w:rsid w:val="00EA4ABE"/>
    <w:rsid w:val="00EA6E57"/>
    <w:rsid w:val="00EB0431"/>
    <w:rsid w:val="00EB0832"/>
    <w:rsid w:val="00EB6CDE"/>
    <w:rsid w:val="00EC0D01"/>
    <w:rsid w:val="00EC1D99"/>
    <w:rsid w:val="00EC3845"/>
    <w:rsid w:val="00EC5BAE"/>
    <w:rsid w:val="00EC5EA8"/>
    <w:rsid w:val="00EC6D81"/>
    <w:rsid w:val="00EC6E7A"/>
    <w:rsid w:val="00EC75D8"/>
    <w:rsid w:val="00ED1D47"/>
    <w:rsid w:val="00ED63BE"/>
    <w:rsid w:val="00EE1CDB"/>
    <w:rsid w:val="00EE623C"/>
    <w:rsid w:val="00EE748F"/>
    <w:rsid w:val="00EF39FC"/>
    <w:rsid w:val="00EF6E93"/>
    <w:rsid w:val="00F10212"/>
    <w:rsid w:val="00F12E36"/>
    <w:rsid w:val="00F241EA"/>
    <w:rsid w:val="00F31E04"/>
    <w:rsid w:val="00F364F4"/>
    <w:rsid w:val="00F40A1F"/>
    <w:rsid w:val="00F4359A"/>
    <w:rsid w:val="00F44850"/>
    <w:rsid w:val="00F557E6"/>
    <w:rsid w:val="00F55AA7"/>
    <w:rsid w:val="00F663A3"/>
    <w:rsid w:val="00F71B00"/>
    <w:rsid w:val="00F75670"/>
    <w:rsid w:val="00F76902"/>
    <w:rsid w:val="00F772A1"/>
    <w:rsid w:val="00F7739E"/>
    <w:rsid w:val="00F77C32"/>
    <w:rsid w:val="00F822E7"/>
    <w:rsid w:val="00F83930"/>
    <w:rsid w:val="00F8594C"/>
    <w:rsid w:val="00F8798E"/>
    <w:rsid w:val="00F95A2D"/>
    <w:rsid w:val="00F95D56"/>
    <w:rsid w:val="00FA006C"/>
    <w:rsid w:val="00FA1A51"/>
    <w:rsid w:val="00FA4B16"/>
    <w:rsid w:val="00FB3F22"/>
    <w:rsid w:val="00FB5040"/>
    <w:rsid w:val="00FB51AE"/>
    <w:rsid w:val="00FC51DD"/>
    <w:rsid w:val="00FD6B5B"/>
    <w:rsid w:val="00FF089F"/>
    <w:rsid w:val="00FF0C7C"/>
    <w:rsid w:val="00FF0EDF"/>
    <w:rsid w:val="144469C1"/>
    <w:rsid w:val="28BE662D"/>
    <w:rsid w:val="2C5034E3"/>
    <w:rsid w:val="2EA66F7D"/>
    <w:rsid w:val="329F744C"/>
    <w:rsid w:val="362A069C"/>
    <w:rsid w:val="37015E07"/>
    <w:rsid w:val="41BA3450"/>
    <w:rsid w:val="44C02199"/>
    <w:rsid w:val="4FB611A4"/>
    <w:rsid w:val="57554DCB"/>
    <w:rsid w:val="5A041E69"/>
    <w:rsid w:val="61495C53"/>
    <w:rsid w:val="62863AA0"/>
    <w:rsid w:val="676B332D"/>
    <w:rsid w:val="70A53E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45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unhideWhenUsed="1" w:qFormat="1"/>
    <w:lsdException w:name="toc 2" w:uiPriority="39" w:qFormat="1"/>
    <w:lsdException w:name="toc 3" w:uiPriority="39" w:qFormat="1"/>
    <w:lsdException w:name="header" w:qFormat="1"/>
    <w:lsdException w:name="footer" w:uiPriority="99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Block Text" w:qFormat="1"/>
    <w:lsdException w:name="Hyperlink" w:uiPriority="99" w:unhideWhenUsed="1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qFormat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A5A92"/>
    <w:pPr>
      <w:widowControl w:val="0"/>
      <w:jc w:val="both"/>
    </w:pPr>
    <w:rPr>
      <w:rFonts w:asciiTheme="minorHAnsi" w:hAnsiTheme="minorHAnsi"/>
      <w:kern w:val="2"/>
      <w:sz w:val="28"/>
      <w:szCs w:val="24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A84973"/>
    <w:pPr>
      <w:numPr>
        <w:numId w:val="1"/>
      </w:numPr>
      <w:outlineLvl w:val="0"/>
    </w:pPr>
    <w:rPr>
      <w:rFonts w:asciiTheme="majorHAnsi" w:hAnsiTheme="majorHAnsi"/>
      <w:b/>
      <w:kern w:val="44"/>
      <w:sz w:val="36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A84973"/>
    <w:pPr>
      <w:numPr>
        <w:ilvl w:val="1"/>
        <w:numId w:val="1"/>
      </w:numPr>
      <w:outlineLvl w:val="1"/>
    </w:pPr>
    <w:rPr>
      <w:rFonts w:asciiTheme="majorHAnsi" w:hAnsiTheme="majorHAnsi"/>
      <w:b/>
      <w:sz w:val="32"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A84973"/>
    <w:pPr>
      <w:numPr>
        <w:ilvl w:val="2"/>
        <w:numId w:val="1"/>
      </w:numPr>
      <w:outlineLvl w:val="2"/>
    </w:pPr>
    <w:rPr>
      <w:rFonts w:asciiTheme="majorHAnsi" w:hAnsiTheme="majorHAnsi"/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4973"/>
    <w:pPr>
      <w:widowControl/>
      <w:ind w:left="720"/>
      <w:contextualSpacing/>
      <w:jc w:val="left"/>
    </w:pPr>
    <w:rPr>
      <w:rFonts w:cstheme="minorBidi"/>
      <w:kern w:val="0"/>
      <w:sz w:val="22"/>
      <w:szCs w:val="22"/>
    </w:rPr>
  </w:style>
  <w:style w:type="paragraph" w:styleId="BlockText">
    <w:name w:val="Block Text"/>
    <w:basedOn w:val="Normal"/>
    <w:qFormat/>
    <w:rsid w:val="00A84973"/>
    <w:pPr>
      <w:widowControl/>
      <w:autoSpaceDE w:val="0"/>
      <w:autoSpaceDN w:val="0"/>
      <w:adjustRightInd w:val="0"/>
      <w:ind w:left="720" w:rightChars="75" w:right="180"/>
      <w:jc w:val="left"/>
    </w:pPr>
    <w:rPr>
      <w:rFonts w:ascii="Arial" w:eastAsia="Times New Roman" w:hAnsi="Arial" w:cs="Arial"/>
      <w:kern w:val="0"/>
      <w:sz w:val="20"/>
      <w:szCs w:val="20"/>
    </w:rPr>
  </w:style>
  <w:style w:type="paragraph" w:styleId="TOC3">
    <w:name w:val="toc 3"/>
    <w:basedOn w:val="Normal"/>
    <w:next w:val="Normal"/>
    <w:uiPriority w:val="39"/>
    <w:qFormat/>
    <w:rsid w:val="00305777"/>
    <w:pPr>
      <w:spacing w:after="100"/>
      <w:ind w:left="420"/>
    </w:pPr>
    <w:rPr>
      <w:sz w:val="22"/>
    </w:rPr>
  </w:style>
  <w:style w:type="paragraph" w:styleId="BalloonText">
    <w:name w:val="Balloon Text"/>
    <w:basedOn w:val="Normal"/>
    <w:link w:val="BalloonTextChar"/>
    <w:qFormat/>
    <w:rsid w:val="00A84973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qFormat/>
    <w:rsid w:val="00A849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qFormat/>
    <w:rsid w:val="00A849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Normal"/>
    <w:next w:val="Normal"/>
    <w:uiPriority w:val="39"/>
    <w:unhideWhenUsed/>
    <w:qFormat/>
    <w:rsid w:val="00A84973"/>
    <w:pPr>
      <w:widowControl/>
      <w:spacing w:after="100"/>
      <w:jc w:val="left"/>
    </w:pPr>
    <w:rPr>
      <w:rFonts w:cstheme="minorBidi"/>
      <w:kern w:val="0"/>
      <w:sz w:val="22"/>
      <w:szCs w:val="22"/>
    </w:rPr>
  </w:style>
  <w:style w:type="paragraph" w:styleId="TOC2">
    <w:name w:val="toc 2"/>
    <w:basedOn w:val="Normal"/>
    <w:next w:val="Normal"/>
    <w:uiPriority w:val="39"/>
    <w:qFormat/>
    <w:rsid w:val="0076432F"/>
    <w:pPr>
      <w:spacing w:after="100"/>
      <w:ind w:left="210"/>
    </w:pPr>
    <w:rPr>
      <w:sz w:val="22"/>
    </w:rPr>
  </w:style>
  <w:style w:type="paragraph" w:styleId="NormalWeb">
    <w:name w:val="Normal (Web)"/>
    <w:basedOn w:val="Normal"/>
    <w:uiPriority w:val="99"/>
    <w:qFormat/>
    <w:rsid w:val="00A84973"/>
    <w:pPr>
      <w:widowControl/>
      <w:spacing w:before="100" w:beforeAutospacing="1" w:after="100" w:afterAutospacing="1"/>
      <w:jc w:val="left"/>
    </w:pPr>
    <w:rPr>
      <w:rFonts w:ascii="SimSun" w:hAnsi="SimSun" w:cs="SimSun"/>
      <w:kern w:val="0"/>
      <w:sz w:val="24"/>
    </w:rPr>
  </w:style>
  <w:style w:type="table" w:styleId="TableGrid">
    <w:name w:val="Table Grid"/>
    <w:basedOn w:val="TableNormal"/>
    <w:qFormat/>
    <w:rsid w:val="00A849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qFormat/>
    <w:rsid w:val="00A84973"/>
    <w:rPr>
      <w:color w:val="0000FF" w:themeColor="hyperlink"/>
      <w:u w:val="single"/>
    </w:rPr>
  </w:style>
  <w:style w:type="character" w:customStyle="1" w:styleId="HeaderChar">
    <w:name w:val="Header Char"/>
    <w:basedOn w:val="DefaultParagraphFont"/>
    <w:link w:val="Header"/>
    <w:qFormat/>
    <w:rsid w:val="00A84973"/>
    <w:rPr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A84973"/>
    <w:rPr>
      <w:kern w:val="2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qFormat/>
    <w:rsid w:val="00A84973"/>
    <w:rPr>
      <w:rFonts w:ascii="Tahoma" w:hAnsi="Tahoma" w:cs="Tahoma"/>
      <w:kern w:val="2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A84973"/>
    <w:rPr>
      <w:rFonts w:asciiTheme="majorHAnsi" w:hAnsiTheme="majorHAnsi" w:cstheme="minorBidi"/>
      <w:b/>
      <w:kern w:val="44"/>
      <w:sz w:val="36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A84973"/>
    <w:rPr>
      <w:rFonts w:asciiTheme="majorHAnsi" w:hAnsiTheme="majorHAnsi" w:cstheme="minorBidi"/>
      <w:b/>
      <w:sz w:val="32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A84973"/>
    <w:rPr>
      <w:rFonts w:asciiTheme="majorHAnsi" w:hAnsiTheme="majorHAnsi" w:cstheme="minorBidi"/>
      <w:b/>
      <w:sz w:val="28"/>
      <w:szCs w:val="22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rsid w:val="00A84973"/>
    <w:pPr>
      <w:numPr>
        <w:numId w:val="0"/>
      </w:numPr>
      <w:outlineLvl w:val="9"/>
    </w:pPr>
    <w:rPr>
      <w:lang w:eastAsia="en-US"/>
    </w:rPr>
  </w:style>
  <w:style w:type="paragraph" w:styleId="DocumentMap">
    <w:name w:val="Document Map"/>
    <w:basedOn w:val="Normal"/>
    <w:link w:val="DocumentMapChar"/>
    <w:rsid w:val="00EB08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EB0832"/>
    <w:rPr>
      <w:rFonts w:ascii="Tahoma" w:hAnsi="Tahoma" w:cs="Tahoma"/>
      <w:kern w:val="2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6432F"/>
    <w:pPr>
      <w:keepNext/>
      <w:keepLines/>
      <w:numPr>
        <w:numId w:val="0"/>
      </w:numPr>
      <w:spacing w:before="480" w:after="0"/>
      <w:contextualSpacing w:val="0"/>
      <w:outlineLvl w:val="9"/>
    </w:pPr>
    <w:rPr>
      <w:rFonts w:eastAsiaTheme="majorEastAsia" w:cstheme="majorBidi"/>
      <w:bCs/>
      <w:color w:val="365F91" w:themeColor="accent1" w:themeShade="BF"/>
      <w:kern w:val="0"/>
      <w:sz w:val="28"/>
      <w:szCs w:val="28"/>
      <w:lang w:eastAsia="en-US"/>
    </w:rPr>
  </w:style>
  <w:style w:type="paragraph" w:styleId="TOC4">
    <w:name w:val="toc 4"/>
    <w:basedOn w:val="Normal"/>
    <w:next w:val="Normal"/>
    <w:autoRedefine/>
    <w:rsid w:val="00305777"/>
    <w:pPr>
      <w:spacing w:after="100"/>
      <w:ind w:left="840"/>
    </w:pPr>
    <w:rPr>
      <w:sz w:val="22"/>
    </w:rPr>
  </w:style>
  <w:style w:type="character" w:styleId="Strong">
    <w:name w:val="Strong"/>
    <w:basedOn w:val="DefaultParagraphFont"/>
    <w:uiPriority w:val="22"/>
    <w:qFormat/>
    <w:rsid w:val="00262D10"/>
    <w:rPr>
      <w:b/>
      <w:bCs/>
    </w:rPr>
  </w:style>
  <w:style w:type="character" w:customStyle="1" w:styleId="third-party-productsmicrosoft-net-framework-46">
    <w:name w:val="third-party-productsmicrosoft-net-framework-46"/>
    <w:basedOn w:val="DefaultParagraphFont"/>
    <w:rsid w:val="00FC51DD"/>
  </w:style>
  <w:style w:type="paragraph" w:styleId="Date">
    <w:name w:val="Date"/>
    <w:basedOn w:val="Normal"/>
    <w:next w:val="Normal"/>
    <w:link w:val="DateChar"/>
    <w:rsid w:val="007240ED"/>
  </w:style>
  <w:style w:type="character" w:customStyle="1" w:styleId="DateChar">
    <w:name w:val="Date Char"/>
    <w:basedOn w:val="DefaultParagraphFont"/>
    <w:link w:val="Date"/>
    <w:rsid w:val="007240ED"/>
    <w:rPr>
      <w:rFonts w:asciiTheme="minorHAnsi" w:hAnsiTheme="minorHAnsi"/>
      <w:kern w:val="2"/>
      <w:sz w:val="28"/>
      <w:szCs w:val="24"/>
    </w:rPr>
  </w:style>
  <w:style w:type="paragraph" w:customStyle="1" w:styleId="gmail-m6626958039721814928msolistparagraph">
    <w:name w:val="gmail-m_6626958039721814928msolistparagraph"/>
    <w:basedOn w:val="Normal"/>
    <w:rsid w:val="007240ED"/>
    <w:pPr>
      <w:widowControl/>
      <w:spacing w:before="100" w:beforeAutospacing="1" w:after="100" w:afterAutospacing="1" w:line="240" w:lineRule="auto"/>
      <w:jc w:val="left"/>
    </w:pPr>
    <w:rPr>
      <w:rFonts w:ascii="Times New Roman" w:hAnsi="Times New Roman"/>
      <w:kern w:val="0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35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5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5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7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4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9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5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2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8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75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2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13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6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10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9A6E8E9-B2BB-4819-A32B-4EE058679E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580</TotalTime>
  <Pages>6</Pages>
  <Words>480</Words>
  <Characters>2738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甲方：_____________(单位/公司)</vt:lpstr>
    </vt:vector>
  </TitlesOfParts>
  <Company>viscap</Company>
  <LinksUpToDate>false</LinksUpToDate>
  <CharactersWithSpaces>3212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甲方：_____________(单位/公司)</dc:title>
  <dc:creator>FtpDown</dc:creator>
  <cp:lastModifiedBy>Demi</cp:lastModifiedBy>
  <cp:revision>36</cp:revision>
  <cp:lastPrinted>2014-04-23T01:31:00Z</cp:lastPrinted>
  <dcterms:created xsi:type="dcterms:W3CDTF">2019-11-14T06:01:00Z</dcterms:created>
  <dcterms:modified xsi:type="dcterms:W3CDTF">2020-03-19T02:39:00Z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