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pStyle w:val="BodyText"/>
        <w:ind w:left="288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116337" cy="58102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337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spacing w:before="44"/>
        <w:ind w:left="2530" w:right="0" w:firstLine="0"/>
        <w:jc w:val="lef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3238500</wp:posOffset>
            </wp:positionH>
            <wp:positionV relativeFrom="paragraph">
              <wp:posOffset>421640</wp:posOffset>
            </wp:positionV>
            <wp:extent cx="1085674" cy="882110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674" cy="8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6631">
            <wp:simplePos x="0" y="0"/>
            <wp:positionH relativeFrom="page">
              <wp:posOffset>1108286</wp:posOffset>
            </wp:positionH>
            <wp:positionV relativeFrom="paragraph">
              <wp:posOffset>764540</wp:posOffset>
            </wp:positionV>
            <wp:extent cx="5478462" cy="7213600"/>
            <wp:effectExtent l="0" t="0" r="0" b="0"/>
            <wp:wrapNone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462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研究生学位论文中期检查报告表</w:t>
      </w:r>
    </w:p>
    <w:p>
      <w:pPr>
        <w:pStyle w:val="Heading2"/>
        <w:spacing w:before="382"/>
        <w:ind w:left="2511"/>
      </w:pPr>
      <w:r>
        <w:rPr>
          <w:position w:val="2"/>
        </w:rPr>
        <w:t>学位论文题目</w:t>
      </w:r>
      <w:r>
        <w:rPr>
          <w:u w:val="single"/>
        </w:rPr>
        <w:t> 面向多通道感知盲文学习机的视听触 </w:t>
      </w:r>
    </w:p>
    <w:p>
      <w:pPr>
        <w:tabs>
          <w:tab w:pos="8961" w:val="left" w:leader="none"/>
        </w:tabs>
        <w:spacing w:line="388" w:lineRule="auto" w:before="241"/>
        <w:ind w:left="2762" w:right="1588" w:firstLine="1469"/>
        <w:jc w:val="both"/>
        <w:rPr>
          <w:sz w:val="28"/>
        </w:rPr>
      </w:pPr>
      <w:r>
        <w:rPr>
          <w:w w:val="41"/>
          <w:sz w:val="28"/>
          <w:u w:val="single"/>
        </w:rPr>
        <w:t> </w:t>
      </w:r>
      <w:r>
        <w:rPr>
          <w:spacing w:val="55"/>
          <w:sz w:val="28"/>
          <w:u w:val="single"/>
        </w:rPr>
        <w:t> </w:t>
      </w:r>
      <w:r>
        <w:rPr>
          <w:sz w:val="28"/>
          <w:u w:val="single"/>
        </w:rPr>
        <w:t>信息处理和学习效率评价研究     </w:t>
      </w:r>
      <w:r>
        <w:rPr>
          <w:sz w:val="28"/>
        </w:rPr>
        <w:t>研究生姓</w:t>
      </w:r>
      <w:r>
        <w:rPr>
          <w:spacing w:val="40"/>
          <w:sz w:val="28"/>
        </w:rPr>
        <w:t>名</w:t>
      </w:r>
      <w:r>
        <w:rPr>
          <w:spacing w:val="112"/>
          <w:position w:val="-1"/>
          <w:sz w:val="28"/>
          <w:u w:val="single"/>
        </w:rPr>
        <w:t> </w:t>
      </w:r>
      <w:r>
        <w:rPr>
          <w:position w:val="-1"/>
          <w:sz w:val="28"/>
          <w:u w:val="single"/>
        </w:rPr>
        <w:t>陈楷闻</w:t>
        <w:tab/>
        <w:t> </w:t>
      </w:r>
      <w:r>
        <w:rPr>
          <w:w w:val="95"/>
          <w:sz w:val="28"/>
        </w:rPr>
        <w:t>学     </w:t>
      </w:r>
      <w:r>
        <w:rPr>
          <w:spacing w:val="37"/>
          <w:w w:val="95"/>
          <w:sz w:val="28"/>
        </w:rPr>
        <w:t> </w:t>
      </w:r>
      <w:r>
        <w:rPr>
          <w:spacing w:val="40"/>
          <w:w w:val="95"/>
          <w:sz w:val="28"/>
        </w:rPr>
        <w:t>号</w:t>
      </w:r>
      <w:r>
        <w:rPr>
          <w:spacing w:val="54"/>
          <w:w w:val="95"/>
          <w:position w:val="-1"/>
          <w:sz w:val="28"/>
          <w:u w:val="single"/>
        </w:rPr>
        <w:t> </w:t>
      </w:r>
      <w:r>
        <w:rPr>
          <w:position w:val="-1"/>
          <w:sz w:val="28"/>
          <w:u w:val="single"/>
        </w:rPr>
        <w:t>201930507003</w:t>
        <w:tab/>
      </w:r>
      <w:r>
        <w:rPr>
          <w:w w:val="20"/>
          <w:position w:val="-1"/>
          <w:sz w:val="28"/>
          <w:u w:val="single"/>
        </w:rPr>
        <w:t> </w:t>
      </w:r>
      <w:r>
        <w:rPr>
          <w:w w:val="95"/>
          <w:sz w:val="28"/>
        </w:rPr>
        <w:t>学      </w:t>
      </w:r>
      <w:r>
        <w:rPr>
          <w:spacing w:val="8"/>
          <w:w w:val="95"/>
          <w:sz w:val="28"/>
        </w:rPr>
        <w:t> </w:t>
      </w:r>
      <w:r>
        <w:rPr>
          <w:spacing w:val="40"/>
          <w:w w:val="95"/>
          <w:sz w:val="28"/>
        </w:rPr>
        <w:t>院</w:t>
      </w:r>
      <w:r>
        <w:rPr>
          <w:spacing w:val="78"/>
          <w:w w:val="95"/>
          <w:position w:val="-1"/>
          <w:sz w:val="28"/>
          <w:u w:val="single"/>
        </w:rPr>
        <w:t> </w:t>
      </w:r>
      <w:r>
        <w:rPr>
          <w:position w:val="-1"/>
          <w:sz w:val="28"/>
          <w:u w:val="single"/>
        </w:rPr>
        <w:t>机械与自动控制学院</w:t>
        <w:tab/>
      </w:r>
      <w:r>
        <w:rPr>
          <w:w w:val="7"/>
          <w:position w:val="-1"/>
          <w:sz w:val="28"/>
          <w:u w:val="single"/>
        </w:rPr>
        <w:t> </w:t>
      </w:r>
    </w:p>
    <w:p>
      <w:pPr>
        <w:spacing w:line="354" w:lineRule="exact" w:before="0"/>
        <w:ind w:left="2407" w:right="0" w:firstLine="0"/>
        <w:jc w:val="left"/>
        <w:rPr>
          <w:sz w:val="28"/>
        </w:rPr>
      </w:pPr>
      <w:r>
        <w:rPr>
          <w:sz w:val="28"/>
        </w:rPr>
        <w:t>学科专业(专业</w:t>
      </w:r>
    </w:p>
    <w:p>
      <w:pPr>
        <w:tabs>
          <w:tab w:pos="8971" w:val="left" w:leader="none"/>
        </w:tabs>
        <w:spacing w:line="388" w:lineRule="auto" w:before="241"/>
        <w:ind w:left="2704" w:right="1588" w:hanging="578"/>
        <w:jc w:val="both"/>
        <w:rPr>
          <w:sz w:val="28"/>
        </w:rPr>
      </w:pPr>
      <w:r>
        <w:rPr>
          <w:w w:val="95"/>
          <w:position w:val="2"/>
          <w:sz w:val="28"/>
        </w:rPr>
        <w:t>学位类别和领域) </w:t>
      </w:r>
      <w:r>
        <w:rPr>
          <w:w w:val="95"/>
          <w:sz w:val="28"/>
          <w:u w:val="single"/>
        </w:rPr>
        <w:t>   </w:t>
      </w:r>
      <w:r>
        <w:rPr>
          <w:spacing w:val="6"/>
          <w:w w:val="95"/>
          <w:sz w:val="28"/>
          <w:u w:val="single"/>
        </w:rPr>
        <w:t> </w:t>
      </w:r>
      <w:r>
        <w:rPr>
          <w:w w:val="95"/>
          <w:sz w:val="28"/>
          <w:u w:val="single"/>
        </w:rPr>
        <w:t>控制工程领域（全日制专业学位） </w:t>
      </w:r>
      <w:r>
        <w:rPr>
          <w:w w:val="80"/>
          <w:sz w:val="28"/>
        </w:rPr>
        <w:t>研</w:t>
      </w:r>
      <w:r>
        <w:rPr>
          <w:spacing w:val="107"/>
          <w:w w:val="80"/>
          <w:sz w:val="28"/>
        </w:rPr>
        <w:t> </w:t>
      </w:r>
      <w:r>
        <w:rPr>
          <w:w w:val="80"/>
          <w:sz w:val="28"/>
        </w:rPr>
        <w:t>究</w:t>
      </w:r>
      <w:r>
        <w:rPr>
          <w:spacing w:val="107"/>
          <w:w w:val="80"/>
          <w:sz w:val="28"/>
        </w:rPr>
        <w:t> </w:t>
      </w:r>
      <w:r>
        <w:rPr>
          <w:w w:val="80"/>
          <w:sz w:val="28"/>
        </w:rPr>
        <w:t>方</w:t>
      </w:r>
      <w:r>
        <w:rPr>
          <w:spacing w:val="108"/>
          <w:w w:val="80"/>
          <w:sz w:val="28"/>
        </w:rPr>
        <w:t> </w:t>
      </w:r>
      <w:r>
        <w:rPr>
          <w:spacing w:val="39"/>
          <w:w w:val="80"/>
          <w:sz w:val="28"/>
        </w:rPr>
        <w:t>向</w:t>
      </w:r>
      <w:r>
        <w:rPr>
          <w:spacing w:val="152"/>
          <w:w w:val="80"/>
          <w:position w:val="-1"/>
          <w:sz w:val="28"/>
          <w:u w:val="single"/>
        </w:rPr>
        <w:t> </w:t>
      </w:r>
      <w:r>
        <w:rPr>
          <w:w w:val="95"/>
          <w:position w:val="-1"/>
          <w:sz w:val="28"/>
          <w:u w:val="single"/>
        </w:rPr>
        <w:t>智能检测与控制</w:t>
      </w:r>
      <w:r>
        <w:rPr>
          <w:position w:val="-1"/>
          <w:sz w:val="28"/>
          <w:u w:val="single"/>
        </w:rPr>
        <w:tab/>
        <w:t> </w:t>
      </w:r>
      <w:r>
        <w:rPr>
          <w:w w:val="80"/>
          <w:sz w:val="28"/>
        </w:rPr>
        <w:t>导          </w:t>
      </w:r>
      <w:r>
        <w:rPr>
          <w:spacing w:val="39"/>
          <w:w w:val="80"/>
          <w:sz w:val="28"/>
        </w:rPr>
        <w:t>师</w:t>
      </w:r>
      <w:r>
        <w:rPr>
          <w:spacing w:val="88"/>
          <w:w w:val="80"/>
          <w:position w:val="-1"/>
          <w:sz w:val="28"/>
          <w:u w:val="single"/>
        </w:rPr>
        <w:t> </w:t>
      </w:r>
      <w:r>
        <w:rPr>
          <w:w w:val="95"/>
          <w:position w:val="-1"/>
          <w:sz w:val="28"/>
          <w:u w:val="single"/>
        </w:rPr>
        <w:t>刘瑜</w:t>
      </w:r>
      <w:r>
        <w:rPr>
          <w:position w:val="-1"/>
          <w:sz w:val="28"/>
          <w:u w:val="single"/>
        </w:rPr>
        <w:tab/>
        <w:t> </w:t>
      </w:r>
      <w:r>
        <w:rPr>
          <w:w w:val="80"/>
          <w:position w:val="2"/>
          <w:sz w:val="28"/>
        </w:rPr>
        <w:t>报 告 日 </w:t>
      </w:r>
      <w:r>
        <w:rPr>
          <w:spacing w:val="39"/>
          <w:w w:val="80"/>
          <w:position w:val="2"/>
          <w:sz w:val="28"/>
        </w:rPr>
        <w:t>期</w:t>
      </w:r>
      <w:r>
        <w:rPr>
          <w:spacing w:val="129"/>
          <w:w w:val="80"/>
          <w:sz w:val="28"/>
          <w:u w:val="single"/>
        </w:rPr>
        <w:t> </w:t>
      </w:r>
      <w:r>
        <w:rPr>
          <w:w w:val="80"/>
          <w:sz w:val="28"/>
          <w:u w:val="single"/>
        </w:rPr>
        <w:t>2021 年 06 月 25 </w:t>
      </w:r>
      <w:r>
        <w:rPr>
          <w:w w:val="95"/>
          <w:sz w:val="28"/>
          <w:u w:val="single"/>
        </w:rPr>
        <w:t>日    </w:t>
      </w:r>
      <w:r>
        <w:rPr>
          <w:spacing w:val="-58"/>
          <w:w w:val="95"/>
          <w:sz w:val="28"/>
          <w:u w:val="single"/>
        </w:rPr>
        <w:t> 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5"/>
        </w:rPr>
      </w:pPr>
    </w:p>
    <w:p>
      <w:pPr>
        <w:spacing w:before="0"/>
        <w:ind w:left="3710" w:right="3630" w:firstLine="0"/>
        <w:jc w:val="center"/>
        <w:rPr>
          <w:sz w:val="32"/>
        </w:rPr>
      </w:pPr>
      <w:r>
        <w:rPr>
          <w:sz w:val="32"/>
        </w:rPr>
        <w:t>浙江理工大学研究生部</w:t>
      </w:r>
    </w:p>
    <w:p>
      <w:pPr>
        <w:spacing w:after="0"/>
        <w:jc w:val="center"/>
        <w:rPr>
          <w:sz w:val="32"/>
        </w:rPr>
        <w:sectPr>
          <w:type w:val="continuous"/>
          <w:pgSz w:w="11900" w:h="16840"/>
          <w:pgMar w:top="1600" w:bottom="280" w:left="620" w:right="700"/>
        </w:sectPr>
      </w:pPr>
    </w:p>
    <w:p>
      <w:pPr>
        <w:pStyle w:val="Heading2"/>
        <w:spacing w:before="40"/>
        <w:ind w:left="2810"/>
      </w:pPr>
      <w:r>
        <w:rPr/>
        <w:t>研究生学位论文中期检查报告表填写要求</w:t>
      </w:r>
    </w:p>
    <w:p>
      <w:pPr>
        <w:spacing w:before="241"/>
        <w:ind w:left="79" w:right="0" w:firstLine="0"/>
        <w:jc w:val="center"/>
        <w:rPr>
          <w:sz w:val="28"/>
        </w:rPr>
      </w:pPr>
      <w:r>
        <w:rPr>
          <w:w w:val="41"/>
          <w:sz w:val="28"/>
        </w:rPr>
        <w:t> </w:t>
      </w:r>
    </w:p>
    <w:p>
      <w:pPr>
        <w:spacing w:line="420" w:lineRule="atLeast" w:before="0"/>
        <w:ind w:left="100" w:right="98" w:firstLine="0"/>
        <w:jc w:val="left"/>
        <w:rPr>
          <w:sz w:val="28"/>
        </w:rPr>
      </w:pPr>
      <w:r>
        <w:rPr>
          <w:w w:val="92"/>
          <w:sz w:val="28"/>
        </w:rPr>
        <w:t>          </w:t>
      </w:r>
      <w:r>
        <w:rPr>
          <w:spacing w:val="-1"/>
          <w:w w:val="90"/>
          <w:sz w:val="28"/>
        </w:rPr>
        <w:t>一、学位论文的中期检查是加强研究生学位论文管理工作的重要环节，是对研究 </w:t>
      </w:r>
      <w:r>
        <w:rPr>
          <w:sz w:val="28"/>
        </w:rPr>
        <w:t>生学位论文工作的阶段性检查。一般应在开题报告后的半年至一年内完成。</w:t>
      </w:r>
    </w:p>
    <w:p>
      <w:pPr>
        <w:spacing w:line="200" w:lineRule="exact" w:before="0"/>
        <w:ind w:left="100" w:right="0" w:firstLine="0"/>
        <w:jc w:val="left"/>
        <w:rPr>
          <w:sz w:val="28"/>
        </w:rPr>
      </w:pPr>
      <w:r>
        <w:rPr>
          <w:w w:val="41"/>
          <w:sz w:val="28"/>
        </w:rPr>
        <w:t> </w:t>
      </w:r>
    </w:p>
    <w:p>
      <w:pPr>
        <w:spacing w:line="420" w:lineRule="atLeast" w:before="0"/>
        <w:ind w:left="100" w:right="98" w:firstLine="0"/>
        <w:jc w:val="left"/>
        <w:rPr>
          <w:sz w:val="28"/>
        </w:rPr>
      </w:pPr>
      <w:r>
        <w:rPr>
          <w:w w:val="92"/>
          <w:sz w:val="28"/>
        </w:rPr>
        <w:t>          </w:t>
      </w:r>
      <w:r>
        <w:rPr>
          <w:spacing w:val="-1"/>
          <w:w w:val="90"/>
          <w:sz w:val="28"/>
        </w:rPr>
        <w:t>二、中期检查报告由研究生本人如实填写，导师和学院对所填内容进行审核和检 </w:t>
      </w:r>
      <w:r>
        <w:rPr>
          <w:sz w:val="28"/>
        </w:rPr>
        <w:t>查，给出检查结果。</w:t>
      </w:r>
    </w:p>
    <w:p>
      <w:pPr>
        <w:spacing w:line="200" w:lineRule="exact" w:before="0"/>
        <w:ind w:left="100" w:right="0" w:firstLine="0"/>
        <w:jc w:val="left"/>
        <w:rPr>
          <w:sz w:val="28"/>
        </w:rPr>
      </w:pPr>
      <w:r>
        <w:rPr>
          <w:w w:val="41"/>
          <w:sz w:val="28"/>
        </w:rPr>
        <w:t> </w:t>
      </w:r>
    </w:p>
    <w:p>
      <w:pPr>
        <w:spacing w:line="279" w:lineRule="exact" w:before="61"/>
        <w:ind w:left="100" w:right="0" w:firstLine="0"/>
        <w:jc w:val="left"/>
        <w:rPr>
          <w:sz w:val="28"/>
        </w:rPr>
      </w:pPr>
      <w:r>
        <w:rPr>
          <w:w w:val="91"/>
          <w:sz w:val="28"/>
        </w:rPr>
        <w:t>          </w:t>
      </w:r>
      <w:r>
        <w:rPr>
          <w:sz w:val="28"/>
        </w:rPr>
        <w:t>三、本表仅为一个格式，个别栏目填不下时，可重新排版或加附页。</w:t>
      </w:r>
    </w:p>
    <w:p>
      <w:pPr>
        <w:spacing w:line="279" w:lineRule="exact" w:before="0"/>
        <w:ind w:left="10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1108286</wp:posOffset>
            </wp:positionH>
            <wp:positionV relativeFrom="paragraph">
              <wp:posOffset>152796</wp:posOffset>
            </wp:positionV>
            <wp:extent cx="5478462" cy="7213600"/>
            <wp:effectExtent l="0" t="0" r="0" b="0"/>
            <wp:wrapNone/>
            <wp:docPr id="7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462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41"/>
          <w:sz w:val="28"/>
        </w:rPr>
        <w:t> </w:t>
      </w:r>
    </w:p>
    <w:p>
      <w:pPr>
        <w:spacing w:after="0" w:line="279" w:lineRule="exact"/>
        <w:jc w:val="left"/>
        <w:rPr>
          <w:sz w:val="28"/>
        </w:rPr>
        <w:sectPr>
          <w:pgSz w:w="11900" w:h="16840"/>
          <w:pgMar w:top="820" w:bottom="280" w:left="620" w:right="700"/>
        </w:sectPr>
      </w:pPr>
    </w:p>
    <w:tbl>
      <w:tblPr>
        <w:tblW w:w="0" w:type="auto"/>
        <w:jc w:val="left"/>
        <w:tblInd w:w="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5"/>
        <w:gridCol w:w="2301"/>
        <w:gridCol w:w="1569"/>
        <w:gridCol w:w="4179"/>
      </w:tblGrid>
      <w:tr>
        <w:trPr>
          <w:trHeight w:val="390" w:hRule="atLeast"/>
        </w:trPr>
        <w:tc>
          <w:tcPr>
            <w:tcW w:w="1355" w:type="dxa"/>
          </w:tcPr>
          <w:p>
            <w:pPr>
              <w:pStyle w:val="TableParagraph"/>
              <w:spacing w:before="30"/>
              <w:ind w:left="54" w:right="50"/>
              <w:rPr>
                <w:sz w:val="24"/>
              </w:rPr>
            </w:pPr>
            <w:r>
              <w:rPr>
                <w:sz w:val="24"/>
              </w:rPr>
              <w:t>论文题目</w:t>
            </w:r>
          </w:p>
        </w:tc>
        <w:tc>
          <w:tcPr>
            <w:tcW w:w="8049" w:type="dxa"/>
            <w:gridSpan w:val="3"/>
          </w:tcPr>
          <w:p>
            <w:pPr>
              <w:pStyle w:val="TableParagraph"/>
              <w:spacing w:before="30"/>
              <w:ind w:left="39"/>
              <w:jc w:val="left"/>
              <w:rPr>
                <w:sz w:val="24"/>
              </w:rPr>
            </w:pPr>
            <w:r>
              <w:rPr>
                <w:sz w:val="24"/>
              </w:rPr>
              <w:t>面向多通道感知盲文学习机的视听触信息处理和学习效率评价研究</w:t>
            </w:r>
          </w:p>
        </w:tc>
      </w:tr>
      <w:tr>
        <w:trPr>
          <w:trHeight w:val="390" w:hRule="atLeast"/>
        </w:trPr>
        <w:tc>
          <w:tcPr>
            <w:tcW w:w="1355" w:type="dxa"/>
          </w:tcPr>
          <w:p>
            <w:pPr>
              <w:pStyle w:val="TableParagraph"/>
              <w:spacing w:before="30"/>
              <w:ind w:left="54" w:right="50"/>
              <w:rPr>
                <w:sz w:val="24"/>
              </w:rPr>
            </w:pPr>
            <w:r>
              <w:rPr>
                <w:sz w:val="24"/>
              </w:rPr>
              <w:t>研究生姓名</w:t>
            </w:r>
          </w:p>
        </w:tc>
        <w:tc>
          <w:tcPr>
            <w:tcW w:w="2301" w:type="dxa"/>
          </w:tcPr>
          <w:p>
            <w:pPr>
              <w:pStyle w:val="TableParagraph"/>
              <w:spacing w:before="30"/>
              <w:ind w:left="39"/>
              <w:jc w:val="left"/>
              <w:rPr>
                <w:sz w:val="24"/>
              </w:rPr>
            </w:pPr>
            <w:r>
              <w:rPr>
                <w:sz w:val="24"/>
              </w:rPr>
              <w:t>陈楷闻</w:t>
            </w:r>
          </w:p>
        </w:tc>
        <w:tc>
          <w:tcPr>
            <w:tcW w:w="1569" w:type="dxa"/>
          </w:tcPr>
          <w:p>
            <w:pPr>
              <w:pStyle w:val="TableParagraph"/>
              <w:spacing w:before="30"/>
              <w:ind w:left="44" w:right="34"/>
              <w:rPr>
                <w:sz w:val="24"/>
              </w:rPr>
            </w:pPr>
            <w:r>
              <w:rPr>
                <w:w w:val="80"/>
                <w:sz w:val="24"/>
              </w:rPr>
              <w:t>学 号</w:t>
            </w:r>
          </w:p>
        </w:tc>
        <w:tc>
          <w:tcPr>
            <w:tcW w:w="4179" w:type="dxa"/>
          </w:tcPr>
          <w:p>
            <w:pPr>
              <w:pStyle w:val="TableParagraph"/>
              <w:spacing w:before="30"/>
              <w:ind w:left="40"/>
              <w:jc w:val="left"/>
              <w:rPr>
                <w:sz w:val="24"/>
              </w:rPr>
            </w:pPr>
            <w:r>
              <w:rPr>
                <w:sz w:val="24"/>
              </w:rPr>
              <w:t>201930507003</w:t>
            </w:r>
          </w:p>
        </w:tc>
      </w:tr>
      <w:tr>
        <w:trPr>
          <w:trHeight w:val="390" w:hRule="atLeast"/>
        </w:trPr>
        <w:tc>
          <w:tcPr>
            <w:tcW w:w="1355" w:type="dxa"/>
          </w:tcPr>
          <w:p>
            <w:pPr>
              <w:pStyle w:val="TableParagraph"/>
              <w:spacing w:line="300" w:lineRule="exact" w:before="70"/>
              <w:ind w:left="54" w:right="50"/>
              <w:rPr>
                <w:sz w:val="24"/>
              </w:rPr>
            </w:pPr>
            <w:r>
              <w:rPr>
                <w:sz w:val="24"/>
              </w:rPr>
              <w:t>所在学院</w:t>
            </w:r>
          </w:p>
        </w:tc>
        <w:tc>
          <w:tcPr>
            <w:tcW w:w="2301" w:type="dxa"/>
          </w:tcPr>
          <w:p>
            <w:pPr>
              <w:pStyle w:val="TableParagraph"/>
              <w:spacing w:line="300" w:lineRule="exact" w:before="70"/>
              <w:ind w:left="39"/>
              <w:jc w:val="left"/>
              <w:rPr>
                <w:sz w:val="24"/>
              </w:rPr>
            </w:pPr>
            <w:r>
              <w:rPr>
                <w:sz w:val="24"/>
              </w:rPr>
              <w:t>机械与自动控制学院</w:t>
            </w:r>
          </w:p>
        </w:tc>
        <w:tc>
          <w:tcPr>
            <w:tcW w:w="1569" w:type="dxa"/>
          </w:tcPr>
          <w:p>
            <w:pPr>
              <w:pStyle w:val="TableParagraph"/>
              <w:spacing w:line="300" w:lineRule="exact" w:before="70"/>
              <w:ind w:left="44" w:right="35"/>
              <w:rPr>
                <w:sz w:val="24"/>
              </w:rPr>
            </w:pPr>
            <w:r>
              <w:rPr>
                <w:sz w:val="24"/>
              </w:rPr>
              <w:t>研究方向</w:t>
            </w:r>
          </w:p>
        </w:tc>
        <w:tc>
          <w:tcPr>
            <w:tcW w:w="4179" w:type="dxa"/>
          </w:tcPr>
          <w:p>
            <w:pPr>
              <w:pStyle w:val="TableParagraph"/>
              <w:spacing w:line="280" w:lineRule="exact" w:before="90"/>
              <w:ind w:left="40"/>
              <w:jc w:val="left"/>
              <w:rPr>
                <w:sz w:val="24"/>
              </w:rPr>
            </w:pPr>
            <w:r>
              <w:rPr>
                <w:sz w:val="24"/>
              </w:rPr>
              <w:t>智能检测与控制</w:t>
            </w:r>
          </w:p>
        </w:tc>
      </w:tr>
      <w:tr>
        <w:trPr>
          <w:trHeight w:val="390" w:hRule="atLeast"/>
        </w:trPr>
        <w:tc>
          <w:tcPr>
            <w:tcW w:w="13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54" w:right="50"/>
              <w:rPr>
                <w:sz w:val="24"/>
              </w:rPr>
            </w:pPr>
            <w:r>
              <w:rPr>
                <w:w w:val="80"/>
                <w:sz w:val="24"/>
              </w:rPr>
              <w:t>导 师</w:t>
            </w:r>
          </w:p>
        </w:tc>
        <w:tc>
          <w:tcPr>
            <w:tcW w:w="23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39"/>
              <w:jc w:val="left"/>
              <w:rPr>
                <w:sz w:val="24"/>
              </w:rPr>
            </w:pPr>
            <w:r>
              <w:rPr>
                <w:sz w:val="24"/>
              </w:rPr>
              <w:t>刘瑜</w:t>
            </w:r>
          </w:p>
        </w:tc>
        <w:tc>
          <w:tcPr>
            <w:tcW w:w="15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44" w:right="35"/>
              <w:rPr>
                <w:sz w:val="24"/>
              </w:rPr>
            </w:pPr>
            <w:r>
              <w:rPr>
                <w:sz w:val="24"/>
              </w:rPr>
              <w:t>开题报告日期</w:t>
            </w:r>
          </w:p>
        </w:tc>
        <w:tc>
          <w:tcPr>
            <w:tcW w:w="41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40"/>
              <w:jc w:val="left"/>
              <w:rPr>
                <w:sz w:val="24"/>
              </w:rPr>
            </w:pPr>
            <w:r>
              <w:rPr>
                <w:sz w:val="24"/>
              </w:rPr>
              <w:t>2020-11-26</w:t>
            </w:r>
          </w:p>
        </w:tc>
      </w:tr>
      <w:tr>
        <w:trPr>
          <w:trHeight w:val="13020" w:hRule="atLeast"/>
        </w:trPr>
        <w:tc>
          <w:tcPr>
            <w:tcW w:w="9404" w:type="dxa"/>
            <w:gridSpan w:val="4"/>
            <w:tcBorders>
              <w:top w:val="single" w:sz="6" w:space="0" w:color="000000"/>
            </w:tcBorders>
          </w:tcPr>
          <w:p>
            <w:pPr>
              <w:pStyle w:val="TableParagraph"/>
              <w:spacing w:line="218" w:lineRule="auto" w:before="86"/>
              <w:ind w:left="35" w:right="238"/>
              <w:jc w:val="left"/>
              <w:rPr>
                <w:sz w:val="24"/>
              </w:rPr>
            </w:pPr>
            <w:r>
              <w:rPr>
                <w:sz w:val="24"/>
              </w:rPr>
              <w:t>目前已完成学位论文工作的内容和所取的阶段性成果（包括所完成的理论和实验研究以及所获得的结论）：</w:t>
            </w:r>
          </w:p>
          <w:p>
            <w:pPr>
              <w:pStyle w:val="TableParagraph"/>
              <w:spacing w:line="218" w:lineRule="auto" w:before="81"/>
              <w:ind w:left="35" w:right="188"/>
              <w:jc w:val="both"/>
              <w:rPr>
                <w:sz w:val="24"/>
              </w:rPr>
            </w:pPr>
            <w:r>
              <w:rPr>
                <w:w w:val="92"/>
                <w:sz w:val="24"/>
              </w:rPr>
              <w:t>          </w:t>
            </w:r>
            <w:r>
              <w:rPr>
                <w:w w:val="90"/>
                <w:sz w:val="24"/>
              </w:rPr>
              <w:t>在前期准备阶段，已经查阅国内外盲文无障碍学习辅助装置的研究现状，了解其工 </w:t>
            </w:r>
            <w:r>
              <w:rPr>
                <w:sz w:val="24"/>
              </w:rPr>
              <w:t>作原理和实现方法，明确了多通道感知盲文学习机的功能需求。对之前盲文学习机的设</w:t>
            </w:r>
            <w:r>
              <w:rPr>
                <w:w w:val="95"/>
                <w:sz w:val="24"/>
              </w:rPr>
              <w:t>计方案进行优化和改进，使用Altium</w:t>
            </w:r>
            <w:r>
              <w:rPr>
                <w:spacing w:val="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Designer设计了PCB</w:t>
            </w:r>
            <w:r>
              <w:rPr>
                <w:spacing w:val="-2"/>
                <w:w w:val="95"/>
                <w:sz w:val="24"/>
              </w:rPr>
              <w:t>图，更换盲文学习机的主控芯片</w:t>
            </w:r>
          </w:p>
          <w:p>
            <w:pPr>
              <w:pStyle w:val="TableParagraph"/>
              <w:spacing w:line="218" w:lineRule="auto" w:before="0"/>
              <w:ind w:left="35" w:right="56"/>
              <w:jc w:val="left"/>
              <w:rPr>
                <w:sz w:val="24"/>
              </w:rPr>
            </w:pPr>
            <w:r>
              <w:rPr>
                <w:sz w:val="24"/>
              </w:rPr>
              <w:t>，增加了usb接口用于读写U盘，增加了英语语音合成芯片用于英文文本的语音播报，增加网络模块用于盲文学习机的远程升级。经过打样贴片，调试硬件电路，对不合理的设计进行改进。完成U</w:t>
            </w:r>
            <w:r>
              <w:rPr>
                <w:spacing w:val="-1"/>
                <w:sz w:val="24"/>
              </w:rPr>
              <w:t>盘读写的驱动，盲文点阵的驱动和按键操作等功能。针对盲文学习机</w:t>
            </w:r>
            <w:r>
              <w:rPr>
                <w:w w:val="95"/>
                <w:sz w:val="24"/>
              </w:rPr>
              <w:t>读取txt文本的功能，设计了文本读取算法，区别txt文本的格式，并将文本内容正确显示  </w:t>
            </w:r>
            <w:r>
              <w:rPr>
                <w:sz w:val="24"/>
              </w:rPr>
              <w:t>在屏幕上。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68426679">
            <wp:simplePos x="0" y="0"/>
            <wp:positionH relativeFrom="page">
              <wp:posOffset>1108286</wp:posOffset>
            </wp:positionH>
            <wp:positionV relativeFrom="page">
              <wp:posOffset>2844800</wp:posOffset>
            </wp:positionV>
            <wp:extent cx="5464766" cy="7195566"/>
            <wp:effectExtent l="0" t="0" r="0" b="0"/>
            <wp:wrapNone/>
            <wp:docPr id="9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766" cy="7195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00" w:h="16840"/>
          <w:pgMar w:top="720" w:bottom="280" w:left="620" w:right="700"/>
        </w:sectPr>
      </w:pPr>
    </w:p>
    <w:p>
      <w:pPr>
        <w:pStyle w:val="BodyText"/>
        <w:spacing w:line="218" w:lineRule="auto" w:before="101"/>
        <w:ind w:left="663" w:right="796"/>
      </w:pPr>
      <w:r>
        <w:rPr/>
        <w:pict>
          <v:group style="position:absolute;margin-left:62.150002pt;margin-top:36pt;width:470.7pt;height:748pt;mso-position-horizontal-relative:page;mso-position-vertical-relative:page;z-index:-8728" coordorigin="1243,720" coordsize="9414,14960">
            <v:line style="position:absolute" from="1243,725" to="10657,725" stroked="true" strokeweight=".5pt" strokecolor="#000000">
              <v:stroke dashstyle="solid"/>
            </v:line>
            <v:line style="position:absolute" from="10652,720" to="10652,1360" stroked="true" strokeweight=".5pt" strokecolor="#000000">
              <v:stroke dashstyle="solid"/>
            </v:line>
            <v:line style="position:absolute" from="1248,720" to="1248,1360" stroked="true" strokeweight=".5pt" strokecolor="#000000">
              <v:stroke dashstyle="solid"/>
            </v:line>
            <v:line style="position:absolute" from="10657,6755" to="1243,6755" stroked="true" strokeweight=".5pt" strokecolor="#000000">
              <v:stroke dashstyle="solid"/>
            </v:line>
            <v:line style="position:absolute" from="10652,1360" to="10652,6760" stroked="true" strokeweight=".5pt" strokecolor="#000000">
              <v:stroke dashstyle="solid"/>
            </v:line>
            <v:line style="position:absolute" from="1248,1360" to="1248,6760" stroked="true" strokeweight=".5pt" strokecolor="#000000">
              <v:stroke dashstyle="solid"/>
            </v:line>
            <v:line style="position:absolute" from="10652,6760" to="10652,7120" stroked="true" strokeweight=".5pt" strokecolor="#000000">
              <v:stroke dashstyle="solid"/>
            </v:line>
            <v:line style="position:absolute" from="1248,6760" to="1248,7120" stroked="true" strokeweight=".5pt" strokecolor="#000000">
              <v:stroke dashstyle="solid"/>
            </v:line>
            <v:line style="position:absolute" from="10657,10715" to="1243,10715" stroked="true" strokeweight=".5pt" strokecolor="#000000">
              <v:stroke dashstyle="solid"/>
            </v:line>
            <v:line style="position:absolute" from="10652,7120" to="10652,10720" stroked="true" strokeweight=".5pt" strokecolor="#000000">
              <v:stroke dashstyle="solid"/>
            </v:line>
            <v:line style="position:absolute" from="1248,7120" to="1248,10720" stroked="true" strokeweight=".5pt" strokecolor="#000000">
              <v:stroke dashstyle="solid"/>
            </v:line>
            <v:line style="position:absolute" from="10652,10720" to="10652,11080" stroked="true" strokeweight=".5pt" strokecolor="#000000">
              <v:stroke dashstyle="solid"/>
            </v:line>
            <v:line style="position:absolute" from="1248,10720" to="1248,11080" stroked="true" strokeweight=".5pt" strokecolor="#000000">
              <v:stroke dashstyle="solid"/>
            </v:line>
            <v:line style="position:absolute" from="10657,15675" to="1243,15675" stroked="true" strokeweight=".5pt" strokecolor="#000000">
              <v:stroke dashstyle="solid"/>
            </v:line>
            <v:line style="position:absolute" from="10652,11080" to="10652,15680" stroked="true" strokeweight=".5pt" strokecolor="#000000">
              <v:stroke dashstyle="solid"/>
            </v:line>
            <v:line style="position:absolute" from="1248,11080" to="1248,15680" stroked="true" strokeweight=".5pt" strokecolor="#000000">
              <v:stroke dashstyle="solid"/>
            </v:line>
            <w10:wrap type="none"/>
          </v:group>
        </w:pict>
      </w:r>
      <w:r>
        <w:rPr/>
        <w:t>已经完成的学位论文工作与开题报告的计划进度是否有较大差距，如果有差距，列出调整后的研究计划进度：</w:t>
      </w:r>
    </w:p>
    <w:p>
      <w:pPr>
        <w:pStyle w:val="BodyText"/>
        <w:spacing w:before="59"/>
        <w:ind w:left="663"/>
      </w:pPr>
      <w:r>
        <w:rPr>
          <w:w w:val="86"/>
        </w:rPr>
        <w:t>          </w:t>
      </w:r>
      <w:r>
        <w:rPr>
          <w:w w:val="95"/>
        </w:rPr>
        <w:t>已完成论文与开题报告无较大差距。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3"/>
        </w:rPr>
      </w:pPr>
    </w:p>
    <w:p>
      <w:pPr>
        <w:pStyle w:val="BodyText"/>
        <w:ind w:left="663"/>
      </w:pPr>
      <w:r>
        <w:rPr/>
        <w:drawing>
          <wp:anchor distT="0" distB="0" distL="0" distR="0" allowOverlap="1" layoutInCell="1" locked="0" behindDoc="1" simplePos="0" relativeHeight="268426703">
            <wp:simplePos x="0" y="0"/>
            <wp:positionH relativeFrom="page">
              <wp:posOffset>1108286</wp:posOffset>
            </wp:positionH>
            <wp:positionV relativeFrom="paragraph">
              <wp:posOffset>-1498600</wp:posOffset>
            </wp:positionV>
            <wp:extent cx="5478462" cy="7213600"/>
            <wp:effectExtent l="0" t="0" r="0" b="0"/>
            <wp:wrapNone/>
            <wp:docPr id="11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462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与学位论文相关的学术论文发表或撰写情况：</w:t>
      </w:r>
    </w:p>
    <w:p>
      <w:pPr>
        <w:pStyle w:val="BodyText"/>
        <w:spacing w:line="298" w:lineRule="exact" w:before="52"/>
        <w:ind w:left="663"/>
      </w:pPr>
      <w:r>
        <w:rPr/>
        <w:t>2021.2.2 一种视听触同步刺激的数字化盲文学习方法 （已录用）</w:t>
      </w:r>
    </w:p>
    <w:p>
      <w:pPr>
        <w:pStyle w:val="BodyText"/>
        <w:spacing w:line="298" w:lineRule="exact"/>
        <w:ind w:left="663"/>
      </w:pPr>
      <w:r>
        <w:rPr/>
        <w:t>2021.4.21 基于多感知盲文学习的嵌入式文件管理系统软件V1.0 （软著 已登记）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663"/>
      </w:pPr>
      <w:r>
        <w:rPr/>
        <w:t>在学期间参加学术交流，学术研讨情况：</w:t>
      </w:r>
    </w:p>
    <w:p>
      <w:pPr>
        <w:pStyle w:val="BodyText"/>
        <w:spacing w:line="294" w:lineRule="exact" w:before="52"/>
        <w:ind w:left="663"/>
      </w:pPr>
      <w:r>
        <w:rPr/>
        <w:t>2021年4月24日至25日 参加2021年智慧教育与虚拟实验论坛——佛山站</w:t>
      </w:r>
    </w:p>
    <w:p>
      <w:pPr>
        <w:pStyle w:val="BodyText"/>
        <w:spacing w:line="280" w:lineRule="exact"/>
        <w:ind w:left="663"/>
      </w:pPr>
      <w:r>
        <w:rPr/>
        <w:t>2021年3月27日至28日 参加人机交互与智慧生活高峰论坛</w:t>
      </w:r>
    </w:p>
    <w:p>
      <w:pPr>
        <w:pStyle w:val="BodyText"/>
        <w:spacing w:line="280" w:lineRule="exact"/>
        <w:ind w:left="663"/>
      </w:pPr>
      <w:r>
        <w:rPr/>
        <w:t>2020年10月24日 参加全国第五届人机交互与智慧生活学术论坛暨 VR与数字经济研讨会</w:t>
      </w:r>
    </w:p>
    <w:p>
      <w:pPr>
        <w:pStyle w:val="BodyText"/>
        <w:spacing w:line="218" w:lineRule="auto" w:before="8"/>
        <w:ind w:left="663" w:right="768"/>
      </w:pPr>
      <w:r>
        <w:rPr>
          <w:w w:val="95"/>
        </w:rPr>
        <w:t>2020年10月7日至8日   参加国家重点研发计划“多模态自然交互的虚实融合开放式实验教</w:t>
      </w:r>
      <w:r>
        <w:rPr/>
        <w:t>学环境”项目年度会</w:t>
      </w:r>
    </w:p>
    <w:p>
      <w:pPr>
        <w:pStyle w:val="BodyText"/>
        <w:spacing w:line="218" w:lineRule="auto" w:before="1"/>
        <w:ind w:left="663" w:right="596"/>
      </w:pPr>
      <w:r>
        <w:rPr>
          <w:w w:val="95"/>
        </w:rPr>
        <w:t>2020年9月9日  参加2020虚拟现实与实验仿真论坛（杭州）暨国家重点研发计划项目课题一</w:t>
      </w:r>
      <w:r>
        <w:rPr/>
        <w:t>研讨会</w:t>
      </w:r>
    </w:p>
    <w:p>
      <w:pPr>
        <w:spacing w:after="0" w:line="218" w:lineRule="auto"/>
        <w:sectPr>
          <w:pgSz w:w="11900" w:h="16840"/>
          <w:pgMar w:top="720" w:bottom="280" w:left="620" w:right="700"/>
        </w:sectPr>
      </w:pPr>
    </w:p>
    <w:p>
      <w:pPr>
        <w:pStyle w:val="BodyText"/>
        <w:spacing w:before="80"/>
        <w:ind w:left="663"/>
      </w:pPr>
      <w:r>
        <w:rPr/>
        <w:pict>
          <v:group style="position:absolute;margin-left:62.150002pt;margin-top:36pt;width:470.7pt;height:770pt;mso-position-horizontal-relative:page;mso-position-vertical-relative:page;z-index:-8680" coordorigin="1243,720" coordsize="9414,15400">
            <v:line style="position:absolute" from="1243,725" to="10657,725" stroked="true" strokeweight=".5pt" strokecolor="#000000">
              <v:stroke dashstyle="solid"/>
            </v:line>
            <v:line style="position:absolute" from="10652,720" to="10652,1080" stroked="true" strokeweight=".5pt" strokecolor="#000000">
              <v:stroke dashstyle="solid"/>
            </v:line>
            <v:line style="position:absolute" from="1248,720" to="1248,1080" stroked="true" strokeweight=".5pt" strokecolor="#000000">
              <v:stroke dashstyle="solid"/>
            </v:line>
            <v:line style="position:absolute" from="10652,1080" to="10652,7080" stroked="true" strokeweight=".5pt" strokecolor="#000000">
              <v:stroke dashstyle="solid"/>
            </v:line>
            <v:line style="position:absolute" from="1248,1080" to="1248,7080" stroked="true" strokeweight=".5pt" strokecolor="#000000">
              <v:stroke dashstyle="solid"/>
            </v:line>
            <v:line style="position:absolute" from="10657,8275" to="1243,8275" stroked="true" strokeweight=".5pt" strokecolor="#000000">
              <v:stroke dashstyle="solid"/>
            </v:line>
            <v:line style="position:absolute" from="10652,7080" to="10652,8280" stroked="true" strokeweight=".5pt" strokecolor="#000000">
              <v:stroke dashstyle="solid"/>
            </v:line>
            <v:line style="position:absolute" from="1248,7080" to="1248,8280" stroked="true" strokeweight=".5pt" strokecolor="#000000">
              <v:stroke dashstyle="solid"/>
            </v:line>
            <v:line style="position:absolute" from="10652,8280" to="10652,8920" stroked="true" strokeweight=".5pt" strokecolor="#000000">
              <v:stroke dashstyle="solid"/>
            </v:line>
            <v:line style="position:absolute" from="1248,8280" to="1248,8920" stroked="true" strokeweight=".5pt" strokecolor="#000000">
              <v:stroke dashstyle="solid"/>
            </v:line>
            <v:line style="position:absolute" from="10652,8920" to="10652,14920" stroked="true" strokeweight=".5pt" strokecolor="#000000">
              <v:stroke dashstyle="solid"/>
            </v:line>
            <v:line style="position:absolute" from="1248,8920" to="1248,14920" stroked="true" strokeweight=".5pt" strokecolor="#000000">
              <v:stroke dashstyle="solid"/>
            </v:line>
            <v:line style="position:absolute" from="10657,16115" to="1243,16115" stroked="true" strokeweight=".5pt" strokecolor="#000000">
              <v:stroke dashstyle="solid"/>
            </v:line>
            <v:line style="position:absolute" from="10652,14920" to="10652,16120" stroked="true" strokeweight=".5pt" strokecolor="#000000">
              <v:stroke dashstyle="solid"/>
            </v:line>
            <v:line style="position:absolute" from="1248,14920" to="1248,16120" stroked="true" strokeweight=".5pt" strokecolor="#000000">
              <v:stroke dashstyle="solid"/>
            </v:line>
            <w10:wrap type="none"/>
          </v:group>
        </w:pict>
      </w:r>
      <w:r>
        <w:rPr/>
        <w:t>导师审核意见（审核学位论文内容及进展是否符合计划进度等）：</w:t>
      </w:r>
    </w:p>
    <w:p>
      <w:pPr>
        <w:pStyle w:val="BodyText"/>
        <w:spacing w:line="218" w:lineRule="auto" w:before="74"/>
        <w:ind w:left="663" w:right="778"/>
        <w:jc w:val="both"/>
      </w:pPr>
      <w:r>
        <w:rPr/>
        <w:drawing>
          <wp:anchor distT="0" distB="0" distL="0" distR="0" allowOverlap="1" layoutInCell="1" locked="0" behindDoc="1" simplePos="0" relativeHeight="268426751">
            <wp:simplePos x="0" y="0"/>
            <wp:positionH relativeFrom="page">
              <wp:posOffset>1108286</wp:posOffset>
            </wp:positionH>
            <wp:positionV relativeFrom="paragraph">
              <wp:posOffset>2141473</wp:posOffset>
            </wp:positionV>
            <wp:extent cx="5478462" cy="7213600"/>
            <wp:effectExtent l="0" t="0" r="0" b="0"/>
            <wp:wrapNone/>
            <wp:docPr id="13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462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2"/>
        </w:rPr>
        <w:t>          </w:t>
      </w:r>
      <w:r>
        <w:rPr>
          <w:spacing w:val="-1"/>
          <w:w w:val="90"/>
        </w:rPr>
        <w:t>陈楷闻同学阅读了大量有关盲文无障碍学习辅助装置的论文文献，提出的多通道感 </w:t>
      </w:r>
      <w:r>
        <w:rPr/>
        <w:t>知盲文学习机的功能需求明确，一步一步按照开题报告中的计划展开实施，目前该生提出的多通道感知盲文学习机，已进入程序调试阶段。论文整体安排逻辑性强，创新点突出，能够投入到实际应用中。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tabs>
          <w:tab w:pos="7804" w:val="left" w:leader="none"/>
        </w:tabs>
        <w:ind w:left="5263"/>
      </w:pPr>
      <w:r>
        <w:rPr/>
        <w:t>导师签字：</w:t>
        <w:tab/>
        <w:t>年 </w:t>
      </w:r>
      <w:r>
        <w:rPr>
          <w:w w:val="80"/>
        </w:rPr>
        <w:t>月</w:t>
      </w:r>
      <w:r>
        <w:rPr>
          <w:spacing w:val="46"/>
          <w:w w:val="80"/>
        </w:rPr>
        <w:t> </w:t>
      </w:r>
      <w:r>
        <w:rPr>
          <w:w w:val="80"/>
        </w:rPr>
        <w:t>日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18" w:lineRule="auto"/>
        <w:ind w:left="663" w:right="796"/>
        <w:jc w:val="both"/>
      </w:pPr>
      <w:r>
        <w:rPr/>
        <w:t>中期检查评议组检查意见（检查学位论文工作中的研究方法、深度、广度等等，及时指出存在的问题，提出指导性建议）：</w:t>
      </w:r>
    </w:p>
    <w:p>
      <w:pPr>
        <w:pStyle w:val="BodyText"/>
        <w:spacing w:line="156" w:lineRule="auto" w:before="63"/>
        <w:ind w:left="663" w:right="778"/>
        <w:jc w:val="both"/>
      </w:pPr>
      <w:r>
        <w:rPr>
          <w:w w:val="92"/>
        </w:rPr>
        <w:t>          </w:t>
      </w:r>
      <w:r>
        <w:rPr>
          <w:spacing w:val="-1"/>
          <w:w w:val="90"/>
        </w:rPr>
        <w:t>陈楷闻同学能够按照开题报告中的安排有理有序地完成论文的进度，收集与论文有 </w:t>
      </w:r>
      <w:r>
        <w:rPr/>
        <w:t>关的技术参考文献丰富，合理分析设计中存在的问题并提出解决思路，遇到问题能够及时解决问题。论文整体框架安排思路清晰，文中提及的创新点新颖，解决思路独特，实现方法简易。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tabs>
          <w:tab w:pos="7795" w:val="left" w:leader="none"/>
        </w:tabs>
        <w:ind w:left="5263"/>
      </w:pPr>
      <w:r>
        <w:rPr/>
        <w:t>主持人签名：</w:t>
        <w:tab/>
      </w:r>
      <w:r>
        <w:rPr>
          <w:w w:val="85"/>
        </w:rPr>
        <w:t>年 月</w:t>
      </w:r>
      <w:r>
        <w:rPr>
          <w:spacing w:val="1"/>
          <w:w w:val="85"/>
        </w:rPr>
        <w:t> </w:t>
      </w:r>
      <w:r>
        <w:rPr>
          <w:w w:val="85"/>
        </w:rPr>
        <w:t>日</w:t>
      </w:r>
    </w:p>
    <w:p>
      <w:pPr>
        <w:spacing w:after="0"/>
        <w:sectPr>
          <w:pgSz w:w="11900" w:h="16840"/>
          <w:pgMar w:top="720" w:bottom="280" w:left="620" w:right="70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33"/>
        <w:ind w:left="3710" w:right="3630"/>
      </w:pPr>
      <w:r>
        <w:rPr/>
        <w:t>中期检查评议小组名单</w:t>
      </w:r>
    </w:p>
    <w:p>
      <w:pPr>
        <w:spacing w:line="342" w:lineRule="exact" w:before="0"/>
        <w:ind w:left="80" w:right="0" w:firstLine="0"/>
        <w:jc w:val="center"/>
        <w:rPr>
          <w:sz w:val="3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.82pt;margin-top:12.640625pt;width:497.6pt;height:150.5pt;mso-position-horizontal-relative:page;mso-position-vertical-relative:paragraph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91"/>
                    <w:gridCol w:w="2982"/>
                    <w:gridCol w:w="3479"/>
                    <w:gridCol w:w="1988"/>
                  </w:tblGrid>
                  <w:tr>
                    <w:trPr>
                      <w:trHeight w:val="490" w:hRule="atLeast"/>
                    </w:trPr>
                    <w:tc>
                      <w:tcPr>
                        <w:tcW w:w="1491" w:type="dxa"/>
                      </w:tcPr>
                      <w:p>
                        <w:pPr>
                          <w:pStyle w:val="TableParagraph"/>
                          <w:ind w:left="365" w:righ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姓名</w:t>
                        </w:r>
                      </w:p>
                    </w:tc>
                    <w:tc>
                      <w:tcPr>
                        <w:tcW w:w="298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749" w:right="7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工作单位</w:t>
                        </w:r>
                      </w:p>
                    </w:tc>
                    <w:tc>
                      <w:tcPr>
                        <w:tcW w:w="3479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635" w:right="6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部门/学院</w:t>
                        </w:r>
                      </w:p>
                    </w:tc>
                    <w:tc>
                      <w:tcPr>
                        <w:tcW w:w="1988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608" w:right="6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职称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1491" w:type="dxa"/>
                      </w:tcPr>
                      <w:p>
                        <w:pPr>
                          <w:pStyle w:val="TableParagraph"/>
                          <w:ind w:left="365" w:righ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杨文珍</w:t>
                        </w:r>
                      </w:p>
                    </w:tc>
                    <w:tc>
                      <w:tcPr>
                        <w:tcW w:w="298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749" w:right="7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之江实验室</w:t>
                        </w:r>
                      </w:p>
                    </w:tc>
                    <w:tc>
                      <w:tcPr>
                        <w:tcW w:w="3479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635" w:right="6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超级感知研究中心</w:t>
                        </w:r>
                      </w:p>
                    </w:tc>
                    <w:tc>
                      <w:tcPr>
                        <w:tcW w:w="1988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608" w:right="6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教授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1491" w:type="dxa"/>
                      </w:tcPr>
                      <w:p>
                        <w:pPr>
                          <w:pStyle w:val="TableParagraph"/>
                          <w:ind w:left="365" w:righ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胡旭晓</w:t>
                        </w:r>
                      </w:p>
                    </w:tc>
                    <w:tc>
                      <w:tcPr>
                        <w:tcW w:w="298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749" w:right="7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浙江理工大学</w:t>
                        </w:r>
                      </w:p>
                    </w:tc>
                    <w:tc>
                      <w:tcPr>
                        <w:tcW w:w="3479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635" w:right="6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机械与自动控制学院</w:t>
                        </w:r>
                      </w:p>
                    </w:tc>
                    <w:tc>
                      <w:tcPr>
                        <w:tcW w:w="1988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608" w:right="6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教授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1491" w:type="dxa"/>
                      </w:tcPr>
                      <w:p>
                        <w:pPr>
                          <w:pStyle w:val="TableParagraph"/>
                          <w:ind w:left="365" w:right="3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吴跃成</w:t>
                        </w:r>
                      </w:p>
                    </w:tc>
                    <w:tc>
                      <w:tcPr>
                        <w:tcW w:w="298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749" w:right="7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浙江理工大学</w:t>
                        </w:r>
                      </w:p>
                    </w:tc>
                    <w:tc>
                      <w:tcPr>
                        <w:tcW w:w="3479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635" w:right="6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机械与自动控制学院</w:t>
                        </w:r>
                      </w:p>
                    </w:tc>
                    <w:tc>
                      <w:tcPr>
                        <w:tcW w:w="1988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ind w:left="608" w:right="6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副教授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1491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98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479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1491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982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479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41"/>
          <w:sz w:val="30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1108286</wp:posOffset>
            </wp:positionH>
            <wp:positionV relativeFrom="paragraph">
              <wp:posOffset>203279</wp:posOffset>
            </wp:positionV>
            <wp:extent cx="5464766" cy="7195566"/>
            <wp:effectExtent l="0" t="0" r="0" b="0"/>
            <wp:wrapTopAndBottom/>
            <wp:docPr id="1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766" cy="7195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680" w:bottom="280" w:left="6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342" w:lineRule="exact"/>
      <w:ind w:left="80"/>
      <w:jc w:val="center"/>
      <w:outlineLvl w:val="1"/>
    </w:pPr>
    <w:rPr>
      <w:rFonts w:ascii="宋体" w:hAnsi="宋体" w:eastAsia="宋体" w:cs="宋体"/>
      <w:sz w:val="30"/>
      <w:szCs w:val="30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宋体" w:hAnsi="宋体" w:eastAsia="宋体" w:cs="宋体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35"/>
      <w:jc w:val="center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Lowagie</dc:creator>
  <cp:keywords>iText, Hello World, step 3, metadata</cp:keywords>
  <dc:subject>This example explains how to add metadata.</dc:subject>
  <dc:title>zqkh</dc:title>
  <dcterms:created xsi:type="dcterms:W3CDTF">2021-06-22T05:37:40Z</dcterms:created>
  <dcterms:modified xsi:type="dcterms:W3CDTF">2021-06-22T05:37:40Z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My program using iText</vt:lpwstr>
  </property>
  <property fmtid="{D5CDD505-2E9C-101B-9397-08002B2CF9AE}" pid="4" name="LastSaved">
    <vt:filetime>2021-06-22T00:00:00Z</vt:filetime>
  </property>
</Properties>
</file>