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305C2" w14:textId="05487980" w:rsidR="00C1032E" w:rsidRPr="009C25DA" w:rsidRDefault="00C1032E" w:rsidP="00C1032E">
      <w:pPr>
        <w:widowControl/>
        <w:pBdr>
          <w:bottom w:val="single" w:sz="6" w:space="0" w:color="DDDDDD"/>
        </w:pBdr>
        <w:shd w:val="clear" w:color="auto" w:fill="FFFFFF"/>
        <w:spacing w:before="120"/>
        <w:jc w:val="center"/>
        <w:outlineLvl w:val="0"/>
        <w:rPr>
          <w:rFonts w:ascii="Times New Roman" w:eastAsia="宋体" w:hAnsi="Times New Roman" w:cs="Times New Roman"/>
          <w:b/>
          <w:bCs/>
          <w:i/>
          <w:iCs/>
          <w:color w:val="FFA500"/>
          <w:spacing w:val="8"/>
          <w:kern w:val="36"/>
          <w:sz w:val="36"/>
          <w:szCs w:val="36"/>
        </w:rPr>
      </w:pPr>
      <w:r w:rsidRPr="009C25DA">
        <w:rPr>
          <w:rStyle w:val="ac"/>
          <w:rFonts w:ascii="Microsoft YaHei UI" w:eastAsia="Microsoft YaHei UI" w:hAnsi="Microsoft YaHei UI" w:hint="eastAsia"/>
          <w:b/>
          <w:bCs/>
          <w:i w:val="0"/>
          <w:iCs w:val="0"/>
          <w:color w:val="333333"/>
          <w:spacing w:val="8"/>
          <w:sz w:val="23"/>
          <w:szCs w:val="23"/>
          <w:shd w:val="clear" w:color="auto" w:fill="FFFFFF"/>
        </w:rPr>
        <w:t>Microbiome</w:t>
      </w:r>
      <w:r w:rsidRPr="009C25DA">
        <w:rPr>
          <w:rStyle w:val="ac"/>
          <w:rFonts w:ascii="Microsoft YaHei UI" w:eastAsia="Microsoft YaHei UI" w:hAnsi="Microsoft YaHei UI" w:hint="eastAsia"/>
          <w:b/>
          <w:bCs/>
          <w:i w:val="0"/>
          <w:iCs w:val="0"/>
          <w:color w:val="333333"/>
          <w:spacing w:val="8"/>
          <w:sz w:val="23"/>
          <w:szCs w:val="23"/>
          <w:shd w:val="clear" w:color="auto" w:fill="FFFFFF"/>
        </w:rPr>
        <w:t>：</w:t>
      </w:r>
      <w:r w:rsidR="009C25DA" w:rsidRPr="009C25DA">
        <w:rPr>
          <w:rStyle w:val="ac"/>
          <w:rFonts w:ascii="Microsoft YaHei UI" w:eastAsia="Microsoft YaHei UI" w:hAnsi="Microsoft YaHei UI" w:hint="eastAsia"/>
          <w:b/>
          <w:bCs/>
          <w:i w:val="0"/>
          <w:iCs w:val="0"/>
          <w:color w:val="333333"/>
          <w:spacing w:val="8"/>
          <w:sz w:val="23"/>
          <w:szCs w:val="23"/>
          <w:shd w:val="clear" w:color="auto" w:fill="FFFFFF"/>
        </w:rPr>
        <w:t>中国人群</w:t>
      </w:r>
      <w:r w:rsidRPr="009C25DA">
        <w:rPr>
          <w:rStyle w:val="ac"/>
          <w:rFonts w:ascii="Microsoft YaHei UI" w:eastAsia="Microsoft YaHei UI" w:hAnsi="Microsoft YaHei UI" w:hint="eastAsia"/>
          <w:b/>
          <w:bCs/>
          <w:i w:val="0"/>
          <w:iCs w:val="0"/>
          <w:color w:val="333333"/>
          <w:spacing w:val="8"/>
          <w:sz w:val="23"/>
          <w:szCs w:val="23"/>
          <w:shd w:val="clear" w:color="auto" w:fill="FFFFFF"/>
        </w:rPr>
        <w:t>宿主遗传、肠道菌群</w:t>
      </w:r>
      <w:r w:rsidR="009C25DA" w:rsidRPr="009C25DA">
        <w:rPr>
          <w:rStyle w:val="ac"/>
          <w:rFonts w:ascii="Microsoft YaHei UI" w:eastAsia="Microsoft YaHei UI" w:hAnsi="Microsoft YaHei UI" w:hint="eastAsia"/>
          <w:b/>
          <w:bCs/>
          <w:i w:val="0"/>
          <w:iCs w:val="0"/>
          <w:color w:val="333333"/>
          <w:spacing w:val="8"/>
          <w:sz w:val="23"/>
          <w:szCs w:val="23"/>
          <w:shd w:val="clear" w:color="auto" w:fill="FFFFFF"/>
        </w:rPr>
        <w:t>与</w:t>
      </w:r>
      <w:r w:rsidRPr="009C25DA">
        <w:rPr>
          <w:rStyle w:val="ac"/>
          <w:rFonts w:ascii="Microsoft YaHei UI" w:eastAsia="Microsoft YaHei UI" w:hAnsi="Microsoft YaHei UI" w:hint="eastAsia"/>
          <w:b/>
          <w:bCs/>
          <w:i w:val="0"/>
          <w:iCs w:val="0"/>
          <w:color w:val="333333"/>
          <w:spacing w:val="8"/>
          <w:sz w:val="23"/>
          <w:szCs w:val="23"/>
          <w:shd w:val="clear" w:color="auto" w:fill="FFFFFF"/>
        </w:rPr>
        <w:t>复杂疾病</w:t>
      </w:r>
      <w:r w:rsidR="009C25DA" w:rsidRPr="009C25DA">
        <w:rPr>
          <w:rStyle w:val="ac"/>
          <w:rFonts w:ascii="Microsoft YaHei UI" w:eastAsia="Microsoft YaHei UI" w:hAnsi="Microsoft YaHei UI" w:hint="eastAsia"/>
          <w:b/>
          <w:bCs/>
          <w:i w:val="0"/>
          <w:iCs w:val="0"/>
          <w:color w:val="333333"/>
          <w:spacing w:val="8"/>
          <w:sz w:val="23"/>
          <w:szCs w:val="23"/>
          <w:shd w:val="clear" w:color="auto" w:fill="FFFFFF"/>
        </w:rPr>
        <w:t>的</w:t>
      </w:r>
      <w:r w:rsidRPr="009C25DA">
        <w:rPr>
          <w:rStyle w:val="ac"/>
          <w:rFonts w:ascii="Microsoft YaHei UI" w:eastAsia="Microsoft YaHei UI" w:hAnsi="Microsoft YaHei UI" w:hint="eastAsia"/>
          <w:b/>
          <w:bCs/>
          <w:i w:val="0"/>
          <w:iCs w:val="0"/>
          <w:color w:val="333333"/>
          <w:spacing w:val="8"/>
          <w:sz w:val="23"/>
          <w:szCs w:val="23"/>
          <w:shd w:val="clear" w:color="auto" w:fill="FFFFFF"/>
        </w:rPr>
        <w:t>关系</w:t>
      </w:r>
    </w:p>
    <w:p w14:paraId="130D43C3" w14:textId="59BB1E37" w:rsidR="00C236B3" w:rsidRPr="00C1032E" w:rsidRDefault="002374C1" w:rsidP="00C1032E">
      <w:pPr>
        <w:widowControl/>
        <w:pBdr>
          <w:bottom w:val="single" w:sz="6" w:space="0" w:color="DDDDDD"/>
        </w:pBdr>
        <w:shd w:val="clear" w:color="auto" w:fill="FFFFFF"/>
        <w:spacing w:before="120"/>
        <w:jc w:val="center"/>
        <w:outlineLvl w:val="0"/>
        <w:rPr>
          <w:rFonts w:ascii="Times New Roman" w:eastAsia="宋体" w:hAnsi="Times New Roman" w:cs="Times New Roman"/>
          <w:b/>
          <w:bCs/>
          <w:color w:val="FFA500"/>
          <w:spacing w:val="8"/>
          <w:kern w:val="36"/>
          <w:sz w:val="36"/>
          <w:szCs w:val="36"/>
        </w:rPr>
      </w:pPr>
      <w:r w:rsidRPr="00C1032E">
        <w:rPr>
          <w:rFonts w:ascii="Times New Roman" w:eastAsia="宋体" w:hAnsi="Times New Roman" w:cs="Times New Roman"/>
          <w:b/>
          <w:bCs/>
          <w:color w:val="FFA500"/>
          <w:spacing w:val="8"/>
          <w:kern w:val="36"/>
          <w:sz w:val="36"/>
          <w:szCs w:val="36"/>
        </w:rPr>
        <w:t>宿主遗传与肠道菌群的</w:t>
      </w:r>
      <w:r w:rsidR="007265E0" w:rsidRPr="00C1032E">
        <w:rPr>
          <w:rFonts w:ascii="Times New Roman" w:eastAsia="宋体" w:hAnsi="Times New Roman" w:cs="Times New Roman" w:hint="eastAsia"/>
          <w:b/>
          <w:bCs/>
          <w:color w:val="FFA500"/>
          <w:spacing w:val="8"/>
          <w:kern w:val="36"/>
          <w:sz w:val="36"/>
          <w:szCs w:val="36"/>
        </w:rPr>
        <w:t>互作</w:t>
      </w:r>
      <w:r w:rsidRPr="00C1032E">
        <w:rPr>
          <w:rFonts w:ascii="Times New Roman" w:eastAsia="宋体" w:hAnsi="Times New Roman" w:cs="Times New Roman"/>
          <w:b/>
          <w:bCs/>
          <w:color w:val="FFA500"/>
          <w:spacing w:val="8"/>
          <w:kern w:val="36"/>
          <w:sz w:val="36"/>
          <w:szCs w:val="36"/>
        </w:rPr>
        <w:t>揭示了</w:t>
      </w:r>
      <w:r w:rsidR="007265E0" w:rsidRPr="00C1032E">
        <w:rPr>
          <w:rFonts w:ascii="Times New Roman" w:eastAsia="宋体" w:hAnsi="Times New Roman" w:cs="Times New Roman" w:hint="eastAsia"/>
          <w:b/>
          <w:bCs/>
          <w:color w:val="FFA500"/>
          <w:spacing w:val="8"/>
          <w:kern w:val="36"/>
          <w:sz w:val="36"/>
          <w:szCs w:val="36"/>
        </w:rPr>
        <w:t>复杂</w:t>
      </w:r>
      <w:r w:rsidRPr="00C1032E">
        <w:rPr>
          <w:rFonts w:ascii="Times New Roman" w:eastAsia="宋体" w:hAnsi="Times New Roman" w:cs="Times New Roman"/>
          <w:b/>
          <w:bCs/>
          <w:color w:val="FFA500"/>
          <w:spacing w:val="8"/>
          <w:kern w:val="36"/>
          <w:sz w:val="36"/>
          <w:szCs w:val="36"/>
        </w:rPr>
        <w:t>疾病</w:t>
      </w:r>
      <w:r w:rsidR="00A07689" w:rsidRPr="00C1032E">
        <w:rPr>
          <w:rFonts w:ascii="Times New Roman" w:eastAsia="宋体" w:hAnsi="Times New Roman" w:cs="Times New Roman" w:hint="eastAsia"/>
          <w:b/>
          <w:bCs/>
          <w:color w:val="FFA500"/>
          <w:spacing w:val="8"/>
          <w:kern w:val="36"/>
          <w:sz w:val="36"/>
          <w:szCs w:val="36"/>
        </w:rPr>
        <w:t>共性和特性的</w:t>
      </w:r>
      <w:r w:rsidRPr="00C1032E">
        <w:rPr>
          <w:rFonts w:ascii="Times New Roman" w:eastAsia="宋体" w:hAnsi="Times New Roman" w:cs="Times New Roman"/>
          <w:b/>
          <w:bCs/>
          <w:color w:val="FFA500"/>
          <w:spacing w:val="8"/>
          <w:kern w:val="36"/>
          <w:sz w:val="36"/>
          <w:szCs w:val="36"/>
        </w:rPr>
        <w:t>微生物特征</w:t>
      </w:r>
    </w:p>
    <w:p w14:paraId="7EED55AB" w14:textId="77777777" w:rsidR="00C236B3" w:rsidRDefault="002374C1">
      <w:pPr>
        <w:jc w:val="left"/>
        <w:rPr>
          <w:rFonts w:ascii="Times New Roman" w:hAnsi="Times New Roman" w:cs="Times New Roman"/>
          <w:sz w:val="24"/>
        </w:rPr>
      </w:pPr>
      <w:r>
        <w:rPr>
          <w:rFonts w:ascii="Times New Roman" w:hAnsi="Times New Roman" w:cs="Times New Roman"/>
          <w:sz w:val="24"/>
        </w:rPr>
        <w:t>The interplay between host genetics and the gut microbiome reveals common and distinct microbiome features for complex human diseases</w:t>
      </w:r>
    </w:p>
    <w:p w14:paraId="00A38BC3" w14:textId="3C386FA1" w:rsidR="00C236B3" w:rsidRPr="00D33864" w:rsidRDefault="002374C1">
      <w:pPr>
        <w:jc w:val="left"/>
        <w:rPr>
          <w:rFonts w:ascii="Times New Roman" w:hAnsi="Times New Roman" w:cs="Times New Roman"/>
          <w:b/>
          <w:bCs/>
          <w:sz w:val="24"/>
        </w:rPr>
      </w:pPr>
      <w:r w:rsidRPr="00D33864">
        <w:rPr>
          <w:rFonts w:ascii="Times New Roman" w:hAnsi="Times New Roman" w:cs="Times New Roman"/>
          <w:b/>
          <w:bCs/>
          <w:sz w:val="24"/>
        </w:rPr>
        <w:t>Microbiome</w:t>
      </w:r>
      <w:r w:rsidR="00D33864" w:rsidRPr="00D33864">
        <w:rPr>
          <w:rFonts w:ascii="Times New Roman" w:hAnsi="Times New Roman" w:cs="Times New Roman"/>
          <w:b/>
          <w:bCs/>
          <w:sz w:val="24"/>
        </w:rPr>
        <w:t xml:space="preserve"> </w:t>
      </w:r>
      <w:r w:rsidR="00D33864" w:rsidRPr="00D33864">
        <w:rPr>
          <w:rFonts w:ascii="Times New Roman" w:hAnsi="Times New Roman" w:cs="Times New Roman" w:hint="eastAsia"/>
          <w:b/>
          <w:bCs/>
          <w:sz w:val="24"/>
        </w:rPr>
        <w:t>[IF</w:t>
      </w:r>
      <w:r w:rsidR="00D33864" w:rsidRPr="00D33864">
        <w:rPr>
          <w:rFonts w:ascii="Times New Roman" w:hAnsi="Times New Roman" w:cs="Times New Roman"/>
          <w:b/>
          <w:bCs/>
          <w:sz w:val="24"/>
        </w:rPr>
        <w:t>:</w:t>
      </w:r>
      <w:r w:rsidRPr="00D33864">
        <w:rPr>
          <w:rFonts w:ascii="Times New Roman" w:hAnsi="Times New Roman" w:cs="Times New Roman"/>
          <w:b/>
          <w:bCs/>
          <w:sz w:val="24"/>
        </w:rPr>
        <w:t xml:space="preserve"> 11.607</w:t>
      </w:r>
      <w:r w:rsidR="00D33864" w:rsidRPr="00D33864">
        <w:rPr>
          <w:rFonts w:ascii="Times New Roman" w:hAnsi="Times New Roman" w:cs="Times New Roman" w:hint="eastAsia"/>
          <w:b/>
          <w:bCs/>
          <w:sz w:val="24"/>
        </w:rPr>
        <w:t>]</w:t>
      </w:r>
    </w:p>
    <w:p w14:paraId="1D3575CF" w14:textId="77777777" w:rsidR="00C236B3" w:rsidRDefault="002374C1">
      <w:pPr>
        <w:jc w:val="left"/>
        <w:rPr>
          <w:rFonts w:ascii="Times New Roman" w:hAnsi="Times New Roman" w:cs="Times New Roman"/>
          <w:sz w:val="24"/>
        </w:rPr>
      </w:pPr>
      <w:r>
        <w:rPr>
          <w:rFonts w:ascii="Times New Roman" w:hAnsi="Times New Roman" w:cs="Times New Roman"/>
          <w:sz w:val="24"/>
        </w:rPr>
        <w:t>DOI</w:t>
      </w:r>
      <w:r>
        <w:rPr>
          <w:rFonts w:ascii="Times New Roman" w:hAnsi="Times New Roman" w:cs="Times New Roman"/>
          <w:sz w:val="24"/>
        </w:rPr>
        <w:t>：</w:t>
      </w:r>
      <w:r>
        <w:rPr>
          <w:rFonts w:ascii="Times New Roman" w:hAnsi="Times New Roman" w:cs="Times New Roman"/>
          <w:sz w:val="24"/>
        </w:rPr>
        <w:t>https://doi.org/10.1186/s40168-020-00923-9</w:t>
      </w:r>
    </w:p>
    <w:p w14:paraId="26F541FF" w14:textId="77777777" w:rsidR="00C236B3" w:rsidRDefault="002374C1">
      <w:pPr>
        <w:jc w:val="left"/>
        <w:rPr>
          <w:rFonts w:ascii="Times New Roman" w:hAnsi="Times New Roman" w:cs="Times New Roman"/>
          <w:sz w:val="24"/>
        </w:rPr>
      </w:pPr>
      <w:r>
        <w:rPr>
          <w:rFonts w:ascii="Times New Roman" w:hAnsi="Times New Roman" w:cs="Times New Roman"/>
          <w:sz w:val="24"/>
        </w:rPr>
        <w:t>发表日期：</w:t>
      </w:r>
      <w:r>
        <w:rPr>
          <w:rFonts w:ascii="Times New Roman" w:hAnsi="Times New Roman" w:cs="Times New Roman"/>
          <w:sz w:val="24"/>
        </w:rPr>
        <w:t>2020-10-08</w:t>
      </w:r>
    </w:p>
    <w:p w14:paraId="29F190AB" w14:textId="77777777" w:rsidR="00C236B3" w:rsidRPr="00D33864" w:rsidRDefault="002374C1">
      <w:pPr>
        <w:jc w:val="left"/>
        <w:rPr>
          <w:rFonts w:ascii="Times New Roman" w:hAnsi="Times New Roman" w:cs="Times New Roman"/>
          <w:b/>
          <w:bCs/>
          <w:sz w:val="24"/>
        </w:rPr>
      </w:pPr>
      <w:r w:rsidRPr="00D33864">
        <w:rPr>
          <w:rFonts w:ascii="Times New Roman" w:hAnsi="Times New Roman" w:cs="Times New Roman"/>
          <w:b/>
          <w:bCs/>
          <w:sz w:val="24"/>
        </w:rPr>
        <w:t>第一作者：</w:t>
      </w:r>
      <w:proofErr w:type="spellStart"/>
      <w:r w:rsidRPr="00D33864">
        <w:rPr>
          <w:rFonts w:ascii="Times New Roman" w:hAnsi="Times New Roman" w:cs="Times New Roman"/>
          <w:b/>
          <w:bCs/>
          <w:sz w:val="24"/>
        </w:rPr>
        <w:t>Fengzhe</w:t>
      </w:r>
      <w:proofErr w:type="spellEnd"/>
      <w:r w:rsidRPr="00D33864">
        <w:rPr>
          <w:rFonts w:ascii="Times New Roman" w:hAnsi="Times New Roman" w:cs="Times New Roman"/>
          <w:b/>
          <w:bCs/>
          <w:sz w:val="24"/>
        </w:rPr>
        <w:t xml:space="preserve"> Xu (</w:t>
      </w:r>
      <w:r w:rsidRPr="00D33864">
        <w:rPr>
          <w:rFonts w:ascii="Times New Roman" w:hAnsi="Times New Roman" w:cs="Times New Roman"/>
          <w:b/>
          <w:bCs/>
          <w:sz w:val="24"/>
        </w:rPr>
        <w:t>许凤</w:t>
      </w:r>
      <w:proofErr w:type="gramStart"/>
      <w:r w:rsidRPr="00D33864">
        <w:rPr>
          <w:rFonts w:ascii="Times New Roman" w:hAnsi="Times New Roman" w:cs="Times New Roman"/>
          <w:b/>
          <w:bCs/>
          <w:sz w:val="24"/>
        </w:rPr>
        <w:t>喆</w:t>
      </w:r>
      <w:proofErr w:type="gramEnd"/>
      <w:r w:rsidRPr="00D33864">
        <w:rPr>
          <w:rFonts w:ascii="Times New Roman" w:hAnsi="Times New Roman" w:cs="Times New Roman"/>
          <w:b/>
          <w:bCs/>
          <w:sz w:val="24"/>
        </w:rPr>
        <w:t xml:space="preserve">), </w:t>
      </w:r>
      <w:proofErr w:type="spellStart"/>
      <w:r w:rsidRPr="00D33864">
        <w:rPr>
          <w:rFonts w:ascii="Times New Roman" w:hAnsi="Times New Roman" w:cs="Times New Roman"/>
          <w:b/>
          <w:bCs/>
          <w:sz w:val="24"/>
        </w:rPr>
        <w:t>Yuanqing</w:t>
      </w:r>
      <w:proofErr w:type="spellEnd"/>
      <w:r w:rsidRPr="00D33864">
        <w:rPr>
          <w:rFonts w:ascii="Times New Roman" w:hAnsi="Times New Roman" w:cs="Times New Roman"/>
          <w:b/>
          <w:bCs/>
          <w:sz w:val="24"/>
        </w:rPr>
        <w:t xml:space="preserve"> Fu (</w:t>
      </w:r>
      <w:proofErr w:type="gramStart"/>
      <w:r w:rsidRPr="00D33864">
        <w:rPr>
          <w:rFonts w:ascii="Times New Roman" w:hAnsi="Times New Roman" w:cs="Times New Roman"/>
          <w:b/>
          <w:bCs/>
          <w:sz w:val="24"/>
        </w:rPr>
        <w:t>付元庆</w:t>
      </w:r>
      <w:proofErr w:type="gramEnd"/>
      <w:r w:rsidRPr="00D33864">
        <w:rPr>
          <w:rFonts w:ascii="Times New Roman" w:hAnsi="Times New Roman" w:cs="Times New Roman"/>
          <w:b/>
          <w:bCs/>
          <w:sz w:val="24"/>
        </w:rPr>
        <w:t>)</w:t>
      </w:r>
    </w:p>
    <w:p w14:paraId="3347B4B8" w14:textId="77777777" w:rsidR="00C236B3" w:rsidRPr="00D33864" w:rsidRDefault="002374C1">
      <w:pPr>
        <w:jc w:val="left"/>
        <w:rPr>
          <w:rFonts w:ascii="Times New Roman" w:hAnsi="Times New Roman" w:cs="Times New Roman"/>
          <w:b/>
          <w:bCs/>
          <w:sz w:val="24"/>
        </w:rPr>
      </w:pPr>
      <w:r w:rsidRPr="00D33864">
        <w:rPr>
          <w:rFonts w:ascii="Times New Roman" w:hAnsi="Times New Roman" w:cs="Times New Roman"/>
          <w:b/>
          <w:bCs/>
          <w:sz w:val="24"/>
        </w:rPr>
        <w:t>通讯作者：</w:t>
      </w:r>
      <w:r w:rsidRPr="00D33864">
        <w:rPr>
          <w:rFonts w:ascii="Times New Roman" w:hAnsi="Times New Roman" w:cs="Times New Roman"/>
          <w:b/>
          <w:bCs/>
          <w:sz w:val="24"/>
        </w:rPr>
        <w:t>Ju-Sheng Zheng (</w:t>
      </w:r>
      <w:r w:rsidRPr="00D33864">
        <w:rPr>
          <w:rFonts w:ascii="Times New Roman" w:hAnsi="Times New Roman" w:cs="Times New Roman"/>
          <w:b/>
          <w:bCs/>
          <w:sz w:val="24"/>
        </w:rPr>
        <w:t>郑钜圣</w:t>
      </w:r>
      <w:r w:rsidRPr="00D33864">
        <w:rPr>
          <w:rFonts w:ascii="Times New Roman" w:hAnsi="Times New Roman" w:cs="Times New Roman"/>
          <w:b/>
          <w:bCs/>
          <w:sz w:val="24"/>
        </w:rPr>
        <w:t>), Yu-</w:t>
      </w:r>
      <w:proofErr w:type="spellStart"/>
      <w:r w:rsidRPr="00D33864">
        <w:rPr>
          <w:rFonts w:ascii="Times New Roman" w:hAnsi="Times New Roman" w:cs="Times New Roman"/>
          <w:b/>
          <w:bCs/>
          <w:sz w:val="24"/>
        </w:rPr>
        <w:t>ming</w:t>
      </w:r>
      <w:proofErr w:type="spellEnd"/>
      <w:r w:rsidRPr="00D33864">
        <w:rPr>
          <w:rFonts w:ascii="Times New Roman" w:hAnsi="Times New Roman" w:cs="Times New Roman"/>
          <w:b/>
          <w:bCs/>
          <w:sz w:val="24"/>
        </w:rPr>
        <w:t xml:space="preserve"> Chen (</w:t>
      </w:r>
      <w:r w:rsidRPr="00D33864">
        <w:rPr>
          <w:rFonts w:ascii="Times New Roman" w:hAnsi="Times New Roman" w:cs="Times New Roman"/>
          <w:b/>
          <w:bCs/>
          <w:sz w:val="24"/>
        </w:rPr>
        <w:t>陈裕明</w:t>
      </w:r>
      <w:r w:rsidRPr="00D33864">
        <w:rPr>
          <w:rFonts w:ascii="Times New Roman" w:hAnsi="Times New Roman" w:cs="Times New Roman"/>
          <w:b/>
          <w:bCs/>
          <w:sz w:val="24"/>
        </w:rPr>
        <w:t>), Jun Wang (</w:t>
      </w:r>
      <w:r w:rsidRPr="00D33864">
        <w:rPr>
          <w:rFonts w:ascii="Times New Roman" w:hAnsi="Times New Roman" w:cs="Times New Roman"/>
          <w:b/>
          <w:bCs/>
          <w:sz w:val="24"/>
        </w:rPr>
        <w:t>王军</w:t>
      </w:r>
      <w:r w:rsidRPr="00D33864">
        <w:rPr>
          <w:rFonts w:ascii="Times New Roman" w:hAnsi="Times New Roman" w:cs="Times New Roman"/>
          <w:b/>
          <w:bCs/>
          <w:sz w:val="24"/>
        </w:rPr>
        <w:t>)</w:t>
      </w:r>
    </w:p>
    <w:p w14:paraId="60ECC8B4" w14:textId="77777777" w:rsidR="00C236B3" w:rsidRDefault="002374C1">
      <w:pPr>
        <w:jc w:val="left"/>
        <w:rPr>
          <w:rFonts w:ascii="Times New Roman" w:hAnsi="Times New Roman" w:cs="Times New Roman"/>
          <w:sz w:val="24"/>
        </w:rPr>
      </w:pPr>
      <w:r>
        <w:rPr>
          <w:rFonts w:ascii="Times New Roman" w:hAnsi="Times New Roman" w:cs="Times New Roman"/>
          <w:sz w:val="24"/>
        </w:rPr>
        <w:t>主要单位：</w:t>
      </w:r>
    </w:p>
    <w:p w14:paraId="76DC7904" w14:textId="7FD05296" w:rsidR="00C236B3" w:rsidRDefault="007265E0">
      <w:pPr>
        <w:jc w:val="left"/>
        <w:rPr>
          <w:rFonts w:ascii="Times New Roman" w:hAnsi="Times New Roman" w:cs="Times New Roman"/>
          <w:sz w:val="24"/>
        </w:rPr>
      </w:pPr>
      <w:r>
        <w:rPr>
          <w:rFonts w:ascii="Times New Roman" w:hAnsi="Times New Roman" w:cs="Times New Roman" w:hint="eastAsia"/>
          <w:sz w:val="24"/>
        </w:rPr>
        <w:t>西湖大学</w:t>
      </w:r>
      <w:r>
        <w:rPr>
          <w:rFonts w:ascii="Times New Roman" w:hAnsi="Times New Roman" w:cs="Times New Roman" w:hint="eastAsia"/>
          <w:sz w:val="24"/>
        </w:rPr>
        <w:t>-</w:t>
      </w:r>
      <w:r w:rsidRPr="007265E0">
        <w:rPr>
          <w:rFonts w:ascii="Times New Roman" w:hAnsi="Times New Roman" w:cs="Times New Roman" w:hint="eastAsia"/>
          <w:sz w:val="24"/>
        </w:rPr>
        <w:t>西湖实验室（生命科学与生物医学浙江省实验室）</w:t>
      </w:r>
      <w:r w:rsidR="002374C1">
        <w:rPr>
          <w:rFonts w:ascii="Times New Roman" w:hAnsi="Times New Roman" w:cs="Times New Roman"/>
          <w:sz w:val="24"/>
        </w:rPr>
        <w:t>(</w:t>
      </w:r>
      <w:r>
        <w:rPr>
          <w:rFonts w:ascii="Times New Roman" w:hAnsi="Times New Roman" w:cs="Times New Roman"/>
          <w:sz w:val="24"/>
        </w:rPr>
        <w:t>Zhejiang</w:t>
      </w:r>
      <w:r w:rsidR="002374C1">
        <w:rPr>
          <w:rFonts w:ascii="Times New Roman" w:hAnsi="Times New Roman" w:cs="Times New Roman"/>
          <w:sz w:val="24"/>
        </w:rPr>
        <w:t xml:space="preserve"> Provincial Laboratory of Life Sciences and Biomedicine, Key Laboratory of Growth Regulation and Translational Research of Zhejiang Province, School of Life Sciences, Westlake University, Hangzhou, China)</w:t>
      </w:r>
    </w:p>
    <w:p w14:paraId="031B8BE3" w14:textId="3D909785" w:rsidR="00C236B3" w:rsidRDefault="007265E0">
      <w:pPr>
        <w:jc w:val="left"/>
        <w:rPr>
          <w:rFonts w:ascii="Times New Roman" w:hAnsi="Times New Roman" w:cs="Times New Roman"/>
          <w:sz w:val="24"/>
        </w:rPr>
      </w:pPr>
      <w:r>
        <w:rPr>
          <w:rFonts w:ascii="Times New Roman" w:hAnsi="Times New Roman" w:cs="Times New Roman" w:hint="eastAsia"/>
          <w:sz w:val="24"/>
        </w:rPr>
        <w:t>中山大学</w:t>
      </w:r>
      <w:r>
        <w:rPr>
          <w:rFonts w:ascii="Times New Roman" w:hAnsi="Times New Roman" w:cs="Times New Roman" w:hint="eastAsia"/>
          <w:sz w:val="24"/>
        </w:rPr>
        <w:t>-</w:t>
      </w:r>
      <w:r w:rsidR="002374C1">
        <w:rPr>
          <w:rFonts w:ascii="Times New Roman" w:hAnsi="Times New Roman" w:cs="Times New Roman"/>
          <w:sz w:val="24"/>
        </w:rPr>
        <w:t>广东省营养膳食与健康重点实验室</w:t>
      </w:r>
      <w:r w:rsidR="002374C1">
        <w:rPr>
          <w:rFonts w:ascii="Times New Roman" w:hAnsi="Times New Roman" w:cs="Times New Roman"/>
          <w:sz w:val="24"/>
        </w:rPr>
        <w:t>(</w:t>
      </w:r>
      <w:bookmarkStart w:id="0" w:name="OLE_LINK1"/>
      <w:r w:rsidR="002374C1">
        <w:rPr>
          <w:rFonts w:ascii="Times New Roman" w:hAnsi="Times New Roman" w:cs="Times New Roman"/>
          <w:sz w:val="24"/>
        </w:rPr>
        <w:t>Guangdong Provincial Key Laboratory of Food, Nutrition and Health, Department of Epidemiology, School of Public Health</w:t>
      </w:r>
      <w:bookmarkEnd w:id="0"/>
      <w:r w:rsidR="002374C1">
        <w:rPr>
          <w:rFonts w:ascii="Times New Roman" w:hAnsi="Times New Roman" w:cs="Times New Roman"/>
          <w:sz w:val="24"/>
        </w:rPr>
        <w:t xml:space="preserve">, Sun </w:t>
      </w:r>
      <w:proofErr w:type="spellStart"/>
      <w:r w:rsidR="002374C1">
        <w:rPr>
          <w:rFonts w:ascii="Times New Roman" w:hAnsi="Times New Roman" w:cs="Times New Roman"/>
          <w:sz w:val="24"/>
        </w:rPr>
        <w:t>Yat-sen</w:t>
      </w:r>
      <w:proofErr w:type="spellEnd"/>
      <w:r w:rsidR="002374C1">
        <w:rPr>
          <w:rFonts w:ascii="Times New Roman" w:hAnsi="Times New Roman" w:cs="Times New Roman"/>
          <w:sz w:val="24"/>
        </w:rPr>
        <w:t xml:space="preserve"> University, Guangzhou, China)</w:t>
      </w:r>
    </w:p>
    <w:p w14:paraId="52D239A3" w14:textId="77777777" w:rsidR="00C236B3" w:rsidRDefault="002374C1">
      <w:pPr>
        <w:jc w:val="left"/>
        <w:rPr>
          <w:rFonts w:ascii="Times New Roman" w:eastAsia="宋体" w:hAnsi="Times New Roman" w:cs="Times New Roman"/>
          <w:color w:val="333333"/>
          <w:sz w:val="24"/>
          <w:shd w:val="clear" w:color="auto" w:fill="FFFFFF"/>
        </w:rPr>
      </w:pPr>
      <w:r>
        <w:rPr>
          <w:rFonts w:ascii="Times New Roman" w:hAnsi="Times New Roman" w:cs="Times New Roman"/>
          <w:sz w:val="24"/>
        </w:rPr>
        <w:t>中国科学院病原微生物与免疫学重点实验室</w:t>
      </w:r>
      <w:r>
        <w:rPr>
          <w:rFonts w:ascii="Times New Roman" w:eastAsia="宋体" w:hAnsi="Times New Roman" w:cs="Times New Roman"/>
          <w:color w:val="333333"/>
          <w:sz w:val="24"/>
          <w:shd w:val="clear" w:color="auto" w:fill="FFFFFF"/>
        </w:rPr>
        <w:t>(</w:t>
      </w:r>
      <w:r>
        <w:rPr>
          <w:rFonts w:ascii="Times New Roman" w:eastAsia="Georgia" w:hAnsi="Times New Roman" w:cs="Times New Roman"/>
          <w:color w:val="333333"/>
          <w:sz w:val="24"/>
          <w:shd w:val="clear" w:color="auto" w:fill="FFFFFF"/>
        </w:rPr>
        <w:t>CAS Key Laboratory for Pathogenic Microbiology and Immunology, Institute of Microbiology, Chinese Academy of Sciences, Beijing, China</w:t>
      </w:r>
      <w:r>
        <w:rPr>
          <w:rFonts w:ascii="Times New Roman" w:eastAsia="宋体" w:hAnsi="Times New Roman" w:cs="Times New Roman"/>
          <w:color w:val="333333"/>
          <w:sz w:val="24"/>
          <w:shd w:val="clear" w:color="auto" w:fill="FFFFFF"/>
        </w:rPr>
        <w:t>)</w:t>
      </w:r>
    </w:p>
    <w:p w14:paraId="65FA0891" w14:textId="61CF4C7A" w:rsidR="00C236B3" w:rsidRDefault="006D3601">
      <w:pPr>
        <w:jc w:val="left"/>
        <w:rPr>
          <w:rFonts w:ascii="Times New Roman" w:eastAsia="宋体" w:hAnsi="Times New Roman" w:cs="Times New Roman"/>
          <w:color w:val="333333"/>
          <w:sz w:val="24"/>
          <w:shd w:val="clear" w:color="auto" w:fill="FFFFFF"/>
        </w:rPr>
      </w:pPr>
      <w:r w:rsidRPr="006D3601">
        <w:rPr>
          <w:rFonts w:ascii="Times New Roman" w:eastAsia="宋体" w:hAnsi="Times New Roman" w:cs="Times New Roman"/>
          <w:noProof/>
          <w:color w:val="333333"/>
          <w:sz w:val="24"/>
          <w:shd w:val="clear" w:color="auto" w:fill="FFFFFF"/>
        </w:rPr>
        <w:drawing>
          <wp:inline distT="0" distB="0" distL="0" distR="0" wp14:anchorId="32870877" wp14:editId="207CAA86">
            <wp:extent cx="5274310" cy="2498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98090"/>
                    </a:xfrm>
                    <a:prstGeom prst="rect">
                      <a:avLst/>
                    </a:prstGeom>
                    <a:noFill/>
                    <a:ln>
                      <a:noFill/>
                    </a:ln>
                  </pic:spPr>
                </pic:pic>
              </a:graphicData>
            </a:graphic>
          </wp:inline>
        </w:drawing>
      </w:r>
    </w:p>
    <w:p w14:paraId="4427982A" w14:textId="77777777" w:rsidR="00C236B3" w:rsidRPr="00B96F85" w:rsidRDefault="002374C1" w:rsidP="00B96F8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96F85">
        <w:rPr>
          <w:rFonts w:ascii="Times New Roman" w:eastAsia="宋体" w:hAnsi="Times New Roman" w:cs="Times New Roman" w:hint="eastAsia"/>
          <w:b/>
          <w:bCs/>
          <w:color w:val="FFA500"/>
          <w:spacing w:val="8"/>
          <w:kern w:val="0"/>
          <w:sz w:val="34"/>
          <w:szCs w:val="34"/>
        </w:rPr>
        <w:t>引言</w:t>
      </w:r>
    </w:p>
    <w:p w14:paraId="3E0555E7" w14:textId="6E11FE24"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hint="eastAsia"/>
          <w:color w:val="333333"/>
          <w:sz w:val="24"/>
          <w:shd w:val="clear" w:color="auto" w:fill="FFFFFF"/>
        </w:rPr>
        <w:t>目前已有较多的证据表明肠道菌群的组成或结构可能受到宿主遗传的影响。然而，过去的研究主要在欧洲人群中进行，对亚洲人群的肠道微生物组的全基因组关联分析（</w:t>
      </w:r>
      <w:r w:rsidR="00A07689">
        <w:rPr>
          <w:rFonts w:ascii="Times New Roman" w:eastAsia="宋体" w:hAnsi="Times New Roman" w:cs="Times New Roman" w:hint="eastAsia"/>
          <w:color w:val="333333"/>
          <w:sz w:val="24"/>
          <w:shd w:val="clear" w:color="auto" w:fill="FFFFFF"/>
        </w:rPr>
        <w:t>G</w:t>
      </w:r>
      <w:r w:rsidR="00A07689">
        <w:rPr>
          <w:rFonts w:ascii="Times New Roman" w:eastAsia="宋体" w:hAnsi="Times New Roman" w:cs="Times New Roman"/>
          <w:color w:val="333333"/>
          <w:sz w:val="24"/>
          <w:shd w:val="clear" w:color="auto" w:fill="FFFFFF"/>
        </w:rPr>
        <w:t xml:space="preserve">WAS, </w:t>
      </w:r>
      <w:r>
        <w:rPr>
          <w:rFonts w:ascii="Times New Roman" w:eastAsia="宋体" w:hAnsi="Times New Roman" w:cs="Times New Roman" w:hint="eastAsia"/>
          <w:color w:val="333333"/>
          <w:sz w:val="24"/>
          <w:shd w:val="clear" w:color="auto" w:fill="FFFFFF"/>
        </w:rPr>
        <w:t>genome-wide association study</w:t>
      </w:r>
      <w:r>
        <w:rPr>
          <w:rFonts w:ascii="Times New Roman" w:eastAsia="宋体" w:hAnsi="Times New Roman" w:cs="Times New Roman" w:hint="eastAsia"/>
          <w:color w:val="333333"/>
          <w:sz w:val="24"/>
          <w:shd w:val="clear" w:color="auto" w:fill="FFFFFF"/>
        </w:rPr>
        <w:t>）</w:t>
      </w:r>
      <w:r w:rsidR="00790C6B">
        <w:rPr>
          <w:rFonts w:ascii="Times New Roman" w:eastAsia="宋体" w:hAnsi="Times New Roman" w:cs="Times New Roman" w:hint="eastAsia"/>
          <w:color w:val="333333"/>
          <w:sz w:val="24"/>
          <w:shd w:val="clear" w:color="auto" w:fill="FFFFFF"/>
        </w:rPr>
        <w:t>尚未有</w:t>
      </w:r>
      <w:r>
        <w:rPr>
          <w:rFonts w:ascii="Times New Roman" w:eastAsia="宋体" w:hAnsi="Times New Roman" w:cs="Times New Roman" w:hint="eastAsia"/>
          <w:color w:val="333333"/>
          <w:sz w:val="24"/>
          <w:shd w:val="clear" w:color="auto" w:fill="FFFFFF"/>
        </w:rPr>
        <w:t>报道。</w:t>
      </w:r>
      <w:r>
        <w:rPr>
          <w:rFonts w:ascii="Times New Roman" w:eastAsia="宋体" w:hAnsi="Times New Roman" w:cs="Times New Roman" w:hint="eastAsia"/>
          <w:b/>
          <w:bCs/>
          <w:color w:val="333333"/>
          <w:sz w:val="24"/>
          <w:shd w:val="clear" w:color="auto" w:fill="FFFFFF"/>
        </w:rPr>
        <w:t>考虑到不同人群的肠道微生物差异，在亚洲人群中进行</w:t>
      </w:r>
      <w:r>
        <w:rPr>
          <w:rFonts w:ascii="Times New Roman" w:eastAsia="宋体" w:hAnsi="Times New Roman" w:cs="Times New Roman" w:hint="eastAsia"/>
          <w:b/>
          <w:bCs/>
          <w:color w:val="333333"/>
          <w:sz w:val="24"/>
          <w:shd w:val="clear" w:color="auto" w:fill="FFFFFF"/>
        </w:rPr>
        <w:t>GWAS</w:t>
      </w:r>
      <w:r>
        <w:rPr>
          <w:rFonts w:ascii="Times New Roman" w:eastAsia="宋体" w:hAnsi="Times New Roman" w:cs="Times New Roman" w:hint="eastAsia"/>
          <w:b/>
          <w:bCs/>
          <w:color w:val="333333"/>
          <w:sz w:val="24"/>
          <w:shd w:val="clear" w:color="auto" w:fill="FFFFFF"/>
        </w:rPr>
        <w:t>分析十分重要。</w:t>
      </w:r>
    </w:p>
    <w:p w14:paraId="6DBD662B" w14:textId="77777777" w:rsidR="00C236B3" w:rsidRDefault="00C236B3">
      <w:pPr>
        <w:jc w:val="left"/>
        <w:rPr>
          <w:rFonts w:ascii="Times New Roman" w:eastAsia="宋体" w:hAnsi="Times New Roman" w:cs="Times New Roman"/>
          <w:color w:val="333333"/>
          <w:sz w:val="24"/>
          <w:shd w:val="clear" w:color="auto" w:fill="FFFFFF"/>
        </w:rPr>
      </w:pPr>
    </w:p>
    <w:p w14:paraId="16056501" w14:textId="77777777" w:rsidR="00C236B3" w:rsidRPr="00B96F85" w:rsidRDefault="002374C1" w:rsidP="00B96F8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96F85">
        <w:rPr>
          <w:rFonts w:ascii="Times New Roman" w:eastAsia="宋体" w:hAnsi="Times New Roman" w:cs="Times New Roman" w:hint="eastAsia"/>
          <w:b/>
          <w:bCs/>
          <w:color w:val="FFA500"/>
          <w:spacing w:val="8"/>
          <w:kern w:val="0"/>
          <w:sz w:val="34"/>
          <w:szCs w:val="34"/>
        </w:rPr>
        <w:t>摘要</w:t>
      </w:r>
    </w:p>
    <w:p w14:paraId="680081B2" w14:textId="5C3A1883" w:rsidR="00C236B3" w:rsidRDefault="007265E0">
      <w:pPr>
        <w:ind w:firstLineChars="200" w:firstLine="480"/>
        <w:rPr>
          <w:rFonts w:ascii="Times New Roman" w:eastAsia="宋体" w:hAnsi="Times New Roman" w:cs="Times New Roman"/>
          <w:color w:val="333333"/>
          <w:sz w:val="24"/>
          <w:shd w:val="clear" w:color="auto" w:fill="FFFFFF"/>
        </w:rPr>
      </w:pPr>
      <w:r>
        <w:rPr>
          <w:rFonts w:ascii="Times New Roman" w:eastAsia="宋体" w:hAnsi="Times New Roman" w:cs="Times New Roman" w:hint="eastAsia"/>
          <w:color w:val="333333"/>
          <w:sz w:val="24"/>
          <w:shd w:val="clear" w:color="auto" w:fill="FFFFFF"/>
        </w:rPr>
        <w:t>研究</w:t>
      </w:r>
      <w:r w:rsidR="002374C1">
        <w:rPr>
          <w:rFonts w:ascii="Times New Roman" w:eastAsia="宋体" w:hAnsi="Times New Roman" w:cs="Times New Roman" w:hint="eastAsia"/>
          <w:color w:val="333333"/>
          <w:sz w:val="24"/>
          <w:shd w:val="clear" w:color="auto" w:fill="FFFFFF"/>
        </w:rPr>
        <w:t>基于广州营养与健康队列（</w:t>
      </w:r>
      <w:r w:rsidR="002374C1">
        <w:rPr>
          <w:rFonts w:ascii="Times New Roman" w:eastAsia="宋体" w:hAnsi="Times New Roman" w:cs="Times New Roman" w:hint="eastAsia"/>
          <w:color w:val="333333"/>
          <w:sz w:val="24"/>
          <w:shd w:val="clear" w:color="auto" w:fill="FFFFFF"/>
        </w:rPr>
        <w:t>GNHS</w:t>
      </w:r>
      <w:r w:rsidR="002374C1">
        <w:rPr>
          <w:rFonts w:ascii="Times New Roman" w:eastAsia="宋体" w:hAnsi="Times New Roman" w:cs="Times New Roman" w:hint="eastAsia"/>
          <w:color w:val="333333"/>
          <w:sz w:val="24"/>
          <w:shd w:val="clear" w:color="auto" w:fill="FFFFFF"/>
        </w:rPr>
        <w:t>），纳入了</w:t>
      </w:r>
      <w:r w:rsidR="002374C1">
        <w:rPr>
          <w:rFonts w:ascii="Times New Roman" w:eastAsia="宋体" w:hAnsi="Times New Roman" w:cs="Times New Roman" w:hint="eastAsia"/>
          <w:color w:val="333333"/>
          <w:sz w:val="24"/>
          <w:shd w:val="clear" w:color="auto" w:fill="FFFFFF"/>
        </w:rPr>
        <w:t>1475</w:t>
      </w:r>
      <w:r w:rsidR="002374C1">
        <w:rPr>
          <w:rFonts w:ascii="Times New Roman" w:eastAsia="宋体" w:hAnsi="Times New Roman" w:cs="Times New Roman" w:hint="eastAsia"/>
          <w:color w:val="333333"/>
          <w:sz w:val="24"/>
          <w:shd w:val="clear" w:color="auto" w:fill="FFFFFF"/>
        </w:rPr>
        <w:t>名广州城市中老年居民（</w:t>
      </w:r>
      <w:r w:rsidR="002374C1">
        <w:rPr>
          <w:rFonts w:ascii="Times New Roman" w:eastAsia="宋体" w:hAnsi="Times New Roman" w:cs="Times New Roman" w:hint="eastAsia"/>
          <w:color w:val="333333"/>
          <w:sz w:val="24"/>
          <w:shd w:val="clear" w:color="auto" w:fill="FFFFFF"/>
        </w:rPr>
        <w:t>45-75</w:t>
      </w:r>
      <w:r w:rsidR="002374C1">
        <w:rPr>
          <w:rFonts w:ascii="Times New Roman" w:eastAsia="宋体" w:hAnsi="Times New Roman" w:cs="Times New Roman" w:hint="eastAsia"/>
          <w:color w:val="333333"/>
          <w:sz w:val="24"/>
          <w:shd w:val="clear" w:color="auto" w:fill="FFFFFF"/>
        </w:rPr>
        <w:t>岁）。我们鉴定出</w:t>
      </w:r>
      <w:proofErr w:type="spellStart"/>
      <w:r w:rsidR="002374C1">
        <w:rPr>
          <w:rFonts w:ascii="Times New Roman" w:eastAsia="宋体" w:hAnsi="Times New Roman" w:cs="Times New Roman" w:hint="eastAsia"/>
          <w:i/>
          <w:iCs/>
          <w:color w:val="333333"/>
          <w:sz w:val="24"/>
          <w:shd w:val="clear" w:color="auto" w:fill="FFFFFF"/>
        </w:rPr>
        <w:t>Desulfovibrionaceae</w:t>
      </w:r>
      <w:proofErr w:type="spellEnd"/>
      <w:r w:rsidR="002374C1">
        <w:rPr>
          <w:rFonts w:ascii="Times New Roman" w:eastAsia="宋体" w:hAnsi="Times New Roman" w:cs="Times New Roman" w:hint="eastAsia"/>
          <w:color w:val="333333"/>
          <w:sz w:val="24"/>
          <w:shd w:val="clear" w:color="auto" w:fill="FFFFFF"/>
        </w:rPr>
        <w:t>和</w:t>
      </w:r>
      <w:proofErr w:type="spellStart"/>
      <w:r w:rsidR="002374C1">
        <w:rPr>
          <w:rFonts w:ascii="Times New Roman" w:eastAsia="宋体" w:hAnsi="Times New Roman" w:cs="Times New Roman" w:hint="eastAsia"/>
          <w:i/>
          <w:iCs/>
          <w:color w:val="333333"/>
          <w:sz w:val="24"/>
          <w:shd w:val="clear" w:color="auto" w:fill="FFFFFF"/>
        </w:rPr>
        <w:t>Odoribacter</w:t>
      </w:r>
      <w:proofErr w:type="spellEnd"/>
      <w:r w:rsidR="002374C1">
        <w:rPr>
          <w:rFonts w:ascii="Times New Roman" w:eastAsia="宋体" w:hAnsi="Times New Roman" w:cs="Times New Roman" w:hint="eastAsia"/>
          <w:color w:val="333333"/>
          <w:sz w:val="24"/>
          <w:shd w:val="clear" w:color="auto" w:fill="FFFFFF"/>
        </w:rPr>
        <w:t>具有显著的遗传</w:t>
      </w:r>
      <w:r>
        <w:rPr>
          <w:rFonts w:ascii="Times New Roman" w:eastAsia="宋体" w:hAnsi="Times New Roman" w:cs="Times New Roman" w:hint="eastAsia"/>
          <w:color w:val="333333"/>
          <w:sz w:val="24"/>
          <w:shd w:val="clear" w:color="auto" w:fill="FFFFFF"/>
        </w:rPr>
        <w:t>解释度</w:t>
      </w:r>
      <w:r w:rsidR="002374C1">
        <w:rPr>
          <w:rFonts w:ascii="Times New Roman" w:eastAsia="宋体" w:hAnsi="Times New Roman" w:cs="Times New Roman" w:hint="eastAsia"/>
          <w:color w:val="333333"/>
          <w:sz w:val="24"/>
          <w:shd w:val="clear" w:color="auto" w:fill="FFFFFF"/>
        </w:rPr>
        <w:t>。为了发现与肠道微生物</w:t>
      </w:r>
      <w:proofErr w:type="gramStart"/>
      <w:r w:rsidR="002374C1">
        <w:rPr>
          <w:rFonts w:ascii="Times New Roman" w:eastAsia="宋体" w:hAnsi="Times New Roman" w:cs="Times New Roman" w:hint="eastAsia"/>
          <w:color w:val="333333"/>
          <w:sz w:val="24"/>
          <w:shd w:val="clear" w:color="auto" w:fill="FFFFFF"/>
        </w:rPr>
        <w:t>组相关</w:t>
      </w:r>
      <w:proofErr w:type="gramEnd"/>
      <w:r w:rsidR="002374C1">
        <w:rPr>
          <w:rFonts w:ascii="Times New Roman" w:eastAsia="宋体" w:hAnsi="Times New Roman" w:cs="Times New Roman" w:hint="eastAsia"/>
          <w:color w:val="333333"/>
          <w:sz w:val="24"/>
          <w:shd w:val="clear" w:color="auto" w:fill="FFFFFF"/>
        </w:rPr>
        <w:t>的宿主遗传变异，我们对</w:t>
      </w:r>
      <w:r w:rsidR="002374C1">
        <w:rPr>
          <w:rFonts w:ascii="Times New Roman" w:eastAsia="宋体" w:hAnsi="Times New Roman" w:cs="Times New Roman" w:hint="eastAsia"/>
          <w:color w:val="333333"/>
          <w:sz w:val="24"/>
          <w:shd w:val="clear" w:color="auto" w:fill="FFFFFF"/>
        </w:rPr>
        <w:t>203</w:t>
      </w:r>
      <w:r w:rsidR="002374C1">
        <w:rPr>
          <w:rFonts w:ascii="Times New Roman" w:eastAsia="宋体" w:hAnsi="Times New Roman" w:cs="Times New Roman" w:hint="eastAsia"/>
          <w:color w:val="333333"/>
          <w:sz w:val="24"/>
          <w:shd w:val="clear" w:color="auto" w:fill="FFFFFF"/>
        </w:rPr>
        <w:t>个微生物分类群进行了微生物组全基因组关联研究。然后，我们利用双向孟德尔随机分析以探究肠道微生物组和复杂疾病之间的潜在因果关系。分析发现，在东亚人群中，</w:t>
      </w:r>
      <w:proofErr w:type="spellStart"/>
      <w:r w:rsidR="002374C1">
        <w:rPr>
          <w:rFonts w:ascii="Times New Roman" w:eastAsia="宋体" w:hAnsi="Times New Roman" w:cs="Times New Roman" w:hint="eastAsia"/>
          <w:i/>
          <w:iCs/>
          <w:color w:val="333333"/>
          <w:sz w:val="24"/>
          <w:shd w:val="clear" w:color="auto" w:fill="FFFFFF"/>
        </w:rPr>
        <w:t>Saccharibacteria</w:t>
      </w:r>
      <w:proofErr w:type="spellEnd"/>
      <w:r w:rsidR="002374C1">
        <w:rPr>
          <w:rFonts w:ascii="Times New Roman" w:eastAsia="宋体" w:hAnsi="Times New Roman" w:cs="Times New Roman" w:hint="eastAsia"/>
          <w:color w:val="333333"/>
          <w:sz w:val="24"/>
          <w:shd w:val="clear" w:color="auto" w:fill="FFFFFF"/>
        </w:rPr>
        <w:t>门</w:t>
      </w:r>
      <w:r w:rsidR="002374C1">
        <w:rPr>
          <w:rFonts w:ascii="Times New Roman" w:eastAsia="宋体" w:hAnsi="Times New Roman" w:cs="Times New Roman" w:hint="eastAsia"/>
          <w:color w:val="333333"/>
          <w:sz w:val="24"/>
          <w:shd w:val="clear" w:color="auto" w:fill="FFFFFF"/>
        </w:rPr>
        <w:t>(</w:t>
      </w:r>
      <w:r w:rsidR="002374C1">
        <w:rPr>
          <w:rFonts w:ascii="Times New Roman" w:eastAsia="宋体" w:hAnsi="Times New Roman" w:cs="Times New Roman" w:hint="eastAsia"/>
          <w:color w:val="333333"/>
          <w:sz w:val="24"/>
          <w:shd w:val="clear" w:color="auto" w:fill="FFFFFF"/>
        </w:rPr>
        <w:t>也称为</w:t>
      </w:r>
      <w:r w:rsidR="002374C1">
        <w:rPr>
          <w:rFonts w:ascii="Times New Roman" w:eastAsia="宋体" w:hAnsi="Times New Roman" w:cs="Times New Roman" w:hint="eastAsia"/>
          <w:i/>
          <w:iCs/>
          <w:color w:val="333333"/>
          <w:sz w:val="24"/>
          <w:shd w:val="clear" w:color="auto" w:fill="FFFFFF"/>
        </w:rPr>
        <w:t>TM7</w:t>
      </w:r>
      <w:r w:rsidR="002374C1">
        <w:rPr>
          <w:rFonts w:ascii="Times New Roman" w:eastAsia="宋体" w:hAnsi="Times New Roman" w:cs="Times New Roman" w:hint="eastAsia"/>
          <w:color w:val="333333"/>
          <w:sz w:val="24"/>
          <w:shd w:val="clear" w:color="auto" w:fill="FFFFFF"/>
        </w:rPr>
        <w:t>门</w:t>
      </w:r>
      <w:r w:rsidR="002374C1">
        <w:rPr>
          <w:rFonts w:ascii="Times New Roman" w:eastAsia="宋体" w:hAnsi="Times New Roman" w:cs="Times New Roman" w:hint="eastAsia"/>
          <w:color w:val="333333"/>
          <w:sz w:val="24"/>
          <w:shd w:val="clear" w:color="auto" w:fill="FFFFFF"/>
        </w:rPr>
        <w:t>)</w:t>
      </w:r>
      <w:r w:rsidR="002374C1">
        <w:rPr>
          <w:rFonts w:ascii="Times New Roman" w:eastAsia="宋体" w:hAnsi="Times New Roman" w:cs="Times New Roman" w:hint="eastAsia"/>
          <w:color w:val="333333"/>
          <w:sz w:val="24"/>
          <w:shd w:val="clear" w:color="auto" w:fill="FFFFFF"/>
        </w:rPr>
        <w:t>可以通过影响肾功能生物标记物</w:t>
      </w:r>
      <w:r w:rsidR="002374C1">
        <w:rPr>
          <w:rFonts w:ascii="Times New Roman" w:eastAsia="宋体" w:hAnsi="Times New Roman" w:cs="Times New Roman" w:hint="eastAsia"/>
          <w:color w:val="333333"/>
          <w:sz w:val="24"/>
          <w:shd w:val="clear" w:color="auto" w:fill="FFFFFF"/>
        </w:rPr>
        <w:t>(</w:t>
      </w:r>
      <w:r w:rsidR="002374C1">
        <w:rPr>
          <w:rFonts w:ascii="Times New Roman" w:eastAsia="宋体" w:hAnsi="Times New Roman" w:cs="Times New Roman" w:hint="eastAsia"/>
          <w:color w:val="333333"/>
          <w:sz w:val="24"/>
          <w:shd w:val="clear" w:color="auto" w:fill="FFFFFF"/>
        </w:rPr>
        <w:t>即肌</w:t>
      </w:r>
      <w:proofErr w:type="gramStart"/>
      <w:r w:rsidR="002374C1">
        <w:rPr>
          <w:rFonts w:ascii="Times New Roman" w:eastAsia="宋体" w:hAnsi="Times New Roman" w:cs="Times New Roman" w:hint="eastAsia"/>
          <w:color w:val="333333"/>
          <w:sz w:val="24"/>
          <w:shd w:val="clear" w:color="auto" w:fill="FFFFFF"/>
        </w:rPr>
        <w:t>酐</w:t>
      </w:r>
      <w:proofErr w:type="gramEnd"/>
      <w:r w:rsidR="002374C1">
        <w:rPr>
          <w:rFonts w:ascii="Times New Roman" w:eastAsia="宋体" w:hAnsi="Times New Roman" w:cs="Times New Roman" w:hint="eastAsia"/>
          <w:color w:val="333333"/>
          <w:sz w:val="24"/>
          <w:shd w:val="clear" w:color="auto" w:fill="FFFFFF"/>
        </w:rPr>
        <w:t>和肾小球滤过率</w:t>
      </w:r>
      <w:r w:rsidR="002374C1">
        <w:rPr>
          <w:rFonts w:ascii="Times New Roman" w:eastAsia="宋体" w:hAnsi="Times New Roman" w:cs="Times New Roman" w:hint="eastAsia"/>
          <w:color w:val="333333"/>
          <w:sz w:val="24"/>
          <w:shd w:val="clear" w:color="auto" w:fill="FFFFFF"/>
        </w:rPr>
        <w:t>)</w:t>
      </w:r>
      <w:r w:rsidR="002374C1">
        <w:rPr>
          <w:rFonts w:ascii="Times New Roman" w:eastAsia="宋体" w:hAnsi="Times New Roman" w:cs="Times New Roman" w:hint="eastAsia"/>
          <w:color w:val="333333"/>
          <w:sz w:val="24"/>
          <w:shd w:val="clear" w:color="auto" w:fill="FFFFFF"/>
        </w:rPr>
        <w:t>，从而导致肾功能改善。另一方面，房颤、慢性肾病和前列腺癌会部分对肠道微生物丰度产生直接影响。</w:t>
      </w:r>
    </w:p>
    <w:p w14:paraId="767C7B8D" w14:textId="255C02FB" w:rsidR="00C236B3" w:rsidRDefault="002374C1">
      <w:pPr>
        <w:ind w:firstLineChars="200" w:firstLine="482"/>
        <w:rPr>
          <w:rFonts w:ascii="Times New Roman" w:eastAsia="宋体" w:hAnsi="Times New Roman" w:cs="Times New Roman"/>
          <w:b/>
          <w:bCs/>
          <w:color w:val="333333"/>
          <w:sz w:val="24"/>
          <w:shd w:val="clear" w:color="auto" w:fill="FFFFFF"/>
        </w:rPr>
        <w:sectPr w:rsidR="00C236B3">
          <w:pgSz w:w="11906" w:h="16838"/>
          <w:pgMar w:top="1440" w:right="1800" w:bottom="1440" w:left="1800" w:header="851" w:footer="992" w:gutter="0"/>
          <w:cols w:space="425"/>
          <w:docGrid w:type="lines" w:linePitch="312"/>
        </w:sectPr>
      </w:pPr>
      <w:r>
        <w:rPr>
          <w:rFonts w:ascii="Times New Roman" w:eastAsia="宋体" w:hAnsi="Times New Roman" w:cs="Times New Roman" w:hint="eastAsia"/>
          <w:b/>
          <w:bCs/>
          <w:color w:val="333333"/>
          <w:sz w:val="24"/>
          <w:shd w:val="clear" w:color="auto" w:fill="FFFFFF"/>
        </w:rPr>
        <w:t>此外，研究分析表明，不同的复杂疾病拥有共同</w:t>
      </w:r>
      <w:proofErr w:type="gramStart"/>
      <w:r>
        <w:rPr>
          <w:rFonts w:ascii="Times New Roman" w:eastAsia="宋体" w:hAnsi="Times New Roman" w:cs="Times New Roman" w:hint="eastAsia"/>
          <w:b/>
          <w:bCs/>
          <w:color w:val="333333"/>
          <w:sz w:val="24"/>
          <w:shd w:val="clear" w:color="auto" w:fill="FFFFFF"/>
        </w:rPr>
        <w:t>且独特</w:t>
      </w:r>
      <w:proofErr w:type="gramEnd"/>
      <w:r>
        <w:rPr>
          <w:rFonts w:ascii="Times New Roman" w:eastAsia="宋体" w:hAnsi="Times New Roman" w:cs="Times New Roman" w:hint="eastAsia"/>
          <w:b/>
          <w:bCs/>
          <w:color w:val="333333"/>
          <w:sz w:val="24"/>
          <w:shd w:val="clear" w:color="auto" w:fill="FFFFFF"/>
        </w:rPr>
        <w:t>的肠道微生物群特征。</w:t>
      </w:r>
      <w:r>
        <w:rPr>
          <w:rFonts w:ascii="Times New Roman" w:eastAsia="宋体" w:hAnsi="Times New Roman" w:cs="Times New Roman" w:hint="eastAsia"/>
          <w:color w:val="333333"/>
          <w:sz w:val="24"/>
          <w:shd w:val="clear" w:color="auto" w:fill="FFFFFF"/>
        </w:rPr>
        <w:t>通过对基于微生物组成预测的疾病风险评分进行无监督聚类，研究发现帕金</w:t>
      </w:r>
      <w:proofErr w:type="gramStart"/>
      <w:r>
        <w:rPr>
          <w:rFonts w:ascii="Times New Roman" w:eastAsia="宋体" w:hAnsi="Times New Roman" w:cs="Times New Roman" w:hint="eastAsia"/>
          <w:color w:val="333333"/>
          <w:sz w:val="24"/>
          <w:shd w:val="clear" w:color="auto" w:fill="FFFFFF"/>
        </w:rPr>
        <w:t>森疾病</w:t>
      </w:r>
      <w:proofErr w:type="gramEnd"/>
      <w:r>
        <w:rPr>
          <w:rFonts w:ascii="Times New Roman" w:eastAsia="宋体" w:hAnsi="Times New Roman" w:cs="Times New Roman" w:hint="eastAsia"/>
          <w:color w:val="333333"/>
          <w:sz w:val="24"/>
          <w:shd w:val="clear" w:color="auto" w:fill="FFFFFF"/>
        </w:rPr>
        <w:t>与结直肠癌</w:t>
      </w:r>
      <w:r w:rsidR="00156371">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hint="eastAsia"/>
          <w:color w:val="333333"/>
          <w:sz w:val="24"/>
          <w:shd w:val="clear" w:color="auto" w:fill="FFFFFF"/>
        </w:rPr>
        <w:t>慢性粒白血病和系统性红斑狼疮等具有</w:t>
      </w:r>
      <w:r w:rsidR="00156371">
        <w:rPr>
          <w:rFonts w:ascii="Times New Roman" w:eastAsia="宋体" w:hAnsi="Times New Roman" w:cs="Times New Roman" w:hint="eastAsia"/>
          <w:color w:val="333333"/>
          <w:sz w:val="24"/>
          <w:shd w:val="clear" w:color="auto" w:fill="FFFFFF"/>
        </w:rPr>
        <w:t>共性和特性</w:t>
      </w:r>
      <w:r>
        <w:rPr>
          <w:rFonts w:ascii="Times New Roman" w:eastAsia="宋体" w:hAnsi="Times New Roman" w:cs="Times New Roman" w:hint="eastAsia"/>
          <w:color w:val="333333"/>
          <w:sz w:val="24"/>
          <w:shd w:val="clear" w:color="auto" w:fill="FFFFFF"/>
        </w:rPr>
        <w:t>的肠道微生物特征，并在另一独立队列中重复了发现。</w:t>
      </w:r>
      <w:r>
        <w:rPr>
          <w:rFonts w:ascii="Times New Roman" w:eastAsia="宋体" w:hAnsi="Times New Roman" w:cs="Times New Roman" w:hint="eastAsia"/>
          <w:b/>
          <w:bCs/>
          <w:color w:val="333333"/>
          <w:sz w:val="24"/>
          <w:shd w:val="clear" w:color="auto" w:fill="FFFFFF"/>
        </w:rPr>
        <w:t>这一结果可能有助于理解我们对人类复杂疾病之间关系与发病机制。</w:t>
      </w:r>
    </w:p>
    <w:p w14:paraId="209CD406" w14:textId="77777777" w:rsidR="00C236B3" w:rsidRPr="00B96F85" w:rsidRDefault="002374C1" w:rsidP="00B96F8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96F85">
        <w:rPr>
          <w:rFonts w:ascii="Times New Roman" w:eastAsia="宋体" w:hAnsi="Times New Roman" w:cs="Times New Roman" w:hint="eastAsia"/>
          <w:b/>
          <w:bCs/>
          <w:color w:val="FFA500"/>
          <w:spacing w:val="8"/>
          <w:kern w:val="0"/>
          <w:sz w:val="34"/>
          <w:szCs w:val="34"/>
        </w:rPr>
        <w:lastRenderedPageBreak/>
        <w:t>结果</w:t>
      </w:r>
    </w:p>
    <w:p w14:paraId="3B7EB123" w14:textId="77777777" w:rsidR="00C236B3" w:rsidRPr="00D33864" w:rsidRDefault="002374C1" w:rsidP="00D33864">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D33864">
        <w:rPr>
          <w:rFonts w:ascii="Times New Roman" w:eastAsia="宋体" w:hAnsi="Times New Roman" w:cs="Times New Roman" w:hint="eastAsia"/>
          <w:b/>
          <w:bCs/>
          <w:color w:val="FFA500"/>
          <w:spacing w:val="8"/>
          <w:kern w:val="0"/>
          <w:sz w:val="31"/>
          <w:szCs w:val="31"/>
        </w:rPr>
        <w:t>遗传变异对菌群丰度方差的解释度</w:t>
      </w:r>
    </w:p>
    <w:p w14:paraId="065E6615" w14:textId="77777777" w:rsidR="00C236B3" w:rsidRDefault="002374C1">
      <w:pPr>
        <w:ind w:firstLineChars="200" w:firstLine="480"/>
        <w:jc w:val="left"/>
        <w:rPr>
          <w:rFonts w:ascii="Times New Roman" w:hAnsi="Times New Roman" w:cs="Times New Roman"/>
          <w:sz w:val="24"/>
          <w:shd w:val="clear" w:color="auto" w:fill="FFFFFF"/>
        </w:rPr>
      </w:pPr>
      <w:r>
        <w:rPr>
          <w:rFonts w:ascii="Times New Roman" w:eastAsia="宋体" w:hAnsi="Times New Roman" w:cs="Times New Roman" w:hint="eastAsia"/>
          <w:sz w:val="24"/>
          <w:shd w:val="clear" w:color="auto" w:fill="FFFFFF"/>
        </w:rPr>
        <w:t>考虑到肠道微生物之间高度相关，我们计算了矫正次数的有效数量。结果发现</w:t>
      </w:r>
      <w:r>
        <w:rPr>
          <w:rFonts w:ascii="Times New Roman" w:hAnsi="Times New Roman"/>
          <w:sz w:val="24"/>
        </w:rPr>
        <w:t xml:space="preserve"> </w:t>
      </w:r>
      <w:proofErr w:type="spellStart"/>
      <w:r>
        <w:rPr>
          <w:rFonts w:ascii="Times New Roman" w:hAnsi="Times New Roman"/>
          <w:i/>
          <w:sz w:val="24"/>
        </w:rPr>
        <w:t>Desulfovibrionaceae</w:t>
      </w:r>
      <w:proofErr w:type="spellEnd"/>
      <w:r>
        <w:rPr>
          <w:rFonts w:ascii="Times New Roman" w:hAnsi="Times New Roman"/>
          <w:sz w:val="24"/>
        </w:rPr>
        <w:t xml:space="preserve"> </w:t>
      </w:r>
      <w:r>
        <w:rPr>
          <w:rFonts w:ascii="Times New Roman" w:hAnsi="Times New Roman" w:hint="eastAsia"/>
          <w:sz w:val="24"/>
        </w:rPr>
        <w:t>和</w:t>
      </w:r>
      <w:proofErr w:type="spellStart"/>
      <w:r>
        <w:rPr>
          <w:rFonts w:ascii="Times New Roman" w:hAnsi="Times New Roman"/>
          <w:i/>
          <w:sz w:val="24"/>
        </w:rPr>
        <w:t>Odoribacter</w:t>
      </w:r>
      <w:proofErr w:type="spellEnd"/>
      <w:r>
        <w:rPr>
          <w:rFonts w:ascii="Times New Roman" w:hAnsi="Times New Roman"/>
          <w:sz w:val="24"/>
        </w:rPr>
        <w:t xml:space="preserve"> </w:t>
      </w:r>
      <w:r>
        <w:rPr>
          <w:rFonts w:ascii="Times New Roman" w:hAnsi="Times New Roman" w:hint="eastAsia"/>
          <w:sz w:val="24"/>
        </w:rPr>
        <w:t>具有显著的遗传度。此外，</w:t>
      </w:r>
    </w:p>
    <w:p w14:paraId="6E7EE95A" w14:textId="77777777" w:rsidR="00C236B3" w:rsidRDefault="002374C1">
      <w:pPr>
        <w:jc w:val="left"/>
        <w:rPr>
          <w:rFonts w:ascii="Times New Roman" w:hAnsi="Times New Roman" w:cs="Times New Roman"/>
          <w:iCs/>
          <w:sz w:val="24"/>
        </w:rPr>
      </w:pPr>
      <w:bookmarkStart w:id="1" w:name="_Hlk44083267"/>
      <w:r>
        <w:rPr>
          <w:rFonts w:ascii="Times New Roman" w:hAnsi="Times New Roman" w:hint="eastAsia"/>
          <w:iCs/>
          <w:sz w:val="24"/>
        </w:rPr>
        <w:t>先前的研究报道过</w:t>
      </w:r>
      <w:r>
        <w:rPr>
          <w:rFonts w:ascii="Times New Roman" w:hAnsi="Times New Roman"/>
          <w:i/>
          <w:sz w:val="24"/>
        </w:rPr>
        <w:t>[</w:t>
      </w:r>
      <w:proofErr w:type="spellStart"/>
      <w:r>
        <w:rPr>
          <w:rFonts w:ascii="Times New Roman" w:hAnsi="Times New Roman"/>
          <w:i/>
          <w:sz w:val="24"/>
        </w:rPr>
        <w:t>Paraprevotellaceae</w:t>
      </w:r>
      <w:proofErr w:type="spellEnd"/>
      <w:r>
        <w:rPr>
          <w:rFonts w:ascii="Times New Roman" w:hAnsi="Times New Roman"/>
          <w:i/>
          <w:sz w:val="24"/>
        </w:rPr>
        <w:t xml:space="preserve">], </w:t>
      </w:r>
      <w:proofErr w:type="spellStart"/>
      <w:r>
        <w:rPr>
          <w:rFonts w:ascii="Times New Roman" w:hAnsi="Times New Roman"/>
          <w:i/>
          <w:sz w:val="24"/>
        </w:rPr>
        <w:t>Veillonellaceae</w:t>
      </w:r>
      <w:proofErr w:type="spellEnd"/>
      <w:r>
        <w:rPr>
          <w:rFonts w:ascii="Times New Roman" w:hAnsi="Times New Roman"/>
          <w:i/>
          <w:sz w:val="24"/>
        </w:rPr>
        <w:t xml:space="preserve">, </w:t>
      </w:r>
      <w:proofErr w:type="spellStart"/>
      <w:r>
        <w:rPr>
          <w:rFonts w:ascii="Times New Roman" w:hAnsi="Times New Roman"/>
          <w:i/>
          <w:sz w:val="24"/>
        </w:rPr>
        <w:t>Desulfovibrionaceae</w:t>
      </w:r>
      <w:proofErr w:type="spellEnd"/>
      <w:r>
        <w:rPr>
          <w:rFonts w:ascii="Times New Roman" w:hAnsi="Times New Roman"/>
          <w:i/>
          <w:sz w:val="24"/>
        </w:rPr>
        <w:t xml:space="preserve">, </w:t>
      </w:r>
      <w:proofErr w:type="spellStart"/>
      <w:r>
        <w:rPr>
          <w:rFonts w:ascii="Times New Roman" w:hAnsi="Times New Roman"/>
          <w:i/>
          <w:sz w:val="24"/>
        </w:rPr>
        <w:t>Pasteurellaceae</w:t>
      </w:r>
      <w:proofErr w:type="spellEnd"/>
      <w:r>
        <w:rPr>
          <w:rFonts w:ascii="Times New Roman" w:hAnsi="Times New Roman"/>
          <w:i/>
          <w:sz w:val="24"/>
        </w:rPr>
        <w:t xml:space="preserve">, </w:t>
      </w:r>
      <w:proofErr w:type="spellStart"/>
      <w:r>
        <w:rPr>
          <w:rFonts w:ascii="Times New Roman" w:hAnsi="Times New Roman"/>
          <w:i/>
          <w:sz w:val="24"/>
        </w:rPr>
        <w:t>Odoribacter</w:t>
      </w:r>
      <w:proofErr w:type="spellEnd"/>
      <w:r>
        <w:rPr>
          <w:rFonts w:ascii="Times New Roman" w:hAnsi="Times New Roman"/>
          <w:i/>
          <w:sz w:val="24"/>
        </w:rPr>
        <w:t xml:space="preserve">, </w:t>
      </w:r>
      <w:proofErr w:type="spellStart"/>
      <w:r>
        <w:rPr>
          <w:rFonts w:ascii="Times New Roman" w:hAnsi="Times New Roman"/>
          <w:i/>
          <w:sz w:val="24"/>
        </w:rPr>
        <w:t>Paraprevotella</w:t>
      </w:r>
      <w:proofErr w:type="spellEnd"/>
      <w:r>
        <w:rPr>
          <w:rFonts w:ascii="Times New Roman" w:hAnsi="Times New Roman"/>
          <w:i/>
          <w:sz w:val="24"/>
        </w:rPr>
        <w:t xml:space="preserve">, </w:t>
      </w:r>
      <w:proofErr w:type="spellStart"/>
      <w:r>
        <w:rPr>
          <w:rFonts w:ascii="Times New Roman" w:hAnsi="Times New Roman"/>
          <w:i/>
          <w:sz w:val="24"/>
        </w:rPr>
        <w:t>Veillonella</w:t>
      </w:r>
      <w:proofErr w:type="spellEnd"/>
      <w:r>
        <w:rPr>
          <w:rFonts w:ascii="Times New Roman" w:hAnsi="Times New Roman"/>
          <w:i/>
          <w:sz w:val="24"/>
        </w:rPr>
        <w:t xml:space="preserve"> </w:t>
      </w:r>
      <w:r>
        <w:rPr>
          <w:rFonts w:ascii="Times New Roman" w:hAnsi="Times New Roman"/>
          <w:sz w:val="24"/>
        </w:rPr>
        <w:t>and</w:t>
      </w:r>
      <w:r>
        <w:rPr>
          <w:rFonts w:ascii="Times New Roman" w:hAnsi="Times New Roman"/>
          <w:i/>
          <w:sz w:val="24"/>
        </w:rPr>
        <w:t xml:space="preserve"> Bifidobacterium</w:t>
      </w:r>
      <w:bookmarkEnd w:id="1"/>
      <w:r>
        <w:rPr>
          <w:rFonts w:ascii="Times New Roman" w:hAnsi="Times New Roman" w:hint="eastAsia"/>
          <w:iCs/>
          <w:sz w:val="24"/>
        </w:rPr>
        <w:t>可能具有显著的遗传解释度，我们的研究也证明了这一观点</w:t>
      </w:r>
      <w:r>
        <w:rPr>
          <w:rFonts w:ascii="Times New Roman" w:hAnsi="Times New Roman" w:hint="eastAsia"/>
          <w:iCs/>
          <w:sz w:val="24"/>
        </w:rPr>
        <w:t>[</w:t>
      </w:r>
      <w:r>
        <w:rPr>
          <w:rFonts w:ascii="Times New Roman" w:hAnsi="Times New Roman" w:hint="eastAsia"/>
          <w:sz w:val="24"/>
        </w:rPr>
        <w:t>1-4</w:t>
      </w:r>
      <w:r>
        <w:rPr>
          <w:rFonts w:ascii="Times New Roman" w:hAnsi="Times New Roman" w:hint="eastAsia"/>
          <w:iCs/>
          <w:sz w:val="24"/>
        </w:rPr>
        <w:t>]</w:t>
      </w:r>
      <w:r>
        <w:rPr>
          <w:rFonts w:ascii="Times New Roman" w:hAnsi="Times New Roman" w:hint="eastAsia"/>
          <w:iCs/>
          <w:sz w:val="24"/>
        </w:rPr>
        <w:t>。</w:t>
      </w:r>
    </w:p>
    <w:p w14:paraId="15CB049B" w14:textId="77777777" w:rsidR="00C236B3" w:rsidRDefault="002374C1">
      <w:pPr>
        <w:jc w:val="left"/>
        <w:rPr>
          <w:rFonts w:ascii="Times New Roman" w:hAnsi="Times New Roman" w:cs="Times New Roman"/>
        </w:rPr>
      </w:pPr>
      <w:r>
        <w:rPr>
          <w:rFonts w:ascii="Times New Roman" w:hAnsi="Times New Roman" w:cs="Times New Roman"/>
          <w:noProof/>
        </w:rPr>
        <w:drawing>
          <wp:inline distT="0" distB="0" distL="0" distR="0" wp14:anchorId="7CB5325D" wp14:editId="4E5A1484">
            <wp:extent cx="5274310" cy="39554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287C58CB" w14:textId="77777777" w:rsidR="00C236B3" w:rsidRDefault="002374C1">
      <w:pPr>
        <w:jc w:val="left"/>
        <w:rPr>
          <w:rFonts w:ascii="Times New Roman" w:hAnsi="Times New Roman" w:cs="Times New Roman"/>
        </w:rPr>
      </w:pPr>
      <w:r>
        <w:rPr>
          <w:rFonts w:ascii="Times New Roman" w:hAnsi="Times New Roman" w:cs="Times New Roman" w:hint="eastAsia"/>
          <w:b/>
          <w:bCs/>
        </w:rPr>
        <w:t>图</w:t>
      </w:r>
      <w:r>
        <w:rPr>
          <w:rFonts w:ascii="Times New Roman" w:hAnsi="Times New Roman" w:cs="Times New Roman" w:hint="eastAsia"/>
          <w:b/>
          <w:bCs/>
        </w:rPr>
        <w:t xml:space="preserve">1 </w:t>
      </w:r>
      <w:r>
        <w:rPr>
          <w:rFonts w:ascii="Times New Roman" w:hAnsi="Times New Roman" w:cs="Times New Roman" w:hint="eastAsia"/>
          <w:b/>
          <w:bCs/>
        </w:rPr>
        <w:t>遗传变异对菌群丰度方差的解释度</w:t>
      </w:r>
      <w:r>
        <w:rPr>
          <w:rFonts w:ascii="Times New Roman" w:hAnsi="Times New Roman" w:cs="Times New Roman" w:hint="eastAsia"/>
          <w:b/>
          <w:bCs/>
        </w:rPr>
        <w:t xml:space="preserve"> </w:t>
      </w: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hint="eastAsia"/>
        </w:rPr>
        <w:t>为具有潜在显著的遗传解释度的肠道微生物</w:t>
      </w:r>
      <w:r>
        <w:rPr>
          <w:rFonts w:ascii="Times New Roman" w:hAnsi="Times New Roman" w:cs="Times New Roman" w:hint="eastAsia"/>
        </w:rPr>
        <w:t>(p &lt; 0.05). * p &lt;0.05/n, n</w:t>
      </w:r>
      <w:r>
        <w:rPr>
          <w:rFonts w:ascii="Times New Roman" w:hAnsi="Times New Roman" w:cs="Times New Roman" w:hint="eastAsia"/>
        </w:rPr>
        <w:t>为不同分类学水平上微生物分类群的有效数量。</w:t>
      </w:r>
    </w:p>
    <w:p w14:paraId="45673D36" w14:textId="77777777" w:rsidR="00C236B3" w:rsidRDefault="00C236B3">
      <w:pPr>
        <w:jc w:val="left"/>
        <w:rPr>
          <w:rFonts w:ascii="Times New Roman" w:hAnsi="Times New Roman" w:cs="Times New Roman"/>
        </w:rPr>
      </w:pPr>
    </w:p>
    <w:p w14:paraId="24A415D0" w14:textId="77777777" w:rsidR="00C236B3" w:rsidRPr="00D33864" w:rsidRDefault="002374C1" w:rsidP="00D33864">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D33864">
        <w:rPr>
          <w:rFonts w:ascii="Times New Roman" w:eastAsia="宋体" w:hAnsi="Times New Roman" w:cs="Times New Roman" w:hint="eastAsia"/>
          <w:b/>
          <w:bCs/>
          <w:color w:val="FFA500"/>
          <w:spacing w:val="8"/>
          <w:kern w:val="0"/>
          <w:sz w:val="31"/>
          <w:szCs w:val="31"/>
        </w:rPr>
        <w:t>宿主遗传变异与肠道微生物组组成或结构的关系</w:t>
      </w:r>
    </w:p>
    <w:p w14:paraId="45E59432" w14:textId="1356DCC0"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为了检验宿主遗传变异与</w:t>
      </w:r>
      <w:r>
        <w:rPr>
          <w:rFonts w:ascii="Arial" w:eastAsia="宋体" w:hAnsi="Arial" w:cs="Arial"/>
          <w:color w:val="333333"/>
          <w:sz w:val="24"/>
          <w:shd w:val="clear" w:color="auto" w:fill="FFFFFF"/>
        </w:rPr>
        <w:t>ɑ</w:t>
      </w:r>
      <w:r>
        <w:rPr>
          <w:rFonts w:ascii="Times New Roman" w:eastAsia="宋体" w:hAnsi="Times New Roman" w:cs="Times New Roman"/>
          <w:color w:val="333333"/>
          <w:sz w:val="24"/>
          <w:shd w:val="clear" w:color="auto" w:fill="FFFFFF"/>
        </w:rPr>
        <w:t>多样性的关系，我们对</w:t>
      </w:r>
      <w:r>
        <w:rPr>
          <w:rFonts w:ascii="Times New Roman" w:eastAsia="宋体" w:hAnsi="Times New Roman" w:cs="Times New Roman"/>
          <w:color w:val="333333"/>
          <w:sz w:val="24"/>
          <w:shd w:val="clear" w:color="auto" w:fill="FFFFFF"/>
        </w:rPr>
        <w:t>4</w:t>
      </w:r>
      <w:r>
        <w:rPr>
          <w:rFonts w:ascii="Times New Roman" w:eastAsia="宋体" w:hAnsi="Times New Roman" w:cs="Times New Roman"/>
          <w:color w:val="333333"/>
          <w:sz w:val="24"/>
          <w:shd w:val="clear" w:color="auto" w:fill="FFFFFF"/>
        </w:rPr>
        <w:t>个指标</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Shannon</w:t>
      </w:r>
      <w:r>
        <w:rPr>
          <w:rFonts w:ascii="Times New Roman" w:eastAsia="宋体" w:hAnsi="Times New Roman" w:cs="Times New Roman"/>
          <w:color w:val="333333"/>
          <w:sz w:val="24"/>
          <w:shd w:val="clear" w:color="auto" w:fill="FFFFFF"/>
        </w:rPr>
        <w:t>多样性指数、</w:t>
      </w:r>
      <w:r>
        <w:rPr>
          <w:rFonts w:ascii="Times New Roman" w:eastAsia="宋体" w:hAnsi="Times New Roman" w:cs="Times New Roman"/>
          <w:color w:val="333333"/>
          <w:sz w:val="24"/>
          <w:shd w:val="clear" w:color="auto" w:fill="FFFFFF"/>
        </w:rPr>
        <w:t>Chao1</w:t>
      </w:r>
      <w:r>
        <w:rPr>
          <w:rFonts w:ascii="Times New Roman" w:eastAsia="宋体" w:hAnsi="Times New Roman" w:cs="Times New Roman"/>
          <w:color w:val="333333"/>
          <w:sz w:val="24"/>
          <w:shd w:val="clear" w:color="auto" w:fill="FFFFFF"/>
        </w:rPr>
        <w:t>多样性指数、</w:t>
      </w:r>
      <w:r>
        <w:rPr>
          <w:rFonts w:ascii="Times New Roman" w:eastAsia="宋体" w:hAnsi="Times New Roman" w:cs="Times New Roman"/>
          <w:color w:val="333333"/>
          <w:sz w:val="24"/>
          <w:shd w:val="clear" w:color="auto" w:fill="FFFFFF"/>
        </w:rPr>
        <w:t>observed OTU</w:t>
      </w:r>
      <w:r>
        <w:rPr>
          <w:rFonts w:ascii="Times New Roman" w:eastAsia="宋体" w:hAnsi="Times New Roman" w:cs="Times New Roman"/>
          <w:color w:val="333333"/>
          <w:sz w:val="24"/>
          <w:shd w:val="clear" w:color="auto" w:fill="FFFFFF"/>
        </w:rPr>
        <w:t>指数和系统发育多样性</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进行了</w:t>
      </w:r>
      <w:r>
        <w:rPr>
          <w:rFonts w:ascii="Times New Roman" w:eastAsia="宋体" w:hAnsi="Times New Roman" w:cs="Times New Roman"/>
          <w:color w:val="333333"/>
          <w:sz w:val="24"/>
          <w:shd w:val="clear" w:color="auto" w:fill="FFFFFF"/>
        </w:rPr>
        <w:t>GWAS</w:t>
      </w:r>
      <w:r>
        <w:rPr>
          <w:rFonts w:ascii="Times New Roman" w:eastAsia="宋体" w:hAnsi="Times New Roman" w:cs="Times New Roman" w:hint="eastAsia"/>
          <w:color w:val="333333"/>
          <w:sz w:val="24"/>
          <w:shd w:val="clear" w:color="auto" w:fill="FFFFFF"/>
        </w:rPr>
        <w:t>分析</w:t>
      </w:r>
      <w:r>
        <w:rPr>
          <w:rFonts w:ascii="Times New Roman" w:eastAsia="宋体" w:hAnsi="Times New Roman" w:cs="Times New Roman"/>
          <w:color w:val="333333"/>
          <w:sz w:val="24"/>
          <w:shd w:val="clear" w:color="auto" w:fill="FFFFFF"/>
        </w:rPr>
        <w:t>，但</w:t>
      </w:r>
      <w:r>
        <w:rPr>
          <w:rFonts w:ascii="Times New Roman" w:eastAsia="宋体" w:hAnsi="Times New Roman" w:cs="Times New Roman" w:hint="eastAsia"/>
          <w:color w:val="333333"/>
          <w:sz w:val="24"/>
          <w:shd w:val="clear" w:color="auto" w:fill="FFFFFF"/>
        </w:rPr>
        <w:t>未</w:t>
      </w:r>
      <w:r>
        <w:rPr>
          <w:rFonts w:ascii="Times New Roman" w:eastAsia="宋体" w:hAnsi="Times New Roman" w:cs="Times New Roman"/>
          <w:color w:val="333333"/>
          <w:sz w:val="24"/>
          <w:shd w:val="clear" w:color="auto" w:fill="FFFFFF"/>
        </w:rPr>
        <w:t>发现全基因组显著性</w:t>
      </w:r>
      <w:r w:rsidR="00977760">
        <w:rPr>
          <w:rFonts w:ascii="Times New Roman" w:eastAsia="宋体" w:hAnsi="Times New Roman" w:cs="Times New Roman" w:hint="eastAsia"/>
          <w:color w:val="333333"/>
          <w:sz w:val="24"/>
          <w:shd w:val="clear" w:color="auto" w:fill="FFFFFF"/>
        </w:rPr>
        <w:t>位点</w:t>
      </w:r>
      <w:r>
        <w:rPr>
          <w:rFonts w:ascii="Times New Roman" w:eastAsia="宋体" w:hAnsi="Times New Roman" w:cs="Times New Roman"/>
          <w:color w:val="333333"/>
          <w:sz w:val="24"/>
          <w:shd w:val="clear" w:color="auto" w:fill="FFFFFF"/>
        </w:rPr>
        <w:t>(p</w:t>
      </w:r>
      <w:r>
        <w:rPr>
          <w:rFonts w:ascii="Times New Roman" w:eastAsia="宋体" w:hAnsi="Times New Roman" w:cs="Times New Roman" w:hint="eastAsia"/>
          <w:color w:val="333333"/>
          <w:sz w:val="24"/>
          <w:shd w:val="clear" w:color="auto" w:fill="FFFFFF"/>
        </w:rPr>
        <w:t>&lt;</w:t>
      </w:r>
      <w:r>
        <w:rPr>
          <w:rFonts w:ascii="Times New Roman" w:eastAsia="宋体" w:hAnsi="Times New Roman" w:cs="Times New Roman"/>
          <w:color w:val="333333"/>
          <w:sz w:val="24"/>
          <w:shd w:val="clear" w:color="auto" w:fill="FFFFFF"/>
        </w:rPr>
        <w:t>5×10</w:t>
      </w:r>
      <w:r w:rsidRPr="00D33864">
        <w:rPr>
          <w:rFonts w:ascii="Times New Roman" w:eastAsia="宋体" w:hAnsi="Times New Roman" w:cs="Times New Roman"/>
          <w:color w:val="333333"/>
          <w:sz w:val="24"/>
          <w:shd w:val="clear" w:color="auto" w:fill="FFFFFF"/>
          <w:vertAlign w:val="superscript"/>
        </w:rPr>
        <w:t>-8</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我们无法重复之前的</w:t>
      </w:r>
      <w:r>
        <w:rPr>
          <w:rFonts w:ascii="Times New Roman" w:eastAsia="宋体" w:hAnsi="Times New Roman" w:cs="Times New Roman"/>
          <w:color w:val="333333"/>
          <w:sz w:val="24"/>
          <w:shd w:val="clear" w:color="auto" w:fill="FFFFFF"/>
        </w:rPr>
        <w:t>文献中报道的</w:t>
      </w:r>
      <w:r>
        <w:rPr>
          <w:rFonts w:ascii="Times New Roman" w:eastAsia="宋体" w:hAnsi="Times New Roman" w:cs="Times New Roman" w:hint="eastAsia"/>
          <w:color w:val="333333"/>
          <w:sz w:val="24"/>
          <w:shd w:val="clear" w:color="auto" w:fill="FFFFFF"/>
        </w:rPr>
        <w:t>与</w:t>
      </w:r>
      <w:r>
        <w:rPr>
          <w:rFonts w:ascii="Arial" w:eastAsia="宋体" w:hAnsi="Arial" w:cs="Arial"/>
          <w:color w:val="333333"/>
          <w:sz w:val="24"/>
          <w:shd w:val="clear" w:color="auto" w:fill="FFFFFF"/>
        </w:rPr>
        <w:t>ɑ</w:t>
      </w:r>
      <w:r>
        <w:rPr>
          <w:rFonts w:ascii="Times New Roman" w:eastAsia="宋体" w:hAnsi="Times New Roman" w:cs="Times New Roman"/>
          <w:color w:val="333333"/>
          <w:sz w:val="24"/>
          <w:shd w:val="clear" w:color="auto" w:fill="FFFFFF"/>
        </w:rPr>
        <w:t>多样性指数</w:t>
      </w:r>
      <w:r>
        <w:rPr>
          <w:rFonts w:ascii="Times New Roman" w:eastAsia="宋体" w:hAnsi="Times New Roman" w:cs="Times New Roman" w:hint="eastAsia"/>
          <w:color w:val="333333"/>
          <w:sz w:val="24"/>
          <w:shd w:val="clear" w:color="auto" w:fill="FFFFFF"/>
        </w:rPr>
        <w:t>相关的遗传变异</w:t>
      </w:r>
      <w:r>
        <w:rPr>
          <w:rFonts w:ascii="Times New Roman" w:eastAsia="宋体" w:hAnsi="Times New Roman" w:cs="Times New Roman"/>
          <w:color w:val="333333"/>
          <w:sz w:val="24"/>
          <w:shd w:val="clear" w:color="auto" w:fill="FFFFFF"/>
        </w:rPr>
        <w:t>。</w:t>
      </w:r>
    </w:p>
    <w:p w14:paraId="13730E85" w14:textId="54067D6B"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hint="eastAsia"/>
          <w:color w:val="333333"/>
          <w:sz w:val="24"/>
          <w:shd w:val="clear" w:color="auto" w:fill="FFFFFF"/>
        </w:rPr>
        <w:t>我们</w:t>
      </w:r>
      <w:r>
        <w:rPr>
          <w:rFonts w:ascii="Times New Roman" w:eastAsia="宋体" w:hAnsi="Times New Roman" w:cs="Times New Roman"/>
          <w:color w:val="333333"/>
          <w:sz w:val="24"/>
          <w:shd w:val="clear" w:color="auto" w:fill="FFFFFF"/>
        </w:rPr>
        <w:t>基于</w:t>
      </w:r>
      <w:r>
        <w:rPr>
          <w:rFonts w:ascii="Times New Roman" w:eastAsia="宋体" w:hAnsi="Times New Roman" w:cs="Times New Roman"/>
          <w:color w:val="333333"/>
          <w:sz w:val="24"/>
          <w:shd w:val="clear" w:color="auto" w:fill="FFFFFF"/>
        </w:rPr>
        <w:t>Bray-Curtis dissimilarit</w:t>
      </w:r>
      <w:r>
        <w:rPr>
          <w:rFonts w:ascii="Times New Roman" w:eastAsia="宋体" w:hAnsi="Times New Roman" w:cs="Times New Roman" w:hint="eastAsia"/>
          <w:color w:val="333333"/>
          <w:sz w:val="24"/>
          <w:shd w:val="clear" w:color="auto" w:fill="FFFFFF"/>
        </w:rPr>
        <w:t>y</w:t>
      </w:r>
      <w:r>
        <w:rPr>
          <w:rFonts w:ascii="Times New Roman" w:eastAsia="宋体" w:hAnsi="Times New Roman" w:cs="Times New Roman" w:hint="eastAsia"/>
          <w:color w:val="333333"/>
          <w:sz w:val="24"/>
          <w:shd w:val="clear" w:color="auto" w:fill="FFFFFF"/>
        </w:rPr>
        <w:t>估计了</w:t>
      </w:r>
      <w:r>
        <w:rPr>
          <w:rFonts w:ascii="Times New Roman" w:eastAsia="宋体" w:hAnsi="Times New Roman" w:cs="Times New Roman"/>
          <w:color w:val="333333"/>
          <w:sz w:val="24"/>
          <w:shd w:val="clear" w:color="auto" w:fill="FFFFFF"/>
        </w:rPr>
        <w:t>β</w:t>
      </w:r>
      <w:r>
        <w:rPr>
          <w:rFonts w:ascii="Times New Roman" w:eastAsia="宋体" w:hAnsi="Times New Roman" w:cs="Times New Roman"/>
          <w:color w:val="333333"/>
          <w:sz w:val="24"/>
          <w:shd w:val="clear" w:color="auto" w:fill="FFFFFF"/>
        </w:rPr>
        <w:t>多样性</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发现</w:t>
      </w:r>
      <w:r>
        <w:rPr>
          <w:rFonts w:ascii="Times New Roman" w:eastAsia="宋体" w:hAnsi="Times New Roman" w:cs="Times New Roman"/>
          <w:color w:val="333333"/>
          <w:sz w:val="24"/>
          <w:shd w:val="clear" w:color="auto" w:fill="FFFFFF"/>
        </w:rPr>
        <w:t>rs6475456</w:t>
      </w:r>
      <w:r>
        <w:rPr>
          <w:rFonts w:ascii="Times New Roman" w:eastAsia="宋体" w:hAnsi="Times New Roman" w:cs="Times New Roman"/>
          <w:color w:val="333333"/>
          <w:sz w:val="24"/>
          <w:shd w:val="clear" w:color="auto" w:fill="FFFFFF"/>
        </w:rPr>
        <w:t>与</w:t>
      </w:r>
      <w:r>
        <w:rPr>
          <w:rFonts w:ascii="Times New Roman" w:eastAsia="宋体" w:hAnsi="Times New Roman" w:cs="Times New Roman"/>
          <w:color w:val="333333"/>
          <w:sz w:val="24"/>
          <w:shd w:val="clear" w:color="auto" w:fill="FFFFFF"/>
        </w:rPr>
        <w:t>β</w:t>
      </w:r>
      <w:r>
        <w:rPr>
          <w:rFonts w:ascii="Times New Roman" w:eastAsia="宋体" w:hAnsi="Times New Roman" w:cs="Times New Roman"/>
          <w:color w:val="333333"/>
          <w:sz w:val="24"/>
          <w:shd w:val="clear" w:color="auto" w:fill="FFFFFF"/>
        </w:rPr>
        <w:t>多样性在全基因组水平上显著相关</w:t>
      </w:r>
      <w:r>
        <w:rPr>
          <w:rFonts w:ascii="Times New Roman" w:eastAsia="宋体" w:hAnsi="Times New Roman" w:cs="Times New Roman"/>
          <w:color w:val="333333"/>
          <w:sz w:val="24"/>
          <w:shd w:val="clear" w:color="auto" w:fill="FFFFFF"/>
        </w:rPr>
        <w:t>(p=3.96×10-9)</w:t>
      </w:r>
      <w:r>
        <w:rPr>
          <w:rFonts w:ascii="Times New Roman" w:eastAsia="宋体" w:hAnsi="Times New Roman" w:cs="Times New Roman"/>
          <w:color w:val="333333"/>
          <w:sz w:val="24"/>
          <w:shd w:val="clear" w:color="auto" w:fill="FFFFFF"/>
        </w:rPr>
        <w:t>。但是，我们不能在</w:t>
      </w:r>
      <w:r>
        <w:rPr>
          <w:rFonts w:ascii="Times New Roman" w:eastAsia="宋体" w:hAnsi="Times New Roman" w:cs="Times New Roman" w:hint="eastAsia"/>
          <w:color w:val="333333"/>
          <w:sz w:val="24"/>
          <w:shd w:val="clear" w:color="auto" w:fill="FFFFFF"/>
        </w:rPr>
        <w:t>独立</w:t>
      </w:r>
      <w:r>
        <w:rPr>
          <w:rFonts w:ascii="Times New Roman" w:eastAsia="宋体" w:hAnsi="Times New Roman" w:cs="Times New Roman"/>
          <w:color w:val="333333"/>
          <w:sz w:val="24"/>
          <w:shd w:val="clear" w:color="auto" w:fill="FFFFFF"/>
        </w:rPr>
        <w:t>队列中</w:t>
      </w:r>
      <w:r>
        <w:rPr>
          <w:rFonts w:ascii="Times New Roman" w:eastAsia="宋体" w:hAnsi="Times New Roman" w:cs="Times New Roman" w:hint="eastAsia"/>
          <w:color w:val="333333"/>
          <w:sz w:val="24"/>
          <w:shd w:val="clear" w:color="auto" w:fill="FFFFFF"/>
        </w:rPr>
        <w:t>重复</w:t>
      </w:r>
      <w:r>
        <w:rPr>
          <w:rFonts w:ascii="Times New Roman" w:eastAsia="宋体" w:hAnsi="Times New Roman" w:cs="Times New Roman"/>
          <w:color w:val="333333"/>
          <w:sz w:val="24"/>
          <w:shd w:val="clear" w:color="auto" w:fill="FFFFFF"/>
        </w:rPr>
        <w:t>结果，这可能是由于</w:t>
      </w:r>
      <w:r>
        <w:rPr>
          <w:rFonts w:ascii="Times New Roman" w:eastAsia="宋体" w:hAnsi="Times New Roman" w:cs="Times New Roman" w:hint="eastAsia"/>
          <w:color w:val="333333"/>
          <w:sz w:val="24"/>
          <w:shd w:val="clear" w:color="auto" w:fill="FFFFFF"/>
        </w:rPr>
        <w:t>重复</w:t>
      </w:r>
      <w:r>
        <w:rPr>
          <w:rFonts w:ascii="Times New Roman" w:eastAsia="宋体" w:hAnsi="Times New Roman" w:cs="Times New Roman"/>
          <w:color w:val="333333"/>
          <w:sz w:val="24"/>
          <w:shd w:val="clear" w:color="auto" w:fill="FFFFFF"/>
        </w:rPr>
        <w:t>队列的样本量有限。此外</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之前文献报道</w:t>
      </w:r>
      <w:r>
        <w:rPr>
          <w:rFonts w:ascii="Times New Roman" w:eastAsia="宋体" w:hAnsi="Times New Roman" w:cs="Times New Roman" w:hint="eastAsia"/>
          <w:color w:val="333333"/>
          <w:sz w:val="24"/>
          <w:shd w:val="clear" w:color="auto" w:fill="FFFFFF"/>
        </w:rPr>
        <w:t>了</w:t>
      </w:r>
      <w:r>
        <w:rPr>
          <w:rFonts w:ascii="Times New Roman" w:eastAsia="宋体" w:hAnsi="Times New Roman" w:cs="Times New Roman" w:hint="eastAsia"/>
          <w:color w:val="333333"/>
          <w:sz w:val="24"/>
          <w:shd w:val="clear" w:color="auto" w:fill="FFFFFF"/>
        </w:rPr>
        <w:t>73</w:t>
      </w:r>
      <w:r>
        <w:rPr>
          <w:rFonts w:ascii="Times New Roman" w:eastAsia="宋体" w:hAnsi="Times New Roman" w:cs="Times New Roman" w:hint="eastAsia"/>
          <w:color w:val="333333"/>
          <w:sz w:val="24"/>
          <w:shd w:val="clear" w:color="auto" w:fill="FFFFFF"/>
        </w:rPr>
        <w:t>个</w:t>
      </w:r>
      <w:r>
        <w:rPr>
          <w:rFonts w:ascii="Times New Roman" w:eastAsia="宋体" w:hAnsi="Times New Roman" w:cs="Times New Roman"/>
          <w:color w:val="333333"/>
          <w:sz w:val="24"/>
          <w:shd w:val="clear" w:color="auto" w:fill="FFFFFF"/>
        </w:rPr>
        <w:t>基因变异与</w:t>
      </w:r>
      <w:r>
        <w:rPr>
          <w:rFonts w:ascii="Times New Roman" w:eastAsia="宋体" w:hAnsi="Times New Roman" w:cs="Times New Roman"/>
          <w:color w:val="333333"/>
          <w:sz w:val="24"/>
          <w:shd w:val="clear" w:color="auto" w:fill="FFFFFF"/>
        </w:rPr>
        <w:t>β</w:t>
      </w:r>
      <w:r>
        <w:rPr>
          <w:rFonts w:ascii="Times New Roman" w:eastAsia="宋体" w:hAnsi="Times New Roman" w:cs="Times New Roman"/>
          <w:color w:val="333333"/>
          <w:sz w:val="24"/>
          <w:shd w:val="clear" w:color="auto" w:fill="FFFFFF"/>
        </w:rPr>
        <w:t>多样性</w:t>
      </w:r>
      <w:r>
        <w:rPr>
          <w:rFonts w:ascii="Times New Roman" w:eastAsia="宋体" w:hAnsi="Times New Roman" w:cs="Times New Roman" w:hint="eastAsia"/>
          <w:color w:val="333333"/>
          <w:sz w:val="24"/>
          <w:shd w:val="clear" w:color="auto" w:fill="FFFFFF"/>
        </w:rPr>
        <w:t>存在关联</w:t>
      </w:r>
      <w:r>
        <w:rPr>
          <w:rFonts w:ascii="Times New Roman" w:eastAsia="宋体" w:hAnsi="Times New Roman" w:cs="Times New Roman" w:hint="eastAsia"/>
          <w:color w:val="333333"/>
          <w:sz w:val="24"/>
          <w:shd w:val="clear" w:color="auto" w:fill="FFFFFF"/>
        </w:rPr>
        <w:t>[5</w:t>
      </w:r>
      <w:r>
        <w:rPr>
          <w:rFonts w:ascii="Times New Roman" w:eastAsia="宋体" w:hAnsi="Times New Roman" w:cs="Times New Roman" w:hint="eastAsia"/>
          <w:sz w:val="24"/>
        </w:rPr>
        <w:t>-8</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hint="eastAsia"/>
          <w:color w:val="333333"/>
          <w:sz w:val="24"/>
          <w:shd w:val="clear" w:color="auto" w:fill="FFFFFF"/>
        </w:rPr>
        <w:t>。在我们的队列中，有</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hint="eastAsia"/>
          <w:color w:val="333333"/>
          <w:sz w:val="24"/>
          <w:shd w:val="clear" w:color="auto" w:fill="FFFFFF"/>
        </w:rPr>
        <w:t>个位点</w:t>
      </w:r>
      <w:r>
        <w:rPr>
          <w:rFonts w:ascii="Times New Roman" w:eastAsia="宋体" w:hAnsi="Times New Roman" w:cs="Times New Roman"/>
          <w:color w:val="333333"/>
          <w:sz w:val="24"/>
          <w:shd w:val="clear" w:color="auto" w:fill="FFFFFF"/>
        </w:rPr>
        <w:t>(</w:t>
      </w:r>
      <w:r>
        <w:rPr>
          <w:rFonts w:ascii="Times New Roman" w:hAnsi="Times New Roman" w:cs="Times New Roman"/>
          <w:i/>
          <w:iCs/>
          <w:color w:val="333333"/>
          <w:sz w:val="24"/>
          <w:shd w:val="clear" w:color="auto" w:fill="FFFFFF"/>
        </w:rPr>
        <w:t>UHRF2</w:t>
      </w:r>
      <w:r>
        <w:rPr>
          <w:rFonts w:ascii="Times New Roman" w:hAnsi="Times New Roman" w:cs="Times New Roman"/>
          <w:color w:val="333333"/>
          <w:sz w:val="24"/>
          <w:shd w:val="clear" w:color="auto" w:fill="FFFFFF"/>
        </w:rPr>
        <w:t xml:space="preserve"> </w:t>
      </w:r>
      <w:r>
        <w:rPr>
          <w:rFonts w:ascii="Times New Roman" w:hAnsi="Times New Roman" w:cs="Times New Roman"/>
          <w:sz w:val="24"/>
        </w:rPr>
        <w:lastRenderedPageBreak/>
        <w:t xml:space="preserve">gene-rs563779, </w:t>
      </w:r>
      <w:r>
        <w:rPr>
          <w:rFonts w:ascii="Times New Roman" w:hAnsi="Times New Roman" w:cs="Times New Roman"/>
          <w:i/>
          <w:iCs/>
          <w:color w:val="333333"/>
          <w:sz w:val="24"/>
          <w:shd w:val="clear" w:color="auto" w:fill="FFFFFF"/>
        </w:rPr>
        <w:t>LHFPL3</w:t>
      </w:r>
      <w:r>
        <w:rPr>
          <w:rFonts w:ascii="Times New Roman" w:hAnsi="Times New Roman" w:cs="Times New Roman"/>
          <w:color w:val="333333"/>
          <w:sz w:val="24"/>
          <w:shd w:val="clear" w:color="auto" w:fill="FFFFFF"/>
        </w:rPr>
        <w:t xml:space="preserve"> </w:t>
      </w:r>
      <w:r>
        <w:rPr>
          <w:rFonts w:ascii="Times New Roman" w:hAnsi="Times New Roman" w:cs="Times New Roman"/>
          <w:sz w:val="24"/>
        </w:rPr>
        <w:t xml:space="preserve">gene-rs12705241, </w:t>
      </w:r>
      <w:r>
        <w:rPr>
          <w:rFonts w:ascii="Times New Roman" w:eastAsia="宋体" w:hAnsi="Times New Roman" w:cs="Times New Roman"/>
          <w:i/>
          <w:kern w:val="0"/>
          <w:sz w:val="24"/>
        </w:rPr>
        <w:t>CTD-2135J3</w:t>
      </w:r>
      <w:r>
        <w:rPr>
          <w:rFonts w:ascii="Times New Roman" w:eastAsia="宋体" w:hAnsi="Times New Roman" w:cs="Times New Roman"/>
          <w:kern w:val="0"/>
          <w:sz w:val="24"/>
        </w:rPr>
        <w:t>.</w:t>
      </w:r>
      <w:r>
        <w:rPr>
          <w:rFonts w:ascii="Times New Roman" w:eastAsia="宋体" w:hAnsi="Times New Roman" w:cs="Times New Roman"/>
          <w:i/>
          <w:kern w:val="0"/>
          <w:sz w:val="24"/>
        </w:rPr>
        <w:t>4</w:t>
      </w:r>
      <w:r>
        <w:rPr>
          <w:rFonts w:ascii="Times New Roman" w:hAnsi="Times New Roman" w:cs="Times New Roman"/>
          <w:sz w:val="24"/>
        </w:rPr>
        <w:t>-rs11986935</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与</w:t>
      </w:r>
      <w:r>
        <w:rPr>
          <w:rFonts w:ascii="Times New Roman" w:eastAsia="宋体" w:hAnsi="Times New Roman" w:cs="Times New Roman"/>
          <w:color w:val="333333"/>
          <w:sz w:val="24"/>
          <w:shd w:val="clear" w:color="auto" w:fill="FFFFFF"/>
        </w:rPr>
        <w:t>β</w:t>
      </w:r>
      <w:r>
        <w:rPr>
          <w:rFonts w:ascii="Times New Roman" w:eastAsia="宋体" w:hAnsi="Times New Roman" w:cs="Times New Roman"/>
          <w:color w:val="333333"/>
          <w:sz w:val="24"/>
          <w:shd w:val="clear" w:color="auto" w:fill="FFFFFF"/>
        </w:rPr>
        <w:t>多样性</w:t>
      </w:r>
      <w:r>
        <w:rPr>
          <w:rFonts w:ascii="Times New Roman" w:eastAsia="宋体" w:hAnsi="Times New Roman" w:cs="Times New Roman" w:hint="eastAsia"/>
          <w:color w:val="333333"/>
          <w:sz w:val="24"/>
          <w:shd w:val="clear" w:color="auto" w:fill="FFFFFF"/>
        </w:rPr>
        <w:t>存在相关性</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hint="eastAsia"/>
          <w:color w:val="333333"/>
          <w:sz w:val="24"/>
          <w:shd w:val="clear" w:color="auto" w:fill="FFFFFF"/>
        </w:rPr>
        <w:t>但不能通过多重检验矫正。</w:t>
      </w:r>
    </w:p>
    <w:p w14:paraId="4000BB50" w14:textId="3D29022A"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发现队列中有</w:t>
      </w:r>
      <w:r>
        <w:rPr>
          <w:rFonts w:ascii="Times New Roman" w:eastAsia="宋体" w:hAnsi="Times New Roman" w:cs="Times New Roman"/>
          <w:color w:val="333333"/>
          <w:sz w:val="24"/>
          <w:shd w:val="clear" w:color="auto" w:fill="FFFFFF"/>
        </w:rPr>
        <w:t>6</w:t>
      </w:r>
      <w:r>
        <w:rPr>
          <w:rFonts w:ascii="Times New Roman" w:eastAsia="宋体" w:hAnsi="Times New Roman" w:cs="Times New Roman"/>
          <w:color w:val="333333"/>
          <w:sz w:val="24"/>
          <w:shd w:val="clear" w:color="auto" w:fill="FFFFFF"/>
        </w:rPr>
        <w:t>个</w:t>
      </w:r>
      <w:r w:rsidR="00977760">
        <w:rPr>
          <w:rFonts w:ascii="Times New Roman" w:eastAsia="宋体" w:hAnsi="Times New Roman" w:cs="Times New Roman" w:hint="eastAsia"/>
          <w:color w:val="333333"/>
          <w:sz w:val="24"/>
          <w:shd w:val="clear" w:color="auto" w:fill="FFFFFF"/>
        </w:rPr>
        <w:t>微生物</w:t>
      </w:r>
      <w:r>
        <w:rPr>
          <w:rFonts w:ascii="Times New Roman" w:eastAsia="宋体" w:hAnsi="Times New Roman" w:cs="Times New Roman" w:hint="eastAsia"/>
          <w:color w:val="333333"/>
          <w:sz w:val="24"/>
          <w:shd w:val="clear" w:color="auto" w:fill="FFFFFF"/>
        </w:rPr>
        <w:t>分</w:t>
      </w:r>
      <w:r>
        <w:rPr>
          <w:rFonts w:ascii="Times New Roman" w:eastAsia="宋体" w:hAnsi="Times New Roman" w:cs="Times New Roman"/>
          <w:color w:val="333333"/>
          <w:sz w:val="24"/>
          <w:shd w:val="clear" w:color="auto" w:fill="FFFFFF"/>
        </w:rPr>
        <w:t>类群与宿主遗传变异相关</w:t>
      </w:r>
      <w:r>
        <w:rPr>
          <w:rFonts w:ascii="Times New Roman" w:eastAsia="宋体" w:hAnsi="Times New Roman" w:cs="Times New Roman"/>
          <w:color w:val="333333"/>
          <w:sz w:val="24"/>
          <w:shd w:val="clear" w:color="auto" w:fill="FFFFFF"/>
        </w:rPr>
        <w:t>(p</w:t>
      </w:r>
      <w:r>
        <w:rPr>
          <w:rFonts w:ascii="Times New Roman" w:eastAsia="宋体" w:hAnsi="Times New Roman" w:cs="Times New Roman" w:hint="eastAsia"/>
          <w:color w:val="333333"/>
          <w:sz w:val="24"/>
          <w:shd w:val="clear" w:color="auto" w:fill="FFFFFF"/>
        </w:rPr>
        <w:t>&lt;</w:t>
      </w:r>
      <w:r>
        <w:rPr>
          <w:rFonts w:ascii="Times New Roman" w:eastAsia="宋体" w:hAnsi="Times New Roman" w:cs="Times New Roman"/>
          <w:color w:val="333333"/>
          <w:sz w:val="24"/>
          <w:shd w:val="clear" w:color="auto" w:fill="FFFFFF"/>
        </w:rPr>
        <w:t>5×10-</w:t>
      </w:r>
      <w:r w:rsidRPr="00D33864">
        <w:rPr>
          <w:rFonts w:ascii="Times New Roman" w:eastAsia="宋体" w:hAnsi="Times New Roman" w:cs="Times New Roman"/>
          <w:color w:val="333333"/>
          <w:sz w:val="24"/>
          <w:shd w:val="clear" w:color="auto" w:fill="FFFFFF"/>
          <w:vertAlign w:val="superscript"/>
        </w:rPr>
        <w:t>8</w:t>
      </w:r>
      <w:r>
        <w:rPr>
          <w:rFonts w:ascii="Times New Roman" w:eastAsia="宋体" w:hAnsi="Times New Roman" w:cs="Times New Roman"/>
          <w:color w:val="333333"/>
          <w:sz w:val="24"/>
          <w:shd w:val="clear" w:color="auto" w:fill="FFFFFF"/>
        </w:rPr>
        <w:t>/n</w:t>
      </w:r>
      <w:r>
        <w:rPr>
          <w:rFonts w:ascii="Times New Roman" w:eastAsia="宋体" w:hAnsi="Times New Roman" w:cs="Times New Roman"/>
          <w:color w:val="333333"/>
          <w:sz w:val="24"/>
          <w:shd w:val="clear" w:color="auto" w:fill="FFFFFF"/>
        </w:rPr>
        <w:t>，其中</w:t>
      </w:r>
      <w:r>
        <w:rPr>
          <w:rFonts w:ascii="Times New Roman" w:eastAsia="宋体" w:hAnsi="Times New Roman" w:cs="Times New Roman"/>
          <w:color w:val="333333"/>
          <w:sz w:val="24"/>
          <w:shd w:val="clear" w:color="auto" w:fill="FFFFFF"/>
        </w:rPr>
        <w:t>n</w:t>
      </w:r>
      <w:r>
        <w:rPr>
          <w:rFonts w:ascii="Times New Roman" w:eastAsia="宋体" w:hAnsi="Times New Roman" w:cs="Times New Roman"/>
          <w:color w:val="333333"/>
          <w:sz w:val="24"/>
          <w:shd w:val="clear" w:color="auto" w:fill="FFFFFF"/>
        </w:rPr>
        <w:t>为每个分类水平上</w:t>
      </w:r>
      <w:r>
        <w:rPr>
          <w:rFonts w:ascii="Times New Roman" w:eastAsia="宋体" w:hAnsi="Times New Roman" w:cs="Times New Roman" w:hint="eastAsia"/>
          <w:color w:val="333333"/>
          <w:sz w:val="24"/>
          <w:shd w:val="clear" w:color="auto" w:fill="FFFFFF"/>
        </w:rPr>
        <w:t>微生物分类群</w:t>
      </w:r>
      <w:r>
        <w:rPr>
          <w:rFonts w:ascii="Times New Roman" w:eastAsia="宋体" w:hAnsi="Times New Roman" w:cs="Times New Roman"/>
          <w:color w:val="333333"/>
          <w:sz w:val="24"/>
          <w:shd w:val="clear" w:color="auto" w:fill="FFFFFF"/>
        </w:rPr>
        <w:t>的有效数量</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然而，这些关联在</w:t>
      </w:r>
      <w:r>
        <w:rPr>
          <w:rFonts w:ascii="Times New Roman" w:eastAsia="宋体" w:hAnsi="Times New Roman" w:cs="Times New Roman" w:hint="eastAsia"/>
          <w:color w:val="333333"/>
          <w:sz w:val="24"/>
          <w:shd w:val="clear" w:color="auto" w:fill="FFFFFF"/>
        </w:rPr>
        <w:t>重复</w:t>
      </w:r>
      <w:r>
        <w:rPr>
          <w:rFonts w:ascii="Times New Roman" w:eastAsia="宋体" w:hAnsi="Times New Roman" w:cs="Times New Roman"/>
          <w:color w:val="333333"/>
          <w:sz w:val="24"/>
          <w:shd w:val="clear" w:color="auto" w:fill="FFFFFF"/>
        </w:rPr>
        <w:t>队列中不显著</w:t>
      </w:r>
      <w:r>
        <w:rPr>
          <w:rFonts w:ascii="Times New Roman" w:eastAsia="宋体" w:hAnsi="Times New Roman" w:cs="Times New Roman"/>
          <w:color w:val="333333"/>
          <w:sz w:val="24"/>
          <w:shd w:val="clear" w:color="auto" w:fill="FFFFFF"/>
        </w:rPr>
        <w:t>(p</w:t>
      </w:r>
      <w:r>
        <w:rPr>
          <w:rFonts w:ascii="Times New Roman" w:eastAsia="宋体" w:hAnsi="Times New Roman" w:cs="Times New Roman" w:hint="eastAsia"/>
          <w:color w:val="333333"/>
          <w:sz w:val="24"/>
          <w:shd w:val="clear" w:color="auto" w:fill="FFFFFF"/>
        </w:rPr>
        <w:t>&lt;</w:t>
      </w:r>
      <w:r>
        <w:rPr>
          <w:rFonts w:ascii="Times New Roman" w:eastAsia="宋体" w:hAnsi="Times New Roman" w:cs="Times New Roman"/>
          <w:color w:val="333333"/>
          <w:sz w:val="24"/>
          <w:shd w:val="clear" w:color="auto" w:fill="FFFFFF"/>
        </w:rPr>
        <w:t>0.05)</w:t>
      </w:r>
      <w:r>
        <w:rPr>
          <w:rFonts w:ascii="Times New Roman" w:eastAsia="宋体" w:hAnsi="Times New Roman" w:cs="Times New Roman"/>
          <w:color w:val="333333"/>
          <w:sz w:val="24"/>
          <w:shd w:val="clear" w:color="auto" w:fill="FFFFFF"/>
        </w:rPr>
        <w:t>。之前研究中报道的</w:t>
      </w:r>
      <w:r>
        <w:rPr>
          <w:rFonts w:ascii="Times New Roman" w:eastAsia="宋体" w:hAnsi="Times New Roman" w:cs="Times New Roman" w:hint="eastAsia"/>
          <w:color w:val="333333"/>
          <w:sz w:val="24"/>
          <w:shd w:val="clear" w:color="auto" w:fill="FFFFFF"/>
        </w:rPr>
        <w:t>关联</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1,5,6,8</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在我们的数据集中也没</w:t>
      </w:r>
      <w:r>
        <w:rPr>
          <w:rFonts w:ascii="Times New Roman" w:eastAsia="宋体" w:hAnsi="Times New Roman" w:cs="Times New Roman"/>
          <w:color w:val="333333"/>
          <w:sz w:val="24"/>
          <w:shd w:val="clear" w:color="auto" w:fill="FFFFFF"/>
        </w:rPr>
        <w:t>有通过</w:t>
      </w:r>
      <w:r>
        <w:rPr>
          <w:rFonts w:ascii="Times New Roman" w:eastAsia="宋体" w:hAnsi="Times New Roman" w:cs="Times New Roman"/>
          <w:color w:val="333333"/>
          <w:sz w:val="24"/>
          <w:shd w:val="clear" w:color="auto" w:fill="FFFFFF"/>
        </w:rPr>
        <w:t>Bonferroni</w:t>
      </w:r>
      <w:r>
        <w:rPr>
          <w:rFonts w:ascii="Times New Roman" w:eastAsia="宋体" w:hAnsi="Times New Roman" w:cs="Times New Roman"/>
          <w:color w:val="333333"/>
          <w:sz w:val="24"/>
          <w:shd w:val="clear" w:color="auto" w:fill="FFFFFF"/>
        </w:rPr>
        <w:t>校正</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p&lt;</w:t>
      </w:r>
      <w:r>
        <w:rPr>
          <w:rFonts w:ascii="Times New Roman" w:eastAsia="宋体" w:hAnsi="Times New Roman" w:cs="Times New Roman"/>
          <w:color w:val="333333"/>
          <w:sz w:val="24"/>
          <w:shd w:val="clear" w:color="auto" w:fill="FFFFFF"/>
        </w:rPr>
        <w:t>1×10-</w:t>
      </w:r>
      <w:r w:rsidRPr="00D33864">
        <w:rPr>
          <w:rFonts w:ascii="Times New Roman" w:eastAsia="宋体" w:hAnsi="Times New Roman" w:cs="Times New Roman"/>
          <w:color w:val="333333"/>
          <w:sz w:val="24"/>
          <w:shd w:val="clear" w:color="auto" w:fill="FFFFFF"/>
          <w:vertAlign w:val="superscript"/>
        </w:rPr>
        <w:t>4</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，但我们发现</w:t>
      </w:r>
      <w:r>
        <w:rPr>
          <w:rFonts w:ascii="Times New Roman" w:eastAsia="宋体" w:hAnsi="Times New Roman" w:cs="Times New Roman"/>
          <w:color w:val="333333"/>
          <w:sz w:val="24"/>
          <w:shd w:val="clear" w:color="auto" w:fill="FFFFFF"/>
        </w:rPr>
        <w:t>STPG2-rs4699323</w:t>
      </w:r>
      <w:r>
        <w:rPr>
          <w:rFonts w:ascii="Times New Roman" w:eastAsia="宋体" w:hAnsi="Times New Roman" w:cs="Times New Roman"/>
          <w:color w:val="333333"/>
          <w:sz w:val="24"/>
          <w:shd w:val="clear" w:color="auto" w:fill="FFFFFF"/>
        </w:rPr>
        <w:t>与</w:t>
      </w:r>
      <w:proofErr w:type="spellStart"/>
      <w:r>
        <w:rPr>
          <w:rFonts w:ascii="Times New Roman" w:eastAsia="宋体" w:hAnsi="Times New Roman" w:cs="Times New Roman"/>
          <w:i/>
          <w:iCs/>
          <w:color w:val="333333"/>
          <w:sz w:val="24"/>
          <w:shd w:val="clear" w:color="auto" w:fill="FFFFFF"/>
        </w:rPr>
        <w:t>Clostridiales</w:t>
      </w:r>
      <w:proofErr w:type="spellEnd"/>
      <w:r>
        <w:rPr>
          <w:rFonts w:ascii="Times New Roman" w:eastAsia="宋体" w:hAnsi="Times New Roman" w:cs="Times New Roman"/>
          <w:color w:val="333333"/>
          <w:sz w:val="24"/>
          <w:shd w:val="clear" w:color="auto" w:fill="FFFFFF"/>
        </w:rPr>
        <w:t>之间存在</w:t>
      </w:r>
      <w:r>
        <w:rPr>
          <w:rFonts w:ascii="Times New Roman" w:eastAsia="宋体" w:hAnsi="Times New Roman" w:cs="Times New Roman" w:hint="eastAsia"/>
          <w:color w:val="333333"/>
          <w:sz w:val="24"/>
          <w:shd w:val="clear" w:color="auto" w:fill="FFFFFF"/>
        </w:rPr>
        <w:t>边缘</w:t>
      </w:r>
      <w:r>
        <w:rPr>
          <w:rFonts w:ascii="Times New Roman" w:eastAsia="宋体" w:hAnsi="Times New Roman" w:cs="Times New Roman"/>
          <w:color w:val="333333"/>
          <w:sz w:val="24"/>
          <w:shd w:val="clear" w:color="auto" w:fill="FFFFFF"/>
        </w:rPr>
        <w:t>显著的关联</w:t>
      </w:r>
      <w:r>
        <w:rPr>
          <w:rFonts w:ascii="Times New Roman" w:eastAsia="宋体" w:hAnsi="Times New Roman" w:cs="Times New Roman"/>
          <w:color w:val="333333"/>
          <w:sz w:val="24"/>
          <w:shd w:val="clear" w:color="auto" w:fill="FFFFFF"/>
        </w:rPr>
        <w:t xml:space="preserve"> (Beta: -0.131</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 xml:space="preserve"> p=0.012)</w:t>
      </w:r>
      <w:r>
        <w:rPr>
          <w:rFonts w:ascii="Times New Roman" w:eastAsia="宋体" w:hAnsi="Times New Roman" w:cs="Times New Roman"/>
          <w:color w:val="333333"/>
          <w:sz w:val="24"/>
          <w:shd w:val="clear" w:color="auto" w:fill="FFFFFF"/>
        </w:rPr>
        <w:t>。我们</w:t>
      </w:r>
      <w:r>
        <w:rPr>
          <w:rFonts w:ascii="Times New Roman" w:eastAsia="宋体" w:hAnsi="Times New Roman" w:cs="Times New Roman" w:hint="eastAsia"/>
          <w:color w:val="333333"/>
          <w:sz w:val="24"/>
          <w:shd w:val="clear" w:color="auto" w:fill="FFFFFF"/>
        </w:rPr>
        <w:t>随后构建了</w:t>
      </w:r>
      <w:r>
        <w:rPr>
          <w:rFonts w:ascii="Times New Roman" w:eastAsia="宋体" w:hAnsi="Times New Roman" w:cs="Times New Roman"/>
          <w:color w:val="333333"/>
          <w:sz w:val="24"/>
          <w:shd w:val="clear" w:color="auto" w:fill="FFFFFF"/>
        </w:rPr>
        <w:t>多基因评分。</w:t>
      </w:r>
      <w:r>
        <w:rPr>
          <w:rFonts w:ascii="Times New Roman" w:eastAsia="宋体" w:hAnsi="Times New Roman" w:cs="Times New Roman" w:hint="eastAsia"/>
          <w:color w:val="333333"/>
          <w:sz w:val="24"/>
          <w:shd w:val="clear" w:color="auto" w:fill="FFFFFF"/>
        </w:rPr>
        <w:t>在重复队列中，</w:t>
      </w:r>
      <w:r>
        <w:rPr>
          <w:rFonts w:ascii="Times New Roman" w:eastAsia="宋体" w:hAnsi="Times New Roman" w:cs="Times New Roman"/>
          <w:color w:val="333333"/>
          <w:sz w:val="24"/>
          <w:shd w:val="clear" w:color="auto" w:fill="FFFFFF"/>
        </w:rPr>
        <w:t>多基因评分</w:t>
      </w:r>
      <w:r>
        <w:rPr>
          <w:rFonts w:ascii="Times New Roman" w:eastAsia="宋体" w:hAnsi="Times New Roman" w:cs="Times New Roman" w:hint="eastAsia"/>
          <w:color w:val="333333"/>
          <w:sz w:val="24"/>
          <w:shd w:val="clear" w:color="auto" w:fill="FFFFFF"/>
        </w:rPr>
        <w:t>与</w:t>
      </w:r>
      <w:r>
        <w:rPr>
          <w:rFonts w:ascii="Times New Roman" w:eastAsia="宋体" w:hAnsi="Times New Roman" w:cs="Times New Roman" w:hint="eastAsia"/>
          <w:color w:val="333333"/>
          <w:sz w:val="24"/>
          <w:shd w:val="clear" w:color="auto" w:fill="FFFFFF"/>
        </w:rPr>
        <w:t>5</w:t>
      </w:r>
      <w:r>
        <w:rPr>
          <w:rFonts w:ascii="Times New Roman" w:eastAsia="宋体" w:hAnsi="Times New Roman" w:cs="Times New Roman" w:hint="eastAsia"/>
          <w:color w:val="333333"/>
          <w:sz w:val="24"/>
          <w:shd w:val="clear" w:color="auto" w:fill="FFFFFF"/>
        </w:rPr>
        <w:t>个分</w:t>
      </w:r>
      <w:r>
        <w:rPr>
          <w:rFonts w:ascii="Times New Roman" w:eastAsia="宋体" w:hAnsi="Times New Roman" w:cs="Times New Roman"/>
          <w:color w:val="333333"/>
          <w:sz w:val="24"/>
          <w:shd w:val="clear" w:color="auto" w:fill="FFFFFF"/>
        </w:rPr>
        <w:t>类群显著相关，</w:t>
      </w:r>
      <w:r>
        <w:rPr>
          <w:rFonts w:ascii="Times New Roman" w:eastAsia="宋体" w:hAnsi="Times New Roman" w:cs="Times New Roman" w:hint="eastAsia"/>
          <w:color w:val="333333"/>
          <w:sz w:val="24"/>
          <w:shd w:val="clear" w:color="auto" w:fill="FFFFFF"/>
        </w:rPr>
        <w:t>分别是</w:t>
      </w:r>
      <w:proofErr w:type="spellStart"/>
      <w:r>
        <w:rPr>
          <w:rFonts w:ascii="Times New Roman" w:eastAsia="宋体" w:hAnsi="Times New Roman" w:cs="Times New Roman"/>
          <w:i/>
          <w:iCs/>
          <w:color w:val="333333"/>
          <w:sz w:val="24"/>
          <w:shd w:val="clear" w:color="auto" w:fill="FFFFFF"/>
        </w:rPr>
        <w:t>Saccharibacteria</w:t>
      </w:r>
      <w:proofErr w:type="spellEnd"/>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也称</w:t>
      </w:r>
      <w:r>
        <w:rPr>
          <w:rFonts w:ascii="Times New Roman" w:eastAsia="宋体" w:hAnsi="Times New Roman" w:cs="Times New Roman"/>
          <w:i/>
          <w:iCs/>
          <w:color w:val="333333"/>
          <w:sz w:val="24"/>
          <w:shd w:val="clear" w:color="auto" w:fill="FFFFFF"/>
        </w:rPr>
        <w:t>TM7</w:t>
      </w:r>
      <w:r>
        <w:rPr>
          <w:rFonts w:ascii="Times New Roman" w:eastAsia="宋体" w:hAnsi="Times New Roman" w:cs="Times New Roman"/>
          <w:color w:val="333333"/>
          <w:sz w:val="24"/>
          <w:shd w:val="clear" w:color="auto" w:fill="FFFFFF"/>
        </w:rPr>
        <w:t>门</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w:t>
      </w:r>
      <w:proofErr w:type="spellStart"/>
      <w:r>
        <w:rPr>
          <w:rFonts w:ascii="Times New Roman" w:eastAsia="宋体" w:hAnsi="Times New Roman" w:cs="Times New Roman"/>
          <w:i/>
          <w:iCs/>
          <w:color w:val="333333"/>
          <w:sz w:val="24"/>
          <w:shd w:val="clear" w:color="auto" w:fill="FFFFFF"/>
        </w:rPr>
        <w:t>Clostridiaceae</w:t>
      </w:r>
      <w:proofErr w:type="spellEnd"/>
      <w:r>
        <w:rPr>
          <w:rFonts w:ascii="Times New Roman" w:eastAsia="宋体" w:hAnsi="Times New Roman" w:cs="Times New Roman"/>
          <w:color w:val="333333"/>
          <w:sz w:val="24"/>
          <w:shd w:val="clear" w:color="auto" w:fill="FFFFFF"/>
        </w:rPr>
        <w:t>、</w:t>
      </w:r>
      <w:proofErr w:type="spellStart"/>
      <w:r>
        <w:rPr>
          <w:rFonts w:ascii="Times New Roman" w:eastAsia="宋体" w:hAnsi="Times New Roman" w:cs="Times New Roman"/>
          <w:i/>
          <w:iCs/>
          <w:color w:val="333333"/>
          <w:sz w:val="24"/>
          <w:shd w:val="clear" w:color="auto" w:fill="FFFFFF"/>
        </w:rPr>
        <w:t>Comamonadaceae</w:t>
      </w:r>
      <w:proofErr w:type="spellEnd"/>
      <w:r>
        <w:rPr>
          <w:rFonts w:ascii="Times New Roman" w:eastAsia="宋体" w:hAnsi="Times New Roman" w:cs="Times New Roman"/>
          <w:color w:val="333333"/>
          <w:sz w:val="24"/>
          <w:shd w:val="clear" w:color="auto" w:fill="FFFFFF"/>
        </w:rPr>
        <w:t>、</w:t>
      </w:r>
      <w:r>
        <w:rPr>
          <w:rFonts w:ascii="Times New Roman" w:eastAsia="宋体" w:hAnsi="Times New Roman" w:cs="Times New Roman"/>
          <w:i/>
          <w:iCs/>
          <w:color w:val="333333"/>
          <w:sz w:val="24"/>
          <w:shd w:val="clear" w:color="auto" w:fill="FFFFFF"/>
        </w:rPr>
        <w:t>Klebsiella</w:t>
      </w:r>
      <w:r>
        <w:rPr>
          <w:rFonts w:ascii="Times New Roman" w:eastAsia="宋体" w:hAnsi="Times New Roman" w:cs="Times New Roman"/>
          <w:color w:val="333333"/>
          <w:sz w:val="24"/>
          <w:shd w:val="clear" w:color="auto" w:fill="FFFFFF"/>
        </w:rPr>
        <w:t>和</w:t>
      </w:r>
      <w:proofErr w:type="spellStart"/>
      <w:r>
        <w:rPr>
          <w:rFonts w:ascii="Times New Roman" w:eastAsia="宋体" w:hAnsi="Times New Roman" w:cs="Times New Roman"/>
          <w:i/>
          <w:iCs/>
          <w:color w:val="333333"/>
          <w:sz w:val="24"/>
          <w:shd w:val="clear" w:color="auto" w:fill="FFFFFF"/>
        </w:rPr>
        <w:t>Desulfovibrio</w:t>
      </w:r>
      <w:proofErr w:type="spellEnd"/>
      <w:r>
        <w:rPr>
          <w:rFonts w:ascii="Times New Roman" w:eastAsia="宋体" w:hAnsi="Times New Roman" w:cs="Times New Roman"/>
          <w:i/>
          <w:iCs/>
          <w:color w:val="333333"/>
          <w:sz w:val="24"/>
          <w:shd w:val="clear" w:color="auto" w:fill="FFFFFF"/>
        </w:rPr>
        <w:t xml:space="preserve"> d168</w:t>
      </w:r>
      <w:r>
        <w:rPr>
          <w:rFonts w:ascii="Times New Roman" w:eastAsia="宋体" w:hAnsi="Times New Roman" w:cs="Times New Roman"/>
          <w:color w:val="333333"/>
          <w:sz w:val="24"/>
          <w:shd w:val="clear" w:color="auto" w:fill="FFFFFF"/>
        </w:rPr>
        <w:t>。</w:t>
      </w:r>
    </w:p>
    <w:p w14:paraId="771ED256" w14:textId="77777777" w:rsidR="00C236B3" w:rsidRDefault="00C236B3">
      <w:pPr>
        <w:ind w:firstLineChars="200" w:firstLine="480"/>
        <w:jc w:val="left"/>
        <w:rPr>
          <w:rFonts w:ascii="Times New Roman" w:eastAsia="宋体" w:hAnsi="Times New Roman" w:cs="Times New Roman"/>
          <w:color w:val="333333"/>
          <w:sz w:val="24"/>
          <w:shd w:val="clear" w:color="auto" w:fill="FFFFFF"/>
        </w:rPr>
      </w:pPr>
    </w:p>
    <w:p w14:paraId="74782B1E" w14:textId="77777777" w:rsidR="00C236B3" w:rsidRPr="00D33864" w:rsidRDefault="002374C1" w:rsidP="00D33864">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D33864">
        <w:rPr>
          <w:rFonts w:ascii="Times New Roman" w:eastAsia="宋体" w:hAnsi="Times New Roman" w:cs="Times New Roman"/>
          <w:b/>
          <w:bCs/>
          <w:color w:val="FFA500"/>
          <w:spacing w:val="8"/>
          <w:kern w:val="0"/>
          <w:sz w:val="31"/>
          <w:szCs w:val="31"/>
        </w:rPr>
        <w:t>肠道微生物组和复杂疾病</w:t>
      </w:r>
      <w:r w:rsidRPr="00D33864">
        <w:rPr>
          <w:rFonts w:ascii="Times New Roman" w:eastAsia="宋体" w:hAnsi="Times New Roman" w:cs="Times New Roman"/>
          <w:b/>
          <w:bCs/>
          <w:color w:val="FFA500"/>
          <w:spacing w:val="8"/>
          <w:kern w:val="0"/>
          <w:sz w:val="31"/>
          <w:szCs w:val="31"/>
        </w:rPr>
        <w:t>/</w:t>
      </w:r>
      <w:r w:rsidRPr="00D33864">
        <w:rPr>
          <w:rFonts w:ascii="Times New Roman" w:eastAsia="宋体" w:hAnsi="Times New Roman" w:cs="Times New Roman"/>
          <w:b/>
          <w:bCs/>
          <w:color w:val="FFA500"/>
          <w:spacing w:val="8"/>
          <w:kern w:val="0"/>
          <w:sz w:val="31"/>
          <w:szCs w:val="31"/>
        </w:rPr>
        <w:t>性状之间的</w:t>
      </w:r>
      <w:r w:rsidRPr="00D33864">
        <w:rPr>
          <w:rFonts w:ascii="Times New Roman" w:eastAsia="宋体" w:hAnsi="Times New Roman" w:cs="Times New Roman" w:hint="eastAsia"/>
          <w:b/>
          <w:bCs/>
          <w:color w:val="FFA500"/>
          <w:spacing w:val="8"/>
          <w:kern w:val="0"/>
          <w:sz w:val="31"/>
          <w:szCs w:val="31"/>
        </w:rPr>
        <w:t>双向孟德尔随机化分析</w:t>
      </w:r>
    </w:p>
    <w:p w14:paraId="411B2418" w14:textId="37276664"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利用基因变异组成的多基因评分作为遗传工具，我们进行</w:t>
      </w:r>
      <w:r>
        <w:rPr>
          <w:rFonts w:ascii="Times New Roman" w:eastAsia="宋体" w:hAnsi="Times New Roman" w:cs="Times New Roman" w:hint="eastAsia"/>
          <w:color w:val="333333"/>
          <w:sz w:val="24"/>
          <w:shd w:val="clear" w:color="auto" w:fill="FFFFFF"/>
        </w:rPr>
        <w:t>孟德尔随机化</w:t>
      </w:r>
      <w:r>
        <w:rPr>
          <w:rFonts w:ascii="Times New Roman" w:eastAsia="宋体" w:hAnsi="Times New Roman" w:cs="Times New Roman"/>
          <w:color w:val="333333"/>
          <w:sz w:val="24"/>
          <w:shd w:val="clear" w:color="auto" w:fill="FFFFFF"/>
        </w:rPr>
        <w:t>分析，以评估微生物组</w:t>
      </w:r>
      <w:r>
        <w:rPr>
          <w:rFonts w:ascii="Times New Roman" w:eastAsia="宋体" w:hAnsi="Times New Roman" w:cs="Times New Roman"/>
          <w:color w:val="333333"/>
          <w:sz w:val="24"/>
          <w:shd w:val="clear" w:color="auto" w:fill="FFFFFF"/>
        </w:rPr>
        <w:t>(</w:t>
      </w:r>
      <w:proofErr w:type="spellStart"/>
      <w:r>
        <w:rPr>
          <w:rFonts w:ascii="Times New Roman" w:eastAsia="宋体" w:hAnsi="Times New Roman" w:cs="Times New Roman"/>
          <w:i/>
          <w:iCs/>
          <w:color w:val="333333"/>
          <w:sz w:val="24"/>
          <w:shd w:val="clear" w:color="auto" w:fill="FFFFFF"/>
        </w:rPr>
        <w:t>Saccharibacteria</w:t>
      </w:r>
      <w:proofErr w:type="spellEnd"/>
      <w:r>
        <w:rPr>
          <w:rFonts w:ascii="Times New Roman" w:eastAsia="宋体" w:hAnsi="Times New Roman" w:cs="Times New Roman"/>
          <w:color w:val="333333"/>
          <w:sz w:val="24"/>
          <w:shd w:val="clear" w:color="auto" w:fill="FFFFFF"/>
        </w:rPr>
        <w:t xml:space="preserve">, </w:t>
      </w:r>
      <w:proofErr w:type="spellStart"/>
      <w:r>
        <w:rPr>
          <w:rFonts w:ascii="Times New Roman" w:eastAsia="宋体" w:hAnsi="Times New Roman" w:cs="Times New Roman"/>
          <w:i/>
          <w:iCs/>
          <w:color w:val="333333"/>
          <w:sz w:val="24"/>
          <w:shd w:val="clear" w:color="auto" w:fill="FFFFFF"/>
        </w:rPr>
        <w:t>Clostridiaceae</w:t>
      </w:r>
      <w:proofErr w:type="spellEnd"/>
      <w:r>
        <w:rPr>
          <w:rFonts w:ascii="Times New Roman" w:eastAsia="宋体" w:hAnsi="Times New Roman" w:cs="Times New Roman"/>
          <w:color w:val="333333"/>
          <w:sz w:val="24"/>
          <w:shd w:val="clear" w:color="auto" w:fill="FFFFFF"/>
        </w:rPr>
        <w:t xml:space="preserve">, </w:t>
      </w:r>
      <w:proofErr w:type="spellStart"/>
      <w:r>
        <w:rPr>
          <w:rFonts w:ascii="Times New Roman" w:eastAsia="宋体" w:hAnsi="Times New Roman" w:cs="Times New Roman"/>
          <w:i/>
          <w:iCs/>
          <w:color w:val="333333"/>
          <w:sz w:val="24"/>
          <w:shd w:val="clear" w:color="auto" w:fill="FFFFFF"/>
        </w:rPr>
        <w:t>Comamonadaceae</w:t>
      </w:r>
      <w:proofErr w:type="spellEnd"/>
      <w:r>
        <w:rPr>
          <w:rFonts w:ascii="Times New Roman" w:eastAsia="宋体" w:hAnsi="Times New Roman" w:cs="Times New Roman"/>
          <w:color w:val="333333"/>
          <w:sz w:val="24"/>
          <w:shd w:val="clear" w:color="auto" w:fill="FFFFFF"/>
        </w:rPr>
        <w:t xml:space="preserve">, </w:t>
      </w:r>
      <w:r>
        <w:rPr>
          <w:rFonts w:ascii="Times New Roman" w:eastAsia="宋体" w:hAnsi="Times New Roman" w:cs="Times New Roman"/>
          <w:i/>
          <w:iCs/>
          <w:color w:val="333333"/>
          <w:sz w:val="24"/>
          <w:shd w:val="clear" w:color="auto" w:fill="FFFFFF"/>
        </w:rPr>
        <w:t>Klebsiella</w:t>
      </w:r>
      <w:r>
        <w:rPr>
          <w:rFonts w:ascii="Times New Roman" w:eastAsia="宋体" w:hAnsi="Times New Roman" w:cs="Times New Roman"/>
          <w:color w:val="333333"/>
          <w:sz w:val="24"/>
          <w:shd w:val="clear" w:color="auto" w:fill="FFFFFF"/>
        </w:rPr>
        <w:t>和</w:t>
      </w:r>
      <w:proofErr w:type="spellStart"/>
      <w:r>
        <w:rPr>
          <w:rFonts w:ascii="Times New Roman" w:eastAsia="宋体" w:hAnsi="Times New Roman" w:cs="Times New Roman"/>
          <w:i/>
          <w:iCs/>
          <w:color w:val="333333"/>
          <w:sz w:val="24"/>
          <w:shd w:val="clear" w:color="auto" w:fill="FFFFFF"/>
        </w:rPr>
        <w:t>Desulfovibrio</w:t>
      </w:r>
      <w:proofErr w:type="spellEnd"/>
      <w:r>
        <w:rPr>
          <w:rFonts w:ascii="Times New Roman" w:eastAsia="宋体" w:hAnsi="Times New Roman" w:cs="Times New Roman"/>
          <w:i/>
          <w:iCs/>
          <w:color w:val="333333"/>
          <w:sz w:val="24"/>
          <w:shd w:val="clear" w:color="auto" w:fill="FFFFFF"/>
        </w:rPr>
        <w:t xml:space="preserve"> d168</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对复杂的人类疾病或性状的假定因果效应。结果表明</w:t>
      </w:r>
      <w:r w:rsidR="00977760">
        <w:rPr>
          <w:rFonts w:ascii="Times New Roman" w:eastAsia="宋体" w:hAnsi="Times New Roman" w:cs="Times New Roman" w:hint="eastAsia"/>
          <w:color w:val="333333"/>
          <w:sz w:val="24"/>
          <w:shd w:val="clear" w:color="auto" w:fill="FFFFFF"/>
        </w:rPr>
        <w:t>，</w:t>
      </w:r>
      <w:proofErr w:type="spellStart"/>
      <w:r>
        <w:rPr>
          <w:rFonts w:ascii="Times New Roman" w:eastAsia="宋体" w:hAnsi="Times New Roman" w:cs="Times New Roman"/>
          <w:i/>
          <w:iCs/>
          <w:color w:val="333333"/>
          <w:sz w:val="24"/>
          <w:shd w:val="clear" w:color="auto" w:fill="FFFFFF"/>
        </w:rPr>
        <w:t>Saccharibacteria</w:t>
      </w:r>
      <w:proofErr w:type="spellEnd"/>
      <w:r>
        <w:rPr>
          <w:rFonts w:ascii="Times New Roman" w:eastAsia="宋体" w:hAnsi="Times New Roman" w:cs="Times New Roman"/>
          <w:color w:val="333333"/>
          <w:sz w:val="24"/>
          <w:shd w:val="clear" w:color="auto" w:fill="FFFFFF"/>
        </w:rPr>
        <w:t>可能降低血清肌</w:t>
      </w:r>
      <w:proofErr w:type="gramStart"/>
      <w:r>
        <w:rPr>
          <w:rFonts w:ascii="Times New Roman" w:eastAsia="宋体" w:hAnsi="Times New Roman" w:cs="Times New Roman"/>
          <w:color w:val="333333"/>
          <w:sz w:val="24"/>
          <w:shd w:val="clear" w:color="auto" w:fill="FFFFFF"/>
        </w:rPr>
        <w:t>酐</w:t>
      </w:r>
      <w:proofErr w:type="gramEnd"/>
      <w:r>
        <w:rPr>
          <w:rFonts w:ascii="Times New Roman" w:eastAsia="宋体" w:hAnsi="Times New Roman" w:cs="Times New Roman"/>
          <w:color w:val="333333"/>
          <w:sz w:val="24"/>
          <w:shd w:val="clear" w:color="auto" w:fill="FFFFFF"/>
        </w:rPr>
        <w:t>的浓度</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增加肾小球滤过率。</w:t>
      </w:r>
    </w:p>
    <w:p w14:paraId="494492D9" w14:textId="738F65E2"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随后，我们进行了反向</w:t>
      </w:r>
      <w:r>
        <w:rPr>
          <w:rFonts w:ascii="Times New Roman" w:eastAsia="宋体" w:hAnsi="Times New Roman" w:cs="Times New Roman" w:hint="eastAsia"/>
          <w:color w:val="333333"/>
          <w:sz w:val="24"/>
          <w:shd w:val="clear" w:color="auto" w:fill="FFFFFF"/>
        </w:rPr>
        <w:t>孟德尔随机化</w:t>
      </w:r>
      <w:r>
        <w:rPr>
          <w:rFonts w:ascii="Times New Roman" w:eastAsia="宋体" w:hAnsi="Times New Roman" w:cs="Times New Roman"/>
          <w:color w:val="333333"/>
          <w:sz w:val="24"/>
          <w:shd w:val="clear" w:color="auto" w:fill="FFFFFF"/>
        </w:rPr>
        <w:t>分析，以评估复杂的人类疾病对肠道微生物</w:t>
      </w:r>
      <w:proofErr w:type="gramStart"/>
      <w:r>
        <w:rPr>
          <w:rFonts w:ascii="Times New Roman" w:eastAsia="宋体" w:hAnsi="Times New Roman" w:cs="Times New Roman"/>
          <w:color w:val="333333"/>
          <w:sz w:val="24"/>
          <w:shd w:val="clear" w:color="auto" w:fill="FFFFFF"/>
        </w:rPr>
        <w:t>群特征</w:t>
      </w:r>
      <w:proofErr w:type="gramEnd"/>
      <w:r>
        <w:rPr>
          <w:rFonts w:ascii="Times New Roman" w:eastAsia="宋体" w:hAnsi="Times New Roman" w:cs="Times New Roman"/>
          <w:color w:val="333333"/>
          <w:sz w:val="24"/>
          <w:shd w:val="clear" w:color="auto" w:fill="FFFFFF"/>
        </w:rPr>
        <w:t>的潜在因果影响。在反向</w:t>
      </w:r>
      <w:r>
        <w:rPr>
          <w:rFonts w:ascii="Times New Roman" w:eastAsia="宋体" w:hAnsi="Times New Roman" w:cs="Times New Roman" w:hint="eastAsia"/>
          <w:color w:val="333333"/>
          <w:sz w:val="24"/>
          <w:shd w:val="clear" w:color="auto" w:fill="FFFFFF"/>
        </w:rPr>
        <w:t>孟德尔随机化</w:t>
      </w:r>
      <w:r>
        <w:rPr>
          <w:rFonts w:ascii="Times New Roman" w:eastAsia="宋体" w:hAnsi="Times New Roman" w:cs="Times New Roman"/>
          <w:color w:val="333333"/>
          <w:sz w:val="24"/>
          <w:shd w:val="clear" w:color="auto" w:fill="FFFFFF"/>
        </w:rPr>
        <w:t>分析中，</w:t>
      </w:r>
      <w:r w:rsidR="00977760">
        <w:rPr>
          <w:rFonts w:ascii="Times New Roman" w:eastAsia="宋体" w:hAnsi="Times New Roman" w:cs="Times New Roman" w:hint="eastAsia"/>
          <w:color w:val="333333"/>
          <w:sz w:val="24"/>
          <w:shd w:val="clear" w:color="auto" w:fill="FFFFFF"/>
        </w:rPr>
        <w:t>涵盖</w:t>
      </w:r>
      <w:r>
        <w:rPr>
          <w:rFonts w:ascii="Times New Roman" w:eastAsia="宋体" w:hAnsi="Times New Roman" w:cs="Times New Roman"/>
          <w:color w:val="333333"/>
          <w:sz w:val="24"/>
          <w:shd w:val="clear" w:color="auto" w:fill="FFFFFF"/>
        </w:rPr>
        <w:t>的疾病包括</w:t>
      </w:r>
      <w:r w:rsidR="00977760">
        <w:rPr>
          <w:rFonts w:ascii="Times New Roman" w:eastAsia="宋体" w:hAnsi="Times New Roman" w:cs="Times New Roman" w:hint="eastAsia"/>
          <w:color w:val="333333"/>
          <w:sz w:val="24"/>
          <w:shd w:val="clear" w:color="auto" w:fill="FFFFFF"/>
        </w:rPr>
        <w:t>2</w:t>
      </w:r>
      <w:r>
        <w:rPr>
          <w:rFonts w:ascii="Times New Roman" w:eastAsia="宋体" w:hAnsi="Times New Roman" w:cs="Times New Roman" w:hint="eastAsia"/>
          <w:color w:val="333333"/>
          <w:sz w:val="24"/>
          <w:shd w:val="clear" w:color="auto" w:fill="FFFFFF"/>
        </w:rPr>
        <w:t>型糖尿病</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房颤</w:t>
      </w:r>
      <w:r>
        <w:rPr>
          <w:rFonts w:ascii="Times New Roman" w:eastAsia="宋体" w:hAnsi="Times New Roman" w:cs="Times New Roman"/>
          <w:color w:val="333333"/>
          <w:sz w:val="24"/>
          <w:shd w:val="clear" w:color="auto" w:fill="FFFFFF"/>
        </w:rPr>
        <w:t>、冠状动脉疾病、慢性肾病、阿尔茨海默病、</w:t>
      </w:r>
      <w:r>
        <w:rPr>
          <w:rFonts w:ascii="Times New Roman" w:eastAsia="宋体" w:hAnsi="Times New Roman" w:cs="Times New Roman" w:hint="eastAsia"/>
          <w:color w:val="333333"/>
          <w:sz w:val="24"/>
          <w:shd w:val="clear" w:color="auto" w:fill="FFFFFF"/>
        </w:rPr>
        <w:t>结直肠癌</w:t>
      </w:r>
      <w:r>
        <w:rPr>
          <w:rFonts w:ascii="Times New Roman" w:eastAsia="宋体" w:hAnsi="Times New Roman" w:cs="Times New Roman"/>
          <w:color w:val="333333"/>
          <w:sz w:val="24"/>
          <w:shd w:val="clear" w:color="auto" w:fill="FFFFFF"/>
        </w:rPr>
        <w:t>和前列腺癌，其</w:t>
      </w:r>
      <w:r>
        <w:rPr>
          <w:rFonts w:ascii="Times New Roman" w:eastAsia="宋体" w:hAnsi="Times New Roman" w:cs="Times New Roman"/>
          <w:color w:val="333333"/>
          <w:sz w:val="24"/>
          <w:shd w:val="clear" w:color="auto" w:fill="FFFFFF"/>
        </w:rPr>
        <w:t>MR</w:t>
      </w:r>
      <w:r>
        <w:rPr>
          <w:rFonts w:ascii="Times New Roman" w:eastAsia="宋体" w:hAnsi="Times New Roman" w:cs="Times New Roman"/>
          <w:color w:val="333333"/>
          <w:sz w:val="24"/>
          <w:shd w:val="clear" w:color="auto" w:fill="FFFFFF"/>
        </w:rPr>
        <w:t>分析的工具变量基于东亚地区</w:t>
      </w:r>
      <w:r w:rsidR="00977760">
        <w:rPr>
          <w:rFonts w:ascii="Times New Roman" w:eastAsia="宋体" w:hAnsi="Times New Roman" w:cs="Times New Roman" w:hint="eastAsia"/>
          <w:color w:val="333333"/>
          <w:sz w:val="24"/>
          <w:shd w:val="clear" w:color="auto" w:fill="FFFFFF"/>
        </w:rPr>
        <w:t>之</w:t>
      </w:r>
      <w:r>
        <w:rPr>
          <w:rFonts w:ascii="Times New Roman" w:eastAsia="宋体" w:hAnsi="Times New Roman" w:cs="Times New Roman"/>
          <w:color w:val="333333"/>
          <w:sz w:val="24"/>
          <w:shd w:val="clear" w:color="auto" w:fill="FFFFFF"/>
        </w:rPr>
        <w:t>前的大规模</w:t>
      </w:r>
      <w:r>
        <w:rPr>
          <w:rFonts w:ascii="Times New Roman" w:eastAsia="宋体" w:hAnsi="Times New Roman" w:cs="Times New Roman"/>
          <w:color w:val="333333"/>
          <w:sz w:val="24"/>
          <w:shd w:val="clear" w:color="auto" w:fill="FFFFFF"/>
        </w:rPr>
        <w:t>GWAS</w:t>
      </w:r>
      <w:r>
        <w:rPr>
          <w:rFonts w:ascii="Times New Roman" w:eastAsia="宋体" w:hAnsi="Times New Roman" w:cs="Times New Roman" w:hint="eastAsia"/>
          <w:color w:val="333333"/>
          <w:sz w:val="24"/>
          <w:shd w:val="clear" w:color="auto" w:fill="FFFFFF"/>
        </w:rPr>
        <w:t>研究</w:t>
      </w:r>
      <w:r>
        <w:rPr>
          <w:rFonts w:ascii="Times New Roman" w:eastAsia="宋体" w:hAnsi="Times New Roman" w:cs="Times New Roman"/>
          <w:color w:val="333333"/>
          <w:sz w:val="24"/>
          <w:shd w:val="clear" w:color="auto" w:fill="FFFFFF"/>
        </w:rPr>
        <w:t>。结果表明</w:t>
      </w:r>
      <w:proofErr w:type="gramStart"/>
      <w:r>
        <w:rPr>
          <w:rFonts w:ascii="Times New Roman" w:eastAsia="宋体" w:hAnsi="Times New Roman" w:cs="Times New Roman" w:hint="eastAsia"/>
          <w:color w:val="333333"/>
          <w:sz w:val="24"/>
          <w:shd w:val="clear" w:color="auto" w:fill="FFFFFF"/>
        </w:rPr>
        <w:t>房颤</w:t>
      </w:r>
      <w:r>
        <w:rPr>
          <w:rFonts w:ascii="Times New Roman" w:eastAsia="宋体" w:hAnsi="Times New Roman" w:cs="Times New Roman"/>
          <w:color w:val="333333"/>
          <w:sz w:val="24"/>
          <w:shd w:val="clear" w:color="auto" w:fill="FFFFFF"/>
        </w:rPr>
        <w:t>和</w:t>
      </w:r>
      <w:r>
        <w:rPr>
          <w:rFonts w:ascii="Times New Roman" w:eastAsia="宋体" w:hAnsi="Times New Roman" w:cs="Times New Roman" w:hint="eastAsia"/>
          <w:color w:val="333333"/>
          <w:sz w:val="24"/>
          <w:shd w:val="clear" w:color="auto" w:fill="FFFFFF"/>
        </w:rPr>
        <w:t>慢性</w:t>
      </w:r>
      <w:proofErr w:type="gramEnd"/>
      <w:r>
        <w:rPr>
          <w:rFonts w:ascii="Times New Roman" w:eastAsia="宋体" w:hAnsi="Times New Roman" w:cs="Times New Roman" w:hint="eastAsia"/>
          <w:color w:val="333333"/>
          <w:sz w:val="24"/>
          <w:shd w:val="clear" w:color="auto" w:fill="FFFFFF"/>
        </w:rPr>
        <w:t>肾病</w:t>
      </w:r>
      <w:r>
        <w:rPr>
          <w:rFonts w:ascii="Times New Roman" w:eastAsia="宋体" w:hAnsi="Times New Roman" w:cs="Times New Roman"/>
          <w:color w:val="333333"/>
          <w:sz w:val="24"/>
          <w:shd w:val="clear" w:color="auto" w:fill="FFFFFF"/>
        </w:rPr>
        <w:t>与肠道微生物</w:t>
      </w:r>
      <w:r>
        <w:rPr>
          <w:rFonts w:ascii="Times New Roman" w:eastAsia="宋体" w:hAnsi="Times New Roman" w:cs="Times New Roman" w:hint="eastAsia"/>
          <w:color w:val="333333"/>
          <w:sz w:val="24"/>
          <w:shd w:val="clear" w:color="auto" w:fill="FFFFFF"/>
        </w:rPr>
        <w:t>组</w:t>
      </w:r>
      <w:r>
        <w:rPr>
          <w:rFonts w:ascii="Times New Roman" w:eastAsia="宋体" w:hAnsi="Times New Roman" w:cs="Times New Roman"/>
          <w:color w:val="333333"/>
          <w:sz w:val="24"/>
          <w:shd w:val="clear" w:color="auto" w:fill="FFFFFF"/>
        </w:rPr>
        <w:t>有因果关系</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图</w:t>
      </w:r>
      <w:r>
        <w:rPr>
          <w:rFonts w:ascii="Times New Roman" w:eastAsia="宋体" w:hAnsi="Times New Roman" w:cs="Times New Roman" w:hint="eastAsia"/>
          <w:color w:val="333333"/>
          <w:sz w:val="24"/>
          <w:shd w:val="clear" w:color="auto" w:fill="FFFFFF"/>
        </w:rPr>
        <w:t>2A,2B</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36B3" w14:paraId="0663F5A7" w14:textId="77777777">
        <w:tc>
          <w:tcPr>
            <w:tcW w:w="8296" w:type="dxa"/>
          </w:tcPr>
          <w:p w14:paraId="66C25869" w14:textId="77777777" w:rsidR="00C236B3" w:rsidRDefault="002374C1">
            <w:pPr>
              <w:jc w:val="left"/>
              <w:rPr>
                <w:rFonts w:ascii="Times New Roman" w:eastAsia="宋体" w:hAnsi="Times New Roman" w:cs="Times New Roman"/>
                <w:szCs w:val="21"/>
              </w:rPr>
            </w:pPr>
            <w:r>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70D1FA2C" wp14:editId="42774B3E">
                      <wp:simplePos x="0" y="0"/>
                      <wp:positionH relativeFrom="column">
                        <wp:posOffset>102870</wp:posOffset>
                      </wp:positionH>
                      <wp:positionV relativeFrom="paragraph">
                        <wp:posOffset>22860</wp:posOffset>
                      </wp:positionV>
                      <wp:extent cx="293370" cy="247015"/>
                      <wp:effectExtent l="0" t="0" r="0" b="0"/>
                      <wp:wrapTight wrapText="bothSides">
                        <wp:wrapPolygon edited="0">
                          <wp:start x="6966" y="4276"/>
                          <wp:lineTo x="14634" y="4276"/>
                          <wp:lineTo x="14634" y="17324"/>
                          <wp:lineTo x="6966" y="17324"/>
                          <wp:lineTo x="6966" y="4276"/>
                        </wp:wrapPolygon>
                      </wp:wrapTight>
                      <wp:docPr id="13" name="文本框 13"/>
                      <wp:cNvGraphicFramePr/>
                      <a:graphic xmlns:a="http://schemas.openxmlformats.org/drawingml/2006/main">
                        <a:graphicData uri="http://schemas.microsoft.com/office/word/2010/wordprocessingShape">
                          <wps:wsp>
                            <wps:cNvSpPr txBox="1"/>
                            <wps:spPr>
                              <a:xfrm>
                                <a:off x="0" y="0"/>
                                <a:ext cx="293370" cy="247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B18539" w14:textId="77777777" w:rsidR="00C236B3" w:rsidRDefault="002374C1">
                                  <w:pPr>
                                    <w:rPr>
                                      <w:rFonts w:ascii="Times New Roman" w:hAnsi="Times New Roman" w:cs="Times New Roman"/>
                                      <w:sz w:val="24"/>
                                    </w:rPr>
                                  </w:pPr>
                                  <w:r>
                                    <w:rPr>
                                      <w:rFonts w:ascii="Times New Roman" w:hAnsi="Times New Roman" w:cs="Times New Roman"/>
                                      <w:sz w:val="24"/>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0D1FA2C" id="_x0000_t202" coordsize="21600,21600" o:spt="202" path="m,l,21600r21600,l21600,xe">
                      <v:stroke joinstyle="miter"/>
                      <v:path gradientshapeok="t" o:connecttype="rect"/>
                    </v:shapetype>
                    <v:shape id="文本框 13" o:spid="_x0000_s1026" type="#_x0000_t202" style="position:absolute;margin-left:8.1pt;margin-top:1.8pt;width:23.1pt;height:19.4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" filled="f" stroked="f" strokeweight=".5pt">
                      <v:textbox>
                        <w:txbxContent>
                          <w:p w14:paraId="19B18539" w14:textId="77777777" w:rsidR="00C236B3" w:rsidRDefault="002374C1">
                            <w:pPr>
                              <w:rPr>
                                <w:rFonts w:ascii="Times New Roman" w:hAnsi="Times New Roman" w:cs="Times New Roman"/>
                                <w:sz w:val="24"/>
                              </w:rPr>
                            </w:pPr>
                            <w:r>
                              <w:rPr>
                                <w:rFonts w:ascii="Times New Roman" w:hAnsi="Times New Roman" w:cs="Times New Roman"/>
                                <w:sz w:val="24"/>
                              </w:rPr>
                              <w:t>A</w:t>
                            </w:r>
                          </w:p>
                        </w:txbxContent>
                      </v:textbox>
                      <w10:wrap type="tight"/>
                    </v:shape>
                  </w:pict>
                </mc:Fallback>
              </mc:AlternateContent>
            </w:r>
          </w:p>
          <w:p w14:paraId="48C69C38" w14:textId="77777777" w:rsidR="00C236B3" w:rsidRDefault="002374C1">
            <w:pPr>
              <w:jc w:val="left"/>
              <w:rPr>
                <w:rFonts w:ascii="Times New Roman" w:eastAsia="宋体" w:hAnsi="Times New Roman" w:cs="Times New Roman"/>
                <w:szCs w:val="21"/>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58E5AAB" wp14:editId="71394775">
                      <wp:simplePos x="0" y="0"/>
                      <wp:positionH relativeFrom="column">
                        <wp:posOffset>36830</wp:posOffset>
                      </wp:positionH>
                      <wp:positionV relativeFrom="paragraph">
                        <wp:posOffset>1684020</wp:posOffset>
                      </wp:positionV>
                      <wp:extent cx="246380" cy="26543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6380" cy="265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EDCB9C" w14:textId="77777777" w:rsidR="00C236B3" w:rsidRDefault="002374C1">
                                  <w:pPr>
                                    <w:rPr>
                                      <w:rFonts w:ascii="Times New Roman" w:hAnsi="Times New Roman" w:cs="Times New Roman"/>
                                      <w:sz w:val="24"/>
                                    </w:rPr>
                                  </w:pPr>
                                  <w:r>
                                    <w:rPr>
                                      <w:rFonts w:ascii="Times New Roman" w:hAnsi="Times New Roman" w:cs="Times New Roman"/>
                                      <w:sz w:val="24"/>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8E5AAB" id="文本框 14" o:spid="_x0000_s1027" type="#_x0000_t202" style="position:absolute;margin-left:2.9pt;margin-top:132.6pt;width:19.4pt;height:20.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" filled="f" stroked="f" strokeweight=".5pt">
                      <v:textbox>
                        <w:txbxContent>
                          <w:p w14:paraId="0FEDCB9C" w14:textId="77777777" w:rsidR="00C236B3" w:rsidRDefault="002374C1">
                            <w:pPr>
                              <w:rPr>
                                <w:rFonts w:ascii="Times New Roman" w:hAnsi="Times New Roman" w:cs="Times New Roman"/>
                                <w:sz w:val="24"/>
                              </w:rPr>
                            </w:pPr>
                            <w:r>
                              <w:rPr>
                                <w:rFonts w:ascii="Times New Roman" w:hAnsi="Times New Roman" w:cs="Times New Roman"/>
                                <w:sz w:val="24"/>
                              </w:rPr>
                              <w:t>B</w:t>
                            </w:r>
                          </w:p>
                        </w:txbxContent>
                      </v:textbox>
                    </v:shape>
                  </w:pict>
                </mc:Fallback>
              </mc:AlternateContent>
            </w:r>
            <w:r>
              <w:rPr>
                <w:rFonts w:ascii="Times New Roman" w:eastAsia="宋体" w:hAnsi="Times New Roman" w:cs="Times New Roman"/>
                <w:noProof/>
                <w:szCs w:val="21"/>
              </w:rPr>
              <w:drawing>
                <wp:inline distT="0" distB="0" distL="0" distR="0" wp14:anchorId="3D773EBA" wp14:editId="22AE3CB7">
                  <wp:extent cx="4784725" cy="1652905"/>
                  <wp:effectExtent l="0" t="0" r="1587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rcRect l="14979" r="13585"/>
                          <a:stretch>
                            <a:fillRect/>
                          </a:stretch>
                        </pic:blipFill>
                        <pic:spPr>
                          <a:xfrm>
                            <a:off x="0" y="0"/>
                            <a:ext cx="4828464" cy="1668213"/>
                          </a:xfrm>
                          <a:prstGeom prst="rect">
                            <a:avLst/>
                          </a:prstGeom>
                          <a:ln>
                            <a:noFill/>
                          </a:ln>
                        </pic:spPr>
                      </pic:pic>
                    </a:graphicData>
                  </a:graphic>
                </wp:inline>
              </w:drawing>
            </w:r>
          </w:p>
        </w:tc>
      </w:tr>
      <w:tr w:rsidR="00C236B3" w14:paraId="2A52680D" w14:textId="77777777">
        <w:tc>
          <w:tcPr>
            <w:tcW w:w="8296" w:type="dxa"/>
          </w:tcPr>
          <w:p w14:paraId="43D3AAF6" w14:textId="77777777" w:rsidR="00C236B3" w:rsidRDefault="002374C1">
            <w:pPr>
              <w:jc w:val="left"/>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15BF57A" wp14:editId="0FE4F741">
                  <wp:extent cx="4784725" cy="1662430"/>
                  <wp:effectExtent l="0" t="0" r="1587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cstate="print">
                            <a:extLst>
                              <a:ext uri="{28A0092B-C50C-407E-A947-70E740481C1C}">
                                <a14:useLocalDpi xmlns:a14="http://schemas.microsoft.com/office/drawing/2010/main" val="0"/>
                              </a:ext>
                            </a:extLst>
                          </a:blip>
                          <a:srcRect l="14702" r="14286"/>
                          <a:stretch>
                            <a:fillRect/>
                          </a:stretch>
                        </pic:blipFill>
                        <pic:spPr>
                          <a:xfrm>
                            <a:off x="0" y="0"/>
                            <a:ext cx="4824648" cy="1676878"/>
                          </a:xfrm>
                          <a:prstGeom prst="rect">
                            <a:avLst/>
                          </a:prstGeom>
                          <a:ln>
                            <a:noFill/>
                          </a:ln>
                        </pic:spPr>
                      </pic:pic>
                    </a:graphicData>
                  </a:graphic>
                </wp:inline>
              </w:drawing>
            </w:r>
          </w:p>
        </w:tc>
      </w:tr>
    </w:tbl>
    <w:p w14:paraId="366E758B" w14:textId="2C228984" w:rsidR="00C236B3" w:rsidRDefault="002374C1">
      <w:pPr>
        <w:jc w:val="left"/>
        <w:rPr>
          <w:rFonts w:ascii="Times New Roman" w:eastAsia="宋体" w:hAnsi="Times New Roman" w:cs="Times New Roman"/>
          <w:szCs w:val="21"/>
        </w:rPr>
      </w:pPr>
      <w:r>
        <w:rPr>
          <w:rFonts w:ascii="Times New Roman" w:eastAsia="宋体" w:hAnsi="Times New Roman" w:cs="Times New Roman" w:hint="eastAsia"/>
          <w:b/>
          <w:bCs/>
          <w:szCs w:val="21"/>
        </w:rPr>
        <w:t>图</w:t>
      </w:r>
      <w:r>
        <w:rPr>
          <w:rFonts w:ascii="Times New Roman" w:eastAsia="宋体" w:hAnsi="Times New Roman" w:cs="Times New Roman" w:hint="eastAsia"/>
          <w:b/>
          <w:bCs/>
          <w:szCs w:val="21"/>
        </w:rPr>
        <w:t>2</w:t>
      </w:r>
      <w:r>
        <w:rPr>
          <w:rFonts w:ascii="Times New Roman" w:eastAsia="宋体" w:hAnsi="Times New Roman" w:cs="Times New Roman" w:hint="eastAsia"/>
          <w:b/>
          <w:bCs/>
          <w:szCs w:val="21"/>
        </w:rPr>
        <w:t>基因预测的房</w:t>
      </w:r>
      <w:proofErr w:type="gramStart"/>
      <w:r>
        <w:rPr>
          <w:rFonts w:ascii="Times New Roman" w:eastAsia="宋体" w:hAnsi="Times New Roman" w:cs="Times New Roman" w:hint="eastAsia"/>
          <w:b/>
          <w:bCs/>
          <w:szCs w:val="21"/>
        </w:rPr>
        <w:t>颤风险</w:t>
      </w:r>
      <w:proofErr w:type="gramEnd"/>
      <w:r>
        <w:rPr>
          <w:rFonts w:ascii="Times New Roman" w:eastAsia="宋体" w:hAnsi="Times New Roman" w:cs="Times New Roman" w:hint="eastAsia"/>
          <w:b/>
          <w:bCs/>
          <w:szCs w:val="21"/>
        </w:rPr>
        <w:t>对肠道菌群的影响</w:t>
      </w:r>
      <w:r>
        <w:rPr>
          <w:rFonts w:ascii="Times New Roman" w:eastAsia="宋体" w:hAnsi="Times New Roman" w:cs="Times New Roman" w:hint="eastAsia"/>
          <w:szCs w:val="21"/>
        </w:rPr>
        <w:t>(A)</w:t>
      </w:r>
      <w:r>
        <w:rPr>
          <w:rFonts w:ascii="Times New Roman" w:eastAsia="宋体" w:hAnsi="Times New Roman" w:cs="Times New Roman" w:hint="eastAsia"/>
          <w:szCs w:val="21"/>
        </w:rPr>
        <w:t>房颤与</w:t>
      </w:r>
      <w:proofErr w:type="spellStart"/>
      <w:r>
        <w:rPr>
          <w:rFonts w:ascii="Times New Roman" w:eastAsia="宋体" w:hAnsi="Times New Roman" w:cs="Times New Roman"/>
          <w:i/>
          <w:iCs/>
          <w:szCs w:val="21"/>
        </w:rPr>
        <w:t>Burkholderiales</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i/>
          <w:iCs/>
          <w:szCs w:val="21"/>
        </w:rPr>
        <w:t>Alcaligenaceae</w:t>
      </w:r>
      <w:proofErr w:type="spellEnd"/>
      <w:r>
        <w:rPr>
          <w:rFonts w:ascii="Times New Roman" w:eastAsia="宋体" w:hAnsi="Times New Roman" w:cs="Times New Roman"/>
          <w:szCs w:val="21"/>
        </w:rPr>
        <w:t xml:space="preserve">, </w:t>
      </w:r>
      <w:proofErr w:type="spellStart"/>
      <w:r>
        <w:rPr>
          <w:rFonts w:ascii="Times New Roman" w:eastAsia="宋体" w:hAnsi="Times New Roman" w:cs="Times New Roman"/>
          <w:i/>
          <w:iCs/>
          <w:szCs w:val="21"/>
        </w:rPr>
        <w:t>Lachnobacterium</w:t>
      </w:r>
      <w:proofErr w:type="spellEnd"/>
      <w:r>
        <w:rPr>
          <w:rFonts w:ascii="Times New Roman" w:eastAsia="宋体" w:hAnsi="Times New Roman" w:cs="Times New Roman" w:hint="eastAsia"/>
          <w:szCs w:val="21"/>
        </w:rPr>
        <w:t>和</w:t>
      </w:r>
      <w:r>
        <w:rPr>
          <w:rFonts w:ascii="Times New Roman" w:eastAsia="宋体" w:hAnsi="Times New Roman" w:cs="Times New Roman"/>
          <w:i/>
          <w:iCs/>
          <w:szCs w:val="21"/>
        </w:rPr>
        <w:t xml:space="preserve">Bacteroides </w:t>
      </w:r>
      <w:proofErr w:type="spellStart"/>
      <w:r>
        <w:rPr>
          <w:rFonts w:ascii="Times New Roman" w:eastAsia="宋体" w:hAnsi="Times New Roman" w:cs="Times New Roman"/>
          <w:i/>
          <w:iCs/>
          <w:szCs w:val="21"/>
        </w:rPr>
        <w:t>coprophilus</w:t>
      </w:r>
      <w:proofErr w:type="spellEnd"/>
      <w:r>
        <w:rPr>
          <w:rFonts w:ascii="Times New Roman" w:eastAsia="宋体" w:hAnsi="Times New Roman" w:cs="Times New Roman" w:hint="eastAsia"/>
          <w:szCs w:val="21"/>
        </w:rPr>
        <w:t>丰度</w:t>
      </w:r>
      <w:r w:rsidR="001D581C">
        <w:rPr>
          <w:rFonts w:ascii="Times New Roman" w:eastAsia="宋体" w:hAnsi="Times New Roman" w:cs="Times New Roman" w:hint="eastAsia"/>
          <w:szCs w:val="21"/>
        </w:rPr>
        <w:t>存在</w:t>
      </w:r>
      <w:r>
        <w:rPr>
          <w:rFonts w:ascii="Times New Roman" w:eastAsia="宋体" w:hAnsi="Times New Roman" w:cs="Times New Roman" w:hint="eastAsia"/>
          <w:szCs w:val="21"/>
        </w:rPr>
        <w:t>因果关系。</w:t>
      </w:r>
      <w:r>
        <w:rPr>
          <w:rFonts w:ascii="Times New Roman" w:eastAsia="宋体" w:hAnsi="Times New Roman" w:cs="Times New Roman" w:hint="eastAsia"/>
          <w:szCs w:val="21"/>
        </w:rPr>
        <w:t>(B)</w:t>
      </w:r>
      <w:r>
        <w:rPr>
          <w:rFonts w:ascii="Times New Roman" w:eastAsia="宋体" w:hAnsi="Times New Roman" w:cs="Times New Roman" w:hint="eastAsia"/>
          <w:szCs w:val="21"/>
        </w:rPr>
        <w:t>房颤与</w:t>
      </w:r>
      <w:proofErr w:type="spellStart"/>
      <w:r>
        <w:rPr>
          <w:rFonts w:ascii="Times New Roman" w:eastAsia="宋体" w:hAnsi="Times New Roman" w:cs="Times New Roman"/>
          <w:i/>
          <w:iCs/>
          <w:szCs w:val="21"/>
        </w:rPr>
        <w:t>Barnesiellaceae</w:t>
      </w:r>
      <w:proofErr w:type="spellEnd"/>
      <w:r>
        <w:rPr>
          <w:rFonts w:ascii="Times New Roman" w:eastAsia="宋体" w:hAnsi="Times New Roman" w:cs="Times New Roman"/>
          <w:szCs w:val="21"/>
        </w:rPr>
        <w:t>,</w:t>
      </w:r>
      <w:r>
        <w:rPr>
          <w:rFonts w:ascii="Times New Roman" w:hAnsi="Times New Roman" w:hint="eastAsia"/>
          <w:szCs w:val="21"/>
        </w:rPr>
        <w:t xml:space="preserve"> </w:t>
      </w:r>
      <w:proofErr w:type="spellStart"/>
      <w:r>
        <w:rPr>
          <w:rFonts w:ascii="Times New Roman" w:eastAsia="宋体" w:hAnsi="Times New Roman" w:cs="Times New Roman"/>
          <w:i/>
          <w:iCs/>
          <w:szCs w:val="21"/>
        </w:rPr>
        <w:lastRenderedPageBreak/>
        <w:t>Veillonellaceae</w:t>
      </w:r>
      <w:proofErr w:type="spellEnd"/>
      <w:r>
        <w:rPr>
          <w:rFonts w:ascii="Times New Roman" w:eastAsia="宋体" w:hAnsi="Times New Roman" w:cs="Times New Roman" w:hint="eastAsia"/>
          <w:szCs w:val="21"/>
        </w:rPr>
        <w:t>科未定义属和</w:t>
      </w:r>
      <w:proofErr w:type="spellStart"/>
      <w:r>
        <w:rPr>
          <w:rFonts w:ascii="Times New Roman" w:eastAsia="宋体" w:hAnsi="Times New Roman" w:cs="Times New Roman"/>
          <w:i/>
          <w:iCs/>
          <w:szCs w:val="21"/>
        </w:rPr>
        <w:t>Mitsuokell</w:t>
      </w:r>
      <w:r>
        <w:rPr>
          <w:rFonts w:ascii="Times New Roman" w:eastAsia="宋体" w:hAnsi="Times New Roman" w:cs="Times New Roman"/>
          <w:szCs w:val="21"/>
        </w:rPr>
        <w:t>a</w:t>
      </w:r>
      <w:proofErr w:type="spellEnd"/>
      <w:r w:rsidR="001D581C">
        <w:rPr>
          <w:rFonts w:ascii="Times New Roman" w:eastAsia="宋体" w:hAnsi="Times New Roman" w:cs="Times New Roman" w:hint="eastAsia"/>
          <w:szCs w:val="21"/>
        </w:rPr>
        <w:t>存在</w:t>
      </w:r>
      <w:r>
        <w:rPr>
          <w:rFonts w:ascii="Times New Roman" w:eastAsia="宋体" w:hAnsi="Times New Roman" w:cs="Times New Roman" w:hint="eastAsia"/>
          <w:szCs w:val="21"/>
        </w:rPr>
        <w:t>因果关系。</w:t>
      </w:r>
    </w:p>
    <w:p w14:paraId="46A01F86" w14:textId="77777777" w:rsidR="00C236B3" w:rsidRDefault="00C236B3">
      <w:pPr>
        <w:jc w:val="left"/>
        <w:rPr>
          <w:rFonts w:ascii="Times New Roman" w:eastAsia="宋体" w:hAnsi="Times New Roman" w:cs="Times New Roman"/>
          <w:sz w:val="24"/>
        </w:rPr>
      </w:pPr>
    </w:p>
    <w:p w14:paraId="07E64335" w14:textId="77777777" w:rsidR="00C236B3" w:rsidRPr="00D33864" w:rsidRDefault="002374C1" w:rsidP="00D33864">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D33864">
        <w:rPr>
          <w:rFonts w:ascii="Times New Roman" w:eastAsia="宋体" w:hAnsi="Times New Roman" w:cs="Times New Roman"/>
          <w:b/>
          <w:bCs/>
          <w:color w:val="FFA500"/>
          <w:spacing w:val="8"/>
          <w:kern w:val="0"/>
          <w:sz w:val="31"/>
          <w:szCs w:val="31"/>
        </w:rPr>
        <w:t>复杂疾病的微生物群特征</w:t>
      </w:r>
    </w:p>
    <w:p w14:paraId="27ACEE78" w14:textId="77777777"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为了比较不同疾病的肠道微生物群特征，我们使用基于</w:t>
      </w:r>
      <w:proofErr w:type="spellStart"/>
      <w:r>
        <w:rPr>
          <w:rFonts w:ascii="Times New Roman" w:eastAsia="宋体" w:hAnsi="Times New Roman" w:cs="Times New Roman"/>
          <w:color w:val="333333"/>
          <w:sz w:val="24"/>
          <w:shd w:val="clear" w:color="auto" w:fill="FFFFFF"/>
        </w:rPr>
        <w:t>PICRUSt</w:t>
      </w:r>
      <w:proofErr w:type="spellEnd"/>
      <w:r>
        <w:rPr>
          <w:rFonts w:ascii="Times New Roman" w:eastAsia="宋体" w:hAnsi="Times New Roman" w:cs="Times New Roman" w:hint="eastAsia"/>
          <w:color w:val="333333"/>
          <w:sz w:val="24"/>
          <w:shd w:val="clear" w:color="auto" w:fill="FFFFFF"/>
        </w:rPr>
        <w:t>和</w:t>
      </w:r>
      <w:r>
        <w:rPr>
          <w:rFonts w:ascii="Times New Roman" w:eastAsia="宋体" w:hAnsi="Times New Roman" w:cs="Times New Roman" w:hint="eastAsia"/>
          <w:color w:val="333333"/>
          <w:sz w:val="24"/>
          <w:shd w:val="clear" w:color="auto" w:fill="FFFFFF"/>
        </w:rPr>
        <w:t>KEGG</w:t>
      </w:r>
      <w:r>
        <w:rPr>
          <w:rFonts w:ascii="Times New Roman" w:eastAsia="宋体" w:hAnsi="Times New Roman" w:cs="Times New Roman" w:hint="eastAsia"/>
          <w:color w:val="333333"/>
          <w:sz w:val="24"/>
          <w:shd w:val="clear" w:color="auto" w:fill="FFFFFF"/>
        </w:rPr>
        <w:t>预测</w:t>
      </w:r>
      <w:r>
        <w:rPr>
          <w:rFonts w:ascii="Times New Roman" w:eastAsia="宋体" w:hAnsi="Times New Roman" w:cs="Times New Roman"/>
          <w:color w:val="333333"/>
          <w:sz w:val="24"/>
          <w:shd w:val="clear" w:color="auto" w:fill="FFFFFF"/>
        </w:rPr>
        <w:t>的</w:t>
      </w:r>
      <w:r>
        <w:rPr>
          <w:rFonts w:ascii="Times New Roman" w:eastAsia="宋体" w:hAnsi="Times New Roman" w:cs="Times New Roman" w:hint="eastAsia"/>
          <w:color w:val="333333"/>
          <w:sz w:val="24"/>
          <w:shd w:val="clear" w:color="auto" w:fill="FFFFFF"/>
        </w:rPr>
        <w:t>疾病通路丰度，</w:t>
      </w:r>
      <w:r>
        <w:rPr>
          <w:rFonts w:ascii="Times New Roman" w:eastAsia="宋体" w:hAnsi="Times New Roman" w:cs="Times New Roman"/>
          <w:color w:val="333333"/>
          <w:sz w:val="24"/>
          <w:shd w:val="clear" w:color="auto" w:fill="FFFFFF"/>
        </w:rPr>
        <w:t>进行</w:t>
      </w:r>
      <w:r>
        <w:rPr>
          <w:rFonts w:ascii="Times New Roman" w:eastAsia="宋体" w:hAnsi="Times New Roman" w:cs="Times New Roman" w:hint="eastAsia"/>
          <w:color w:val="333333"/>
          <w:sz w:val="24"/>
          <w:shd w:val="clear" w:color="auto" w:fill="FFFFFF"/>
        </w:rPr>
        <w:t>了</w:t>
      </w:r>
      <w:r>
        <w:rPr>
          <w:rFonts w:ascii="Times New Roman" w:eastAsia="宋体" w:hAnsi="Times New Roman" w:cs="Times New Roman"/>
          <w:color w:val="333333"/>
          <w:sz w:val="24"/>
          <w:shd w:val="clear" w:color="auto" w:fill="FFFFFF"/>
        </w:rPr>
        <w:t>k-medoid</w:t>
      </w:r>
      <w:r>
        <w:rPr>
          <w:rFonts w:ascii="Times New Roman" w:eastAsia="宋体" w:hAnsi="Times New Roman" w:cs="Times New Roman"/>
          <w:color w:val="333333"/>
          <w:sz w:val="24"/>
          <w:shd w:val="clear" w:color="auto" w:fill="FFFFFF"/>
        </w:rPr>
        <w:t>聚类。根据</w:t>
      </w:r>
      <w:r>
        <w:rPr>
          <w:rFonts w:ascii="Times New Roman" w:eastAsia="宋体" w:hAnsi="Times New Roman" w:cs="Times New Roman" w:hint="eastAsia"/>
          <w:color w:val="333333"/>
          <w:sz w:val="24"/>
          <w:shd w:val="clear" w:color="auto" w:fill="FFFFFF"/>
        </w:rPr>
        <w:t>轮廓系数</w:t>
      </w:r>
      <w:r>
        <w:rPr>
          <w:rFonts w:ascii="Times New Roman" w:eastAsia="宋体" w:hAnsi="Times New Roman" w:cs="Times New Roman"/>
          <w:color w:val="333333"/>
          <w:sz w:val="24"/>
          <w:shd w:val="clear" w:color="auto" w:fill="FFFFFF"/>
        </w:rPr>
        <w:t>，选择</w:t>
      </w:r>
      <w:proofErr w:type="gramStart"/>
      <w:r>
        <w:rPr>
          <w:rFonts w:ascii="Times New Roman" w:eastAsia="宋体" w:hAnsi="Times New Roman" w:cs="Times New Roman"/>
          <w:color w:val="333333"/>
          <w:sz w:val="24"/>
          <w:shd w:val="clear" w:color="auto" w:fill="FFFFFF"/>
        </w:rPr>
        <w:t>最佳簇数进行</w:t>
      </w:r>
      <w:proofErr w:type="gramEnd"/>
      <w:r>
        <w:rPr>
          <w:rFonts w:ascii="Times New Roman" w:eastAsia="宋体" w:hAnsi="Times New Roman" w:cs="Times New Roman"/>
          <w:color w:val="333333"/>
          <w:sz w:val="24"/>
          <w:shd w:val="clear" w:color="auto" w:fill="FFFFFF"/>
        </w:rPr>
        <w:t>进一步分析。</w:t>
      </w:r>
      <w:r>
        <w:rPr>
          <w:rFonts w:ascii="Times New Roman" w:eastAsia="宋体" w:hAnsi="Times New Roman" w:cs="Times New Roman" w:hint="eastAsia"/>
          <w:color w:val="333333"/>
          <w:sz w:val="24"/>
          <w:shd w:val="clear" w:color="auto" w:fill="FFFFFF"/>
        </w:rPr>
        <w:t>图</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hint="eastAsia"/>
          <w:color w:val="333333"/>
          <w:sz w:val="24"/>
          <w:shd w:val="clear" w:color="auto" w:fill="FFFFFF"/>
        </w:rPr>
        <w:t>中</w:t>
      </w:r>
      <w:r>
        <w:rPr>
          <w:rFonts w:ascii="Times New Roman" w:eastAsia="宋体" w:hAnsi="Times New Roman" w:cs="Times New Roman"/>
          <w:color w:val="333333"/>
          <w:sz w:val="24"/>
          <w:shd w:val="clear" w:color="auto" w:fill="FFFFFF"/>
        </w:rPr>
        <w:t>，肌萎缩性脊髓侧索硬化症</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ALS</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和</w:t>
      </w:r>
      <w:r>
        <w:rPr>
          <w:rFonts w:ascii="Times New Roman" w:eastAsia="宋体" w:hAnsi="Times New Roman" w:cs="Times New Roman" w:hint="eastAsia"/>
          <w:color w:val="333333"/>
          <w:sz w:val="24"/>
          <w:shd w:val="clear" w:color="auto" w:fill="FFFFFF"/>
        </w:rPr>
        <w:t>阿兹海默症</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AD</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等神经系统疾病属于同一簇，而</w:t>
      </w:r>
      <w:r>
        <w:rPr>
          <w:rFonts w:ascii="Times New Roman" w:eastAsia="宋体" w:hAnsi="Times New Roman" w:cs="Times New Roman" w:hint="eastAsia"/>
          <w:color w:val="333333"/>
          <w:sz w:val="24"/>
          <w:shd w:val="clear" w:color="auto" w:fill="FFFFFF"/>
        </w:rPr>
        <w:t>帕金森症</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PD</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和</w:t>
      </w:r>
      <w:r>
        <w:rPr>
          <w:rFonts w:ascii="Times New Roman" w:eastAsia="宋体" w:hAnsi="Times New Roman" w:cs="Times New Roman" w:hint="eastAsia"/>
          <w:color w:val="333333"/>
          <w:sz w:val="24"/>
          <w:shd w:val="clear" w:color="auto" w:fill="FFFFFF"/>
        </w:rPr>
        <w:t>结直肠癌</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CRC</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hint="eastAsia"/>
          <w:color w:val="333333"/>
          <w:sz w:val="24"/>
          <w:shd w:val="clear" w:color="auto" w:fill="FFFFFF"/>
        </w:rPr>
        <w:t>具有肠道微生物</w:t>
      </w:r>
      <w:r>
        <w:rPr>
          <w:rFonts w:ascii="Times New Roman" w:eastAsia="宋体" w:hAnsi="Times New Roman" w:cs="Times New Roman"/>
          <w:color w:val="333333"/>
          <w:sz w:val="24"/>
          <w:shd w:val="clear" w:color="auto" w:fill="FFFFFF"/>
        </w:rPr>
        <w:t>相似性。结果还表明，系统性红斑狼疮</w:t>
      </w:r>
      <w:r>
        <w:rPr>
          <w:rFonts w:ascii="Times New Roman" w:eastAsia="宋体" w:hAnsi="Times New Roman" w:cs="Times New Roman"/>
          <w:color w:val="333333"/>
          <w:sz w:val="24"/>
          <w:shd w:val="clear" w:color="auto" w:fill="FFFFFF"/>
        </w:rPr>
        <w:t>(SLE)</w:t>
      </w:r>
      <w:r>
        <w:rPr>
          <w:rFonts w:ascii="Times New Roman" w:eastAsia="宋体" w:hAnsi="Times New Roman" w:cs="Times New Roman"/>
          <w:color w:val="333333"/>
          <w:sz w:val="24"/>
          <w:shd w:val="clear" w:color="auto" w:fill="FFFFFF"/>
        </w:rPr>
        <w:t>和</w:t>
      </w:r>
      <w:proofErr w:type="gramStart"/>
      <w:r>
        <w:rPr>
          <w:rFonts w:ascii="Times New Roman" w:eastAsia="宋体" w:hAnsi="Times New Roman" w:cs="Times New Roman"/>
          <w:color w:val="333333"/>
          <w:sz w:val="24"/>
          <w:shd w:val="clear" w:color="auto" w:fill="FFFFFF"/>
        </w:rPr>
        <w:t>慢性髓系白血病</w:t>
      </w:r>
      <w:proofErr w:type="gramEnd"/>
      <w:r>
        <w:rPr>
          <w:rFonts w:ascii="Times New Roman" w:eastAsia="宋体" w:hAnsi="Times New Roman" w:cs="Times New Roman"/>
          <w:color w:val="333333"/>
          <w:sz w:val="24"/>
          <w:shd w:val="clear" w:color="auto" w:fill="FFFFFF"/>
        </w:rPr>
        <w:t>(CML)</w:t>
      </w:r>
      <w:r>
        <w:rPr>
          <w:rFonts w:ascii="Times New Roman" w:eastAsia="宋体" w:hAnsi="Times New Roman" w:cs="Times New Roman"/>
          <w:color w:val="333333"/>
          <w:sz w:val="24"/>
          <w:shd w:val="clear" w:color="auto" w:fill="FFFFFF"/>
        </w:rPr>
        <w:t>具有相似的肠道微生物</w:t>
      </w:r>
      <w:proofErr w:type="gramStart"/>
      <w:r>
        <w:rPr>
          <w:rFonts w:ascii="Times New Roman" w:eastAsia="宋体" w:hAnsi="Times New Roman" w:cs="Times New Roman"/>
          <w:color w:val="333333"/>
          <w:sz w:val="24"/>
          <w:shd w:val="clear" w:color="auto" w:fill="FFFFFF"/>
        </w:rPr>
        <w:t>群特征</w:t>
      </w:r>
      <w:proofErr w:type="gramEnd"/>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同样见图</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color w:val="333333"/>
          <w:sz w:val="24"/>
          <w:shd w:val="clear" w:color="auto" w:fill="FFFFFF"/>
        </w:rPr>
        <w:t xml:space="preserve">A, </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color w:val="333333"/>
          <w:sz w:val="24"/>
          <w:shd w:val="clear" w:color="auto" w:fill="FFFFFF"/>
        </w:rPr>
        <w:t>B)</w:t>
      </w:r>
      <w:r>
        <w:rPr>
          <w:rFonts w:ascii="Times New Roman" w:eastAsia="宋体" w:hAnsi="Times New Roman" w:cs="Times New Roman"/>
          <w:color w:val="333333"/>
          <w:sz w:val="24"/>
          <w:shd w:val="clear" w:color="auto" w:fill="FFFFFF"/>
        </w:rPr>
        <w:t>。此外，我们可以</w:t>
      </w:r>
      <w:r>
        <w:rPr>
          <w:rFonts w:ascii="Times New Roman" w:eastAsia="宋体" w:hAnsi="Times New Roman" w:cs="Times New Roman" w:hint="eastAsia"/>
          <w:color w:val="333333"/>
          <w:sz w:val="24"/>
          <w:shd w:val="clear" w:color="auto" w:fill="FFFFFF"/>
        </w:rPr>
        <w:t>在独立</w:t>
      </w:r>
      <w:r>
        <w:rPr>
          <w:rFonts w:ascii="Times New Roman" w:eastAsia="宋体" w:hAnsi="Times New Roman" w:cs="Times New Roman"/>
          <w:color w:val="333333"/>
          <w:sz w:val="24"/>
          <w:shd w:val="clear" w:color="auto" w:fill="FFFFFF"/>
        </w:rPr>
        <w:t>队列中</w:t>
      </w:r>
      <w:r>
        <w:rPr>
          <w:rFonts w:ascii="Times New Roman" w:eastAsia="宋体" w:hAnsi="Times New Roman" w:cs="Times New Roman" w:hint="eastAsia"/>
          <w:color w:val="333333"/>
          <w:sz w:val="24"/>
          <w:shd w:val="clear" w:color="auto" w:fill="FFFFFF"/>
        </w:rPr>
        <w:t>重复聚类的结果</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图</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color w:val="333333"/>
          <w:sz w:val="24"/>
          <w:shd w:val="clear" w:color="auto" w:fill="FFFFFF"/>
        </w:rPr>
        <w:t>C)</w:t>
      </w:r>
      <w:r>
        <w:rPr>
          <w:rFonts w:ascii="Times New Roman" w:eastAsia="宋体" w:hAnsi="Times New Roman" w:cs="Times New Roman"/>
          <w:color w:val="333333"/>
          <w:sz w:val="24"/>
          <w:shd w:val="clear" w:color="auto" w:fill="FFFFFF"/>
        </w:rPr>
        <w:t>。</w:t>
      </w:r>
    </w:p>
    <w:p w14:paraId="30453D7F" w14:textId="664B2FB9"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我们进一步</w:t>
      </w:r>
      <w:r>
        <w:rPr>
          <w:rFonts w:ascii="Times New Roman" w:eastAsia="宋体" w:hAnsi="Times New Roman" w:cs="Times New Roman" w:hint="eastAsia"/>
          <w:color w:val="333333"/>
          <w:sz w:val="24"/>
          <w:shd w:val="clear" w:color="auto" w:fill="FFFFFF"/>
        </w:rPr>
        <w:t>探究</w:t>
      </w:r>
      <w:r>
        <w:rPr>
          <w:rFonts w:ascii="Times New Roman" w:eastAsia="宋体" w:hAnsi="Times New Roman" w:cs="Times New Roman"/>
          <w:color w:val="333333"/>
          <w:sz w:val="24"/>
          <w:shd w:val="clear" w:color="auto" w:fill="FFFFFF"/>
        </w:rPr>
        <w:t>肠道菌群是否</w:t>
      </w:r>
      <w:r>
        <w:rPr>
          <w:rFonts w:ascii="Times New Roman" w:eastAsia="宋体" w:hAnsi="Times New Roman" w:cs="Times New Roman" w:hint="eastAsia"/>
          <w:color w:val="333333"/>
          <w:sz w:val="24"/>
          <w:shd w:val="clear" w:color="auto" w:fill="FFFFFF"/>
        </w:rPr>
        <w:t>贡献</w:t>
      </w:r>
      <w:r>
        <w:rPr>
          <w:rFonts w:ascii="Times New Roman" w:eastAsia="宋体" w:hAnsi="Times New Roman" w:cs="Times New Roman"/>
          <w:color w:val="333333"/>
          <w:sz w:val="24"/>
          <w:shd w:val="clear" w:color="auto" w:fill="FFFFFF"/>
        </w:rPr>
        <w:t>了这种新的聚类。为此，我们对在粪便样本采集前两周内服用抗生素的参与者进行了重复分析，考虑到抗生素治疗被认为会导致微生物组失衡。我们使用</w:t>
      </w:r>
      <w:r>
        <w:rPr>
          <w:rFonts w:ascii="Times New Roman" w:eastAsia="宋体" w:hAnsi="Times New Roman" w:cs="Times New Roman"/>
          <w:color w:val="333333"/>
          <w:sz w:val="24"/>
          <w:shd w:val="clear" w:color="auto" w:fill="FFFFFF"/>
        </w:rPr>
        <w:t>Jaccard</w:t>
      </w:r>
      <w:r>
        <w:rPr>
          <w:rFonts w:ascii="Times New Roman" w:eastAsia="宋体" w:hAnsi="Times New Roman" w:cs="Times New Roman"/>
          <w:color w:val="333333"/>
          <w:sz w:val="24"/>
          <w:shd w:val="clear" w:color="auto" w:fill="FFFFFF"/>
        </w:rPr>
        <w:t>相似系数来估计</w:t>
      </w:r>
      <w:r>
        <w:rPr>
          <w:rFonts w:ascii="Times New Roman" w:eastAsia="宋体" w:hAnsi="Times New Roman" w:cs="Times New Roman"/>
          <w:color w:val="333333"/>
          <w:sz w:val="24"/>
          <w:shd w:val="clear" w:color="auto" w:fill="FFFFFF"/>
        </w:rPr>
        <w:t>GNHS</w:t>
      </w:r>
      <w:r>
        <w:rPr>
          <w:rFonts w:ascii="Times New Roman" w:eastAsia="宋体" w:hAnsi="Times New Roman" w:cs="Times New Roman"/>
          <w:color w:val="333333"/>
          <w:sz w:val="24"/>
          <w:shd w:val="clear" w:color="auto" w:fill="FFFFFF"/>
        </w:rPr>
        <w:t>队列、</w:t>
      </w:r>
      <w:r>
        <w:rPr>
          <w:rFonts w:ascii="Times New Roman" w:eastAsia="宋体" w:hAnsi="Times New Roman" w:cs="Times New Roman" w:hint="eastAsia"/>
          <w:color w:val="333333"/>
          <w:sz w:val="24"/>
          <w:shd w:val="clear" w:color="auto" w:fill="FFFFFF"/>
        </w:rPr>
        <w:t>重复</w:t>
      </w:r>
      <w:r>
        <w:rPr>
          <w:rFonts w:ascii="Times New Roman" w:eastAsia="宋体" w:hAnsi="Times New Roman" w:cs="Times New Roman"/>
          <w:color w:val="333333"/>
          <w:sz w:val="24"/>
          <w:shd w:val="clear" w:color="auto" w:fill="FFFFFF"/>
        </w:rPr>
        <w:t>队列和抗生素组之间的聚类差异。</w:t>
      </w:r>
      <w:r>
        <w:rPr>
          <w:rFonts w:ascii="Times New Roman" w:eastAsia="宋体" w:hAnsi="Times New Roman" w:cs="Times New Roman"/>
          <w:color w:val="333333"/>
          <w:sz w:val="24"/>
          <w:shd w:val="clear" w:color="auto" w:fill="FFFFFF"/>
        </w:rPr>
        <w:t>GNHS</w:t>
      </w:r>
      <w:r>
        <w:rPr>
          <w:rFonts w:ascii="Times New Roman" w:eastAsia="宋体" w:hAnsi="Times New Roman" w:cs="Times New Roman" w:hint="eastAsia"/>
          <w:color w:val="333333"/>
          <w:sz w:val="24"/>
          <w:shd w:val="clear" w:color="auto" w:fill="FFFFFF"/>
        </w:rPr>
        <w:t>队列</w:t>
      </w:r>
      <w:r>
        <w:rPr>
          <w:rFonts w:ascii="Times New Roman" w:eastAsia="宋体" w:hAnsi="Times New Roman" w:cs="Times New Roman"/>
          <w:color w:val="333333"/>
          <w:sz w:val="24"/>
          <w:shd w:val="clear" w:color="auto" w:fill="FFFFFF"/>
        </w:rPr>
        <w:t>与</w:t>
      </w:r>
      <w:r>
        <w:rPr>
          <w:rFonts w:ascii="Times New Roman" w:eastAsia="宋体" w:hAnsi="Times New Roman" w:cs="Times New Roman" w:hint="eastAsia"/>
          <w:color w:val="333333"/>
          <w:sz w:val="24"/>
          <w:shd w:val="clear" w:color="auto" w:fill="FFFFFF"/>
        </w:rPr>
        <w:t>重复队列</w:t>
      </w:r>
      <w:r>
        <w:rPr>
          <w:rFonts w:ascii="Times New Roman" w:eastAsia="宋体" w:hAnsi="Times New Roman" w:cs="Times New Roman"/>
          <w:color w:val="333333"/>
          <w:sz w:val="24"/>
          <w:shd w:val="clear" w:color="auto" w:fill="FFFFFF"/>
        </w:rPr>
        <w:t>之间的相似性高于</w:t>
      </w:r>
      <w:r>
        <w:rPr>
          <w:rFonts w:ascii="Times New Roman" w:eastAsia="宋体" w:hAnsi="Times New Roman" w:cs="Times New Roman"/>
          <w:color w:val="333333"/>
          <w:sz w:val="24"/>
          <w:shd w:val="clear" w:color="auto" w:fill="FFFFFF"/>
        </w:rPr>
        <w:t>GNHS</w:t>
      </w:r>
      <w:r>
        <w:rPr>
          <w:rFonts w:ascii="Times New Roman" w:eastAsia="宋体" w:hAnsi="Times New Roman" w:cs="Times New Roman" w:hint="eastAsia"/>
          <w:color w:val="333333"/>
          <w:sz w:val="24"/>
          <w:shd w:val="clear" w:color="auto" w:fill="FFFFFF"/>
        </w:rPr>
        <w:t>队列</w:t>
      </w:r>
      <w:r>
        <w:rPr>
          <w:rFonts w:ascii="Times New Roman" w:eastAsia="宋体" w:hAnsi="Times New Roman" w:cs="Times New Roman"/>
          <w:color w:val="333333"/>
          <w:sz w:val="24"/>
          <w:shd w:val="clear" w:color="auto" w:fill="FFFFFF"/>
        </w:rPr>
        <w:t>与抗生素组之间的相似性</w:t>
      </w:r>
      <w:r>
        <w:rPr>
          <w:rFonts w:ascii="Times New Roman" w:eastAsia="宋体" w:hAnsi="Times New Roman" w:cs="Times New Roman"/>
          <w:color w:val="333333"/>
          <w:sz w:val="24"/>
          <w:shd w:val="clear" w:color="auto" w:fill="FFFFFF"/>
        </w:rPr>
        <w:t>(Jaccard</w:t>
      </w:r>
      <w:r>
        <w:rPr>
          <w:rFonts w:ascii="Times New Roman" w:eastAsia="宋体" w:hAnsi="Times New Roman" w:cs="Times New Roman"/>
          <w:color w:val="333333"/>
          <w:sz w:val="24"/>
          <w:shd w:val="clear" w:color="auto" w:fill="FFFFFF"/>
        </w:rPr>
        <w:t>相似系数</w:t>
      </w:r>
      <w:r>
        <w:rPr>
          <w:rFonts w:ascii="Times New Roman" w:eastAsia="宋体" w:hAnsi="Times New Roman" w:cs="Times New Roman"/>
          <w:color w:val="333333"/>
          <w:sz w:val="24"/>
          <w:shd w:val="clear" w:color="auto" w:fill="FFFFFF"/>
        </w:rPr>
        <w:t>:0.61</w:t>
      </w:r>
      <w:r>
        <w:rPr>
          <w:rFonts w:ascii="Times New Roman" w:eastAsia="宋体" w:hAnsi="Times New Roman" w:cs="Times New Roman" w:hint="eastAsia"/>
          <w:color w:val="333333"/>
          <w:sz w:val="24"/>
          <w:shd w:val="clear" w:color="auto" w:fill="FFFFFF"/>
        </w:rPr>
        <w:t xml:space="preserve"> </w:t>
      </w:r>
      <w:r>
        <w:rPr>
          <w:rFonts w:ascii="Times New Roman" w:eastAsia="宋体" w:hAnsi="Times New Roman" w:cs="Times New Roman" w:hint="eastAsia"/>
          <w:color w:val="333333"/>
          <w:sz w:val="24"/>
          <w:shd w:val="clear" w:color="auto" w:fill="FFFFFF"/>
        </w:rPr>
        <w:t>和</w:t>
      </w:r>
      <w:r>
        <w:rPr>
          <w:rFonts w:ascii="Times New Roman" w:eastAsia="宋体" w:hAnsi="Times New Roman" w:cs="Times New Roman"/>
          <w:color w:val="333333"/>
          <w:sz w:val="24"/>
          <w:shd w:val="clear" w:color="auto" w:fill="FFFFFF"/>
        </w:rPr>
        <w:t>0.11)</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这表明肠道微生物</w:t>
      </w:r>
      <w:r>
        <w:rPr>
          <w:rFonts w:ascii="Times New Roman" w:eastAsia="宋体" w:hAnsi="Times New Roman" w:cs="Times New Roman" w:hint="eastAsia"/>
          <w:color w:val="333333"/>
          <w:sz w:val="24"/>
          <w:shd w:val="clear" w:color="auto" w:fill="FFFFFF"/>
        </w:rPr>
        <w:t>组成</w:t>
      </w:r>
      <w:r>
        <w:rPr>
          <w:rFonts w:ascii="Times New Roman" w:eastAsia="宋体" w:hAnsi="Times New Roman" w:cs="Times New Roman"/>
          <w:color w:val="333333"/>
          <w:sz w:val="24"/>
          <w:shd w:val="clear" w:color="auto" w:fill="FFFFFF"/>
        </w:rPr>
        <w:t>确实对</w:t>
      </w:r>
      <w:r>
        <w:rPr>
          <w:rFonts w:ascii="Times New Roman" w:eastAsia="宋体" w:hAnsi="Times New Roman" w:cs="Times New Roman" w:hint="eastAsia"/>
          <w:color w:val="333333"/>
          <w:sz w:val="24"/>
          <w:shd w:val="clear" w:color="auto" w:fill="FFFFFF"/>
        </w:rPr>
        <w:t>揭示</w:t>
      </w:r>
      <w:r>
        <w:rPr>
          <w:rFonts w:ascii="Times New Roman" w:eastAsia="宋体" w:hAnsi="Times New Roman" w:cs="Times New Roman"/>
          <w:color w:val="333333"/>
          <w:sz w:val="24"/>
          <w:shd w:val="clear" w:color="auto" w:fill="FFFFFF"/>
        </w:rPr>
        <w:t>疾病之间的相关性</w:t>
      </w:r>
      <w:r>
        <w:rPr>
          <w:rFonts w:ascii="Times New Roman" w:eastAsia="宋体" w:hAnsi="Times New Roman" w:cs="Times New Roman" w:hint="eastAsia"/>
          <w:color w:val="333333"/>
          <w:sz w:val="24"/>
          <w:shd w:val="clear" w:color="auto" w:fill="FFFFFF"/>
        </w:rPr>
        <w:t>发挥了</w:t>
      </w:r>
      <w:r>
        <w:rPr>
          <w:rFonts w:ascii="Times New Roman" w:eastAsia="宋体" w:hAnsi="Times New Roman" w:cs="Times New Roman"/>
          <w:color w:val="333333"/>
          <w:sz w:val="24"/>
          <w:shd w:val="clear" w:color="auto" w:fill="FFFFFF"/>
        </w:rPr>
        <w:t>作用</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图</w:t>
      </w:r>
      <w:r>
        <w:rPr>
          <w:rFonts w:ascii="Times New Roman" w:eastAsia="宋体" w:hAnsi="Times New Roman" w:cs="Times New Roman" w:hint="eastAsia"/>
          <w:color w:val="333333"/>
          <w:sz w:val="24"/>
          <w:shd w:val="clear" w:color="auto" w:fill="FFFFFF"/>
        </w:rPr>
        <w:t>3</w:t>
      </w:r>
      <w:r>
        <w:rPr>
          <w:rFonts w:ascii="Times New Roman" w:eastAsia="宋体" w:hAnsi="Times New Roman" w:cs="Times New Roman"/>
          <w:color w:val="333333"/>
          <w:sz w:val="24"/>
          <w:shd w:val="clear" w:color="auto" w:fill="FFFFFF"/>
        </w:rPr>
        <w:t>D)</w:t>
      </w:r>
      <w:r>
        <w:rPr>
          <w:rFonts w:ascii="Times New Roman" w:eastAsia="宋体" w:hAnsi="Times New Roman" w:cs="Times New Roman"/>
          <w:color w:val="333333"/>
          <w:sz w:val="24"/>
          <w:shd w:val="clear" w:color="auto" w:fill="FFFFFF"/>
        </w:rPr>
        <w:t>。为了进一步证明不同疾病的共同微生物群特征，我们</w:t>
      </w:r>
      <w:r>
        <w:rPr>
          <w:rFonts w:ascii="Times New Roman" w:eastAsia="宋体" w:hAnsi="Times New Roman" w:cs="Times New Roman" w:hint="eastAsia"/>
          <w:color w:val="333333"/>
          <w:sz w:val="24"/>
          <w:shd w:val="clear" w:color="auto" w:fill="FFFFFF"/>
        </w:rPr>
        <w:t>分析了</w:t>
      </w:r>
      <w:r>
        <w:rPr>
          <w:rFonts w:ascii="Times New Roman" w:eastAsia="宋体" w:hAnsi="Times New Roman" w:cs="Times New Roman"/>
          <w:color w:val="333333"/>
          <w:sz w:val="24"/>
          <w:shd w:val="clear" w:color="auto" w:fill="FFFFFF"/>
        </w:rPr>
        <w:t>预测疾病与</w:t>
      </w:r>
      <w:r w:rsidR="00977760">
        <w:rPr>
          <w:rFonts w:ascii="Times New Roman" w:eastAsia="宋体" w:hAnsi="Times New Roman" w:cs="Times New Roman" w:hint="eastAsia"/>
          <w:color w:val="333333"/>
          <w:sz w:val="24"/>
          <w:shd w:val="clear" w:color="auto" w:fill="FFFFFF"/>
        </w:rPr>
        <w:t>菌群</w:t>
      </w:r>
      <w:r>
        <w:rPr>
          <w:rFonts w:ascii="Times New Roman" w:eastAsia="宋体" w:hAnsi="Times New Roman" w:cs="Times New Roman"/>
          <w:color w:val="333333"/>
          <w:sz w:val="24"/>
          <w:shd w:val="clear" w:color="auto" w:fill="FFFFFF"/>
        </w:rPr>
        <w:t>属</w:t>
      </w:r>
      <w:r>
        <w:rPr>
          <w:rFonts w:ascii="Times New Roman" w:eastAsia="宋体" w:hAnsi="Times New Roman" w:cs="Times New Roman" w:hint="eastAsia"/>
          <w:color w:val="333333"/>
          <w:sz w:val="24"/>
          <w:shd w:val="clear" w:color="auto" w:fill="FFFFFF"/>
        </w:rPr>
        <w:t>水平</w:t>
      </w:r>
      <w:r>
        <w:rPr>
          <w:rFonts w:ascii="Times New Roman" w:eastAsia="宋体" w:hAnsi="Times New Roman" w:cs="Times New Roman"/>
          <w:color w:val="333333"/>
          <w:sz w:val="24"/>
          <w:shd w:val="clear" w:color="auto" w:fill="FFFFFF"/>
        </w:rPr>
        <w:t>分类</w:t>
      </w:r>
      <w:r>
        <w:rPr>
          <w:rFonts w:ascii="Times New Roman" w:eastAsia="宋体" w:hAnsi="Times New Roman" w:cs="Times New Roman" w:hint="eastAsia"/>
          <w:color w:val="333333"/>
          <w:sz w:val="24"/>
          <w:shd w:val="clear" w:color="auto" w:fill="FFFFFF"/>
        </w:rPr>
        <w:t>群</w:t>
      </w:r>
      <w:r>
        <w:rPr>
          <w:rFonts w:ascii="Times New Roman" w:eastAsia="宋体" w:hAnsi="Times New Roman" w:cs="Times New Roman"/>
          <w:color w:val="333333"/>
          <w:sz w:val="24"/>
          <w:shd w:val="clear" w:color="auto" w:fill="FFFFFF"/>
        </w:rPr>
        <w:t>的相关性。结果表明，复杂疾病具有相似的肠道微生物群特征，也有各自不同的特征</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参见图</w:t>
      </w:r>
      <w:r>
        <w:rPr>
          <w:rFonts w:ascii="Times New Roman" w:eastAsia="宋体" w:hAnsi="Times New Roman" w:cs="Times New Roman" w:hint="eastAsia"/>
          <w:color w:val="333333"/>
          <w:sz w:val="24"/>
          <w:shd w:val="clear" w:color="auto" w:fill="FFFFFF"/>
        </w:rPr>
        <w:t>4</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2"/>
        <w:gridCol w:w="4320"/>
      </w:tblGrid>
      <w:tr w:rsidR="00C236B3" w14:paraId="65812720" w14:textId="77777777">
        <w:tc>
          <w:tcPr>
            <w:tcW w:w="4153" w:type="dxa"/>
          </w:tcPr>
          <w:p w14:paraId="6B550B0C" w14:textId="77777777" w:rsidR="00C236B3" w:rsidRDefault="002374C1">
            <w:pPr>
              <w:jc w:val="left"/>
              <w:rPr>
                <w:rFonts w:ascii="Times New Roman" w:eastAsia="宋体" w:hAnsi="Times New Roman" w:cs="Times New Roman"/>
                <w:sz w:val="24"/>
              </w:rPr>
            </w:pPr>
            <w:bookmarkStart w:id="2" w:name="_Hlk22655282"/>
            <w:r>
              <w:rPr>
                <w:rFonts w:ascii="Times New Roman" w:hAnsi="Times New Roman" w:cs="Times New Roman"/>
                <w:noProof/>
                <w:sz w:val="24"/>
              </w:rPr>
              <w:drawing>
                <wp:inline distT="0" distB="0" distL="114300" distR="114300" wp14:anchorId="5DEE395A" wp14:editId="171B0924">
                  <wp:extent cx="2526030" cy="1597025"/>
                  <wp:effectExtent l="0" t="0" r="7620" b="3175"/>
                  <wp:docPr id="22" name="图片 22" descr="nl-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l-arial"/>
                          <pic:cNvPicPr>
                            <a:picLocks noChangeAspect="1"/>
                          </pic:cNvPicPr>
                        </pic:nvPicPr>
                        <pic:blipFill>
                          <a:blip r:embed="rId12"/>
                          <a:srcRect r="24894"/>
                          <a:stretch>
                            <a:fillRect/>
                          </a:stretch>
                        </pic:blipFill>
                        <pic:spPr>
                          <a:xfrm>
                            <a:off x="0" y="0"/>
                            <a:ext cx="2526030" cy="1597025"/>
                          </a:xfrm>
                          <a:prstGeom prst="rect">
                            <a:avLst/>
                          </a:prstGeom>
                        </pic:spPr>
                      </pic:pic>
                    </a:graphicData>
                  </a:graphic>
                </wp:inline>
              </w:drawing>
            </w: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033A5C95" wp14:editId="70FE83F0">
                      <wp:simplePos x="0" y="0"/>
                      <wp:positionH relativeFrom="column">
                        <wp:posOffset>-63500</wp:posOffset>
                      </wp:positionH>
                      <wp:positionV relativeFrom="paragraph">
                        <wp:posOffset>8890</wp:posOffset>
                      </wp:positionV>
                      <wp:extent cx="975360" cy="868680"/>
                      <wp:effectExtent l="0" t="0" r="0" b="0"/>
                      <wp:wrapNone/>
                      <wp:docPr id="4" name="文本框 4"/>
                      <wp:cNvGraphicFramePr/>
                      <a:graphic xmlns:a="http://schemas.openxmlformats.org/drawingml/2006/main">
                        <a:graphicData uri="http://schemas.microsoft.com/office/word/2010/wordprocessingShape">
                          <wps:wsp>
                            <wps:cNvSpPr txBox="1"/>
                            <wps:spPr>
                              <a:xfrm>
                                <a:off x="1201420" y="1357630"/>
                                <a:ext cx="975360" cy="868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E3C601" w14:textId="77777777" w:rsidR="00C236B3" w:rsidRDefault="002374C1">
                                  <w:pPr>
                                    <w:rPr>
                                      <w:rFonts w:ascii="Times New Roman" w:hAnsi="Times New Roman" w:cs="Times New Roman"/>
                                      <w:color w:val="000000" w:themeColor="text1"/>
                                      <w:sz w:val="24"/>
                                    </w:rPr>
                                  </w:pPr>
                                  <w:r>
                                    <w:rPr>
                                      <w:rFonts w:ascii="Times New Roman" w:hAnsi="Times New Roman" w:cs="Times New Roman"/>
                                      <w:color w:val="000000" w:themeColor="text1"/>
                                      <w:sz w:val="24"/>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3A5C95" id="文本框 4" o:spid="_x0000_s1028" type="#_x0000_t202" style="position:absolute;margin-left:-5pt;margin-top:.7pt;width:76.8pt;height:6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" filled="f" stroked="f" strokeweight=".5pt">
                      <v:textbox>
                        <w:txbxContent>
                          <w:p w14:paraId="5AE3C601" w14:textId="77777777" w:rsidR="00C236B3" w:rsidRDefault="002374C1">
                            <w:pPr>
                              <w:rPr>
                                <w:rFonts w:ascii="Times New Roman" w:hAnsi="Times New Roman" w:cs="Times New Roman"/>
                                <w:color w:val="000000" w:themeColor="text1"/>
                                <w:sz w:val="24"/>
                              </w:rPr>
                            </w:pPr>
                            <w:r>
                              <w:rPr>
                                <w:rFonts w:ascii="Times New Roman" w:hAnsi="Times New Roman" w:cs="Times New Roman"/>
                                <w:color w:val="000000" w:themeColor="text1"/>
                                <w:sz w:val="24"/>
                              </w:rPr>
                              <w:t>A</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6F1876CA" wp14:editId="189203D1">
                      <wp:simplePos x="0" y="0"/>
                      <wp:positionH relativeFrom="column">
                        <wp:posOffset>2626360</wp:posOffset>
                      </wp:positionH>
                      <wp:positionV relativeFrom="paragraph">
                        <wp:posOffset>1270</wp:posOffset>
                      </wp:positionV>
                      <wp:extent cx="975360" cy="868680"/>
                      <wp:effectExtent l="0" t="0" r="0" b="0"/>
                      <wp:wrapNone/>
                      <wp:docPr id="7" name="文本框 7"/>
                      <wp:cNvGraphicFramePr/>
                      <a:graphic xmlns:a="http://schemas.openxmlformats.org/drawingml/2006/main">
                        <a:graphicData uri="http://schemas.microsoft.com/office/word/2010/wordprocessingShape">
                          <wps:wsp>
                            <wps:cNvSpPr txBox="1"/>
                            <wps:spPr>
                              <a:xfrm>
                                <a:off x="0" y="0"/>
                                <a:ext cx="975360" cy="868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D16486" w14:textId="77777777" w:rsidR="00C236B3" w:rsidRDefault="002374C1">
                                  <w:pPr>
                                    <w:rPr>
                                      <w:rFonts w:ascii="Times New Roman" w:hAnsi="Times New Roman" w:cs="Times New Roman"/>
                                      <w:color w:val="000000" w:themeColor="text1"/>
                                      <w:sz w:val="24"/>
                                    </w:rPr>
                                  </w:pPr>
                                  <w:r>
                                    <w:rPr>
                                      <w:rFonts w:ascii="Times New Roman" w:hAnsi="Times New Roman" w:cs="Times New Roman" w:hint="eastAsia"/>
                                      <w:color w:val="000000" w:themeColor="text1"/>
                                      <w:sz w:val="24"/>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1876CA" id="文本框 7" o:spid="_x0000_s1029" type="#_x0000_t202" style="position:absolute;margin-left:206.8pt;margin-top:.1pt;width:76.8pt;height:68.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" filled="f" stroked="f" strokeweight=".5pt">
                      <v:textbox>
                        <w:txbxContent>
                          <w:p w14:paraId="20D16486" w14:textId="77777777" w:rsidR="00C236B3" w:rsidRDefault="002374C1">
                            <w:pPr>
                              <w:rPr>
                                <w:rFonts w:ascii="Times New Roman" w:hAnsi="Times New Roman" w:cs="Times New Roman"/>
                                <w:color w:val="000000" w:themeColor="text1"/>
                                <w:sz w:val="24"/>
                              </w:rPr>
                            </w:pPr>
                            <w:r>
                              <w:rPr>
                                <w:rFonts w:ascii="Times New Roman" w:hAnsi="Times New Roman" w:cs="Times New Roman" w:hint="eastAsia"/>
                                <w:color w:val="000000" w:themeColor="text1"/>
                                <w:sz w:val="24"/>
                              </w:rPr>
                              <w:t>B</w:t>
                            </w:r>
                          </w:p>
                        </w:txbxContent>
                      </v:textbox>
                    </v:shape>
                  </w:pict>
                </mc:Fallback>
              </mc:AlternateContent>
            </w:r>
          </w:p>
        </w:tc>
        <w:tc>
          <w:tcPr>
            <w:tcW w:w="4153" w:type="dxa"/>
          </w:tcPr>
          <w:p w14:paraId="3895CA5D" w14:textId="77777777" w:rsidR="00C236B3" w:rsidRDefault="002374C1">
            <w:pPr>
              <w:jc w:val="left"/>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114300" distR="114300" wp14:anchorId="34A93A13" wp14:editId="5B25B9E0">
                  <wp:extent cx="2653030" cy="1588770"/>
                  <wp:effectExtent l="0" t="0" r="13970" b="11430"/>
                  <wp:docPr id="26" name="图片 26" descr="fh--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h--arial"/>
                          <pic:cNvPicPr>
                            <a:picLocks noChangeAspect="1"/>
                          </pic:cNvPicPr>
                        </pic:nvPicPr>
                        <pic:blipFill>
                          <a:blip r:embed="rId13"/>
                          <a:srcRect r="18865"/>
                          <a:stretch>
                            <a:fillRect/>
                          </a:stretch>
                        </pic:blipFill>
                        <pic:spPr>
                          <a:xfrm>
                            <a:off x="0" y="0"/>
                            <a:ext cx="2653030" cy="1588770"/>
                          </a:xfrm>
                          <a:prstGeom prst="rect">
                            <a:avLst/>
                          </a:prstGeom>
                        </pic:spPr>
                      </pic:pic>
                    </a:graphicData>
                  </a:graphic>
                </wp:inline>
              </w:drawing>
            </w:r>
          </w:p>
        </w:tc>
      </w:tr>
      <w:tr w:rsidR="00C236B3" w14:paraId="6AC5498F" w14:textId="77777777">
        <w:tc>
          <w:tcPr>
            <w:tcW w:w="4153" w:type="dxa"/>
          </w:tcPr>
          <w:p w14:paraId="26C6F28F" w14:textId="77777777" w:rsidR="00C236B3" w:rsidRDefault="002374C1">
            <w:pPr>
              <w:jc w:val="left"/>
              <w:rPr>
                <w:rFonts w:ascii="Times New Roman" w:eastAsia="宋体" w:hAnsi="Times New Roman" w:cs="Times New Roman"/>
                <w:sz w:val="24"/>
              </w:rPr>
            </w:pPr>
            <w:r>
              <w:rPr>
                <w:rFonts w:ascii="Times New Roman" w:hAnsi="Times New Roman" w:cs="Times New Roman"/>
                <w:noProof/>
                <w:sz w:val="24"/>
              </w:rPr>
              <w:drawing>
                <wp:inline distT="0" distB="0" distL="114300" distR="114300" wp14:anchorId="5158B172" wp14:editId="529C51E8">
                  <wp:extent cx="2580640" cy="1555115"/>
                  <wp:effectExtent l="0" t="0" r="10160" b="6985"/>
                  <wp:docPr id="27" name="图片 27" descr="antibiotic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ntibiotics--arial"/>
                          <pic:cNvPicPr>
                            <a:picLocks noChangeAspect="1"/>
                          </pic:cNvPicPr>
                        </pic:nvPicPr>
                        <pic:blipFill>
                          <a:blip r:embed="rId14"/>
                          <a:stretch>
                            <a:fillRect/>
                          </a:stretch>
                        </pic:blipFill>
                        <pic:spPr>
                          <a:xfrm>
                            <a:off x="0" y="0"/>
                            <a:ext cx="2580640" cy="1555115"/>
                          </a:xfrm>
                          <a:prstGeom prst="rect">
                            <a:avLst/>
                          </a:prstGeom>
                        </pic:spPr>
                      </pic:pic>
                    </a:graphicData>
                  </a:graphic>
                </wp:inline>
              </w:drawing>
            </w: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51FF15E9" wp14:editId="41F86350">
                      <wp:simplePos x="0" y="0"/>
                      <wp:positionH relativeFrom="column">
                        <wp:posOffset>-63500</wp:posOffset>
                      </wp:positionH>
                      <wp:positionV relativeFrom="paragraph">
                        <wp:posOffset>14605</wp:posOffset>
                      </wp:positionV>
                      <wp:extent cx="975360" cy="868680"/>
                      <wp:effectExtent l="0" t="0" r="0" b="0"/>
                      <wp:wrapNone/>
                      <wp:docPr id="9" name="文本框 9"/>
                      <wp:cNvGraphicFramePr/>
                      <a:graphic xmlns:a="http://schemas.openxmlformats.org/drawingml/2006/main">
                        <a:graphicData uri="http://schemas.microsoft.com/office/word/2010/wordprocessingShape">
                          <wps:wsp>
                            <wps:cNvSpPr txBox="1"/>
                            <wps:spPr>
                              <a:xfrm>
                                <a:off x="0" y="0"/>
                                <a:ext cx="975360" cy="868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36CA8B" w14:textId="77777777" w:rsidR="00C236B3" w:rsidRDefault="002374C1">
                                  <w:pPr>
                                    <w:rPr>
                                      <w:rFonts w:ascii="Times New Roman" w:hAnsi="Times New Roman" w:cs="Times New Roman"/>
                                      <w:color w:val="000000" w:themeColor="text1"/>
                                      <w:sz w:val="24"/>
                                    </w:rPr>
                                  </w:pPr>
                                  <w:r>
                                    <w:rPr>
                                      <w:rFonts w:ascii="Times New Roman" w:hAnsi="Times New Roman" w:cs="Times New Roman" w:hint="eastAsia"/>
                                      <w:color w:val="000000" w:themeColor="text1"/>
                                      <w:sz w:val="24"/>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FF15E9" id="文本框 9" o:spid="_x0000_s1030" type="#_x0000_t202" style="position:absolute;margin-left:-5pt;margin-top:1.15pt;width:76.8pt;height:68.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" filled="f" stroked="f" strokeweight=".5pt">
                      <v:textbox>
                        <w:txbxContent>
                          <w:p w14:paraId="4F36CA8B" w14:textId="77777777" w:rsidR="00C236B3" w:rsidRDefault="002374C1">
                            <w:pPr>
                              <w:rPr>
                                <w:rFonts w:ascii="Times New Roman" w:hAnsi="Times New Roman" w:cs="Times New Roman"/>
                                <w:color w:val="000000" w:themeColor="text1"/>
                                <w:sz w:val="24"/>
                              </w:rPr>
                            </w:pPr>
                            <w:r>
                              <w:rPr>
                                <w:rFonts w:ascii="Times New Roman" w:hAnsi="Times New Roman" w:cs="Times New Roman" w:hint="eastAsia"/>
                                <w:color w:val="000000" w:themeColor="text1"/>
                                <w:sz w:val="24"/>
                              </w:rPr>
                              <w:t>C</w:t>
                            </w:r>
                          </w:p>
                        </w:txbxContent>
                      </v:textbox>
                    </v:shape>
                  </w:pict>
                </mc:Fallback>
              </mc:AlternateContent>
            </w:r>
          </w:p>
        </w:tc>
        <w:tc>
          <w:tcPr>
            <w:tcW w:w="4153" w:type="dxa"/>
          </w:tcPr>
          <w:p w14:paraId="39541C0F" w14:textId="77777777" w:rsidR="00C236B3" w:rsidRDefault="00C236B3">
            <w:pPr>
              <w:jc w:val="left"/>
              <w:rPr>
                <w:rFonts w:ascii="Times New Roman" w:hAnsi="Times New Roman" w:cs="Times New Roman"/>
                <w:sz w:val="24"/>
              </w:rPr>
            </w:pPr>
          </w:p>
        </w:tc>
      </w:tr>
      <w:tr w:rsidR="00C236B3" w14:paraId="00C329D3" w14:textId="77777777">
        <w:tc>
          <w:tcPr>
            <w:tcW w:w="8306" w:type="dxa"/>
            <w:gridSpan w:val="2"/>
          </w:tcPr>
          <w:p w14:paraId="2DA3D22F" w14:textId="77777777" w:rsidR="00C236B3" w:rsidRDefault="002374C1">
            <w:pPr>
              <w:jc w:val="left"/>
              <w:rPr>
                <w:rFonts w:ascii="Times New Roman" w:eastAsia="宋体" w:hAnsi="Times New Roman" w:cs="Times New Roman"/>
                <w:sz w:val="24"/>
              </w:rPr>
            </w:pPr>
            <w:r>
              <w:rPr>
                <w:rFonts w:ascii="Times New Roman" w:hAnsi="Times New Roman" w:cs="Times New Roman"/>
                <w:noProof/>
                <w:sz w:val="24"/>
              </w:rPr>
              <w:lastRenderedPageBreak/>
              <w:drawing>
                <wp:inline distT="0" distB="0" distL="114300" distR="114300" wp14:anchorId="7106BB77" wp14:editId="2A52C868">
                  <wp:extent cx="5204460" cy="2830830"/>
                  <wp:effectExtent l="0" t="0" r="15240" b="7620"/>
                  <wp:docPr id="21" name="图片 21" descr="node.txt_3--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ode.txt_3--arial"/>
                          <pic:cNvPicPr>
                            <a:picLocks noChangeAspect="1"/>
                          </pic:cNvPicPr>
                        </pic:nvPicPr>
                        <pic:blipFill>
                          <a:blip r:embed="rId15"/>
                          <a:stretch>
                            <a:fillRect/>
                          </a:stretch>
                        </pic:blipFill>
                        <pic:spPr>
                          <a:xfrm>
                            <a:off x="0" y="0"/>
                            <a:ext cx="5204460" cy="2830830"/>
                          </a:xfrm>
                          <a:prstGeom prst="rect">
                            <a:avLst/>
                          </a:prstGeom>
                        </pic:spPr>
                      </pic:pic>
                    </a:graphicData>
                  </a:graphic>
                </wp:inline>
              </w:drawing>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44DF0124" wp14:editId="3A3BA73B">
                      <wp:simplePos x="0" y="0"/>
                      <wp:positionH relativeFrom="column">
                        <wp:posOffset>-86360</wp:posOffset>
                      </wp:positionH>
                      <wp:positionV relativeFrom="paragraph">
                        <wp:posOffset>54610</wp:posOffset>
                      </wp:positionV>
                      <wp:extent cx="975360" cy="86868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975360" cy="868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F563E" w14:textId="77777777" w:rsidR="00C236B3" w:rsidRDefault="002374C1">
                                  <w:pPr>
                                    <w:rPr>
                                      <w:rFonts w:ascii="Times New Roman" w:hAnsi="Times New Roman" w:cs="Times New Roman"/>
                                      <w:color w:val="000000" w:themeColor="text1"/>
                                      <w:sz w:val="24"/>
                                    </w:rPr>
                                  </w:pPr>
                                  <w:r>
                                    <w:rPr>
                                      <w:rFonts w:ascii="Times New Roman" w:hAnsi="Times New Roman" w:cs="Times New Roman"/>
                                      <w:color w:val="000000" w:themeColor="text1"/>
                                      <w:sz w:val="24"/>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DF0124" id="文本框 11" o:spid="_x0000_s1031" type="#_x0000_t202" style="position:absolute;margin-left:-6.8pt;margin-top:4.3pt;width:76.8pt;height:68.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" filled="f" stroked="f" strokeweight=".5pt">
                      <v:textbox>
                        <w:txbxContent>
                          <w:p w14:paraId="4FCF563E" w14:textId="77777777" w:rsidR="00C236B3" w:rsidRDefault="002374C1">
                            <w:pPr>
                              <w:rPr>
                                <w:rFonts w:ascii="Times New Roman" w:hAnsi="Times New Roman" w:cs="Times New Roman"/>
                                <w:color w:val="000000" w:themeColor="text1"/>
                                <w:sz w:val="24"/>
                              </w:rPr>
                            </w:pPr>
                            <w:r>
                              <w:rPr>
                                <w:rFonts w:ascii="Times New Roman" w:hAnsi="Times New Roman" w:cs="Times New Roman"/>
                                <w:color w:val="000000" w:themeColor="text1"/>
                                <w:sz w:val="24"/>
                              </w:rPr>
                              <w:t>D</w:t>
                            </w:r>
                          </w:p>
                        </w:txbxContent>
                      </v:textbox>
                    </v:shape>
                  </w:pict>
                </mc:Fallback>
              </mc:AlternateContent>
            </w:r>
          </w:p>
        </w:tc>
      </w:tr>
    </w:tbl>
    <w:bookmarkEnd w:id="2"/>
    <w:p w14:paraId="5A282179" w14:textId="77777777" w:rsidR="00C236B3" w:rsidRDefault="002374C1">
      <w:pPr>
        <w:jc w:val="left"/>
        <w:rPr>
          <w:rFonts w:ascii="Times New Roman" w:eastAsia="宋体" w:hAnsi="Times New Roman" w:cs="Times New Roman"/>
          <w:szCs w:val="21"/>
        </w:rPr>
      </w:pPr>
      <w:r>
        <w:rPr>
          <w:rFonts w:ascii="Times New Roman" w:hAnsi="Times New Roman" w:hint="eastAsia"/>
          <w:b/>
          <w:bCs/>
          <w:szCs w:val="21"/>
        </w:rPr>
        <w:t>图</w:t>
      </w:r>
      <w:r>
        <w:rPr>
          <w:rFonts w:ascii="Times New Roman" w:hAnsi="Times New Roman" w:hint="eastAsia"/>
          <w:b/>
          <w:bCs/>
          <w:szCs w:val="21"/>
        </w:rPr>
        <w:t>3</w:t>
      </w:r>
      <w:r>
        <w:rPr>
          <w:rFonts w:ascii="Times New Roman" w:hAnsi="Times New Roman" w:hint="eastAsia"/>
          <w:b/>
          <w:bCs/>
          <w:szCs w:val="21"/>
        </w:rPr>
        <w:t>由肠道微生物预测的疾病聚类</w:t>
      </w:r>
      <w:r>
        <w:rPr>
          <w:rFonts w:ascii="Times New Roman" w:hAnsi="Times New Roman" w:hint="eastAsia"/>
          <w:szCs w:val="21"/>
        </w:rPr>
        <w:t>。</w:t>
      </w:r>
      <w:r>
        <w:rPr>
          <w:rFonts w:ascii="Times New Roman" w:hAnsi="Times New Roman" w:hint="eastAsia"/>
          <w:szCs w:val="21"/>
        </w:rPr>
        <w:t>(A).GNHS</w:t>
      </w:r>
      <w:r>
        <w:rPr>
          <w:rFonts w:ascii="Times New Roman" w:hAnsi="Times New Roman" w:hint="eastAsia"/>
          <w:szCs w:val="21"/>
        </w:rPr>
        <w:t>队列聚类图</w:t>
      </w:r>
      <w:r>
        <w:rPr>
          <w:rFonts w:ascii="Times New Roman" w:hAnsi="Times New Roman" w:hint="eastAsia"/>
          <w:szCs w:val="21"/>
        </w:rPr>
        <w:t>(n=1919)</w:t>
      </w:r>
      <w:r>
        <w:rPr>
          <w:rFonts w:ascii="Times New Roman" w:hAnsi="Times New Roman" w:hint="eastAsia"/>
          <w:szCs w:val="21"/>
        </w:rPr>
        <w:t>。</w:t>
      </w:r>
      <w:r>
        <w:rPr>
          <w:rFonts w:ascii="Times New Roman" w:hAnsi="Times New Roman" w:hint="eastAsia"/>
          <w:szCs w:val="21"/>
        </w:rPr>
        <w:t>(B).</w:t>
      </w:r>
      <w:r>
        <w:rPr>
          <w:rFonts w:ascii="Times New Roman" w:hAnsi="Times New Roman" w:hint="eastAsia"/>
          <w:szCs w:val="21"/>
        </w:rPr>
        <w:t>重复队列的聚类结果图</w:t>
      </w:r>
      <w:r>
        <w:rPr>
          <w:rFonts w:ascii="Times New Roman" w:hAnsi="Times New Roman" w:hint="eastAsia"/>
          <w:szCs w:val="21"/>
        </w:rPr>
        <w:t>(n=217)</w:t>
      </w:r>
      <w:r>
        <w:rPr>
          <w:rFonts w:ascii="Times New Roman" w:hAnsi="Times New Roman" w:hint="eastAsia"/>
          <w:szCs w:val="21"/>
        </w:rPr>
        <w:t>。</w:t>
      </w:r>
      <w:r>
        <w:rPr>
          <w:rFonts w:ascii="Times New Roman" w:hAnsi="Times New Roman" w:hint="eastAsia"/>
          <w:szCs w:val="21"/>
        </w:rPr>
        <w:t>(C).</w:t>
      </w:r>
      <w:r>
        <w:rPr>
          <w:rFonts w:ascii="Times New Roman" w:hAnsi="Times New Roman" w:hint="eastAsia"/>
          <w:szCs w:val="21"/>
        </w:rPr>
        <w:t>抗生素服用者的聚类结果</w:t>
      </w:r>
      <w:r>
        <w:rPr>
          <w:rFonts w:ascii="Times New Roman" w:hAnsi="Times New Roman" w:hint="eastAsia"/>
          <w:szCs w:val="21"/>
        </w:rPr>
        <w:t>(n=18)</w:t>
      </w:r>
      <w:r>
        <w:rPr>
          <w:rFonts w:ascii="Times New Roman" w:hAnsi="Times New Roman" w:hint="eastAsia"/>
          <w:szCs w:val="21"/>
        </w:rPr>
        <w:t>。变量的注释如下。</w:t>
      </w:r>
      <w:r>
        <w:rPr>
          <w:rFonts w:ascii="Times New Roman" w:hAnsi="Times New Roman" w:hint="eastAsia"/>
          <w:szCs w:val="21"/>
        </w:rPr>
        <w:t>AT:</w:t>
      </w:r>
      <w:r>
        <w:rPr>
          <w:rFonts w:ascii="Times New Roman" w:hAnsi="Times New Roman" w:hint="eastAsia"/>
          <w:szCs w:val="21"/>
        </w:rPr>
        <w:t>非洲锥虫病</w:t>
      </w:r>
      <w:r>
        <w:rPr>
          <w:rFonts w:ascii="Times New Roman" w:hAnsi="Times New Roman" w:hint="eastAsia"/>
          <w:szCs w:val="21"/>
        </w:rPr>
        <w:t>,AD:</w:t>
      </w:r>
      <w:r>
        <w:rPr>
          <w:rFonts w:ascii="Times New Roman" w:hAnsi="Times New Roman" w:hint="eastAsia"/>
          <w:szCs w:val="21"/>
        </w:rPr>
        <w:t>阿尔茨海默病</w:t>
      </w:r>
      <w:r>
        <w:rPr>
          <w:rFonts w:ascii="Times New Roman" w:hAnsi="Times New Roman" w:hint="eastAsia"/>
          <w:szCs w:val="21"/>
        </w:rPr>
        <w:t>,V1:</w:t>
      </w:r>
      <w:r>
        <w:rPr>
          <w:rFonts w:ascii="Times New Roman" w:hAnsi="Times New Roman" w:hint="eastAsia"/>
          <w:szCs w:val="21"/>
        </w:rPr>
        <w:t>阿米巴病</w:t>
      </w:r>
      <w:r>
        <w:rPr>
          <w:rFonts w:ascii="Times New Roman" w:hAnsi="Times New Roman" w:hint="eastAsia"/>
          <w:szCs w:val="21"/>
        </w:rPr>
        <w:t>,ALS:</w:t>
      </w:r>
      <w:r>
        <w:rPr>
          <w:rFonts w:ascii="Times New Roman" w:hAnsi="Times New Roman" w:hint="eastAsia"/>
          <w:szCs w:val="21"/>
        </w:rPr>
        <w:t>肌萎缩性侧索硬化症</w:t>
      </w:r>
      <w:r>
        <w:rPr>
          <w:rFonts w:ascii="Times New Roman" w:hAnsi="Times New Roman" w:hint="eastAsia"/>
          <w:szCs w:val="21"/>
        </w:rPr>
        <w:t>,BC:</w:t>
      </w:r>
      <w:r>
        <w:rPr>
          <w:rFonts w:ascii="Times New Roman" w:hAnsi="Times New Roman" w:hint="eastAsia"/>
          <w:szCs w:val="21"/>
        </w:rPr>
        <w:t>膀胱癌</w:t>
      </w:r>
      <w:r>
        <w:rPr>
          <w:rFonts w:ascii="Times New Roman" w:hAnsi="Times New Roman" w:hint="eastAsia"/>
          <w:szCs w:val="21"/>
        </w:rPr>
        <w:t>,CD:</w:t>
      </w:r>
      <w:proofErr w:type="gramStart"/>
      <w:r>
        <w:rPr>
          <w:rFonts w:ascii="Times New Roman" w:hAnsi="Times New Roman" w:hint="eastAsia"/>
          <w:szCs w:val="21"/>
        </w:rPr>
        <w:t>恰加斯</w:t>
      </w:r>
      <w:proofErr w:type="gramEnd"/>
      <w:r>
        <w:rPr>
          <w:rFonts w:ascii="Times New Roman" w:hAnsi="Times New Roman" w:hint="eastAsia"/>
          <w:szCs w:val="21"/>
        </w:rPr>
        <w:t>病</w:t>
      </w:r>
      <w:r>
        <w:rPr>
          <w:rFonts w:ascii="Times New Roman" w:hAnsi="Times New Roman" w:hint="eastAsia"/>
          <w:szCs w:val="21"/>
        </w:rPr>
        <w:t>,CML:</w:t>
      </w:r>
      <w:r>
        <w:rPr>
          <w:rFonts w:ascii="Times New Roman" w:hAnsi="Times New Roman" w:hint="eastAsia"/>
          <w:szCs w:val="21"/>
        </w:rPr>
        <w:t>慢性粒细胞白血病</w:t>
      </w:r>
      <w:r>
        <w:rPr>
          <w:rFonts w:ascii="Times New Roman" w:hAnsi="Times New Roman" w:hint="eastAsia"/>
          <w:szCs w:val="21"/>
        </w:rPr>
        <w:t>,CRC:</w:t>
      </w:r>
      <w:r>
        <w:rPr>
          <w:rFonts w:ascii="Times New Roman" w:hAnsi="Times New Roman" w:hint="eastAsia"/>
          <w:szCs w:val="21"/>
        </w:rPr>
        <w:t>结直肠癌</w:t>
      </w:r>
      <w:r>
        <w:rPr>
          <w:rFonts w:ascii="Times New Roman" w:hAnsi="Times New Roman" w:hint="eastAsia"/>
          <w:szCs w:val="21"/>
        </w:rPr>
        <w:t>,V2:</w:t>
      </w:r>
      <w:r>
        <w:rPr>
          <w:rFonts w:ascii="Times New Roman" w:hAnsi="Times New Roman" w:hint="eastAsia"/>
          <w:szCs w:val="21"/>
        </w:rPr>
        <w:t>丙型肝炎</w:t>
      </w:r>
      <w:r>
        <w:rPr>
          <w:rFonts w:ascii="Times New Roman" w:hAnsi="Times New Roman" w:hint="eastAsia"/>
          <w:szCs w:val="21"/>
        </w:rPr>
        <w:t>,HD:</w:t>
      </w:r>
      <w:r>
        <w:rPr>
          <w:rFonts w:ascii="Times New Roman" w:hAnsi="Times New Roman" w:hint="eastAsia"/>
          <w:szCs w:val="21"/>
        </w:rPr>
        <w:t>亨</w:t>
      </w:r>
      <w:proofErr w:type="gramStart"/>
      <w:r>
        <w:rPr>
          <w:rFonts w:ascii="Times New Roman" w:hAnsi="Times New Roman" w:hint="eastAsia"/>
          <w:szCs w:val="21"/>
        </w:rPr>
        <w:t>廷</w:t>
      </w:r>
      <w:proofErr w:type="gramEnd"/>
      <w:r>
        <w:rPr>
          <w:rFonts w:ascii="Times New Roman" w:hAnsi="Times New Roman" w:hint="eastAsia"/>
          <w:szCs w:val="21"/>
        </w:rPr>
        <w:t>顿氏舞蹈症</w:t>
      </w:r>
      <w:r>
        <w:rPr>
          <w:rFonts w:ascii="Times New Roman" w:hAnsi="Times New Roman" w:hint="eastAsia"/>
          <w:szCs w:val="21"/>
        </w:rPr>
        <w:t>,HCM:</w:t>
      </w:r>
      <w:r>
        <w:rPr>
          <w:rFonts w:ascii="Times New Roman" w:hAnsi="Times New Roman" w:hint="eastAsia"/>
          <w:szCs w:val="21"/>
        </w:rPr>
        <w:t>肥厚性心肌病</w:t>
      </w:r>
      <w:r>
        <w:rPr>
          <w:rFonts w:ascii="Times New Roman" w:hAnsi="Times New Roman" w:hint="eastAsia"/>
          <w:szCs w:val="21"/>
        </w:rPr>
        <w:t>,V3:</w:t>
      </w:r>
      <w:r>
        <w:rPr>
          <w:rFonts w:ascii="Times New Roman" w:hAnsi="Times New Roman" w:hint="eastAsia"/>
          <w:szCs w:val="21"/>
        </w:rPr>
        <w:t>甲型流感</w:t>
      </w:r>
      <w:r>
        <w:rPr>
          <w:rFonts w:ascii="Times New Roman" w:hAnsi="Times New Roman" w:hint="eastAsia"/>
          <w:szCs w:val="21"/>
        </w:rPr>
        <w:t>,PD:</w:t>
      </w:r>
      <w:r>
        <w:rPr>
          <w:rFonts w:ascii="Times New Roman" w:hAnsi="Times New Roman" w:hint="eastAsia"/>
          <w:szCs w:val="21"/>
        </w:rPr>
        <w:t>帕金森病</w:t>
      </w:r>
      <w:r>
        <w:rPr>
          <w:rFonts w:ascii="Times New Roman" w:hAnsi="Times New Roman" w:hint="eastAsia"/>
          <w:szCs w:val="21"/>
        </w:rPr>
        <w:t>,V4:</w:t>
      </w:r>
      <w:r>
        <w:rPr>
          <w:rFonts w:ascii="Times New Roman" w:hAnsi="Times New Roman" w:hint="eastAsia"/>
          <w:szCs w:val="21"/>
        </w:rPr>
        <w:t>癌症通路</w:t>
      </w:r>
      <w:r>
        <w:rPr>
          <w:rFonts w:ascii="Times New Roman" w:hAnsi="Times New Roman" w:hint="eastAsia"/>
          <w:szCs w:val="21"/>
        </w:rPr>
        <w:t>,V5:</w:t>
      </w:r>
      <w:proofErr w:type="gramStart"/>
      <w:r>
        <w:rPr>
          <w:rFonts w:ascii="Times New Roman" w:hAnsi="Times New Roman" w:hint="eastAsia"/>
          <w:szCs w:val="21"/>
        </w:rPr>
        <w:t>朊</w:t>
      </w:r>
      <w:proofErr w:type="gramEnd"/>
      <w:r>
        <w:rPr>
          <w:rFonts w:ascii="Times New Roman" w:hAnsi="Times New Roman" w:hint="eastAsia"/>
          <w:szCs w:val="21"/>
        </w:rPr>
        <w:t>病毒疾病</w:t>
      </w:r>
      <w:r>
        <w:rPr>
          <w:rFonts w:ascii="Times New Roman" w:hAnsi="Times New Roman" w:hint="eastAsia"/>
          <w:szCs w:val="21"/>
        </w:rPr>
        <w:t>,</w:t>
      </w:r>
      <w:proofErr w:type="spellStart"/>
      <w:r>
        <w:rPr>
          <w:rFonts w:ascii="Times New Roman" w:hAnsi="Times New Roman" w:hint="eastAsia"/>
          <w:szCs w:val="21"/>
        </w:rPr>
        <w:t>PCa</w:t>
      </w:r>
      <w:proofErr w:type="spellEnd"/>
      <w:r>
        <w:rPr>
          <w:rFonts w:ascii="Times New Roman" w:hAnsi="Times New Roman" w:hint="eastAsia"/>
          <w:szCs w:val="21"/>
        </w:rPr>
        <w:t>:</w:t>
      </w:r>
      <w:r>
        <w:rPr>
          <w:rFonts w:ascii="Times New Roman" w:hAnsi="Times New Roman" w:hint="eastAsia"/>
          <w:szCs w:val="21"/>
        </w:rPr>
        <w:t>前列腺癌</w:t>
      </w:r>
      <w:r>
        <w:rPr>
          <w:rFonts w:ascii="Times New Roman" w:hAnsi="Times New Roman" w:hint="eastAsia"/>
          <w:szCs w:val="21"/>
        </w:rPr>
        <w:t>,RCC:</w:t>
      </w:r>
      <w:r>
        <w:rPr>
          <w:rFonts w:ascii="Times New Roman" w:hAnsi="Times New Roman" w:hint="eastAsia"/>
          <w:szCs w:val="21"/>
        </w:rPr>
        <w:t>肾细胞癌</w:t>
      </w:r>
      <w:r>
        <w:rPr>
          <w:rFonts w:ascii="Times New Roman" w:hAnsi="Times New Roman" w:hint="eastAsia"/>
          <w:szCs w:val="21"/>
        </w:rPr>
        <w:t>,ALS:</w:t>
      </w:r>
      <w:r>
        <w:rPr>
          <w:rFonts w:ascii="Times New Roman" w:hAnsi="Times New Roman" w:hint="eastAsia"/>
          <w:szCs w:val="21"/>
        </w:rPr>
        <w:t>系统性红斑狼疮</w:t>
      </w:r>
      <w:r>
        <w:rPr>
          <w:rFonts w:ascii="Times New Roman" w:hAnsi="Times New Roman" w:hint="eastAsia"/>
          <w:szCs w:val="21"/>
        </w:rPr>
        <w:t>,V6:</w:t>
      </w:r>
      <w:r>
        <w:rPr>
          <w:rFonts w:ascii="Times New Roman" w:hAnsi="Times New Roman" w:hint="eastAsia"/>
          <w:szCs w:val="21"/>
        </w:rPr>
        <w:t>肺结核</w:t>
      </w:r>
      <w:r>
        <w:rPr>
          <w:rFonts w:ascii="Times New Roman" w:hAnsi="Times New Roman" w:hint="eastAsia"/>
          <w:szCs w:val="21"/>
        </w:rPr>
        <w:t>,T1DM:1</w:t>
      </w:r>
      <w:r>
        <w:rPr>
          <w:rFonts w:ascii="Times New Roman" w:hAnsi="Times New Roman" w:hint="eastAsia"/>
          <w:szCs w:val="21"/>
        </w:rPr>
        <w:t>型糖尿病</w:t>
      </w:r>
      <w:r>
        <w:rPr>
          <w:rFonts w:ascii="Times New Roman" w:hAnsi="Times New Roman" w:hint="eastAsia"/>
          <w:szCs w:val="21"/>
        </w:rPr>
        <w:t>,T2DM:2</w:t>
      </w:r>
      <w:r>
        <w:rPr>
          <w:rFonts w:ascii="Times New Roman" w:hAnsi="Times New Roman" w:hint="eastAsia"/>
          <w:szCs w:val="21"/>
        </w:rPr>
        <w:t>型糖尿病，</w:t>
      </w:r>
      <w:r>
        <w:rPr>
          <w:rFonts w:ascii="Times New Roman" w:hAnsi="Times New Roman" w:hint="eastAsia"/>
          <w:szCs w:val="21"/>
        </w:rPr>
        <w:t>V7:</w:t>
      </w:r>
      <w:r>
        <w:rPr>
          <w:rFonts w:ascii="Times New Roman" w:hAnsi="Times New Roman" w:hint="eastAsia"/>
          <w:szCs w:val="21"/>
        </w:rPr>
        <w:t>霍乱弧菌感染。</w:t>
      </w:r>
      <w:r>
        <w:rPr>
          <w:rFonts w:ascii="Times New Roman" w:hAnsi="Times New Roman" w:hint="eastAsia"/>
          <w:szCs w:val="21"/>
        </w:rPr>
        <w:t>(D)</w:t>
      </w:r>
      <w:r>
        <w:rPr>
          <w:rFonts w:ascii="Times New Roman" w:hAnsi="Times New Roman" w:hint="eastAsia"/>
          <w:szCs w:val="21"/>
        </w:rPr>
        <w:t>基于肠道微生物预测的疾病丰度关系网络。</w:t>
      </w:r>
    </w:p>
    <w:p w14:paraId="50990409" w14:textId="77777777" w:rsidR="00C236B3" w:rsidRDefault="00C236B3">
      <w:pPr>
        <w:widowControl/>
        <w:jc w:val="left"/>
        <w:rPr>
          <w:rFonts w:ascii="Times New Roman" w:eastAsia="宋体" w:hAnsi="Times New Roman" w:cs="Times New Roman"/>
          <w:sz w:val="24"/>
        </w:rPr>
      </w:pPr>
    </w:p>
    <w:tbl>
      <w:tblPr>
        <w:tblStyle w:val="a4"/>
        <w:tblW w:w="0" w:type="auto"/>
        <w:tblLook w:val="04A0" w:firstRow="1" w:lastRow="0" w:firstColumn="1" w:lastColumn="0" w:noHBand="0" w:noVBand="1"/>
      </w:tblPr>
      <w:tblGrid>
        <w:gridCol w:w="8296"/>
      </w:tblGrid>
      <w:tr w:rsidR="00C236B3" w14:paraId="48CC58DC" w14:textId="77777777">
        <w:tc>
          <w:tcPr>
            <w:tcW w:w="8296" w:type="dxa"/>
            <w:tcBorders>
              <w:top w:val="nil"/>
              <w:left w:val="nil"/>
              <w:bottom w:val="nil"/>
              <w:right w:val="nil"/>
            </w:tcBorders>
          </w:tcPr>
          <w:p w14:paraId="193CB3D9" w14:textId="77777777" w:rsidR="00C236B3" w:rsidRDefault="002374C1">
            <w:pPr>
              <w:jc w:val="left"/>
              <w:rPr>
                <w:rFonts w:ascii="Times New Roman" w:eastAsia="宋体" w:hAnsi="Times New Roman" w:cs="Times New Roman"/>
                <w:sz w:val="24"/>
              </w:rPr>
            </w:pPr>
            <w:r>
              <w:rPr>
                <w:noProof/>
                <w:sz w:val="24"/>
              </w:rPr>
              <w:lastRenderedPageBreak/>
              <mc:AlternateContent>
                <mc:Choice Requires="wps">
                  <w:drawing>
                    <wp:anchor distT="0" distB="0" distL="114300" distR="114300" simplePos="0" relativeHeight="251673600" behindDoc="0" locked="0" layoutInCell="1" allowOverlap="1" wp14:anchorId="1D8B6484" wp14:editId="079BECE1">
                      <wp:simplePos x="0" y="0"/>
                      <wp:positionH relativeFrom="column">
                        <wp:posOffset>2814320</wp:posOffset>
                      </wp:positionH>
                      <wp:positionV relativeFrom="paragraph">
                        <wp:posOffset>3802380</wp:posOffset>
                      </wp:positionV>
                      <wp:extent cx="686435" cy="257175"/>
                      <wp:effectExtent l="0" t="0" r="0" b="0"/>
                      <wp:wrapNone/>
                      <wp:docPr id="42" name="文本框 42"/>
                      <wp:cNvGraphicFramePr/>
                      <a:graphic xmlns:a="http://schemas.openxmlformats.org/drawingml/2006/main">
                        <a:graphicData uri="http://schemas.microsoft.com/office/word/2010/wordprocessingShape">
                          <wps:wsp>
                            <wps:cNvSpPr txBox="1"/>
                            <wps:spPr>
                              <a:xfrm>
                                <a:off x="4833620" y="5652135"/>
                                <a:ext cx="68643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9C21C" w14:textId="77777777" w:rsidR="00C236B3" w:rsidRDefault="002374C1">
                                  <w:pPr>
                                    <w:rPr>
                                      <w:rFonts w:ascii="Arial" w:hAnsi="Arial" w:cs="Arial"/>
                                      <w:sz w:val="13"/>
                                      <w:szCs w:val="13"/>
                                    </w:rPr>
                                  </w:pPr>
                                  <w:r>
                                    <w:rPr>
                                      <w:rFonts w:ascii="Arial" w:hAnsi="Arial" w:cs="Arial"/>
                                      <w:sz w:val="13"/>
                                      <w:szCs w:val="13"/>
                                    </w:rPr>
                                    <w:t>Spearman 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8B6484" id="文本框 42" o:spid="_x0000_s1032" type="#_x0000_t202" style="position:absolute;margin-left:221.6pt;margin-top:299.4pt;width:54.0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" filled="f" stroked="f" strokeweight=".5pt">
                      <v:textbox>
                        <w:txbxContent>
                          <w:p w14:paraId="23F9C21C" w14:textId="77777777" w:rsidR="00C236B3" w:rsidRDefault="002374C1">
                            <w:pPr>
                              <w:rPr>
                                <w:rFonts w:ascii="Arial" w:hAnsi="Arial" w:cs="Arial"/>
                                <w:sz w:val="13"/>
                                <w:szCs w:val="13"/>
                              </w:rPr>
                            </w:pPr>
                            <w:r>
                              <w:rPr>
                                <w:rFonts w:ascii="Arial" w:hAnsi="Arial" w:cs="Arial"/>
                                <w:sz w:val="13"/>
                                <w:szCs w:val="13"/>
                              </w:rPr>
                              <w:t>Spearman ρ</w:t>
                            </w:r>
                          </w:p>
                        </w:txbxContent>
                      </v:textbox>
                    </v:shape>
                  </w:pict>
                </mc:Fallback>
              </mc:AlternateContent>
            </w:r>
            <w:r>
              <w:rPr>
                <w:noProof/>
                <w:sz w:val="24"/>
              </w:rPr>
              <mc:AlternateContent>
                <mc:Choice Requires="wps">
                  <w:drawing>
                    <wp:anchor distT="0" distB="0" distL="114300" distR="114300" simplePos="0" relativeHeight="251672576" behindDoc="0" locked="0" layoutInCell="1" allowOverlap="1" wp14:anchorId="03DB2DD0" wp14:editId="0A792F46">
                      <wp:simplePos x="0" y="0"/>
                      <wp:positionH relativeFrom="column">
                        <wp:posOffset>2900680</wp:posOffset>
                      </wp:positionH>
                      <wp:positionV relativeFrom="paragraph">
                        <wp:posOffset>3897630</wp:posOffset>
                      </wp:positionV>
                      <wp:extent cx="485140" cy="114300"/>
                      <wp:effectExtent l="0" t="0" r="10160" b="0"/>
                      <wp:wrapNone/>
                      <wp:docPr id="43" name="矩形 43"/>
                      <wp:cNvGraphicFramePr/>
                      <a:graphic xmlns:a="http://schemas.openxmlformats.org/drawingml/2006/main">
                        <a:graphicData uri="http://schemas.microsoft.com/office/word/2010/wordprocessingShape">
                          <wps:wsp>
                            <wps:cNvSpPr/>
                            <wps:spPr>
                              <a:xfrm>
                                <a:off x="4062095" y="5604510"/>
                                <a:ext cx="485140"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06DACC" id="矩形 43" o:spid="_x0000_s1026" style="position:absolute;left:0;text-align:left;margin-left:228.4pt;margin-top:306.9pt;width:38.2pt;height: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" fillcolor="white [3212]" stroked="f" strokeweight="1pt"/>
                  </w:pict>
                </mc:Fallback>
              </mc:AlternateContent>
            </w:r>
            <w:r>
              <w:rPr>
                <w:rFonts w:ascii="Times New Roman" w:eastAsia="宋体" w:hAnsi="Times New Roman" w:cs="Times New Roman"/>
                <w:noProof/>
                <w:sz w:val="24"/>
              </w:rPr>
              <w:drawing>
                <wp:inline distT="0" distB="0" distL="0" distR="0" wp14:anchorId="6617586F" wp14:editId="28A88985">
                  <wp:extent cx="4100195" cy="6835140"/>
                  <wp:effectExtent l="0" t="0" r="146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0195" cy="6835140"/>
                          </a:xfrm>
                          <a:prstGeom prst="rect">
                            <a:avLst/>
                          </a:prstGeom>
                        </pic:spPr>
                      </pic:pic>
                    </a:graphicData>
                  </a:graphic>
                </wp:inline>
              </w:drawing>
            </w:r>
          </w:p>
        </w:tc>
      </w:tr>
    </w:tbl>
    <w:p w14:paraId="6279BF45" w14:textId="742BC4A2" w:rsidR="00C236B3" w:rsidRDefault="002374C1">
      <w:pPr>
        <w:jc w:val="left"/>
        <w:rPr>
          <w:rFonts w:ascii="Times New Roman" w:eastAsia="宋体" w:hAnsi="Times New Roman" w:cs="Times New Roman"/>
          <w:b/>
          <w:bCs/>
          <w:color w:val="333333"/>
          <w:szCs w:val="21"/>
          <w:shd w:val="clear" w:color="auto" w:fill="FFFFFF"/>
        </w:rPr>
      </w:pPr>
      <w:r>
        <w:rPr>
          <w:rFonts w:ascii="Times New Roman" w:eastAsia="宋体" w:hAnsi="Times New Roman" w:cs="Times New Roman"/>
          <w:b/>
          <w:bCs/>
          <w:color w:val="333333"/>
          <w:szCs w:val="21"/>
          <w:shd w:val="clear" w:color="auto" w:fill="FFFFFF"/>
        </w:rPr>
        <w:t>图</w:t>
      </w:r>
      <w:r>
        <w:rPr>
          <w:rFonts w:ascii="Times New Roman" w:eastAsia="宋体" w:hAnsi="Times New Roman" w:cs="Times New Roman" w:hint="eastAsia"/>
          <w:b/>
          <w:bCs/>
          <w:color w:val="333333"/>
          <w:szCs w:val="21"/>
          <w:shd w:val="clear" w:color="auto" w:fill="FFFFFF"/>
        </w:rPr>
        <w:t>4</w:t>
      </w:r>
      <w:r>
        <w:rPr>
          <w:rFonts w:ascii="Times New Roman" w:eastAsia="宋体" w:hAnsi="Times New Roman" w:cs="Times New Roman"/>
          <w:b/>
          <w:bCs/>
          <w:color w:val="333333"/>
          <w:szCs w:val="21"/>
          <w:shd w:val="clear" w:color="auto" w:fill="FFFFFF"/>
        </w:rPr>
        <w:t>复杂疾病与肠道微生物</w:t>
      </w:r>
      <w:r>
        <w:rPr>
          <w:rFonts w:ascii="Times New Roman" w:eastAsia="宋体" w:hAnsi="Times New Roman" w:cs="Times New Roman" w:hint="eastAsia"/>
          <w:b/>
          <w:bCs/>
          <w:color w:val="333333"/>
          <w:szCs w:val="21"/>
          <w:shd w:val="clear" w:color="auto" w:fill="FFFFFF"/>
        </w:rPr>
        <w:t>丰度</w:t>
      </w:r>
      <w:r>
        <w:rPr>
          <w:rFonts w:ascii="Times New Roman" w:eastAsia="宋体" w:hAnsi="Times New Roman" w:cs="Times New Roman"/>
          <w:b/>
          <w:bCs/>
          <w:color w:val="333333"/>
          <w:szCs w:val="21"/>
          <w:shd w:val="clear" w:color="auto" w:fill="FFFFFF"/>
        </w:rPr>
        <w:t>的</w:t>
      </w:r>
      <w:r w:rsidR="00C74900">
        <w:rPr>
          <w:rFonts w:ascii="Times New Roman" w:eastAsia="宋体" w:hAnsi="Times New Roman" w:cs="Times New Roman" w:hint="eastAsia"/>
          <w:b/>
          <w:bCs/>
          <w:color w:val="333333"/>
          <w:szCs w:val="21"/>
          <w:shd w:val="clear" w:color="auto" w:fill="FFFFFF"/>
        </w:rPr>
        <w:t>S</w:t>
      </w:r>
      <w:r w:rsidR="00C74900">
        <w:rPr>
          <w:rFonts w:ascii="Times New Roman" w:eastAsia="宋体" w:hAnsi="Times New Roman" w:cs="Times New Roman"/>
          <w:b/>
          <w:bCs/>
          <w:color w:val="333333"/>
          <w:szCs w:val="21"/>
          <w:shd w:val="clear" w:color="auto" w:fill="FFFFFF"/>
        </w:rPr>
        <w:t>pearman</w:t>
      </w:r>
      <w:r>
        <w:rPr>
          <w:rFonts w:ascii="Times New Roman" w:eastAsia="宋体" w:hAnsi="Times New Roman" w:cs="Times New Roman" w:hint="eastAsia"/>
          <w:b/>
          <w:bCs/>
          <w:color w:val="333333"/>
          <w:szCs w:val="21"/>
          <w:shd w:val="clear" w:color="auto" w:fill="FFFFFF"/>
        </w:rPr>
        <w:t>相关性</w:t>
      </w:r>
    </w:p>
    <w:p w14:paraId="73ABA19D" w14:textId="77777777" w:rsidR="00C236B3" w:rsidRDefault="00C236B3">
      <w:pPr>
        <w:jc w:val="left"/>
        <w:rPr>
          <w:rFonts w:ascii="Times New Roman" w:eastAsia="宋体" w:hAnsi="Times New Roman" w:cs="Times New Roman"/>
          <w:color w:val="333333"/>
          <w:sz w:val="32"/>
          <w:szCs w:val="32"/>
          <w:shd w:val="clear" w:color="auto" w:fill="FFFFFF"/>
        </w:rPr>
      </w:pPr>
    </w:p>
    <w:p w14:paraId="1A64054A" w14:textId="77777777" w:rsidR="00C236B3" w:rsidRPr="00B96F85" w:rsidRDefault="002374C1" w:rsidP="00B96F8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96F85">
        <w:rPr>
          <w:rFonts w:ascii="Times New Roman" w:eastAsia="宋体" w:hAnsi="Times New Roman" w:cs="Times New Roman" w:hint="eastAsia"/>
          <w:b/>
          <w:bCs/>
          <w:color w:val="FFA500"/>
          <w:spacing w:val="8"/>
          <w:kern w:val="0"/>
          <w:sz w:val="34"/>
          <w:szCs w:val="34"/>
        </w:rPr>
        <w:t>讨论</w:t>
      </w:r>
    </w:p>
    <w:p w14:paraId="0A2BA81A" w14:textId="51532FBB" w:rsidR="00C236B3" w:rsidRDefault="002374C1">
      <w:pPr>
        <w:ind w:firstLineChars="200" w:firstLine="482"/>
        <w:jc w:val="left"/>
        <w:rPr>
          <w:rFonts w:ascii="Times New Roman" w:eastAsia="宋体" w:hAnsi="Times New Roman" w:cs="Times New Roman"/>
          <w:b/>
          <w:bCs/>
          <w:color w:val="333333"/>
          <w:sz w:val="24"/>
          <w:shd w:val="clear" w:color="auto" w:fill="FFFFFF"/>
        </w:rPr>
      </w:pPr>
      <w:r>
        <w:rPr>
          <w:rFonts w:ascii="Times New Roman" w:eastAsia="宋体" w:hAnsi="Times New Roman" w:cs="Times New Roman"/>
          <w:b/>
          <w:bCs/>
          <w:color w:val="333333"/>
          <w:sz w:val="24"/>
          <w:shd w:val="clear" w:color="auto" w:fill="FFFFFF"/>
        </w:rPr>
        <w:t>我们的研究是最早</w:t>
      </w:r>
      <w:r>
        <w:rPr>
          <w:rFonts w:ascii="Times New Roman" w:eastAsia="宋体" w:hAnsi="Times New Roman" w:cs="Times New Roman" w:hint="eastAsia"/>
          <w:b/>
          <w:bCs/>
          <w:color w:val="333333"/>
          <w:sz w:val="24"/>
          <w:shd w:val="clear" w:color="auto" w:fill="FFFFFF"/>
        </w:rPr>
        <w:t>探究</w:t>
      </w:r>
      <w:r>
        <w:rPr>
          <w:rFonts w:ascii="Times New Roman" w:eastAsia="宋体" w:hAnsi="Times New Roman" w:cs="Times New Roman"/>
          <w:b/>
          <w:bCs/>
          <w:color w:val="333333"/>
          <w:sz w:val="24"/>
          <w:shd w:val="clear" w:color="auto" w:fill="FFFFFF"/>
        </w:rPr>
        <w:t>东亚人群中宿主基因</w:t>
      </w:r>
      <w:r>
        <w:rPr>
          <w:rFonts w:ascii="Times New Roman" w:eastAsia="宋体" w:hAnsi="Times New Roman" w:cs="Times New Roman"/>
          <w:b/>
          <w:bCs/>
          <w:color w:val="333333"/>
          <w:sz w:val="24"/>
          <w:shd w:val="clear" w:color="auto" w:fill="FFFFFF"/>
        </w:rPr>
        <w:t>-</w:t>
      </w:r>
      <w:r>
        <w:rPr>
          <w:rFonts w:ascii="Times New Roman" w:eastAsia="宋体" w:hAnsi="Times New Roman" w:cs="Times New Roman"/>
          <w:b/>
          <w:bCs/>
          <w:color w:val="333333"/>
          <w:sz w:val="24"/>
          <w:shd w:val="clear" w:color="auto" w:fill="FFFFFF"/>
        </w:rPr>
        <w:t>肠道微生物组</w:t>
      </w:r>
      <w:r>
        <w:rPr>
          <w:rFonts w:ascii="Times New Roman" w:eastAsia="宋体" w:hAnsi="Times New Roman" w:cs="Times New Roman" w:hint="eastAsia"/>
          <w:b/>
          <w:bCs/>
          <w:color w:val="333333"/>
          <w:sz w:val="24"/>
          <w:shd w:val="clear" w:color="auto" w:fill="FFFFFF"/>
        </w:rPr>
        <w:t>关联</w:t>
      </w:r>
      <w:r>
        <w:rPr>
          <w:rFonts w:ascii="Times New Roman" w:eastAsia="宋体" w:hAnsi="Times New Roman" w:cs="Times New Roman"/>
          <w:b/>
          <w:bCs/>
          <w:color w:val="333333"/>
          <w:sz w:val="24"/>
          <w:shd w:val="clear" w:color="auto" w:fill="FFFFFF"/>
        </w:rPr>
        <w:t>的研究之一，揭示了</w:t>
      </w:r>
      <w:proofErr w:type="gramStart"/>
      <w:r>
        <w:rPr>
          <w:rFonts w:ascii="Times New Roman" w:eastAsia="宋体" w:hAnsi="Times New Roman" w:cs="Times New Roman"/>
          <w:b/>
          <w:bCs/>
          <w:color w:val="333333"/>
          <w:sz w:val="24"/>
          <w:shd w:val="clear" w:color="auto" w:fill="FFFFFF"/>
        </w:rPr>
        <w:t>一</w:t>
      </w:r>
      <w:proofErr w:type="gramEnd"/>
      <w:r>
        <w:rPr>
          <w:rFonts w:ascii="Times New Roman" w:eastAsia="宋体" w:hAnsi="Times New Roman" w:cs="Times New Roman"/>
          <w:b/>
          <w:bCs/>
          <w:color w:val="333333"/>
          <w:sz w:val="24"/>
          <w:shd w:val="clear" w:color="auto" w:fill="FFFFFF"/>
        </w:rPr>
        <w:t>些微生物组物种</w:t>
      </w:r>
      <w:r>
        <w:rPr>
          <w:rFonts w:ascii="Times New Roman" w:eastAsia="宋体" w:hAnsi="Times New Roman" w:cs="Times New Roman"/>
          <w:b/>
          <w:bCs/>
          <w:color w:val="333333"/>
          <w:sz w:val="24"/>
          <w:shd w:val="clear" w:color="auto" w:fill="FFFFFF"/>
        </w:rPr>
        <w:t>(</w:t>
      </w:r>
      <w:r>
        <w:rPr>
          <w:rFonts w:ascii="Times New Roman" w:eastAsia="宋体" w:hAnsi="Times New Roman" w:cs="Times New Roman" w:hint="eastAsia"/>
          <w:b/>
          <w:bCs/>
          <w:color w:val="333333"/>
          <w:sz w:val="24"/>
          <w:shd w:val="clear" w:color="auto" w:fill="FFFFFF"/>
        </w:rPr>
        <w:t>如</w:t>
      </w:r>
      <w:proofErr w:type="spellStart"/>
      <w:r>
        <w:rPr>
          <w:rFonts w:ascii="Times New Roman" w:eastAsia="宋体" w:hAnsi="Times New Roman" w:cs="Times New Roman"/>
          <w:b/>
          <w:bCs/>
          <w:i/>
          <w:iCs/>
          <w:color w:val="333333"/>
          <w:sz w:val="24"/>
          <w:shd w:val="clear" w:color="auto" w:fill="FFFFFF"/>
        </w:rPr>
        <w:t>Saccharibacteria</w:t>
      </w:r>
      <w:proofErr w:type="spellEnd"/>
      <w:r>
        <w:rPr>
          <w:rFonts w:ascii="Times New Roman" w:eastAsia="宋体" w:hAnsi="Times New Roman" w:cs="Times New Roman" w:hint="eastAsia"/>
          <w:b/>
          <w:bCs/>
          <w:color w:val="333333"/>
          <w:sz w:val="24"/>
          <w:shd w:val="clear" w:color="auto" w:fill="FFFFFF"/>
        </w:rPr>
        <w:t>和</w:t>
      </w:r>
      <w:r>
        <w:rPr>
          <w:rFonts w:ascii="Times New Roman" w:eastAsia="宋体" w:hAnsi="Times New Roman" w:cs="Times New Roman"/>
          <w:b/>
          <w:bCs/>
          <w:i/>
          <w:iCs/>
          <w:color w:val="333333"/>
          <w:sz w:val="24"/>
          <w:shd w:val="clear" w:color="auto" w:fill="FFFFFF"/>
        </w:rPr>
        <w:t>Klebsiella</w:t>
      </w:r>
      <w:r>
        <w:rPr>
          <w:rFonts w:ascii="Times New Roman" w:eastAsia="宋体" w:hAnsi="Times New Roman" w:cs="Times New Roman"/>
          <w:b/>
          <w:bCs/>
          <w:color w:val="333333"/>
          <w:sz w:val="24"/>
          <w:shd w:val="clear" w:color="auto" w:fill="FFFFFF"/>
        </w:rPr>
        <w:t>)</w:t>
      </w:r>
      <w:r>
        <w:rPr>
          <w:rFonts w:ascii="Times New Roman" w:eastAsia="宋体" w:hAnsi="Times New Roman" w:cs="Times New Roman"/>
          <w:b/>
          <w:bCs/>
          <w:color w:val="333333"/>
          <w:sz w:val="24"/>
          <w:shd w:val="clear" w:color="auto" w:fill="FFFFFF"/>
        </w:rPr>
        <w:t>受到宿主基因的影响。</w:t>
      </w:r>
      <w:r>
        <w:rPr>
          <w:rFonts w:ascii="Times New Roman" w:eastAsia="宋体" w:hAnsi="Times New Roman" w:cs="Times New Roman"/>
          <w:color w:val="333333"/>
          <w:sz w:val="24"/>
          <w:shd w:val="clear" w:color="auto" w:fill="FFFFFF"/>
        </w:rPr>
        <w:t>我们发现</w:t>
      </w:r>
      <w:proofErr w:type="spellStart"/>
      <w:r>
        <w:rPr>
          <w:rFonts w:ascii="Times New Roman" w:eastAsia="宋体" w:hAnsi="Times New Roman" w:cs="Times New Roman"/>
          <w:i/>
          <w:iCs/>
          <w:color w:val="333333"/>
          <w:sz w:val="24"/>
          <w:shd w:val="clear" w:color="auto" w:fill="FFFFFF"/>
        </w:rPr>
        <w:t>Saccharibacteria</w:t>
      </w:r>
      <w:proofErr w:type="spellEnd"/>
      <w:r>
        <w:rPr>
          <w:rFonts w:ascii="Times New Roman" w:eastAsia="宋体" w:hAnsi="Times New Roman" w:cs="Times New Roman"/>
          <w:color w:val="333333"/>
          <w:sz w:val="24"/>
          <w:shd w:val="clear" w:color="auto" w:fill="FFFFFF"/>
        </w:rPr>
        <w:t>可能通过影响肾功能的生物标记物</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如肌</w:t>
      </w:r>
      <w:proofErr w:type="gramStart"/>
      <w:r>
        <w:rPr>
          <w:rFonts w:ascii="Times New Roman" w:eastAsia="宋体" w:hAnsi="Times New Roman" w:cs="Times New Roman"/>
          <w:color w:val="333333"/>
          <w:sz w:val="24"/>
          <w:shd w:val="clear" w:color="auto" w:fill="FFFFFF"/>
        </w:rPr>
        <w:t>酐</w:t>
      </w:r>
      <w:proofErr w:type="gramEnd"/>
      <w:r>
        <w:rPr>
          <w:rFonts w:ascii="Times New Roman" w:eastAsia="宋体" w:hAnsi="Times New Roman" w:cs="Times New Roman"/>
          <w:color w:val="333333"/>
          <w:sz w:val="24"/>
          <w:shd w:val="clear" w:color="auto" w:fill="FFFFFF"/>
        </w:rPr>
        <w:t>和</w:t>
      </w:r>
      <w:r>
        <w:rPr>
          <w:rFonts w:hint="eastAsia"/>
        </w:rPr>
        <w:t>肾小球滤过率</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而导致肾功能的改善。另一方面，复杂的疾病如房颤、慢性肾病和前</w:t>
      </w:r>
      <w:r>
        <w:rPr>
          <w:rFonts w:ascii="Times New Roman" w:eastAsia="宋体" w:hAnsi="Times New Roman" w:cs="Times New Roman"/>
          <w:color w:val="333333"/>
          <w:sz w:val="24"/>
          <w:shd w:val="clear" w:color="auto" w:fill="FFFFFF"/>
        </w:rPr>
        <w:lastRenderedPageBreak/>
        <w:t>列腺癌</w:t>
      </w:r>
      <w:r>
        <w:rPr>
          <w:rFonts w:ascii="Times New Roman" w:eastAsia="宋体" w:hAnsi="Times New Roman" w:cs="Times New Roman" w:hint="eastAsia"/>
          <w:color w:val="333333"/>
          <w:sz w:val="24"/>
          <w:shd w:val="clear" w:color="auto" w:fill="FFFFFF"/>
        </w:rPr>
        <w:t>将可能改变</w:t>
      </w:r>
      <w:r>
        <w:rPr>
          <w:rFonts w:ascii="Times New Roman" w:eastAsia="宋体" w:hAnsi="Times New Roman" w:cs="Times New Roman"/>
          <w:color w:val="333333"/>
          <w:sz w:val="24"/>
          <w:shd w:val="clear" w:color="auto" w:fill="FFFFFF"/>
        </w:rPr>
        <w:t>肠道微生物</w:t>
      </w:r>
      <w:r>
        <w:rPr>
          <w:rFonts w:ascii="Times New Roman" w:eastAsia="宋体" w:hAnsi="Times New Roman" w:cs="Times New Roman" w:hint="eastAsia"/>
          <w:color w:val="333333"/>
          <w:sz w:val="24"/>
          <w:shd w:val="clear" w:color="auto" w:fill="FFFFFF"/>
        </w:rPr>
        <w:t>的组成</w:t>
      </w:r>
      <w:r>
        <w:rPr>
          <w:rFonts w:ascii="Times New Roman" w:eastAsia="宋体" w:hAnsi="Times New Roman" w:cs="Times New Roman"/>
          <w:color w:val="333333"/>
          <w:sz w:val="24"/>
          <w:shd w:val="clear" w:color="auto" w:fill="FFFFFF"/>
        </w:rPr>
        <w:t>。</w:t>
      </w:r>
      <w:r>
        <w:rPr>
          <w:rFonts w:ascii="Times New Roman" w:eastAsia="宋体" w:hAnsi="Times New Roman" w:cs="Times New Roman"/>
          <w:b/>
          <w:bCs/>
          <w:color w:val="333333"/>
          <w:sz w:val="24"/>
          <w:shd w:val="clear" w:color="auto" w:fill="FFFFFF"/>
        </w:rPr>
        <w:t>更有趣的是，我们的结果表明，不同的复杂疾病可能通过共享共同的肠道微生物</w:t>
      </w:r>
      <w:r>
        <w:rPr>
          <w:rFonts w:ascii="Times New Roman" w:eastAsia="宋体" w:hAnsi="Times New Roman" w:cs="Times New Roman" w:hint="eastAsia"/>
          <w:b/>
          <w:bCs/>
          <w:color w:val="333333"/>
          <w:sz w:val="24"/>
          <w:shd w:val="clear" w:color="auto" w:fill="FFFFFF"/>
        </w:rPr>
        <w:t>组</w:t>
      </w:r>
      <w:r>
        <w:rPr>
          <w:rFonts w:ascii="Times New Roman" w:eastAsia="宋体" w:hAnsi="Times New Roman" w:cs="Times New Roman"/>
          <w:b/>
          <w:bCs/>
          <w:color w:val="333333"/>
          <w:sz w:val="24"/>
          <w:shd w:val="clear" w:color="auto" w:fill="FFFFFF"/>
        </w:rPr>
        <w:t>特征，但同时</w:t>
      </w:r>
      <w:r>
        <w:rPr>
          <w:rFonts w:ascii="Times New Roman" w:eastAsia="宋体" w:hAnsi="Times New Roman" w:cs="Times New Roman" w:hint="eastAsia"/>
          <w:b/>
          <w:bCs/>
          <w:color w:val="333333"/>
          <w:sz w:val="24"/>
          <w:shd w:val="clear" w:color="auto" w:fill="FFFFFF"/>
        </w:rPr>
        <w:t>又有</w:t>
      </w:r>
      <w:r>
        <w:rPr>
          <w:rFonts w:ascii="Times New Roman" w:eastAsia="宋体" w:hAnsi="Times New Roman" w:cs="Times New Roman"/>
          <w:b/>
          <w:bCs/>
          <w:color w:val="333333"/>
          <w:sz w:val="24"/>
          <w:shd w:val="clear" w:color="auto" w:fill="FFFFFF"/>
        </w:rPr>
        <w:t>独特的微生物群特征</w:t>
      </w:r>
      <w:r>
        <w:rPr>
          <w:rFonts w:ascii="Times New Roman" w:eastAsia="宋体" w:hAnsi="Times New Roman" w:cs="Times New Roman" w:hint="eastAsia"/>
          <w:b/>
          <w:bCs/>
          <w:color w:val="333333"/>
          <w:sz w:val="24"/>
          <w:shd w:val="clear" w:color="auto" w:fill="FFFFFF"/>
        </w:rPr>
        <w:t>，这可能提示了</w:t>
      </w:r>
      <w:r w:rsidR="00790C6B">
        <w:rPr>
          <w:rFonts w:ascii="Times New Roman" w:eastAsia="宋体" w:hAnsi="Times New Roman" w:cs="Times New Roman" w:hint="eastAsia"/>
          <w:b/>
          <w:bCs/>
          <w:color w:val="333333"/>
          <w:sz w:val="24"/>
          <w:shd w:val="clear" w:color="auto" w:fill="FFFFFF"/>
        </w:rPr>
        <w:t>复杂</w:t>
      </w:r>
      <w:r>
        <w:rPr>
          <w:rFonts w:ascii="Times New Roman" w:eastAsia="宋体" w:hAnsi="Times New Roman" w:cs="Times New Roman" w:hint="eastAsia"/>
          <w:b/>
          <w:bCs/>
          <w:color w:val="333333"/>
          <w:sz w:val="24"/>
          <w:shd w:val="clear" w:color="auto" w:fill="FFFFFF"/>
        </w:rPr>
        <w:t>疾病机制之间的相关性。</w:t>
      </w:r>
    </w:p>
    <w:p w14:paraId="47DC941C" w14:textId="572ECEF3"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我们无法</w:t>
      </w:r>
      <w:r w:rsidR="00A63978">
        <w:rPr>
          <w:rFonts w:ascii="Times New Roman" w:eastAsia="宋体" w:hAnsi="Times New Roman" w:cs="Times New Roman" w:hint="eastAsia"/>
          <w:color w:val="333333"/>
          <w:sz w:val="24"/>
          <w:shd w:val="clear" w:color="auto" w:fill="FFFFFF"/>
        </w:rPr>
        <w:t>重复</w:t>
      </w:r>
      <w:r>
        <w:rPr>
          <w:rFonts w:ascii="Times New Roman" w:eastAsia="宋体" w:hAnsi="Times New Roman" w:cs="Times New Roman"/>
          <w:color w:val="333333"/>
          <w:sz w:val="24"/>
          <w:shd w:val="clear" w:color="auto" w:fill="FFFFFF"/>
        </w:rPr>
        <w:t>之前报道的任何与肠道微生物特征显著相关的遗传变异，这可能是由于多种原因</w:t>
      </w:r>
      <w:r w:rsidR="00790C6B">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包括种族差异、研究之间的异质性、基因</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环境相互作用和测序方法的不同，</w:t>
      </w:r>
      <w:r w:rsidR="00790C6B">
        <w:rPr>
          <w:rFonts w:ascii="Times New Roman" w:eastAsia="宋体" w:hAnsi="Times New Roman" w:cs="Times New Roman" w:hint="eastAsia"/>
          <w:color w:val="333333"/>
          <w:sz w:val="24"/>
          <w:shd w:val="clear" w:color="auto" w:fill="FFFFFF"/>
        </w:rPr>
        <w:t>都</w:t>
      </w:r>
      <w:r>
        <w:rPr>
          <w:rFonts w:ascii="Times New Roman" w:eastAsia="宋体" w:hAnsi="Times New Roman" w:cs="Times New Roman"/>
          <w:color w:val="333333"/>
          <w:sz w:val="24"/>
          <w:shd w:val="clear" w:color="auto" w:fill="FFFFFF"/>
        </w:rPr>
        <w:t>可能使我们难以在微生物领域中跨</w:t>
      </w:r>
      <w:r>
        <w:rPr>
          <w:rFonts w:ascii="Times New Roman" w:eastAsia="宋体" w:hAnsi="Times New Roman" w:cs="Times New Roman" w:hint="eastAsia"/>
          <w:color w:val="333333"/>
          <w:sz w:val="24"/>
          <w:shd w:val="clear" w:color="auto" w:fill="FFFFFF"/>
        </w:rPr>
        <w:t>人群重复</w:t>
      </w:r>
      <w:proofErr w:type="gramStart"/>
      <w:r>
        <w:rPr>
          <w:rFonts w:ascii="Times New Roman" w:eastAsia="宋体" w:hAnsi="Times New Roman" w:cs="Times New Roman"/>
          <w:color w:val="333333"/>
          <w:sz w:val="24"/>
          <w:shd w:val="clear" w:color="auto" w:fill="FFFFFF"/>
        </w:rPr>
        <w:t>微生物群</w:t>
      </w:r>
      <w:r>
        <w:rPr>
          <w:rFonts w:ascii="Times New Roman" w:eastAsia="宋体" w:hAnsi="Times New Roman" w:cs="Times New Roman" w:hint="eastAsia"/>
          <w:color w:val="333333"/>
          <w:sz w:val="24"/>
          <w:shd w:val="clear" w:color="auto" w:fill="FFFFFF"/>
        </w:rPr>
        <w:t>全基因组</w:t>
      </w:r>
      <w:proofErr w:type="gramEnd"/>
      <w:r>
        <w:rPr>
          <w:rFonts w:ascii="Times New Roman" w:eastAsia="宋体" w:hAnsi="Times New Roman" w:cs="Times New Roman" w:hint="eastAsia"/>
          <w:color w:val="333333"/>
          <w:sz w:val="24"/>
          <w:shd w:val="clear" w:color="auto" w:fill="FFFFFF"/>
        </w:rPr>
        <w:t>关联分析</w:t>
      </w:r>
      <w:r>
        <w:rPr>
          <w:rFonts w:ascii="Times New Roman" w:eastAsia="宋体" w:hAnsi="Times New Roman" w:cs="Times New Roman"/>
          <w:color w:val="333333"/>
          <w:sz w:val="24"/>
          <w:shd w:val="clear" w:color="auto" w:fill="FFFFFF"/>
        </w:rPr>
        <w:t>的结果。据我们所知，目前的研究代表了亚洲人口中最大的</w:t>
      </w:r>
      <w:r w:rsidR="00790C6B">
        <w:rPr>
          <w:rFonts w:ascii="Times New Roman" w:eastAsia="宋体" w:hAnsi="Times New Roman" w:cs="Times New Roman" w:hint="eastAsia"/>
          <w:color w:val="333333"/>
          <w:sz w:val="24"/>
          <w:shd w:val="clear" w:color="auto" w:fill="FFFFFF"/>
        </w:rPr>
        <w:t>相关</w:t>
      </w:r>
      <w:r>
        <w:rPr>
          <w:rFonts w:ascii="Times New Roman" w:eastAsia="宋体" w:hAnsi="Times New Roman" w:cs="Times New Roman"/>
          <w:color w:val="333333"/>
          <w:sz w:val="24"/>
          <w:shd w:val="clear" w:color="auto" w:fill="FFFFFF"/>
        </w:rPr>
        <w:t>数据集，并可能成为未来大规模跨</w:t>
      </w:r>
      <w:r>
        <w:rPr>
          <w:rFonts w:ascii="Times New Roman" w:eastAsia="宋体" w:hAnsi="Times New Roman" w:cs="Times New Roman" w:hint="eastAsia"/>
          <w:color w:val="333333"/>
          <w:sz w:val="24"/>
          <w:shd w:val="clear" w:color="auto" w:fill="FFFFFF"/>
        </w:rPr>
        <w:t>人群</w:t>
      </w:r>
      <w:r>
        <w:rPr>
          <w:rFonts w:ascii="Times New Roman" w:eastAsia="宋体" w:hAnsi="Times New Roman" w:cs="Times New Roman"/>
          <w:color w:val="333333"/>
          <w:sz w:val="24"/>
          <w:shd w:val="clear" w:color="auto" w:fill="FFFFFF"/>
        </w:rPr>
        <w:t>微生物</w:t>
      </w:r>
      <w:r>
        <w:rPr>
          <w:rFonts w:ascii="Times New Roman" w:eastAsia="宋体" w:hAnsi="Times New Roman" w:cs="Times New Roman" w:hint="eastAsia"/>
          <w:color w:val="333333"/>
          <w:sz w:val="24"/>
          <w:shd w:val="clear" w:color="auto" w:fill="FFFFFF"/>
        </w:rPr>
        <w:t>组</w:t>
      </w:r>
      <w:r>
        <w:rPr>
          <w:rFonts w:ascii="Times New Roman" w:eastAsia="宋体" w:hAnsi="Times New Roman" w:cs="Times New Roman"/>
          <w:color w:val="333333"/>
          <w:sz w:val="24"/>
          <w:shd w:val="clear" w:color="auto" w:fill="FFFFFF"/>
        </w:rPr>
        <w:t>GWAS</w:t>
      </w:r>
      <w:r>
        <w:rPr>
          <w:rFonts w:ascii="Times New Roman" w:eastAsia="宋体" w:hAnsi="Times New Roman" w:cs="Times New Roman" w:hint="eastAsia"/>
          <w:color w:val="333333"/>
          <w:sz w:val="24"/>
          <w:shd w:val="clear" w:color="auto" w:fill="FFFFFF"/>
        </w:rPr>
        <w:t>荟萃</w:t>
      </w:r>
      <w:r>
        <w:rPr>
          <w:rFonts w:ascii="Times New Roman" w:eastAsia="宋体" w:hAnsi="Times New Roman" w:cs="Times New Roman"/>
          <w:color w:val="333333"/>
          <w:sz w:val="24"/>
          <w:shd w:val="clear" w:color="auto" w:fill="FFFFFF"/>
        </w:rPr>
        <w:t>分析的独特资源。</w:t>
      </w:r>
    </w:p>
    <w:p w14:paraId="742AC585" w14:textId="0C57ADE0" w:rsidR="00C236B3" w:rsidRDefault="002374C1">
      <w:pPr>
        <w:ind w:firstLineChars="200" w:firstLine="480"/>
        <w:jc w:val="left"/>
        <w:rPr>
          <w:rFonts w:ascii="Times New Roman" w:eastAsia="宋体" w:hAnsi="Times New Roman" w:cs="Times New Roman"/>
          <w:b/>
          <w:bCs/>
          <w:color w:val="333333"/>
          <w:sz w:val="24"/>
          <w:shd w:val="clear" w:color="auto" w:fill="FFFFFF"/>
        </w:rPr>
      </w:pPr>
      <w:r>
        <w:rPr>
          <w:rFonts w:ascii="Times New Roman" w:eastAsia="宋体" w:hAnsi="Times New Roman" w:cs="Times New Roman"/>
          <w:color w:val="333333"/>
          <w:sz w:val="24"/>
          <w:shd w:val="clear" w:color="auto" w:fill="FFFFFF"/>
        </w:rPr>
        <w:t>结果表明，肠道微生物群有助于揭示复杂疾病之间新颖而有趣的关系，不同疾病可能具有共同而独特的肠道微生物群特征。微生物</w:t>
      </w:r>
      <w:r>
        <w:rPr>
          <w:rFonts w:ascii="Times New Roman" w:eastAsia="宋体" w:hAnsi="Times New Roman" w:cs="Times New Roman" w:hint="eastAsia"/>
          <w:color w:val="333333"/>
          <w:sz w:val="24"/>
          <w:shd w:val="clear" w:color="auto" w:fill="FFFFFF"/>
        </w:rPr>
        <w:t>特征显示</w:t>
      </w:r>
      <w:r>
        <w:rPr>
          <w:rFonts w:ascii="Times New Roman" w:eastAsia="宋体" w:hAnsi="Times New Roman" w:cs="Times New Roman"/>
          <w:color w:val="333333"/>
          <w:sz w:val="24"/>
          <w:shd w:val="clear" w:color="auto" w:fill="FFFFFF"/>
        </w:rPr>
        <w:t>房颤与神经退行性疾病以及癌症</w:t>
      </w:r>
      <w:r>
        <w:rPr>
          <w:rFonts w:ascii="Times New Roman" w:eastAsia="宋体" w:hAnsi="Times New Roman" w:cs="Times New Roman" w:hint="eastAsia"/>
          <w:color w:val="333333"/>
          <w:sz w:val="24"/>
          <w:shd w:val="clear" w:color="auto" w:fill="FFFFFF"/>
        </w:rPr>
        <w:t>密切相关</w:t>
      </w:r>
      <w:r w:rsidR="00977760">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之前的研究</w:t>
      </w:r>
      <w:r w:rsidR="00977760">
        <w:rPr>
          <w:rFonts w:ascii="Times New Roman" w:eastAsia="宋体" w:hAnsi="Times New Roman" w:cs="Times New Roman" w:hint="eastAsia"/>
          <w:color w:val="333333"/>
          <w:sz w:val="24"/>
          <w:shd w:val="clear" w:color="auto" w:fill="FFFFFF"/>
        </w:rPr>
        <w:t>也</w:t>
      </w:r>
      <w:r>
        <w:rPr>
          <w:rFonts w:ascii="Times New Roman" w:eastAsia="宋体" w:hAnsi="Times New Roman" w:cs="Times New Roman" w:hint="eastAsia"/>
          <w:color w:val="333333"/>
          <w:sz w:val="24"/>
          <w:shd w:val="clear" w:color="auto" w:fill="FFFFFF"/>
        </w:rPr>
        <w:t>证明了</w:t>
      </w:r>
      <w:r>
        <w:rPr>
          <w:rFonts w:ascii="Times New Roman" w:eastAsia="宋体" w:hAnsi="Times New Roman" w:cs="Times New Roman"/>
          <w:color w:val="333333"/>
          <w:sz w:val="24"/>
          <w:shd w:val="clear" w:color="auto" w:fill="FFFFFF"/>
        </w:rPr>
        <w:t>房颤</w:t>
      </w:r>
      <w:r>
        <w:rPr>
          <w:rFonts w:ascii="Times New Roman" w:eastAsia="宋体" w:hAnsi="Times New Roman" w:cs="Times New Roman" w:hint="eastAsia"/>
          <w:color w:val="333333"/>
          <w:sz w:val="24"/>
          <w:shd w:val="clear" w:color="auto" w:fill="FFFFFF"/>
        </w:rPr>
        <w:t>与阿兹海默症</w:t>
      </w:r>
      <w:r>
        <w:rPr>
          <w:rFonts w:ascii="Times New Roman" w:eastAsia="宋体" w:hAnsi="Times New Roman" w:cs="Times New Roman"/>
          <w:color w:val="333333"/>
          <w:sz w:val="24"/>
          <w:shd w:val="clear" w:color="auto" w:fill="FFFFFF"/>
        </w:rPr>
        <w:t>和</w:t>
      </w:r>
      <w:proofErr w:type="gramStart"/>
      <w:r>
        <w:rPr>
          <w:rFonts w:ascii="Times New Roman" w:eastAsia="宋体" w:hAnsi="Times New Roman" w:cs="Times New Roman" w:hint="eastAsia"/>
          <w:color w:val="333333"/>
          <w:sz w:val="24"/>
          <w:shd w:val="clear" w:color="auto" w:fill="FFFFFF"/>
        </w:rPr>
        <w:t>帕金</w:t>
      </w:r>
      <w:proofErr w:type="gramEnd"/>
      <w:r>
        <w:rPr>
          <w:rFonts w:ascii="Times New Roman" w:eastAsia="宋体" w:hAnsi="Times New Roman" w:cs="Times New Roman" w:hint="eastAsia"/>
          <w:color w:val="333333"/>
          <w:sz w:val="24"/>
          <w:shd w:val="clear" w:color="auto" w:fill="FFFFFF"/>
        </w:rPr>
        <w:t>森症</w:t>
      </w:r>
      <w:r>
        <w:rPr>
          <w:rFonts w:ascii="Times New Roman" w:eastAsia="宋体" w:hAnsi="Times New Roman" w:cs="Times New Roman" w:hint="eastAsia"/>
          <w:color w:val="333333"/>
          <w:sz w:val="24"/>
          <w:shd w:val="clear" w:color="auto" w:fill="FFFFFF"/>
        </w:rPr>
        <w:t>[9,10]</w:t>
      </w:r>
      <w:r>
        <w:rPr>
          <w:rFonts w:ascii="Times New Roman" w:eastAsia="宋体" w:hAnsi="Times New Roman" w:cs="Times New Roman" w:hint="eastAsia"/>
          <w:color w:val="333333"/>
          <w:sz w:val="24"/>
          <w:shd w:val="clear" w:color="auto" w:fill="FFFFFF"/>
        </w:rPr>
        <w:t>，</w:t>
      </w:r>
      <w:r>
        <w:rPr>
          <w:rFonts w:ascii="Times New Roman" w:eastAsia="宋体" w:hAnsi="Times New Roman" w:cs="Times New Roman"/>
          <w:color w:val="333333"/>
          <w:sz w:val="24"/>
          <w:shd w:val="clear" w:color="auto" w:fill="FFFFFF"/>
        </w:rPr>
        <w:t>肺癌和</w:t>
      </w:r>
      <w:r>
        <w:rPr>
          <w:rFonts w:ascii="Times New Roman" w:eastAsia="宋体" w:hAnsi="Times New Roman" w:cs="Times New Roman" w:hint="eastAsia"/>
          <w:color w:val="333333"/>
          <w:sz w:val="24"/>
          <w:shd w:val="clear" w:color="auto" w:fill="FFFFFF"/>
        </w:rPr>
        <w:t>结直肠癌</w:t>
      </w:r>
      <w:r>
        <w:rPr>
          <w:rFonts w:ascii="Times New Roman" w:eastAsia="宋体" w:hAnsi="Times New Roman" w:cs="Times New Roman" w:hint="eastAsia"/>
          <w:color w:val="333333"/>
          <w:sz w:val="24"/>
          <w:shd w:val="clear" w:color="auto" w:fill="FFFFFF"/>
        </w:rPr>
        <w:t>[11,12]</w:t>
      </w:r>
      <w:r>
        <w:rPr>
          <w:rFonts w:ascii="Times New Roman" w:eastAsia="宋体" w:hAnsi="Times New Roman" w:cs="Times New Roman" w:hint="eastAsia"/>
          <w:color w:val="333333"/>
          <w:sz w:val="24"/>
          <w:shd w:val="clear" w:color="auto" w:fill="FFFFFF"/>
        </w:rPr>
        <w:t>的相关性</w:t>
      </w:r>
      <w:r>
        <w:rPr>
          <w:rFonts w:ascii="Times New Roman" w:eastAsia="宋体" w:hAnsi="Times New Roman" w:cs="Times New Roman"/>
          <w:color w:val="333333"/>
          <w:sz w:val="24"/>
          <w:shd w:val="clear" w:color="auto" w:fill="FFFFFF"/>
        </w:rPr>
        <w:t>。我们还观察到</w:t>
      </w:r>
      <w:r>
        <w:rPr>
          <w:rFonts w:ascii="Times New Roman" w:eastAsia="宋体" w:hAnsi="Times New Roman" w:cs="Times New Roman" w:hint="eastAsia"/>
          <w:color w:val="333333"/>
          <w:sz w:val="24"/>
          <w:shd w:val="clear" w:color="auto" w:fill="FFFFFF"/>
        </w:rPr>
        <w:t>系统性红斑狼疮</w:t>
      </w:r>
      <w:r>
        <w:rPr>
          <w:rFonts w:ascii="Times New Roman" w:eastAsia="宋体" w:hAnsi="Times New Roman" w:cs="Times New Roman"/>
          <w:color w:val="333333"/>
          <w:sz w:val="24"/>
          <w:shd w:val="clear" w:color="auto" w:fill="FFFFFF"/>
        </w:rPr>
        <w:t>和</w:t>
      </w:r>
      <w:r>
        <w:rPr>
          <w:rFonts w:ascii="Times New Roman" w:eastAsia="宋体" w:hAnsi="Times New Roman" w:cs="Times New Roman" w:hint="eastAsia"/>
          <w:color w:val="333333"/>
          <w:sz w:val="24"/>
          <w:shd w:val="clear" w:color="auto" w:fill="FFFFFF"/>
        </w:rPr>
        <w:t>慢性粒白血病</w:t>
      </w:r>
      <w:r>
        <w:rPr>
          <w:rFonts w:ascii="Times New Roman" w:eastAsia="宋体" w:hAnsi="Times New Roman" w:cs="Times New Roman"/>
          <w:color w:val="333333"/>
          <w:sz w:val="24"/>
          <w:shd w:val="clear" w:color="auto" w:fill="FFFFFF"/>
        </w:rPr>
        <w:t>的微生物</w:t>
      </w:r>
      <w:proofErr w:type="gramStart"/>
      <w:r>
        <w:rPr>
          <w:rFonts w:ascii="Times New Roman" w:eastAsia="宋体" w:hAnsi="Times New Roman" w:cs="Times New Roman"/>
          <w:color w:val="333333"/>
          <w:sz w:val="24"/>
          <w:shd w:val="clear" w:color="auto" w:fill="FFFFFF"/>
        </w:rPr>
        <w:t>组特征</w:t>
      </w:r>
      <w:proofErr w:type="gramEnd"/>
      <w:r>
        <w:rPr>
          <w:rFonts w:ascii="Times New Roman" w:eastAsia="宋体" w:hAnsi="Times New Roman" w:cs="Times New Roman"/>
          <w:color w:val="333333"/>
          <w:sz w:val="24"/>
          <w:shd w:val="clear" w:color="auto" w:fill="FFFFFF"/>
        </w:rPr>
        <w:t>高度相似。有趣的是，血小板衍生生长因子受体酪氨酸激酶抑制</w:t>
      </w:r>
      <w:proofErr w:type="gramStart"/>
      <w:r>
        <w:rPr>
          <w:rFonts w:ascii="Times New Roman" w:eastAsia="宋体" w:hAnsi="Times New Roman" w:cs="Times New Roman"/>
          <w:color w:val="333333"/>
          <w:sz w:val="24"/>
          <w:shd w:val="clear" w:color="auto" w:fill="FFFFFF"/>
        </w:rPr>
        <w:t>剂伊马替尼</w:t>
      </w:r>
      <w:proofErr w:type="gramEnd"/>
      <w:r>
        <w:rPr>
          <w:rFonts w:ascii="Times New Roman" w:eastAsia="宋体" w:hAnsi="Times New Roman" w:cs="Times New Roman"/>
          <w:color w:val="333333"/>
          <w:sz w:val="24"/>
          <w:shd w:val="clear" w:color="auto" w:fill="FFFFFF"/>
        </w:rPr>
        <w:t>被广泛用于治疗</w:t>
      </w:r>
      <w:r>
        <w:rPr>
          <w:rFonts w:ascii="Times New Roman" w:eastAsia="宋体" w:hAnsi="Times New Roman" w:cs="Times New Roman" w:hint="eastAsia"/>
          <w:color w:val="333333"/>
          <w:sz w:val="24"/>
          <w:shd w:val="clear" w:color="auto" w:fill="FFFFFF"/>
        </w:rPr>
        <w:t>慢性粒白血病</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并可以</w:t>
      </w:r>
      <w:r>
        <w:rPr>
          <w:rFonts w:ascii="Times New Roman" w:eastAsia="宋体" w:hAnsi="Times New Roman" w:cs="Times New Roman"/>
          <w:color w:val="333333"/>
          <w:sz w:val="24"/>
          <w:shd w:val="clear" w:color="auto" w:fill="FFFFFF"/>
        </w:rPr>
        <w:t>显著改善</w:t>
      </w:r>
      <w:r>
        <w:rPr>
          <w:rFonts w:ascii="Times New Roman" w:eastAsia="宋体" w:hAnsi="Times New Roman" w:cs="Times New Roman" w:hint="eastAsia"/>
          <w:color w:val="333333"/>
          <w:sz w:val="24"/>
          <w:shd w:val="clear" w:color="auto" w:fill="FFFFFF"/>
        </w:rPr>
        <w:t>系统性红斑狼疮</w:t>
      </w:r>
      <w:r>
        <w:rPr>
          <w:rFonts w:ascii="Times New Roman" w:eastAsia="宋体" w:hAnsi="Times New Roman" w:cs="Times New Roman"/>
          <w:color w:val="333333"/>
          <w:sz w:val="24"/>
          <w:shd w:val="clear" w:color="auto" w:fill="FFFFFF"/>
        </w:rPr>
        <w:t>小鼠模型的</w:t>
      </w:r>
      <w:r>
        <w:rPr>
          <w:rFonts w:ascii="Times New Roman" w:eastAsia="宋体" w:hAnsi="Times New Roman" w:cs="Times New Roman" w:hint="eastAsia"/>
          <w:color w:val="333333"/>
          <w:sz w:val="24"/>
          <w:shd w:val="clear" w:color="auto" w:fill="FFFFFF"/>
        </w:rPr>
        <w:t>症状</w:t>
      </w:r>
      <w:r>
        <w:rPr>
          <w:rFonts w:ascii="Times New Roman" w:eastAsia="宋体" w:hAnsi="Times New Roman" w:cs="Times New Roman" w:hint="eastAsia"/>
          <w:color w:val="333333"/>
          <w:sz w:val="24"/>
          <w:shd w:val="clear" w:color="auto" w:fill="FFFFFF"/>
        </w:rPr>
        <w:t>[13]</w:t>
      </w:r>
      <w:r>
        <w:rPr>
          <w:rFonts w:ascii="Times New Roman" w:eastAsia="宋体" w:hAnsi="Times New Roman" w:cs="Times New Roman"/>
          <w:color w:val="333333"/>
          <w:sz w:val="24"/>
          <w:shd w:val="clear" w:color="auto" w:fill="FFFFFF"/>
        </w:rPr>
        <w:t>。此外，</w:t>
      </w:r>
      <w:r>
        <w:rPr>
          <w:rFonts w:ascii="Times New Roman" w:eastAsia="宋体" w:hAnsi="Times New Roman" w:cs="Times New Roman" w:hint="eastAsia"/>
          <w:color w:val="333333"/>
          <w:sz w:val="24"/>
          <w:shd w:val="clear" w:color="auto" w:fill="FFFFFF"/>
        </w:rPr>
        <w:t>不同的观察性研究</w:t>
      </w:r>
      <w:r>
        <w:rPr>
          <w:rFonts w:ascii="Times New Roman" w:eastAsia="宋体" w:hAnsi="Times New Roman" w:cs="Times New Roman"/>
          <w:color w:val="333333"/>
          <w:sz w:val="24"/>
          <w:shd w:val="clear" w:color="auto" w:fill="FFFFFF"/>
        </w:rPr>
        <w:t>也报道了</w:t>
      </w:r>
      <w:r>
        <w:rPr>
          <w:rFonts w:ascii="Times New Roman" w:eastAsia="宋体" w:hAnsi="Times New Roman" w:cs="Times New Roman" w:hint="eastAsia"/>
          <w:color w:val="333333"/>
          <w:sz w:val="24"/>
          <w:shd w:val="clear" w:color="auto" w:fill="FFFFFF"/>
        </w:rPr>
        <w:t>结直肠癌</w:t>
      </w:r>
      <w:r>
        <w:rPr>
          <w:rFonts w:ascii="Times New Roman" w:eastAsia="宋体" w:hAnsi="Times New Roman" w:cs="Times New Roman"/>
          <w:color w:val="333333"/>
          <w:sz w:val="24"/>
          <w:shd w:val="clear" w:color="auto" w:fill="FFFFFF"/>
        </w:rPr>
        <w:t>和</w:t>
      </w:r>
      <w:proofErr w:type="gramStart"/>
      <w:r>
        <w:rPr>
          <w:rFonts w:ascii="Times New Roman" w:eastAsia="宋体" w:hAnsi="Times New Roman" w:cs="Times New Roman" w:hint="eastAsia"/>
          <w:color w:val="333333"/>
          <w:sz w:val="24"/>
          <w:shd w:val="clear" w:color="auto" w:fill="FFFFFF"/>
        </w:rPr>
        <w:t>帕金</w:t>
      </w:r>
      <w:proofErr w:type="gramEnd"/>
      <w:r>
        <w:rPr>
          <w:rFonts w:ascii="Times New Roman" w:eastAsia="宋体" w:hAnsi="Times New Roman" w:cs="Times New Roman" w:hint="eastAsia"/>
          <w:color w:val="333333"/>
          <w:sz w:val="24"/>
          <w:shd w:val="clear" w:color="auto" w:fill="FFFFFF"/>
        </w:rPr>
        <w:t>森症</w:t>
      </w:r>
      <w:r>
        <w:rPr>
          <w:rFonts w:ascii="Times New Roman" w:eastAsia="宋体" w:hAnsi="Times New Roman" w:cs="Times New Roman"/>
          <w:color w:val="333333"/>
          <w:sz w:val="24"/>
          <w:shd w:val="clear" w:color="auto" w:fill="FFFFFF"/>
        </w:rPr>
        <w:t>之间的密切关系</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14</w:t>
      </w:r>
      <w:r>
        <w:rPr>
          <w:rFonts w:ascii="Times New Roman" w:eastAsia="宋体" w:hAnsi="Times New Roman" w:cs="Times New Roman"/>
          <w:color w:val="333333"/>
          <w:sz w:val="24"/>
          <w:shd w:val="clear" w:color="auto" w:fill="FFFFFF"/>
        </w:rPr>
        <w:t>,</w:t>
      </w:r>
      <w:r>
        <w:rPr>
          <w:rFonts w:ascii="Times New Roman" w:eastAsia="宋体" w:hAnsi="Times New Roman" w:cs="Times New Roman" w:hint="eastAsia"/>
          <w:color w:val="333333"/>
          <w:sz w:val="24"/>
          <w:shd w:val="clear" w:color="auto" w:fill="FFFFFF"/>
        </w:rPr>
        <w:t>15</w:t>
      </w:r>
      <w:r>
        <w:rPr>
          <w:rFonts w:ascii="Times New Roman" w:eastAsia="宋体" w:hAnsi="Times New Roman" w:cs="Times New Roman"/>
          <w:color w:val="333333"/>
          <w:sz w:val="24"/>
          <w:shd w:val="clear" w:color="auto" w:fill="FFFFFF"/>
        </w:rPr>
        <w:t>]</w:t>
      </w:r>
      <w:r>
        <w:rPr>
          <w:rFonts w:ascii="Times New Roman" w:eastAsia="宋体" w:hAnsi="Times New Roman" w:cs="Times New Roman"/>
          <w:color w:val="333333"/>
          <w:sz w:val="24"/>
          <w:shd w:val="clear" w:color="auto" w:fill="FFFFFF"/>
        </w:rPr>
        <w:t>。这些发现有力地支持了我们的假设，</w:t>
      </w:r>
      <w:r>
        <w:rPr>
          <w:rFonts w:ascii="Times New Roman" w:eastAsia="宋体" w:hAnsi="Times New Roman" w:cs="Times New Roman"/>
          <w:b/>
          <w:bCs/>
          <w:color w:val="333333"/>
          <w:sz w:val="24"/>
          <w:shd w:val="clear" w:color="auto" w:fill="FFFFFF"/>
        </w:rPr>
        <w:t>即具有相似微生物</w:t>
      </w:r>
      <w:proofErr w:type="gramStart"/>
      <w:r>
        <w:rPr>
          <w:rFonts w:ascii="Times New Roman" w:eastAsia="宋体" w:hAnsi="Times New Roman" w:cs="Times New Roman"/>
          <w:b/>
          <w:bCs/>
          <w:color w:val="333333"/>
          <w:sz w:val="24"/>
          <w:shd w:val="clear" w:color="auto" w:fill="FFFFFF"/>
        </w:rPr>
        <w:t>群特征</w:t>
      </w:r>
      <w:proofErr w:type="gramEnd"/>
      <w:r>
        <w:rPr>
          <w:rFonts w:ascii="Times New Roman" w:eastAsia="宋体" w:hAnsi="Times New Roman" w:cs="Times New Roman"/>
          <w:b/>
          <w:bCs/>
          <w:color w:val="333333"/>
          <w:sz w:val="24"/>
          <w:shd w:val="clear" w:color="auto" w:fill="FFFFFF"/>
        </w:rPr>
        <w:t>的复杂疾病</w:t>
      </w:r>
      <w:r>
        <w:rPr>
          <w:rFonts w:ascii="Times New Roman" w:eastAsia="宋体" w:hAnsi="Times New Roman" w:cs="Times New Roman" w:hint="eastAsia"/>
          <w:b/>
          <w:bCs/>
          <w:color w:val="333333"/>
          <w:sz w:val="24"/>
          <w:shd w:val="clear" w:color="auto" w:fill="FFFFFF"/>
        </w:rPr>
        <w:t>在生物学机制上可能是相关的</w:t>
      </w:r>
      <w:r>
        <w:rPr>
          <w:rFonts w:ascii="Times New Roman" w:eastAsia="宋体" w:hAnsi="Times New Roman" w:cs="Times New Roman"/>
          <w:b/>
          <w:bCs/>
          <w:color w:val="333333"/>
          <w:sz w:val="24"/>
          <w:shd w:val="clear" w:color="auto" w:fill="FFFFFF"/>
        </w:rPr>
        <w:t>。</w:t>
      </w:r>
    </w:p>
    <w:p w14:paraId="27E866DE" w14:textId="7DEABFEE" w:rsidR="00C236B3" w:rsidRDefault="002374C1">
      <w:pPr>
        <w:ind w:firstLineChars="200" w:firstLine="480"/>
        <w:jc w:val="left"/>
        <w:rPr>
          <w:rFonts w:ascii="Times New Roman" w:eastAsia="宋体" w:hAnsi="Times New Roman" w:cs="Times New Roman"/>
          <w:color w:val="333333"/>
          <w:sz w:val="24"/>
          <w:shd w:val="clear" w:color="auto" w:fill="FFFFFF"/>
        </w:rPr>
      </w:pPr>
      <w:r>
        <w:rPr>
          <w:rFonts w:ascii="Times New Roman" w:eastAsia="宋体" w:hAnsi="Times New Roman" w:cs="Times New Roman"/>
          <w:color w:val="333333"/>
          <w:sz w:val="24"/>
          <w:shd w:val="clear" w:color="auto" w:fill="FFFFFF"/>
        </w:rPr>
        <w:t>总之，我们揭示了肠道微生物和复杂疾病之间的</w:t>
      </w:r>
      <w:r>
        <w:rPr>
          <w:rFonts w:ascii="Times New Roman" w:eastAsia="宋体" w:hAnsi="Times New Roman" w:cs="Times New Roman" w:hint="eastAsia"/>
          <w:color w:val="333333"/>
          <w:sz w:val="24"/>
          <w:shd w:val="clear" w:color="auto" w:fill="FFFFFF"/>
        </w:rPr>
        <w:t>部分</w:t>
      </w:r>
      <w:r>
        <w:rPr>
          <w:rFonts w:ascii="Times New Roman" w:eastAsia="宋体" w:hAnsi="Times New Roman" w:cs="Times New Roman"/>
          <w:color w:val="333333"/>
          <w:sz w:val="24"/>
          <w:shd w:val="clear" w:color="auto" w:fill="FFFFFF"/>
        </w:rPr>
        <w:t>因果关系。疾病和肠道微生物特征分析揭示</w:t>
      </w:r>
      <w:r>
        <w:rPr>
          <w:rFonts w:ascii="Times New Roman" w:eastAsia="宋体" w:hAnsi="Times New Roman" w:cs="Times New Roman" w:hint="eastAsia"/>
          <w:color w:val="333333"/>
          <w:sz w:val="24"/>
          <w:shd w:val="clear" w:color="auto" w:fill="FFFFFF"/>
        </w:rPr>
        <w:t>了</w:t>
      </w:r>
      <w:r w:rsidR="00790C6B">
        <w:rPr>
          <w:rFonts w:ascii="Times New Roman" w:eastAsia="宋体" w:hAnsi="Times New Roman" w:cs="Times New Roman" w:hint="eastAsia"/>
          <w:color w:val="333333"/>
          <w:sz w:val="24"/>
          <w:shd w:val="clear" w:color="auto" w:fill="FFFFFF"/>
        </w:rPr>
        <w:t>人类复杂</w:t>
      </w:r>
      <w:r>
        <w:rPr>
          <w:rFonts w:ascii="Times New Roman" w:eastAsia="宋体" w:hAnsi="Times New Roman" w:cs="Times New Roman"/>
          <w:color w:val="333333"/>
          <w:sz w:val="24"/>
          <w:shd w:val="clear" w:color="auto" w:fill="FFFFFF"/>
        </w:rPr>
        <w:t>疾病之间的新关系，</w:t>
      </w:r>
      <w:r>
        <w:rPr>
          <w:rFonts w:ascii="Times New Roman" w:eastAsia="宋体" w:hAnsi="Times New Roman" w:cs="Times New Roman" w:hint="eastAsia"/>
          <w:color w:val="333333"/>
          <w:sz w:val="24"/>
          <w:shd w:val="clear" w:color="auto" w:fill="FFFFFF"/>
        </w:rPr>
        <w:t>将</w:t>
      </w:r>
      <w:r>
        <w:rPr>
          <w:rFonts w:ascii="Times New Roman" w:eastAsia="宋体" w:hAnsi="Times New Roman" w:cs="Times New Roman"/>
          <w:color w:val="333333"/>
          <w:sz w:val="24"/>
          <w:shd w:val="clear" w:color="auto" w:fill="FFFFFF"/>
        </w:rPr>
        <w:t>有助于</w:t>
      </w:r>
      <w:r>
        <w:rPr>
          <w:rFonts w:ascii="Times New Roman" w:eastAsia="宋体" w:hAnsi="Times New Roman" w:cs="Times New Roman" w:hint="eastAsia"/>
          <w:color w:val="333333"/>
          <w:sz w:val="24"/>
          <w:shd w:val="clear" w:color="auto" w:fill="FFFFFF"/>
        </w:rPr>
        <w:t>进一步了解疾病病理</w:t>
      </w:r>
      <w:r>
        <w:rPr>
          <w:rFonts w:ascii="Times New Roman" w:eastAsia="宋体" w:hAnsi="Times New Roman" w:cs="Times New Roman"/>
          <w:color w:val="333333"/>
          <w:sz w:val="24"/>
          <w:shd w:val="clear" w:color="auto" w:fill="FFFFFF"/>
        </w:rPr>
        <w:t>，并为扩大现有药物对不同疾病的临床</w:t>
      </w:r>
      <w:r>
        <w:rPr>
          <w:rFonts w:ascii="Times New Roman" w:eastAsia="宋体" w:hAnsi="Times New Roman" w:cs="Times New Roman" w:hint="eastAsia"/>
          <w:color w:val="333333"/>
          <w:sz w:val="24"/>
          <w:shd w:val="clear" w:color="auto" w:fill="FFFFFF"/>
        </w:rPr>
        <w:t>应用</w:t>
      </w:r>
      <w:r>
        <w:rPr>
          <w:rFonts w:ascii="Times New Roman" w:eastAsia="宋体" w:hAnsi="Times New Roman" w:cs="Times New Roman"/>
          <w:color w:val="333333"/>
          <w:sz w:val="24"/>
          <w:shd w:val="clear" w:color="auto" w:fill="FFFFFF"/>
        </w:rPr>
        <w:t>提供</w:t>
      </w:r>
      <w:r>
        <w:rPr>
          <w:rFonts w:ascii="Times New Roman" w:eastAsia="宋体" w:hAnsi="Times New Roman" w:cs="Times New Roman" w:hint="eastAsia"/>
          <w:color w:val="333333"/>
          <w:sz w:val="24"/>
          <w:shd w:val="clear" w:color="auto" w:fill="FFFFFF"/>
        </w:rPr>
        <w:t>一定</w:t>
      </w:r>
      <w:r>
        <w:rPr>
          <w:rFonts w:ascii="Times New Roman" w:eastAsia="宋体" w:hAnsi="Times New Roman" w:cs="Times New Roman"/>
          <w:color w:val="333333"/>
          <w:sz w:val="24"/>
          <w:shd w:val="clear" w:color="auto" w:fill="FFFFFF"/>
        </w:rPr>
        <w:t>线索。</w:t>
      </w:r>
    </w:p>
    <w:p w14:paraId="56488703" w14:textId="77777777" w:rsidR="00C236B3" w:rsidRDefault="00C236B3">
      <w:pPr>
        <w:rPr>
          <w:rFonts w:ascii="Georgia" w:eastAsia="宋体" w:hAnsi="Georgia" w:cs="Georgia" w:hint="eastAsia"/>
          <w:color w:val="333333"/>
          <w:sz w:val="24"/>
          <w:shd w:val="clear" w:color="auto" w:fill="FFFFFF"/>
        </w:rPr>
      </w:pPr>
    </w:p>
    <w:p w14:paraId="37706245" w14:textId="77777777" w:rsidR="00C236B3" w:rsidRPr="00A63978" w:rsidRDefault="002374C1" w:rsidP="00A63978">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63978">
        <w:rPr>
          <w:rFonts w:ascii="Times New Roman" w:eastAsia="宋体" w:hAnsi="Times New Roman" w:cs="Times New Roman" w:hint="eastAsia"/>
          <w:b/>
          <w:bCs/>
          <w:color w:val="FFA500"/>
          <w:spacing w:val="8"/>
          <w:kern w:val="0"/>
          <w:sz w:val="34"/>
          <w:szCs w:val="34"/>
        </w:rPr>
        <w:t>参考文献</w:t>
      </w:r>
    </w:p>
    <w:p w14:paraId="6D76C549"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 xml:space="preserve">Turpin W, </w:t>
      </w:r>
      <w:proofErr w:type="spellStart"/>
      <w:r>
        <w:rPr>
          <w:rFonts w:ascii="Times New Roman" w:eastAsia="等线" w:hAnsi="Times New Roman" w:cs="Times New Roman"/>
          <w:sz w:val="24"/>
        </w:rPr>
        <w:t>Espin</w:t>
      </w:r>
      <w:proofErr w:type="spellEnd"/>
      <w:r>
        <w:rPr>
          <w:rFonts w:ascii="Times New Roman" w:eastAsia="等线" w:hAnsi="Times New Roman" w:cs="Times New Roman"/>
          <w:sz w:val="24"/>
        </w:rPr>
        <w:t xml:space="preserve">-Garcia O, Xu W, Silverberg MS, </w:t>
      </w:r>
      <w:proofErr w:type="spellStart"/>
      <w:r>
        <w:rPr>
          <w:rFonts w:ascii="Times New Roman" w:eastAsia="等线" w:hAnsi="Times New Roman" w:cs="Times New Roman"/>
          <w:sz w:val="24"/>
        </w:rPr>
        <w:t>Kevans</w:t>
      </w:r>
      <w:proofErr w:type="spellEnd"/>
      <w:r>
        <w:rPr>
          <w:rFonts w:ascii="Times New Roman" w:eastAsia="等线" w:hAnsi="Times New Roman" w:cs="Times New Roman"/>
          <w:sz w:val="24"/>
        </w:rPr>
        <w:t xml:space="preserve"> D, Smith MI, et al. Association of host genome with intestinal microbial composition in a large healthy cohort. Nat Genet. 2016;48(11):1413-7; doi:10.1038/ng.3693.</w:t>
      </w:r>
    </w:p>
    <w:p w14:paraId="007B61A8"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Lim MY, You HJ, Yoon HS, Kwon B, Lee JY, Lee S, et al. The effect of heritability and host genetics on the gut microbiota and metabolic syndrome. Gut. 2017;66(6):1031-8; doi:10.1136/gutjnl-2015-311326.</w:t>
      </w:r>
    </w:p>
    <w:p w14:paraId="185E1F4F"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Davenport ER. Elucidating the role of the host genome in shaping microbiome composition. Gut microbes. 2016;7(2):178-84; doi:10.1080/19490976.2016.1155022.</w:t>
      </w:r>
    </w:p>
    <w:p w14:paraId="6DE3D2CB"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 xml:space="preserve">Davenport ER, </w:t>
      </w:r>
      <w:proofErr w:type="spellStart"/>
      <w:r>
        <w:rPr>
          <w:rFonts w:ascii="Times New Roman" w:eastAsia="等线" w:hAnsi="Times New Roman" w:cs="Times New Roman"/>
          <w:sz w:val="24"/>
        </w:rPr>
        <w:t>Cusanovich</w:t>
      </w:r>
      <w:proofErr w:type="spellEnd"/>
      <w:r>
        <w:rPr>
          <w:rFonts w:ascii="Times New Roman" w:eastAsia="等线" w:hAnsi="Times New Roman" w:cs="Times New Roman"/>
          <w:sz w:val="24"/>
        </w:rPr>
        <w:t xml:space="preserve"> DA, </w:t>
      </w:r>
      <w:proofErr w:type="spellStart"/>
      <w:r>
        <w:rPr>
          <w:rFonts w:ascii="Times New Roman" w:eastAsia="等线" w:hAnsi="Times New Roman" w:cs="Times New Roman"/>
          <w:sz w:val="24"/>
        </w:rPr>
        <w:t>Michelini</w:t>
      </w:r>
      <w:proofErr w:type="spellEnd"/>
      <w:r>
        <w:rPr>
          <w:rFonts w:ascii="Times New Roman" w:eastAsia="等线" w:hAnsi="Times New Roman" w:cs="Times New Roman"/>
          <w:sz w:val="24"/>
        </w:rPr>
        <w:t xml:space="preserve"> K, Barreiro LB, Ober C, Gilad Y. Genome-Wide Association Studies of the Human Gut Microbiota. </w:t>
      </w:r>
      <w:proofErr w:type="spellStart"/>
      <w:r>
        <w:rPr>
          <w:rFonts w:ascii="Times New Roman" w:eastAsia="等线" w:hAnsi="Times New Roman" w:cs="Times New Roman"/>
          <w:sz w:val="24"/>
        </w:rPr>
        <w:t>PloS</w:t>
      </w:r>
      <w:proofErr w:type="spellEnd"/>
      <w:r>
        <w:rPr>
          <w:rFonts w:ascii="Times New Roman" w:eastAsia="等线" w:hAnsi="Times New Roman" w:cs="Times New Roman"/>
          <w:sz w:val="24"/>
        </w:rPr>
        <w:t xml:space="preserve"> one. 2015;10(11</w:t>
      </w:r>
      <w:proofErr w:type="gramStart"/>
      <w:r>
        <w:rPr>
          <w:rFonts w:ascii="Times New Roman" w:eastAsia="等线" w:hAnsi="Times New Roman" w:cs="Times New Roman"/>
          <w:sz w:val="24"/>
        </w:rPr>
        <w:t>):e</w:t>
      </w:r>
      <w:proofErr w:type="gramEnd"/>
      <w:r>
        <w:rPr>
          <w:rFonts w:ascii="Times New Roman" w:eastAsia="等线" w:hAnsi="Times New Roman" w:cs="Times New Roman"/>
          <w:sz w:val="24"/>
        </w:rPr>
        <w:t>0140301-e; doi:10.1371/journal.pone.0140301.</w:t>
      </w:r>
    </w:p>
    <w:p w14:paraId="581AAAD2"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 xml:space="preserve">Wang J, </w:t>
      </w:r>
      <w:proofErr w:type="spellStart"/>
      <w:r>
        <w:rPr>
          <w:rFonts w:ascii="Times New Roman" w:eastAsia="等线" w:hAnsi="Times New Roman" w:cs="Times New Roman"/>
          <w:sz w:val="24"/>
        </w:rPr>
        <w:t>Thingholm</w:t>
      </w:r>
      <w:proofErr w:type="spellEnd"/>
      <w:r>
        <w:rPr>
          <w:rFonts w:ascii="Times New Roman" w:eastAsia="等线" w:hAnsi="Times New Roman" w:cs="Times New Roman"/>
          <w:sz w:val="24"/>
        </w:rPr>
        <w:t xml:space="preserve"> LB, </w:t>
      </w:r>
      <w:proofErr w:type="spellStart"/>
      <w:r>
        <w:rPr>
          <w:rFonts w:ascii="Times New Roman" w:eastAsia="等线" w:hAnsi="Times New Roman" w:cs="Times New Roman"/>
          <w:sz w:val="24"/>
        </w:rPr>
        <w:t>Skieceviciene</w:t>
      </w:r>
      <w:proofErr w:type="spellEnd"/>
      <w:r>
        <w:rPr>
          <w:rFonts w:ascii="Times New Roman" w:eastAsia="等线" w:hAnsi="Times New Roman" w:cs="Times New Roman"/>
          <w:sz w:val="24"/>
        </w:rPr>
        <w:t xml:space="preserve"> J, Rausch P, </w:t>
      </w:r>
      <w:proofErr w:type="spellStart"/>
      <w:r>
        <w:rPr>
          <w:rFonts w:ascii="Times New Roman" w:eastAsia="等线" w:hAnsi="Times New Roman" w:cs="Times New Roman"/>
          <w:sz w:val="24"/>
        </w:rPr>
        <w:t>Kummen</w:t>
      </w:r>
      <w:proofErr w:type="spellEnd"/>
      <w:r>
        <w:rPr>
          <w:rFonts w:ascii="Times New Roman" w:eastAsia="等线" w:hAnsi="Times New Roman" w:cs="Times New Roman"/>
          <w:sz w:val="24"/>
        </w:rPr>
        <w:t xml:space="preserve"> M, </w:t>
      </w:r>
      <w:proofErr w:type="spellStart"/>
      <w:r>
        <w:rPr>
          <w:rFonts w:ascii="Times New Roman" w:eastAsia="等线" w:hAnsi="Times New Roman" w:cs="Times New Roman"/>
          <w:sz w:val="24"/>
        </w:rPr>
        <w:t>Hov</w:t>
      </w:r>
      <w:proofErr w:type="spellEnd"/>
      <w:r>
        <w:rPr>
          <w:rFonts w:ascii="Times New Roman" w:eastAsia="等线" w:hAnsi="Times New Roman" w:cs="Times New Roman"/>
          <w:sz w:val="24"/>
        </w:rPr>
        <w:t xml:space="preserve"> JR, et al. Genome-wide association analysis identifies variation in vitamin D receptor and other host factors influencing the gut microbiota. Nat Genet. 2016;48(11):1396-406; doi:10.1038/ng.3695.</w:t>
      </w:r>
    </w:p>
    <w:p w14:paraId="12182045"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 xml:space="preserve">Rothschild D, </w:t>
      </w:r>
      <w:proofErr w:type="spellStart"/>
      <w:r>
        <w:rPr>
          <w:rFonts w:ascii="Times New Roman" w:eastAsia="等线" w:hAnsi="Times New Roman" w:cs="Times New Roman"/>
          <w:sz w:val="24"/>
        </w:rPr>
        <w:t>Weissbrod</w:t>
      </w:r>
      <w:proofErr w:type="spellEnd"/>
      <w:r>
        <w:rPr>
          <w:rFonts w:ascii="Times New Roman" w:eastAsia="等线" w:hAnsi="Times New Roman" w:cs="Times New Roman"/>
          <w:sz w:val="24"/>
        </w:rPr>
        <w:t xml:space="preserve"> O, </w:t>
      </w:r>
      <w:proofErr w:type="spellStart"/>
      <w:r>
        <w:rPr>
          <w:rFonts w:ascii="Times New Roman" w:eastAsia="等线" w:hAnsi="Times New Roman" w:cs="Times New Roman"/>
          <w:sz w:val="24"/>
        </w:rPr>
        <w:t>Barkan</w:t>
      </w:r>
      <w:proofErr w:type="spellEnd"/>
      <w:r>
        <w:rPr>
          <w:rFonts w:ascii="Times New Roman" w:eastAsia="等线" w:hAnsi="Times New Roman" w:cs="Times New Roman"/>
          <w:sz w:val="24"/>
        </w:rPr>
        <w:t xml:space="preserve"> E, </w:t>
      </w:r>
      <w:proofErr w:type="spellStart"/>
      <w:r>
        <w:rPr>
          <w:rFonts w:ascii="Times New Roman" w:eastAsia="等线" w:hAnsi="Times New Roman" w:cs="Times New Roman"/>
          <w:sz w:val="24"/>
        </w:rPr>
        <w:t>Kurilshikov</w:t>
      </w:r>
      <w:proofErr w:type="spellEnd"/>
      <w:r>
        <w:rPr>
          <w:rFonts w:ascii="Times New Roman" w:eastAsia="等线" w:hAnsi="Times New Roman" w:cs="Times New Roman"/>
          <w:sz w:val="24"/>
        </w:rPr>
        <w:t xml:space="preserve"> A, </w:t>
      </w:r>
      <w:proofErr w:type="spellStart"/>
      <w:r>
        <w:rPr>
          <w:rFonts w:ascii="Times New Roman" w:eastAsia="等线" w:hAnsi="Times New Roman" w:cs="Times New Roman"/>
          <w:sz w:val="24"/>
        </w:rPr>
        <w:t>Korem</w:t>
      </w:r>
      <w:proofErr w:type="spellEnd"/>
      <w:r>
        <w:rPr>
          <w:rFonts w:ascii="Times New Roman" w:eastAsia="等线" w:hAnsi="Times New Roman" w:cs="Times New Roman"/>
          <w:sz w:val="24"/>
        </w:rPr>
        <w:t xml:space="preserve"> T, </w:t>
      </w:r>
      <w:proofErr w:type="spellStart"/>
      <w:r>
        <w:rPr>
          <w:rFonts w:ascii="Times New Roman" w:eastAsia="等线" w:hAnsi="Times New Roman" w:cs="Times New Roman"/>
          <w:sz w:val="24"/>
        </w:rPr>
        <w:t>Zeevi</w:t>
      </w:r>
      <w:proofErr w:type="spellEnd"/>
      <w:r>
        <w:rPr>
          <w:rFonts w:ascii="Times New Roman" w:eastAsia="等线" w:hAnsi="Times New Roman" w:cs="Times New Roman"/>
          <w:sz w:val="24"/>
        </w:rPr>
        <w:t xml:space="preserve"> D, et al. Environment dominates over host genetics in shaping human gut microbiota. Nature. 2018;555(7695):210-5; doi:10.1038/nature25973.</w:t>
      </w:r>
    </w:p>
    <w:p w14:paraId="429AB2B6"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Ruhlemann</w:t>
      </w:r>
      <w:proofErr w:type="spellEnd"/>
      <w:r>
        <w:rPr>
          <w:rFonts w:ascii="Times New Roman" w:eastAsia="等线" w:hAnsi="Times New Roman" w:cs="Times New Roman"/>
          <w:sz w:val="24"/>
        </w:rPr>
        <w:t xml:space="preserve"> MC, Degenhardt F, </w:t>
      </w:r>
      <w:proofErr w:type="spellStart"/>
      <w:r>
        <w:rPr>
          <w:rFonts w:ascii="Times New Roman" w:eastAsia="等线" w:hAnsi="Times New Roman" w:cs="Times New Roman"/>
          <w:sz w:val="24"/>
        </w:rPr>
        <w:t>Thingholm</w:t>
      </w:r>
      <w:proofErr w:type="spellEnd"/>
      <w:r>
        <w:rPr>
          <w:rFonts w:ascii="Times New Roman" w:eastAsia="等线" w:hAnsi="Times New Roman" w:cs="Times New Roman"/>
          <w:sz w:val="24"/>
        </w:rPr>
        <w:t xml:space="preserve"> LB, Wang J, </w:t>
      </w:r>
      <w:proofErr w:type="spellStart"/>
      <w:r>
        <w:rPr>
          <w:rFonts w:ascii="Times New Roman" w:eastAsia="等线" w:hAnsi="Times New Roman" w:cs="Times New Roman"/>
          <w:sz w:val="24"/>
        </w:rPr>
        <w:t>Skieceviciene</w:t>
      </w:r>
      <w:proofErr w:type="spellEnd"/>
      <w:r>
        <w:rPr>
          <w:rFonts w:ascii="Times New Roman" w:eastAsia="等线" w:hAnsi="Times New Roman" w:cs="Times New Roman"/>
          <w:sz w:val="24"/>
        </w:rPr>
        <w:t xml:space="preserve"> J, Rausch P, et al. Application of the distance-based F test in an </w:t>
      </w:r>
      <w:proofErr w:type="spellStart"/>
      <w:r>
        <w:rPr>
          <w:rFonts w:ascii="Times New Roman" w:eastAsia="等线" w:hAnsi="Times New Roman" w:cs="Times New Roman"/>
          <w:sz w:val="24"/>
        </w:rPr>
        <w:t>mGWAS</w:t>
      </w:r>
      <w:proofErr w:type="spellEnd"/>
      <w:r>
        <w:rPr>
          <w:rFonts w:ascii="Times New Roman" w:eastAsia="等线" w:hAnsi="Times New Roman" w:cs="Times New Roman"/>
          <w:sz w:val="24"/>
        </w:rPr>
        <w:t xml:space="preserve"> investigating beta diversity of intestinal microbiota identifies variants in SLC9A8 (NHE8) and 3 other </w:t>
      </w:r>
      <w:r>
        <w:rPr>
          <w:rFonts w:ascii="Times New Roman" w:eastAsia="等线" w:hAnsi="Times New Roman" w:cs="Times New Roman"/>
          <w:sz w:val="24"/>
        </w:rPr>
        <w:lastRenderedPageBreak/>
        <w:t>loci. Gut Microbes. 2018;9(1):68-75; doi:10.1080/19490976.2017.1356979.</w:t>
      </w:r>
    </w:p>
    <w:p w14:paraId="43C6BA12"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ab/>
        <w:t xml:space="preserve">Bonder MJ, </w:t>
      </w:r>
      <w:proofErr w:type="spellStart"/>
      <w:r>
        <w:rPr>
          <w:rFonts w:ascii="Times New Roman" w:eastAsia="等线" w:hAnsi="Times New Roman" w:cs="Times New Roman"/>
          <w:sz w:val="24"/>
        </w:rPr>
        <w:t>Kurilshikov</w:t>
      </w:r>
      <w:proofErr w:type="spellEnd"/>
      <w:r>
        <w:rPr>
          <w:rFonts w:ascii="Times New Roman" w:eastAsia="等线" w:hAnsi="Times New Roman" w:cs="Times New Roman"/>
          <w:sz w:val="24"/>
        </w:rPr>
        <w:t xml:space="preserve"> A, </w:t>
      </w:r>
      <w:proofErr w:type="spellStart"/>
      <w:r>
        <w:rPr>
          <w:rFonts w:ascii="Times New Roman" w:eastAsia="等线" w:hAnsi="Times New Roman" w:cs="Times New Roman"/>
          <w:sz w:val="24"/>
        </w:rPr>
        <w:t>Tigchelaar</w:t>
      </w:r>
      <w:proofErr w:type="spellEnd"/>
      <w:r>
        <w:rPr>
          <w:rFonts w:ascii="Times New Roman" w:eastAsia="等线" w:hAnsi="Times New Roman" w:cs="Times New Roman"/>
          <w:sz w:val="24"/>
        </w:rPr>
        <w:t xml:space="preserve"> EF, </w:t>
      </w:r>
      <w:proofErr w:type="spellStart"/>
      <w:r>
        <w:rPr>
          <w:rFonts w:ascii="Times New Roman" w:eastAsia="等线" w:hAnsi="Times New Roman" w:cs="Times New Roman"/>
          <w:sz w:val="24"/>
        </w:rPr>
        <w:t>Mujagic</w:t>
      </w:r>
      <w:proofErr w:type="spellEnd"/>
      <w:r>
        <w:rPr>
          <w:rFonts w:ascii="Times New Roman" w:eastAsia="等线" w:hAnsi="Times New Roman" w:cs="Times New Roman"/>
          <w:sz w:val="24"/>
        </w:rPr>
        <w:t xml:space="preserve"> Z, </w:t>
      </w:r>
      <w:proofErr w:type="spellStart"/>
      <w:r>
        <w:rPr>
          <w:rFonts w:ascii="Times New Roman" w:eastAsia="等线" w:hAnsi="Times New Roman" w:cs="Times New Roman"/>
          <w:sz w:val="24"/>
        </w:rPr>
        <w:t>Imhann</w:t>
      </w:r>
      <w:proofErr w:type="spellEnd"/>
      <w:r>
        <w:rPr>
          <w:rFonts w:ascii="Times New Roman" w:eastAsia="等线" w:hAnsi="Times New Roman" w:cs="Times New Roman"/>
          <w:sz w:val="24"/>
        </w:rPr>
        <w:t xml:space="preserve"> F, Vila AV, et al. The effect of host genetics on the gut microbiome. Nat Genet. 2016;48(11):1407-12; doi:10.1038/ng.3663.</w:t>
      </w:r>
    </w:p>
    <w:p w14:paraId="39DD2918"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Canga</w:t>
      </w:r>
      <w:proofErr w:type="spellEnd"/>
      <w:r>
        <w:rPr>
          <w:rFonts w:ascii="Times New Roman" w:eastAsia="等线" w:hAnsi="Times New Roman" w:cs="Times New Roman"/>
          <w:sz w:val="24"/>
        </w:rPr>
        <w:t xml:space="preserve"> Y, Emre A, </w:t>
      </w:r>
      <w:proofErr w:type="spellStart"/>
      <w:r>
        <w:rPr>
          <w:rFonts w:ascii="Times New Roman" w:eastAsia="等线" w:hAnsi="Times New Roman" w:cs="Times New Roman"/>
          <w:sz w:val="24"/>
        </w:rPr>
        <w:t>Yuksel</w:t>
      </w:r>
      <w:proofErr w:type="spellEnd"/>
      <w:r>
        <w:rPr>
          <w:rFonts w:ascii="Times New Roman" w:eastAsia="等线" w:hAnsi="Times New Roman" w:cs="Times New Roman"/>
          <w:sz w:val="24"/>
        </w:rPr>
        <w:t xml:space="preserve"> GA, </w:t>
      </w:r>
      <w:proofErr w:type="spellStart"/>
      <w:r>
        <w:rPr>
          <w:rFonts w:ascii="Times New Roman" w:eastAsia="等线" w:hAnsi="Times New Roman" w:cs="Times New Roman"/>
          <w:sz w:val="24"/>
        </w:rPr>
        <w:t>Karatas</w:t>
      </w:r>
      <w:proofErr w:type="spellEnd"/>
      <w:r>
        <w:rPr>
          <w:rFonts w:ascii="Times New Roman" w:eastAsia="等线" w:hAnsi="Times New Roman" w:cs="Times New Roman"/>
          <w:sz w:val="24"/>
        </w:rPr>
        <w:t xml:space="preserve"> MB, </w:t>
      </w:r>
      <w:proofErr w:type="spellStart"/>
      <w:r>
        <w:rPr>
          <w:rFonts w:ascii="Times New Roman" w:eastAsia="等线" w:hAnsi="Times New Roman" w:cs="Times New Roman"/>
          <w:sz w:val="24"/>
        </w:rPr>
        <w:t>Yelgec</w:t>
      </w:r>
      <w:proofErr w:type="spellEnd"/>
      <w:r>
        <w:rPr>
          <w:rFonts w:ascii="Times New Roman" w:eastAsia="等线" w:hAnsi="Times New Roman" w:cs="Times New Roman"/>
          <w:sz w:val="24"/>
        </w:rPr>
        <w:t xml:space="preserve"> NS, </w:t>
      </w:r>
      <w:proofErr w:type="spellStart"/>
      <w:r>
        <w:rPr>
          <w:rFonts w:ascii="Times New Roman" w:eastAsia="等线" w:hAnsi="Times New Roman" w:cs="Times New Roman"/>
          <w:sz w:val="24"/>
        </w:rPr>
        <w:t>Gurkan</w:t>
      </w:r>
      <w:proofErr w:type="spellEnd"/>
      <w:r>
        <w:rPr>
          <w:rFonts w:ascii="Times New Roman" w:eastAsia="等线" w:hAnsi="Times New Roman" w:cs="Times New Roman"/>
          <w:sz w:val="24"/>
        </w:rPr>
        <w:t xml:space="preserve"> U, et al. Assessment of Atrial Conduction Times in Patients with Newly Diagnosed Parkinson's Disease. </w:t>
      </w:r>
      <w:proofErr w:type="spellStart"/>
      <w:r>
        <w:rPr>
          <w:rFonts w:ascii="Times New Roman" w:eastAsia="等线" w:hAnsi="Times New Roman" w:cs="Times New Roman"/>
          <w:sz w:val="24"/>
        </w:rPr>
        <w:t>Parkinsons</w:t>
      </w:r>
      <w:proofErr w:type="spellEnd"/>
      <w:r>
        <w:rPr>
          <w:rFonts w:ascii="Times New Roman" w:eastAsia="等线" w:hAnsi="Times New Roman" w:cs="Times New Roman"/>
          <w:sz w:val="24"/>
        </w:rPr>
        <w:t xml:space="preserve"> Dis. </w:t>
      </w:r>
      <w:proofErr w:type="gramStart"/>
      <w:r>
        <w:rPr>
          <w:rFonts w:ascii="Times New Roman" w:eastAsia="等线" w:hAnsi="Times New Roman" w:cs="Times New Roman"/>
          <w:sz w:val="24"/>
        </w:rPr>
        <w:t>2018;2018:2916905</w:t>
      </w:r>
      <w:proofErr w:type="gramEnd"/>
      <w:r>
        <w:rPr>
          <w:rFonts w:ascii="Times New Roman" w:eastAsia="等线" w:hAnsi="Times New Roman" w:cs="Times New Roman"/>
          <w:sz w:val="24"/>
        </w:rPr>
        <w:t>; doi:10.1155/2018/2916905.</w:t>
      </w:r>
    </w:p>
    <w:p w14:paraId="747E4E6A" w14:textId="77777777" w:rsidR="00C236B3" w:rsidRDefault="002374C1">
      <w:pPr>
        <w:numPr>
          <w:ilvl w:val="0"/>
          <w:numId w:val="1"/>
        </w:numPr>
        <w:jc w:val="left"/>
        <w:rPr>
          <w:rFonts w:ascii="Times New Roman" w:eastAsia="等线" w:hAnsi="Times New Roman" w:cs="Times New Roman"/>
          <w:sz w:val="24"/>
        </w:rPr>
      </w:pPr>
      <w:r>
        <w:rPr>
          <w:rFonts w:ascii="Times New Roman" w:eastAsia="等线" w:hAnsi="Times New Roman" w:cs="Times New Roman"/>
          <w:sz w:val="24"/>
        </w:rPr>
        <w:t xml:space="preserve">Ihara M, </w:t>
      </w:r>
      <w:proofErr w:type="spellStart"/>
      <w:r>
        <w:rPr>
          <w:rFonts w:ascii="Times New Roman" w:eastAsia="等线" w:hAnsi="Times New Roman" w:cs="Times New Roman"/>
          <w:sz w:val="24"/>
        </w:rPr>
        <w:t>Washida</w:t>
      </w:r>
      <w:proofErr w:type="spellEnd"/>
      <w:r>
        <w:rPr>
          <w:rFonts w:ascii="Times New Roman" w:eastAsia="等线" w:hAnsi="Times New Roman" w:cs="Times New Roman"/>
          <w:sz w:val="24"/>
        </w:rPr>
        <w:t xml:space="preserve"> K. Linking Atrial Fibrillation with Alzheimer's Disease: Epidemiological, Pathological, and Mechanistic Evidence. J </w:t>
      </w:r>
      <w:proofErr w:type="spellStart"/>
      <w:r>
        <w:rPr>
          <w:rFonts w:ascii="Times New Roman" w:eastAsia="等线" w:hAnsi="Times New Roman" w:cs="Times New Roman"/>
          <w:sz w:val="24"/>
        </w:rPr>
        <w:t>Alzheimers</w:t>
      </w:r>
      <w:proofErr w:type="spellEnd"/>
      <w:r>
        <w:rPr>
          <w:rFonts w:ascii="Times New Roman" w:eastAsia="等线" w:hAnsi="Times New Roman" w:cs="Times New Roman"/>
          <w:sz w:val="24"/>
        </w:rPr>
        <w:t xml:space="preserve"> Dis. 2018;62(1):61-72; doi:10.3233/JAD-170970.</w:t>
      </w:r>
    </w:p>
    <w:p w14:paraId="2C932A66"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Conen</w:t>
      </w:r>
      <w:proofErr w:type="spellEnd"/>
      <w:r>
        <w:rPr>
          <w:rFonts w:ascii="Times New Roman" w:eastAsia="等线" w:hAnsi="Times New Roman" w:cs="Times New Roman"/>
          <w:sz w:val="24"/>
        </w:rPr>
        <w:t xml:space="preserve"> D, Wong JA, Sandhu RK, Cook NR, Lee I-M, </w:t>
      </w:r>
      <w:proofErr w:type="spellStart"/>
      <w:r>
        <w:rPr>
          <w:rFonts w:ascii="Times New Roman" w:eastAsia="等线" w:hAnsi="Times New Roman" w:cs="Times New Roman"/>
          <w:sz w:val="24"/>
        </w:rPr>
        <w:t>Buring</w:t>
      </w:r>
      <w:proofErr w:type="spellEnd"/>
      <w:r>
        <w:rPr>
          <w:rFonts w:ascii="Times New Roman" w:eastAsia="等线" w:hAnsi="Times New Roman" w:cs="Times New Roman"/>
          <w:sz w:val="24"/>
        </w:rPr>
        <w:t xml:space="preserve"> JE, et al. Risk of Malignant Cancer Among Women </w:t>
      </w:r>
      <w:proofErr w:type="gramStart"/>
      <w:r>
        <w:rPr>
          <w:rFonts w:ascii="Times New Roman" w:eastAsia="等线" w:hAnsi="Times New Roman" w:cs="Times New Roman"/>
          <w:sz w:val="24"/>
        </w:rPr>
        <w:t>With</w:t>
      </w:r>
      <w:proofErr w:type="gramEnd"/>
      <w:r>
        <w:rPr>
          <w:rFonts w:ascii="Times New Roman" w:eastAsia="等线" w:hAnsi="Times New Roman" w:cs="Times New Roman"/>
          <w:sz w:val="24"/>
        </w:rPr>
        <w:t xml:space="preserve"> New-Onset Atrial Fibrillation. JAMA Cardiology. 2016;1(4):389-96; doi:10.1001/jamacardio.2016.0280.</w:t>
      </w:r>
    </w:p>
    <w:p w14:paraId="24CE687E"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Vinter</w:t>
      </w:r>
      <w:proofErr w:type="spellEnd"/>
      <w:r>
        <w:rPr>
          <w:rFonts w:ascii="Times New Roman" w:eastAsia="等线" w:hAnsi="Times New Roman" w:cs="Times New Roman"/>
          <w:sz w:val="24"/>
        </w:rPr>
        <w:t xml:space="preserve"> N, </w:t>
      </w:r>
      <w:proofErr w:type="spellStart"/>
      <w:r>
        <w:rPr>
          <w:rFonts w:ascii="Times New Roman" w:eastAsia="等线" w:hAnsi="Times New Roman" w:cs="Times New Roman"/>
          <w:sz w:val="24"/>
        </w:rPr>
        <w:t>Christesen</w:t>
      </w:r>
      <w:proofErr w:type="spellEnd"/>
      <w:r>
        <w:rPr>
          <w:rFonts w:ascii="Times New Roman" w:eastAsia="等线" w:hAnsi="Times New Roman" w:cs="Times New Roman"/>
          <w:sz w:val="24"/>
        </w:rPr>
        <w:t xml:space="preserve"> Amanda MS, </w:t>
      </w:r>
      <w:proofErr w:type="spellStart"/>
      <w:r>
        <w:rPr>
          <w:rFonts w:ascii="Times New Roman" w:eastAsia="等线" w:hAnsi="Times New Roman" w:cs="Times New Roman"/>
          <w:sz w:val="24"/>
        </w:rPr>
        <w:t>Fenger‐Grøn</w:t>
      </w:r>
      <w:proofErr w:type="spellEnd"/>
      <w:r>
        <w:rPr>
          <w:rFonts w:ascii="Times New Roman" w:eastAsia="等线" w:hAnsi="Times New Roman" w:cs="Times New Roman"/>
          <w:sz w:val="24"/>
        </w:rPr>
        <w:t xml:space="preserve"> M, </w:t>
      </w:r>
      <w:proofErr w:type="spellStart"/>
      <w:r>
        <w:rPr>
          <w:rFonts w:ascii="Times New Roman" w:eastAsia="等线" w:hAnsi="Times New Roman" w:cs="Times New Roman"/>
          <w:sz w:val="24"/>
        </w:rPr>
        <w:t>Tjønneland</w:t>
      </w:r>
      <w:proofErr w:type="spellEnd"/>
      <w:r>
        <w:rPr>
          <w:rFonts w:ascii="Times New Roman" w:eastAsia="等线" w:hAnsi="Times New Roman" w:cs="Times New Roman"/>
          <w:sz w:val="24"/>
        </w:rPr>
        <w:t xml:space="preserve"> A, Frost L. Atrial Fibrillation and Risk of Cancer: A Danish Population‐Based Cohort Study. Journal of the American Heart Association. 2018; doi:10.1161/JAHA.118.009543.</w:t>
      </w:r>
    </w:p>
    <w:p w14:paraId="1D8B70A8"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Zoja</w:t>
      </w:r>
      <w:proofErr w:type="spellEnd"/>
      <w:r>
        <w:rPr>
          <w:rFonts w:ascii="Times New Roman" w:eastAsia="等线" w:hAnsi="Times New Roman" w:cs="Times New Roman"/>
          <w:sz w:val="24"/>
        </w:rPr>
        <w:t xml:space="preserve"> C, </w:t>
      </w:r>
      <w:proofErr w:type="spellStart"/>
      <w:r>
        <w:rPr>
          <w:rFonts w:ascii="Times New Roman" w:eastAsia="等线" w:hAnsi="Times New Roman" w:cs="Times New Roman"/>
          <w:sz w:val="24"/>
        </w:rPr>
        <w:t>Corna</w:t>
      </w:r>
      <w:proofErr w:type="spellEnd"/>
      <w:r>
        <w:rPr>
          <w:rFonts w:ascii="Times New Roman" w:eastAsia="等线" w:hAnsi="Times New Roman" w:cs="Times New Roman"/>
          <w:sz w:val="24"/>
        </w:rPr>
        <w:t xml:space="preserve"> D, </w:t>
      </w:r>
      <w:proofErr w:type="spellStart"/>
      <w:r>
        <w:rPr>
          <w:rFonts w:ascii="Times New Roman" w:eastAsia="等线" w:hAnsi="Times New Roman" w:cs="Times New Roman"/>
          <w:sz w:val="24"/>
        </w:rPr>
        <w:t>Rottoli</w:t>
      </w:r>
      <w:proofErr w:type="spellEnd"/>
      <w:r>
        <w:rPr>
          <w:rFonts w:ascii="Times New Roman" w:eastAsia="等线" w:hAnsi="Times New Roman" w:cs="Times New Roman"/>
          <w:sz w:val="24"/>
        </w:rPr>
        <w:t xml:space="preserve"> D, </w:t>
      </w:r>
      <w:proofErr w:type="spellStart"/>
      <w:r>
        <w:rPr>
          <w:rFonts w:ascii="Times New Roman" w:eastAsia="等线" w:hAnsi="Times New Roman" w:cs="Times New Roman"/>
          <w:sz w:val="24"/>
        </w:rPr>
        <w:t>Zanchi</w:t>
      </w:r>
      <w:proofErr w:type="spellEnd"/>
      <w:r>
        <w:rPr>
          <w:rFonts w:ascii="Times New Roman" w:eastAsia="等线" w:hAnsi="Times New Roman" w:cs="Times New Roman"/>
          <w:sz w:val="24"/>
        </w:rPr>
        <w:t xml:space="preserve"> C, Abbate M, </w:t>
      </w:r>
      <w:proofErr w:type="spellStart"/>
      <w:r>
        <w:rPr>
          <w:rFonts w:ascii="Times New Roman" w:eastAsia="等线" w:hAnsi="Times New Roman" w:cs="Times New Roman"/>
          <w:sz w:val="24"/>
        </w:rPr>
        <w:t>Remuzzi</w:t>
      </w:r>
      <w:proofErr w:type="spellEnd"/>
      <w:r>
        <w:rPr>
          <w:rFonts w:ascii="Times New Roman" w:eastAsia="等线" w:hAnsi="Times New Roman" w:cs="Times New Roman"/>
          <w:sz w:val="24"/>
        </w:rPr>
        <w:t xml:space="preserve"> G. Imatinib ameliorates renal disease and survival in murine lupus autoimmune disease. Kidney International. 2006;70(1):97-103.</w:t>
      </w:r>
    </w:p>
    <w:p w14:paraId="096DB06E" w14:textId="77777777"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Boursi</w:t>
      </w:r>
      <w:proofErr w:type="spellEnd"/>
      <w:r>
        <w:rPr>
          <w:rFonts w:ascii="Times New Roman" w:eastAsia="等线" w:hAnsi="Times New Roman" w:cs="Times New Roman"/>
          <w:sz w:val="24"/>
        </w:rPr>
        <w:t xml:space="preserve"> B, </w:t>
      </w:r>
      <w:proofErr w:type="spellStart"/>
      <w:r>
        <w:rPr>
          <w:rFonts w:ascii="Times New Roman" w:eastAsia="等线" w:hAnsi="Times New Roman" w:cs="Times New Roman"/>
          <w:sz w:val="24"/>
        </w:rPr>
        <w:t>Mamtani</w:t>
      </w:r>
      <w:proofErr w:type="spellEnd"/>
      <w:r>
        <w:rPr>
          <w:rFonts w:ascii="Times New Roman" w:eastAsia="等线" w:hAnsi="Times New Roman" w:cs="Times New Roman"/>
          <w:sz w:val="24"/>
        </w:rPr>
        <w:t xml:space="preserve"> R, Haynes K, Yang Y-X. Parkinson's disease and colorectal cancer risk-A nested case control study. Cancer Epidemiol. </w:t>
      </w:r>
      <w:proofErr w:type="gramStart"/>
      <w:r>
        <w:rPr>
          <w:rFonts w:ascii="Times New Roman" w:eastAsia="等线" w:hAnsi="Times New Roman" w:cs="Times New Roman"/>
          <w:sz w:val="24"/>
        </w:rPr>
        <w:t>2016;43:9</w:t>
      </w:r>
      <w:proofErr w:type="gramEnd"/>
      <w:r>
        <w:rPr>
          <w:rFonts w:ascii="Times New Roman" w:eastAsia="等线" w:hAnsi="Times New Roman" w:cs="Times New Roman"/>
          <w:sz w:val="24"/>
        </w:rPr>
        <w:t>-14; doi:10.1016/j.canep.2016.05.007.</w:t>
      </w:r>
    </w:p>
    <w:p w14:paraId="501625CE" w14:textId="4CDE7080" w:rsidR="00C236B3" w:rsidRDefault="002374C1">
      <w:pPr>
        <w:numPr>
          <w:ilvl w:val="0"/>
          <w:numId w:val="1"/>
        </w:numPr>
        <w:jc w:val="left"/>
        <w:rPr>
          <w:rFonts w:ascii="Times New Roman" w:eastAsia="等线" w:hAnsi="Times New Roman" w:cs="Times New Roman"/>
          <w:sz w:val="24"/>
        </w:rPr>
      </w:pPr>
      <w:proofErr w:type="spellStart"/>
      <w:r>
        <w:rPr>
          <w:rFonts w:ascii="Times New Roman" w:eastAsia="等线" w:hAnsi="Times New Roman" w:cs="Times New Roman"/>
          <w:sz w:val="24"/>
        </w:rPr>
        <w:t>Xie</w:t>
      </w:r>
      <w:proofErr w:type="spellEnd"/>
      <w:r>
        <w:rPr>
          <w:rFonts w:ascii="Times New Roman" w:eastAsia="等线" w:hAnsi="Times New Roman" w:cs="Times New Roman"/>
          <w:sz w:val="24"/>
        </w:rPr>
        <w:t xml:space="preserve"> X, Luo X, </w:t>
      </w:r>
      <w:proofErr w:type="spellStart"/>
      <w:r>
        <w:rPr>
          <w:rFonts w:ascii="Times New Roman" w:eastAsia="等线" w:hAnsi="Times New Roman" w:cs="Times New Roman"/>
          <w:sz w:val="24"/>
        </w:rPr>
        <w:t>Xie</w:t>
      </w:r>
      <w:proofErr w:type="spellEnd"/>
      <w:r>
        <w:rPr>
          <w:rFonts w:ascii="Times New Roman" w:eastAsia="等线" w:hAnsi="Times New Roman" w:cs="Times New Roman"/>
          <w:sz w:val="24"/>
        </w:rPr>
        <w:t xml:space="preserve"> M. Association between Parkinson's disease and risk of colorectal cancer. Parkinsonism &amp; Related Disorders. </w:t>
      </w:r>
      <w:proofErr w:type="gramStart"/>
      <w:r>
        <w:rPr>
          <w:rFonts w:ascii="Times New Roman" w:eastAsia="等线" w:hAnsi="Times New Roman" w:cs="Times New Roman"/>
          <w:sz w:val="24"/>
        </w:rPr>
        <w:t>2017;35:42</w:t>
      </w:r>
      <w:proofErr w:type="gramEnd"/>
      <w:r>
        <w:rPr>
          <w:rFonts w:ascii="Times New Roman" w:eastAsia="等线" w:hAnsi="Times New Roman" w:cs="Times New Roman"/>
          <w:sz w:val="24"/>
        </w:rPr>
        <w:t>-7; doi:10.1016/j.parkreldis.2016.11.011.</w:t>
      </w:r>
    </w:p>
    <w:p w14:paraId="0C8EBFAF" w14:textId="5B5C669A" w:rsidR="00A63978" w:rsidRDefault="00A63978" w:rsidP="00A63978">
      <w:pPr>
        <w:jc w:val="left"/>
        <w:rPr>
          <w:rFonts w:ascii="Times New Roman" w:eastAsia="等线" w:hAnsi="Times New Roman" w:cs="Times New Roman"/>
          <w:sz w:val="24"/>
        </w:rPr>
      </w:pPr>
    </w:p>
    <w:p w14:paraId="02D90D79" w14:textId="77777777" w:rsidR="00A63978" w:rsidRDefault="00A63978" w:rsidP="00A63978">
      <w:pPr>
        <w:jc w:val="left"/>
        <w:rPr>
          <w:rFonts w:ascii="Times New Roman" w:eastAsia="等线" w:hAnsi="Times New Roman" w:cs="Times New Roman" w:hint="eastAsia"/>
          <w:sz w:val="24"/>
        </w:rPr>
      </w:pPr>
    </w:p>
    <w:sectPr w:rsidR="00A639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4FF76" w14:textId="77777777" w:rsidR="007926A8" w:rsidRDefault="007926A8" w:rsidP="007265E0">
      <w:r>
        <w:separator/>
      </w:r>
    </w:p>
  </w:endnote>
  <w:endnote w:type="continuationSeparator" w:id="0">
    <w:p w14:paraId="4898D503" w14:textId="77777777" w:rsidR="007926A8" w:rsidRDefault="007926A8" w:rsidP="00726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58C07" w14:textId="77777777" w:rsidR="007926A8" w:rsidRDefault="007926A8" w:rsidP="007265E0">
      <w:r>
        <w:separator/>
      </w:r>
    </w:p>
  </w:footnote>
  <w:footnote w:type="continuationSeparator" w:id="0">
    <w:p w14:paraId="7B2FC98B" w14:textId="77777777" w:rsidR="007926A8" w:rsidRDefault="007926A8" w:rsidP="00726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C1232B"/>
    <w:multiLevelType w:val="singleLevel"/>
    <w:tmpl w:val="6DC1232B"/>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36B3"/>
    <w:rsid w:val="000542BF"/>
    <w:rsid w:val="00156371"/>
    <w:rsid w:val="001D581C"/>
    <w:rsid w:val="002374C1"/>
    <w:rsid w:val="004037B4"/>
    <w:rsid w:val="006D3601"/>
    <w:rsid w:val="007265E0"/>
    <w:rsid w:val="00790C6B"/>
    <w:rsid w:val="007926A8"/>
    <w:rsid w:val="007A4466"/>
    <w:rsid w:val="008E0959"/>
    <w:rsid w:val="00977760"/>
    <w:rsid w:val="009C25DA"/>
    <w:rsid w:val="00A07689"/>
    <w:rsid w:val="00A63978"/>
    <w:rsid w:val="00B96F85"/>
    <w:rsid w:val="00C1032E"/>
    <w:rsid w:val="00C236B3"/>
    <w:rsid w:val="00C74900"/>
    <w:rsid w:val="00D33864"/>
    <w:rsid w:val="00D769B4"/>
    <w:rsid w:val="00DE0B8C"/>
    <w:rsid w:val="20C14D70"/>
    <w:rsid w:val="31D85525"/>
    <w:rsid w:val="414D3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308AC3"/>
  <w15:docId w15:val="{8649CA8D-2EBD-4D4E-AF40-FAF8DFC6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rPr>
      <w:color w:val="0000FF"/>
      <w:u w:val="single"/>
    </w:rPr>
  </w:style>
  <w:style w:type="paragraph" w:styleId="a6">
    <w:name w:val="header"/>
    <w:basedOn w:val="a"/>
    <w:link w:val="a7"/>
    <w:rsid w:val="007265E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7265E0"/>
    <w:rPr>
      <w:rFonts w:asciiTheme="minorHAnsi" w:eastAsiaTheme="minorEastAsia" w:hAnsiTheme="minorHAnsi" w:cstheme="minorBidi"/>
      <w:kern w:val="2"/>
      <w:sz w:val="18"/>
      <w:szCs w:val="18"/>
    </w:rPr>
  </w:style>
  <w:style w:type="paragraph" w:styleId="a8">
    <w:name w:val="footer"/>
    <w:basedOn w:val="a"/>
    <w:link w:val="a9"/>
    <w:rsid w:val="007265E0"/>
    <w:pPr>
      <w:tabs>
        <w:tab w:val="center" w:pos="4153"/>
        <w:tab w:val="right" w:pos="8306"/>
      </w:tabs>
      <w:snapToGrid w:val="0"/>
      <w:jc w:val="left"/>
    </w:pPr>
    <w:rPr>
      <w:sz w:val="18"/>
      <w:szCs w:val="18"/>
    </w:rPr>
  </w:style>
  <w:style w:type="character" w:customStyle="1" w:styleId="a9">
    <w:name w:val="页脚 字符"/>
    <w:basedOn w:val="a0"/>
    <w:link w:val="a8"/>
    <w:rsid w:val="007265E0"/>
    <w:rPr>
      <w:rFonts w:asciiTheme="minorHAnsi" w:eastAsiaTheme="minorEastAsia" w:hAnsiTheme="minorHAnsi" w:cstheme="minorBidi"/>
      <w:kern w:val="2"/>
      <w:sz w:val="18"/>
      <w:szCs w:val="18"/>
    </w:rPr>
  </w:style>
  <w:style w:type="paragraph" w:styleId="aa">
    <w:name w:val="Balloon Text"/>
    <w:basedOn w:val="a"/>
    <w:link w:val="ab"/>
    <w:rsid w:val="007265E0"/>
    <w:rPr>
      <w:sz w:val="18"/>
      <w:szCs w:val="18"/>
    </w:rPr>
  </w:style>
  <w:style w:type="character" w:customStyle="1" w:styleId="ab">
    <w:name w:val="批注框文本 字符"/>
    <w:basedOn w:val="a0"/>
    <w:link w:val="aa"/>
    <w:rsid w:val="007265E0"/>
    <w:rPr>
      <w:rFonts w:asciiTheme="minorHAnsi" w:eastAsiaTheme="minorEastAsia" w:hAnsiTheme="minorHAnsi" w:cstheme="minorBidi"/>
      <w:kern w:val="2"/>
      <w:sz w:val="18"/>
      <w:szCs w:val="18"/>
    </w:rPr>
  </w:style>
  <w:style w:type="character" w:styleId="ac">
    <w:name w:val="Emphasis"/>
    <w:basedOn w:val="a0"/>
    <w:uiPriority w:val="20"/>
    <w:qFormat/>
    <w:rsid w:val="00C103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9</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Yong-Xin Liu</cp:lastModifiedBy>
  <cp:revision>12</cp:revision>
  <dcterms:created xsi:type="dcterms:W3CDTF">2020-10-13T00:06:00Z</dcterms:created>
  <dcterms:modified xsi:type="dcterms:W3CDTF">2020-10-13T09:05:00Z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